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84D82" w14:textId="77777777" w:rsidR="004D09C4" w:rsidRDefault="004D09C4"/>
    <w:p w14:paraId="6032CC2C" w14:textId="77777777" w:rsidR="00D54DA8" w:rsidRDefault="00D54DA8"/>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6A3900" w:rsidRPr="00171491" w14:paraId="1A8E4772" w14:textId="77777777" w:rsidTr="006A3900">
        <w:tc>
          <w:tcPr>
            <w:tcW w:w="9360" w:type="dxa"/>
            <w:tcBorders>
              <w:top w:val="nil"/>
              <w:left w:val="nil"/>
              <w:bottom w:val="single" w:sz="4" w:space="0" w:color="FFFFFF"/>
              <w:right w:val="nil"/>
            </w:tcBorders>
            <w:shd w:val="clear" w:color="auto" w:fill="auto"/>
          </w:tcPr>
          <w:p w14:paraId="65A58939" w14:textId="38381074" w:rsidR="006A3900" w:rsidRPr="00171491" w:rsidRDefault="006A3900" w:rsidP="00D819BB">
            <w:pPr>
              <w:spacing w:after="0" w:line="240" w:lineRule="auto"/>
              <w:jc w:val="center"/>
              <w:rPr>
                <w:rFonts w:ascii="Cambria" w:eastAsia="Calibri" w:hAnsi="Cambria"/>
                <w:lang w:val="sq-AL"/>
              </w:rPr>
            </w:pPr>
            <w:r w:rsidRPr="00171491">
              <w:rPr>
                <w:rFonts w:ascii="Cambria" w:eastAsia="Calibri" w:hAnsi="Cambria"/>
                <w:noProof/>
              </w:rPr>
              <w:drawing>
                <wp:inline distT="0" distB="0" distL="0" distR="0" wp14:anchorId="65E38D03" wp14:editId="14771A49">
                  <wp:extent cx="828675" cy="933450"/>
                  <wp:effectExtent l="0" t="0" r="9525" b="0"/>
                  <wp:docPr id="1" name="Picture 1" descr="C:\Users\albert.avdiu\Desktop\STEMA PER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avdiu\Desktop\STEMA PER TEMPLA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933450"/>
                          </a:xfrm>
                          <a:prstGeom prst="rect">
                            <a:avLst/>
                          </a:prstGeom>
                          <a:noFill/>
                          <a:ln>
                            <a:noFill/>
                          </a:ln>
                        </pic:spPr>
                      </pic:pic>
                    </a:graphicData>
                  </a:graphic>
                </wp:inline>
              </w:drawing>
            </w:r>
          </w:p>
        </w:tc>
      </w:tr>
      <w:tr w:rsidR="006A3900" w:rsidRPr="00171491" w14:paraId="5DBE6C3D" w14:textId="77777777" w:rsidTr="006A3900">
        <w:tc>
          <w:tcPr>
            <w:tcW w:w="9360" w:type="dxa"/>
            <w:tcBorders>
              <w:top w:val="single" w:sz="4" w:space="0" w:color="FFFFFF"/>
              <w:left w:val="nil"/>
              <w:bottom w:val="single" w:sz="4" w:space="0" w:color="FFFFFF"/>
              <w:right w:val="nil"/>
            </w:tcBorders>
            <w:shd w:val="clear" w:color="auto" w:fill="auto"/>
          </w:tcPr>
          <w:p w14:paraId="5F579DEE" w14:textId="77777777" w:rsidR="006A3900" w:rsidRPr="00171491" w:rsidRDefault="006A3900" w:rsidP="00D819BB">
            <w:pPr>
              <w:tabs>
                <w:tab w:val="left" w:pos="184"/>
                <w:tab w:val="left" w:pos="252"/>
                <w:tab w:val="center" w:pos="2198"/>
              </w:tabs>
              <w:spacing w:after="0" w:line="240" w:lineRule="auto"/>
              <w:jc w:val="center"/>
              <w:outlineLvl w:val="1"/>
              <w:rPr>
                <w:rFonts w:ascii="Cambria" w:eastAsia="Calibri" w:hAnsi="Cambria" w:cs="Aparajita"/>
                <w:b/>
                <w:sz w:val="23"/>
                <w:szCs w:val="23"/>
                <w:lang w:val="sq-AL"/>
              </w:rPr>
            </w:pPr>
            <w:r w:rsidRPr="00171491">
              <w:rPr>
                <w:rFonts w:ascii="Cambria" w:eastAsia="Calibri" w:hAnsi="Cambria" w:cs="Aparajita"/>
                <w:b/>
                <w:sz w:val="23"/>
                <w:szCs w:val="23"/>
                <w:lang w:val="sq-AL"/>
              </w:rPr>
              <w:t>REPUBLIKA E KOSOVËS</w:t>
            </w:r>
          </w:p>
          <w:p w14:paraId="3F52922C" w14:textId="77777777" w:rsidR="006A3900" w:rsidRPr="00171491" w:rsidRDefault="006A3900" w:rsidP="00D819BB">
            <w:pPr>
              <w:spacing w:after="120" w:line="240" w:lineRule="auto"/>
              <w:jc w:val="center"/>
              <w:rPr>
                <w:rFonts w:ascii="Cambria" w:eastAsia="Calibri" w:hAnsi="Cambria"/>
                <w:lang w:val="sq-AL"/>
              </w:rPr>
            </w:pPr>
            <w:r w:rsidRPr="00171491">
              <w:rPr>
                <w:rFonts w:ascii="Cambria" w:eastAsia="Calibri" w:hAnsi="Cambria" w:cs="Aparajita"/>
                <w:sz w:val="21"/>
                <w:szCs w:val="21"/>
                <w:lang w:val="sq-AL"/>
              </w:rPr>
              <w:t>REPUBLIKA KOSOVA – REPUBLIC OF KOSOVO</w:t>
            </w:r>
          </w:p>
        </w:tc>
      </w:tr>
      <w:tr w:rsidR="006A3900" w:rsidRPr="00171491" w14:paraId="408A549F" w14:textId="77777777" w:rsidTr="006A3900">
        <w:trPr>
          <w:trHeight w:val="755"/>
        </w:trPr>
        <w:tc>
          <w:tcPr>
            <w:tcW w:w="9360" w:type="dxa"/>
            <w:tcBorders>
              <w:top w:val="single" w:sz="4" w:space="0" w:color="FFFFFF"/>
              <w:left w:val="nil"/>
              <w:bottom w:val="single" w:sz="12" w:space="0" w:color="335A89"/>
              <w:right w:val="nil"/>
            </w:tcBorders>
            <w:shd w:val="clear" w:color="auto" w:fill="auto"/>
          </w:tcPr>
          <w:p w14:paraId="6D4B3A39" w14:textId="77777777" w:rsidR="006A3900" w:rsidRPr="00171491" w:rsidRDefault="006A3900" w:rsidP="00D819BB">
            <w:pPr>
              <w:tabs>
                <w:tab w:val="left" w:pos="184"/>
                <w:tab w:val="left" w:pos="252"/>
                <w:tab w:val="center" w:pos="2198"/>
              </w:tabs>
              <w:spacing w:after="0" w:line="240" w:lineRule="auto"/>
              <w:jc w:val="center"/>
              <w:outlineLvl w:val="1"/>
              <w:rPr>
                <w:rFonts w:ascii="Cambria" w:eastAsia="Calibri" w:hAnsi="Cambria" w:cs="Aparajita"/>
                <w:b/>
                <w:sz w:val="23"/>
                <w:szCs w:val="23"/>
                <w:lang w:val="sq-AL"/>
              </w:rPr>
            </w:pPr>
            <w:r w:rsidRPr="00171491">
              <w:rPr>
                <w:rFonts w:ascii="Cambria" w:eastAsia="Calibri" w:hAnsi="Cambria" w:cs="Aparajita"/>
                <w:b/>
                <w:sz w:val="23"/>
                <w:szCs w:val="23"/>
                <w:lang w:val="sq-AL"/>
              </w:rPr>
              <w:t>KËSHILLI GJYQËSOR I KOSOVËS</w:t>
            </w:r>
          </w:p>
          <w:p w14:paraId="7A058348" w14:textId="77777777" w:rsidR="006A3900" w:rsidRPr="00171491" w:rsidRDefault="006A3900" w:rsidP="00D819BB">
            <w:pPr>
              <w:spacing w:after="120" w:line="240" w:lineRule="auto"/>
              <w:jc w:val="center"/>
              <w:rPr>
                <w:rFonts w:ascii="Cambria" w:eastAsia="Calibri" w:hAnsi="Cambria"/>
                <w:sz w:val="21"/>
                <w:szCs w:val="21"/>
                <w:lang w:val="sq-AL"/>
              </w:rPr>
            </w:pPr>
            <w:r w:rsidRPr="00171491">
              <w:rPr>
                <w:rFonts w:ascii="Cambria" w:eastAsia="Calibri" w:hAnsi="Cambria" w:cs="Aparajita"/>
                <w:sz w:val="21"/>
                <w:szCs w:val="21"/>
                <w:lang w:val="sq-AL"/>
              </w:rPr>
              <w:t>SUDSKI SAVET KOSOVA - KOSOVO JUDICIAL COUNCIL</w:t>
            </w:r>
          </w:p>
        </w:tc>
      </w:tr>
    </w:tbl>
    <w:p w14:paraId="126F9399" w14:textId="67BAB54A" w:rsidR="00984543" w:rsidRPr="00171491" w:rsidRDefault="00E63A18" w:rsidP="006A3900">
      <w:pPr>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K</w:t>
      </w:r>
      <w:r w:rsidR="006A3900"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shilli Gjyq</w:t>
      </w:r>
      <w:r w:rsidR="006A3900"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sor i Kosov</w:t>
      </w:r>
      <w:r w:rsidR="006A3900"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s, n</w:t>
      </w:r>
      <w:r w:rsidR="006A3900"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 xml:space="preserve"> baz</w:t>
      </w:r>
      <w:r w:rsidR="006A3900"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 xml:space="preserve"> t</w:t>
      </w:r>
      <w:r w:rsidR="006A3900"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 xml:space="preserve"> nenit 108 t</w:t>
      </w:r>
      <w:r w:rsidR="006A3900"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 xml:space="preserve"> Kushtetut</w:t>
      </w:r>
      <w:r w:rsidR="006A3900"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s s</w:t>
      </w:r>
      <w:r w:rsidR="006A3900"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 xml:space="preserve"> Republik</w:t>
      </w:r>
      <w:r w:rsidR="006A3900"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s s</w:t>
      </w:r>
      <w:r w:rsidR="006A3900"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 xml:space="preserve"> Kosov</w:t>
      </w:r>
      <w:r w:rsidR="006A3900"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s,</w:t>
      </w:r>
      <w:r w:rsidR="006A3900" w:rsidRPr="00171491">
        <w:rPr>
          <w:rFonts w:ascii="Times New Roman" w:hAnsi="Times New Roman" w:cs="Times New Roman"/>
          <w:sz w:val="24"/>
          <w:szCs w:val="24"/>
          <w:lang w:val="sq-AL"/>
        </w:rPr>
        <w:t xml:space="preserve"> dhe </w:t>
      </w:r>
      <w:r w:rsidRPr="00171491">
        <w:rPr>
          <w:rFonts w:ascii="Times New Roman" w:hAnsi="Times New Roman" w:cs="Times New Roman"/>
          <w:sz w:val="24"/>
          <w:szCs w:val="24"/>
          <w:lang w:val="sq-AL"/>
        </w:rPr>
        <w:t>nenit 27 t</w:t>
      </w:r>
      <w:r w:rsidR="006A3900"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 xml:space="preserve"> Ligjit Nr. 06/L-055 p</w:t>
      </w:r>
      <w:r w:rsidR="006A3900"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r K</w:t>
      </w:r>
      <w:r w:rsidR="006A3900"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shillin Gjyq</w:t>
      </w:r>
      <w:r w:rsidR="006A3900"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sor t</w:t>
      </w:r>
      <w:r w:rsidR="006A3900"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 xml:space="preserve"> Kosov</w:t>
      </w:r>
      <w:r w:rsidR="006A3900"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s, miraton k</w:t>
      </w:r>
      <w:r w:rsidR="006A3900"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t</w:t>
      </w:r>
      <w:r w:rsidR="006A3900" w:rsidRPr="00171491">
        <w:rPr>
          <w:rFonts w:ascii="Times New Roman" w:hAnsi="Times New Roman" w:cs="Times New Roman"/>
          <w:sz w:val="24"/>
          <w:szCs w:val="24"/>
          <w:lang w:val="sq-AL"/>
        </w:rPr>
        <w:t>ë</w:t>
      </w:r>
      <w:r w:rsidR="005C7471" w:rsidRPr="00171491">
        <w:rPr>
          <w:rFonts w:ascii="Times New Roman" w:hAnsi="Times New Roman" w:cs="Times New Roman"/>
          <w:sz w:val="24"/>
          <w:szCs w:val="24"/>
          <w:lang w:val="sq-AL"/>
        </w:rPr>
        <w:t>:</w:t>
      </w:r>
    </w:p>
    <w:p w14:paraId="282D038D" w14:textId="61EE03F9" w:rsidR="005C7471" w:rsidRPr="00171491" w:rsidRDefault="005C7471">
      <w:pPr>
        <w:rPr>
          <w:rFonts w:ascii="Times New Roman" w:hAnsi="Times New Roman" w:cs="Times New Roman"/>
          <w:sz w:val="24"/>
          <w:szCs w:val="24"/>
          <w:lang w:val="sq-AL"/>
        </w:rPr>
      </w:pPr>
    </w:p>
    <w:p w14:paraId="173F0AAA" w14:textId="62FAFB26" w:rsidR="005C7471" w:rsidRPr="00171491" w:rsidRDefault="00D844DF" w:rsidP="00F62CD4">
      <w:pPr>
        <w:jc w:val="center"/>
        <w:rPr>
          <w:rFonts w:ascii="Times New Roman" w:hAnsi="Times New Roman" w:cs="Times New Roman"/>
          <w:b/>
          <w:bCs/>
          <w:sz w:val="24"/>
          <w:szCs w:val="24"/>
          <w:lang w:val="sq-AL"/>
        </w:rPr>
      </w:pPr>
      <w:r w:rsidRPr="00171491">
        <w:rPr>
          <w:rFonts w:ascii="Times New Roman" w:hAnsi="Times New Roman" w:cs="Times New Roman"/>
          <w:b/>
          <w:bCs/>
          <w:sz w:val="24"/>
          <w:szCs w:val="24"/>
          <w:lang w:val="sq-AL"/>
        </w:rPr>
        <w:t xml:space="preserve">RREGULLORE </w:t>
      </w:r>
      <w:r w:rsidR="00CF52F4" w:rsidRPr="00171491">
        <w:rPr>
          <w:rFonts w:ascii="Times New Roman" w:hAnsi="Times New Roman" w:cs="Times New Roman"/>
          <w:b/>
          <w:bCs/>
          <w:sz w:val="24"/>
          <w:szCs w:val="24"/>
          <w:lang w:val="sq-AL"/>
        </w:rPr>
        <w:t>(____)</w:t>
      </w:r>
      <w:r w:rsidR="00F62CD4">
        <w:rPr>
          <w:rFonts w:ascii="Times New Roman" w:hAnsi="Times New Roman" w:cs="Times New Roman"/>
          <w:b/>
          <w:bCs/>
          <w:sz w:val="24"/>
          <w:szCs w:val="24"/>
          <w:lang w:val="sq-AL"/>
        </w:rPr>
        <w:t xml:space="preserve"> </w:t>
      </w:r>
      <w:r w:rsidRPr="00171491">
        <w:rPr>
          <w:rFonts w:ascii="Times New Roman" w:hAnsi="Times New Roman" w:cs="Times New Roman"/>
          <w:b/>
          <w:bCs/>
          <w:sz w:val="24"/>
          <w:szCs w:val="24"/>
          <w:lang w:val="sq-AL"/>
        </w:rPr>
        <w:t>P</w:t>
      </w:r>
      <w:r w:rsidR="006A3900" w:rsidRPr="00171491">
        <w:rPr>
          <w:rFonts w:ascii="Times New Roman" w:hAnsi="Times New Roman" w:cs="Times New Roman"/>
          <w:b/>
          <w:bCs/>
          <w:sz w:val="24"/>
          <w:szCs w:val="24"/>
          <w:lang w:val="sq-AL"/>
        </w:rPr>
        <w:t>Ë</w:t>
      </w:r>
      <w:r w:rsidRPr="00171491">
        <w:rPr>
          <w:rFonts w:ascii="Times New Roman" w:hAnsi="Times New Roman" w:cs="Times New Roman"/>
          <w:b/>
          <w:bCs/>
          <w:sz w:val="24"/>
          <w:szCs w:val="24"/>
          <w:lang w:val="sq-AL"/>
        </w:rPr>
        <w:t>R VLER</w:t>
      </w:r>
      <w:r w:rsidR="006A3900" w:rsidRPr="00171491">
        <w:rPr>
          <w:rFonts w:ascii="Times New Roman" w:hAnsi="Times New Roman" w:cs="Times New Roman"/>
          <w:b/>
          <w:bCs/>
          <w:sz w:val="24"/>
          <w:szCs w:val="24"/>
          <w:lang w:val="sq-AL"/>
        </w:rPr>
        <w:t>Ë</w:t>
      </w:r>
      <w:r w:rsidRPr="00171491">
        <w:rPr>
          <w:rFonts w:ascii="Times New Roman" w:hAnsi="Times New Roman" w:cs="Times New Roman"/>
          <w:b/>
          <w:bCs/>
          <w:sz w:val="24"/>
          <w:szCs w:val="24"/>
          <w:lang w:val="sq-AL"/>
        </w:rPr>
        <w:t>SIMIN E PERFORMANC</w:t>
      </w:r>
      <w:r w:rsidR="006A3900" w:rsidRPr="00171491">
        <w:rPr>
          <w:rFonts w:ascii="Times New Roman" w:hAnsi="Times New Roman" w:cs="Times New Roman"/>
          <w:b/>
          <w:bCs/>
          <w:sz w:val="24"/>
          <w:szCs w:val="24"/>
          <w:lang w:val="sq-AL"/>
        </w:rPr>
        <w:t>Ë</w:t>
      </w:r>
      <w:r w:rsidRPr="00171491">
        <w:rPr>
          <w:rFonts w:ascii="Times New Roman" w:hAnsi="Times New Roman" w:cs="Times New Roman"/>
          <w:b/>
          <w:bCs/>
          <w:sz w:val="24"/>
          <w:szCs w:val="24"/>
          <w:lang w:val="sq-AL"/>
        </w:rPr>
        <w:t>S S</w:t>
      </w:r>
      <w:r w:rsidR="006A3900" w:rsidRPr="00171491">
        <w:rPr>
          <w:rFonts w:ascii="Times New Roman" w:hAnsi="Times New Roman" w:cs="Times New Roman"/>
          <w:b/>
          <w:bCs/>
          <w:sz w:val="24"/>
          <w:szCs w:val="24"/>
          <w:lang w:val="sq-AL"/>
        </w:rPr>
        <w:t>Ë</w:t>
      </w:r>
      <w:r w:rsidRPr="00171491">
        <w:rPr>
          <w:rFonts w:ascii="Times New Roman" w:hAnsi="Times New Roman" w:cs="Times New Roman"/>
          <w:b/>
          <w:bCs/>
          <w:sz w:val="24"/>
          <w:szCs w:val="24"/>
          <w:lang w:val="sq-AL"/>
        </w:rPr>
        <w:t xml:space="preserve"> GJYQTAR</w:t>
      </w:r>
      <w:r w:rsidR="006A3900" w:rsidRPr="00171491">
        <w:rPr>
          <w:rFonts w:ascii="Times New Roman" w:hAnsi="Times New Roman" w:cs="Times New Roman"/>
          <w:b/>
          <w:bCs/>
          <w:sz w:val="24"/>
          <w:szCs w:val="24"/>
          <w:lang w:val="sq-AL"/>
        </w:rPr>
        <w:t>Ë</w:t>
      </w:r>
      <w:r w:rsidRPr="00171491">
        <w:rPr>
          <w:rFonts w:ascii="Times New Roman" w:hAnsi="Times New Roman" w:cs="Times New Roman"/>
          <w:b/>
          <w:bCs/>
          <w:sz w:val="24"/>
          <w:szCs w:val="24"/>
          <w:lang w:val="sq-AL"/>
        </w:rPr>
        <w:t>VE</w:t>
      </w:r>
    </w:p>
    <w:p w14:paraId="093E41A4" w14:textId="3468DECF" w:rsidR="005C7471" w:rsidRPr="00171491" w:rsidRDefault="005C7471" w:rsidP="005C7471">
      <w:pPr>
        <w:jc w:val="center"/>
        <w:rPr>
          <w:rFonts w:ascii="Times New Roman" w:hAnsi="Times New Roman" w:cs="Times New Roman"/>
          <w:sz w:val="24"/>
          <w:szCs w:val="24"/>
          <w:lang w:val="sq-AL"/>
        </w:rPr>
      </w:pPr>
    </w:p>
    <w:p w14:paraId="363887D0" w14:textId="0752B53A" w:rsidR="005C7471" w:rsidRPr="00171491" w:rsidRDefault="00D844DF" w:rsidP="00AB445B">
      <w:pPr>
        <w:spacing w:after="0"/>
        <w:jc w:val="center"/>
        <w:rPr>
          <w:rFonts w:ascii="Times New Roman" w:hAnsi="Times New Roman" w:cs="Times New Roman"/>
          <w:b/>
          <w:bCs/>
          <w:sz w:val="24"/>
          <w:szCs w:val="24"/>
          <w:lang w:val="sq-AL"/>
        </w:rPr>
      </w:pPr>
      <w:r w:rsidRPr="00171491">
        <w:rPr>
          <w:rFonts w:ascii="Times New Roman" w:hAnsi="Times New Roman" w:cs="Times New Roman"/>
          <w:b/>
          <w:bCs/>
          <w:sz w:val="24"/>
          <w:szCs w:val="24"/>
          <w:lang w:val="sq-AL"/>
        </w:rPr>
        <w:t>KREU I</w:t>
      </w:r>
    </w:p>
    <w:p w14:paraId="33C3D5FA" w14:textId="3403200E" w:rsidR="005C7471" w:rsidRPr="00171491" w:rsidRDefault="00AB445B" w:rsidP="002969CA">
      <w:pPr>
        <w:jc w:val="center"/>
        <w:rPr>
          <w:rFonts w:ascii="Times New Roman" w:hAnsi="Times New Roman" w:cs="Times New Roman"/>
          <w:b/>
          <w:bCs/>
          <w:sz w:val="24"/>
          <w:szCs w:val="24"/>
          <w:lang w:val="sq-AL"/>
        </w:rPr>
      </w:pPr>
      <w:r w:rsidRPr="00171491">
        <w:rPr>
          <w:rFonts w:ascii="Times New Roman" w:hAnsi="Times New Roman" w:cs="Times New Roman"/>
          <w:b/>
          <w:bCs/>
          <w:sz w:val="24"/>
          <w:szCs w:val="24"/>
          <w:lang w:val="sq-AL"/>
        </w:rPr>
        <w:t>DISPOZITAT E P</w:t>
      </w:r>
      <w:r w:rsidR="006A3900" w:rsidRPr="00171491">
        <w:rPr>
          <w:rFonts w:ascii="Times New Roman" w:hAnsi="Times New Roman" w:cs="Times New Roman"/>
          <w:b/>
          <w:bCs/>
          <w:sz w:val="24"/>
          <w:szCs w:val="24"/>
          <w:lang w:val="sq-AL"/>
        </w:rPr>
        <w:t>Ë</w:t>
      </w:r>
      <w:r w:rsidRPr="00171491">
        <w:rPr>
          <w:rFonts w:ascii="Times New Roman" w:hAnsi="Times New Roman" w:cs="Times New Roman"/>
          <w:b/>
          <w:bCs/>
          <w:sz w:val="24"/>
          <w:szCs w:val="24"/>
          <w:lang w:val="sq-AL"/>
        </w:rPr>
        <w:t>RGJITHSHME</w:t>
      </w:r>
    </w:p>
    <w:p w14:paraId="643F7724" w14:textId="71CA8049" w:rsidR="005C7471" w:rsidRPr="00171491" w:rsidRDefault="005C7471" w:rsidP="002969CA">
      <w:pPr>
        <w:jc w:val="center"/>
        <w:rPr>
          <w:rFonts w:ascii="Times New Roman" w:hAnsi="Times New Roman" w:cs="Times New Roman"/>
          <w:sz w:val="24"/>
          <w:szCs w:val="24"/>
          <w:lang w:val="sq-AL"/>
        </w:rPr>
      </w:pPr>
    </w:p>
    <w:p w14:paraId="00A8530E" w14:textId="35007DA5" w:rsidR="005C7471" w:rsidRPr="00171491" w:rsidRDefault="005C7471" w:rsidP="00AB445B">
      <w:pPr>
        <w:spacing w:after="0"/>
        <w:jc w:val="center"/>
        <w:rPr>
          <w:rFonts w:ascii="Times New Roman" w:hAnsi="Times New Roman" w:cs="Times New Roman"/>
          <w:b/>
          <w:bCs/>
          <w:sz w:val="24"/>
          <w:szCs w:val="24"/>
          <w:lang w:val="sq-AL"/>
        </w:rPr>
      </w:pPr>
      <w:r w:rsidRPr="00171491">
        <w:rPr>
          <w:rFonts w:ascii="Times New Roman" w:hAnsi="Times New Roman" w:cs="Times New Roman"/>
          <w:b/>
          <w:bCs/>
          <w:sz w:val="24"/>
          <w:szCs w:val="24"/>
          <w:lang w:val="sq-AL"/>
        </w:rPr>
        <w:t>Neni 1</w:t>
      </w:r>
    </w:p>
    <w:p w14:paraId="6EE0F296" w14:textId="448B4C84" w:rsidR="005C7471" w:rsidRPr="00171491" w:rsidRDefault="005C7471" w:rsidP="00AB445B">
      <w:pPr>
        <w:spacing w:after="0"/>
        <w:jc w:val="center"/>
        <w:rPr>
          <w:rFonts w:ascii="Times New Roman" w:hAnsi="Times New Roman" w:cs="Times New Roman"/>
          <w:b/>
          <w:bCs/>
          <w:sz w:val="24"/>
          <w:szCs w:val="24"/>
          <w:lang w:val="sq-AL"/>
        </w:rPr>
      </w:pPr>
      <w:r w:rsidRPr="00171491">
        <w:rPr>
          <w:rFonts w:ascii="Times New Roman" w:hAnsi="Times New Roman" w:cs="Times New Roman"/>
          <w:b/>
          <w:bCs/>
          <w:sz w:val="24"/>
          <w:szCs w:val="24"/>
          <w:lang w:val="sq-AL"/>
        </w:rPr>
        <w:t>Q</w:t>
      </w:r>
      <w:r w:rsidR="006A3900" w:rsidRPr="00171491">
        <w:rPr>
          <w:rFonts w:ascii="Times New Roman" w:hAnsi="Times New Roman" w:cs="Times New Roman"/>
          <w:b/>
          <w:bCs/>
          <w:sz w:val="24"/>
          <w:szCs w:val="24"/>
          <w:lang w:val="sq-AL"/>
        </w:rPr>
        <w:t>ë</w:t>
      </w:r>
      <w:r w:rsidRPr="00171491">
        <w:rPr>
          <w:rFonts w:ascii="Times New Roman" w:hAnsi="Times New Roman" w:cs="Times New Roman"/>
          <w:b/>
          <w:bCs/>
          <w:sz w:val="24"/>
          <w:szCs w:val="24"/>
          <w:lang w:val="sq-AL"/>
        </w:rPr>
        <w:t>llimi dhe fush</w:t>
      </w:r>
      <w:r w:rsidR="006A3900" w:rsidRPr="00171491">
        <w:rPr>
          <w:rFonts w:ascii="Times New Roman" w:hAnsi="Times New Roman" w:cs="Times New Roman"/>
          <w:b/>
          <w:bCs/>
          <w:sz w:val="24"/>
          <w:szCs w:val="24"/>
          <w:lang w:val="sq-AL"/>
        </w:rPr>
        <w:t>ë</w:t>
      </w:r>
      <w:r w:rsidRPr="00171491">
        <w:rPr>
          <w:rFonts w:ascii="Times New Roman" w:hAnsi="Times New Roman" w:cs="Times New Roman"/>
          <w:b/>
          <w:bCs/>
          <w:sz w:val="24"/>
          <w:szCs w:val="24"/>
          <w:lang w:val="sq-AL"/>
        </w:rPr>
        <w:t>veprimi</w:t>
      </w:r>
    </w:p>
    <w:p w14:paraId="5FB0DCFF" w14:textId="77777777" w:rsidR="00AB445B" w:rsidRPr="00171491" w:rsidRDefault="00AB445B" w:rsidP="00AB445B">
      <w:pPr>
        <w:spacing w:after="0"/>
        <w:jc w:val="center"/>
        <w:rPr>
          <w:rFonts w:ascii="Times New Roman" w:hAnsi="Times New Roman" w:cs="Times New Roman"/>
          <w:b/>
          <w:bCs/>
          <w:sz w:val="24"/>
          <w:szCs w:val="24"/>
          <w:lang w:val="sq-AL"/>
        </w:rPr>
      </w:pPr>
    </w:p>
    <w:p w14:paraId="4989878E" w14:textId="0714B781" w:rsidR="00DF05BC" w:rsidRPr="00DF05BC" w:rsidRDefault="00DF05BC" w:rsidP="00DF05BC">
      <w:pPr>
        <w:jc w:val="both"/>
        <w:rPr>
          <w:rFonts w:ascii="Times New Roman" w:eastAsia="Calibri" w:hAnsi="Times New Roman" w:cs="Times New Roman"/>
          <w:color w:val="000000"/>
          <w:sz w:val="24"/>
          <w:szCs w:val="24"/>
          <w:lang w:val="sq-AL"/>
        </w:rPr>
      </w:pPr>
      <w:r w:rsidRPr="00DF05BC">
        <w:rPr>
          <w:rFonts w:ascii="Times New Roman" w:eastAsia="Calibri" w:hAnsi="Times New Roman" w:cs="Times New Roman"/>
          <w:color w:val="000000"/>
          <w:sz w:val="24"/>
          <w:szCs w:val="24"/>
          <w:lang w:val="sq-AL"/>
        </w:rPr>
        <w:t>1.</w:t>
      </w:r>
      <w:r>
        <w:rPr>
          <w:rFonts w:ascii="Times New Roman" w:eastAsia="Calibri" w:hAnsi="Times New Roman" w:cs="Times New Roman"/>
          <w:color w:val="000000"/>
          <w:sz w:val="24"/>
          <w:szCs w:val="24"/>
          <w:lang w:val="sq-AL"/>
        </w:rPr>
        <w:t xml:space="preserve"> </w:t>
      </w:r>
      <w:r w:rsidR="0095229C" w:rsidRPr="00DF05BC">
        <w:rPr>
          <w:rFonts w:ascii="Times New Roman" w:eastAsia="Calibri" w:hAnsi="Times New Roman" w:cs="Times New Roman"/>
          <w:color w:val="000000"/>
          <w:sz w:val="24"/>
          <w:szCs w:val="24"/>
          <w:lang w:val="sq-AL"/>
        </w:rPr>
        <w:t>Kjo rregullore përcakton kriteret dhe rregullat lidhur me vlerësimin e performancës së gjyqtarëve, si dhe për përcaktimin e përbërjes dhe mandatit të Komisionit për Vlerësim të Performancës.</w:t>
      </w:r>
    </w:p>
    <w:p w14:paraId="21792C87" w14:textId="150D9A94" w:rsidR="00DE37CF" w:rsidRPr="00DF05BC" w:rsidRDefault="00DF05BC" w:rsidP="00DF05BC">
      <w:pPr>
        <w:jc w:val="both"/>
        <w:rPr>
          <w:rFonts w:ascii="Times New Roman" w:eastAsia="Calibri" w:hAnsi="Times New Roman" w:cs="Times New Roman"/>
          <w:color w:val="000000"/>
          <w:sz w:val="24"/>
          <w:szCs w:val="24"/>
          <w:lang w:val="sq-AL"/>
        </w:rPr>
      </w:pPr>
      <w:r>
        <w:rPr>
          <w:rFonts w:ascii="Times New Roman" w:eastAsia="Calibri" w:hAnsi="Times New Roman" w:cs="Times New Roman"/>
          <w:color w:val="000000"/>
          <w:sz w:val="24"/>
          <w:szCs w:val="24"/>
          <w:lang w:val="sq-AL"/>
        </w:rPr>
        <w:t xml:space="preserve">2. </w:t>
      </w:r>
      <w:r w:rsidR="00DE37CF" w:rsidRPr="00DF05BC">
        <w:rPr>
          <w:rFonts w:ascii="Times New Roman" w:eastAsia="Calibri" w:hAnsi="Times New Roman" w:cs="Times New Roman"/>
          <w:color w:val="000000"/>
          <w:sz w:val="24"/>
          <w:szCs w:val="24"/>
          <w:lang w:val="sq-AL"/>
        </w:rPr>
        <w:t xml:space="preserve">Vlerësimi i performancës përbën bazë për ngritje apo ulje në detyrë, ri-emërimin e gjyqtarit dhe për </w:t>
      </w:r>
      <w:r w:rsidR="00DE37CF" w:rsidRPr="00DF05BC">
        <w:rPr>
          <w:rFonts w:ascii="Times New Roman" w:eastAsia="Calibri" w:hAnsi="Times New Roman" w:cs="Times New Roman"/>
          <w:bCs/>
          <w:iCs/>
          <w:color w:val="000000"/>
          <w:sz w:val="24"/>
          <w:szCs w:val="24"/>
          <w:lang w:val="sq-AL"/>
        </w:rPr>
        <w:t>inicimin e procedurës</w:t>
      </w:r>
      <w:r w:rsidR="00DE37CF" w:rsidRPr="00DF05BC">
        <w:rPr>
          <w:rFonts w:ascii="Times New Roman" w:eastAsia="Calibri" w:hAnsi="Times New Roman" w:cs="Times New Roman"/>
          <w:color w:val="000000"/>
          <w:sz w:val="24"/>
          <w:szCs w:val="24"/>
          <w:lang w:val="sq-AL"/>
        </w:rPr>
        <w:t xml:space="preserve"> për shkarkim</w:t>
      </w:r>
      <w:r w:rsidR="00706869">
        <w:rPr>
          <w:rFonts w:ascii="Times New Roman" w:eastAsia="Calibri" w:hAnsi="Times New Roman" w:cs="Times New Roman"/>
          <w:color w:val="000000"/>
          <w:sz w:val="24"/>
          <w:szCs w:val="24"/>
          <w:lang w:val="sq-AL"/>
        </w:rPr>
        <w:t>.</w:t>
      </w:r>
    </w:p>
    <w:p w14:paraId="18948F23" w14:textId="2E85ED5A" w:rsidR="00D844DF" w:rsidRPr="00171491" w:rsidRDefault="00DF05BC" w:rsidP="005C7471">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3. </w:t>
      </w:r>
      <w:r w:rsidR="00D844DF" w:rsidRPr="00171491">
        <w:rPr>
          <w:rFonts w:ascii="Times New Roman" w:hAnsi="Times New Roman" w:cs="Times New Roman"/>
          <w:sz w:val="24"/>
          <w:szCs w:val="24"/>
          <w:lang w:val="sq-AL"/>
        </w:rPr>
        <w:t>P</w:t>
      </w:r>
      <w:r w:rsidR="006A3900" w:rsidRPr="00171491">
        <w:rPr>
          <w:rFonts w:ascii="Times New Roman" w:hAnsi="Times New Roman" w:cs="Times New Roman"/>
          <w:sz w:val="24"/>
          <w:szCs w:val="24"/>
          <w:lang w:val="sq-AL"/>
        </w:rPr>
        <w:t>ë</w:t>
      </w:r>
      <w:r w:rsidR="00D844DF" w:rsidRPr="00171491">
        <w:rPr>
          <w:rFonts w:ascii="Times New Roman" w:hAnsi="Times New Roman" w:cs="Times New Roman"/>
          <w:sz w:val="24"/>
          <w:szCs w:val="24"/>
          <w:lang w:val="sq-AL"/>
        </w:rPr>
        <w:t>rmes vler</w:t>
      </w:r>
      <w:r w:rsidR="006A3900" w:rsidRPr="00171491">
        <w:rPr>
          <w:rFonts w:ascii="Times New Roman" w:hAnsi="Times New Roman" w:cs="Times New Roman"/>
          <w:sz w:val="24"/>
          <w:szCs w:val="24"/>
          <w:lang w:val="sq-AL"/>
        </w:rPr>
        <w:t>ë</w:t>
      </w:r>
      <w:r w:rsidR="00D844DF" w:rsidRPr="00171491">
        <w:rPr>
          <w:rFonts w:ascii="Times New Roman" w:hAnsi="Times New Roman" w:cs="Times New Roman"/>
          <w:sz w:val="24"/>
          <w:szCs w:val="24"/>
          <w:lang w:val="sq-AL"/>
        </w:rPr>
        <w:t>simit t</w:t>
      </w:r>
      <w:r w:rsidR="006A3900" w:rsidRPr="00171491">
        <w:rPr>
          <w:rFonts w:ascii="Times New Roman" w:hAnsi="Times New Roman" w:cs="Times New Roman"/>
          <w:sz w:val="24"/>
          <w:szCs w:val="24"/>
          <w:lang w:val="sq-AL"/>
        </w:rPr>
        <w:t>ë</w:t>
      </w:r>
      <w:r w:rsidR="00D844DF" w:rsidRPr="00171491">
        <w:rPr>
          <w:rFonts w:ascii="Times New Roman" w:hAnsi="Times New Roman" w:cs="Times New Roman"/>
          <w:sz w:val="24"/>
          <w:szCs w:val="24"/>
          <w:lang w:val="sq-AL"/>
        </w:rPr>
        <w:t xml:space="preserve"> performanc</w:t>
      </w:r>
      <w:r w:rsidR="006A3900" w:rsidRPr="00171491">
        <w:rPr>
          <w:rFonts w:ascii="Times New Roman" w:hAnsi="Times New Roman" w:cs="Times New Roman"/>
          <w:sz w:val="24"/>
          <w:szCs w:val="24"/>
          <w:lang w:val="sq-AL"/>
        </w:rPr>
        <w:t>ë</w:t>
      </w:r>
      <w:r w:rsidR="00D844DF" w:rsidRPr="00171491">
        <w:rPr>
          <w:rFonts w:ascii="Times New Roman" w:hAnsi="Times New Roman" w:cs="Times New Roman"/>
          <w:sz w:val="24"/>
          <w:szCs w:val="24"/>
          <w:lang w:val="sq-AL"/>
        </w:rPr>
        <w:t>s synohet ngritja e efikasitetit t</w:t>
      </w:r>
      <w:r w:rsidR="006A3900" w:rsidRPr="00171491">
        <w:rPr>
          <w:rFonts w:ascii="Times New Roman" w:hAnsi="Times New Roman" w:cs="Times New Roman"/>
          <w:sz w:val="24"/>
          <w:szCs w:val="24"/>
          <w:lang w:val="sq-AL"/>
        </w:rPr>
        <w:t>ë</w:t>
      </w:r>
      <w:r w:rsidR="00D844DF" w:rsidRPr="00171491">
        <w:rPr>
          <w:rFonts w:ascii="Times New Roman" w:hAnsi="Times New Roman" w:cs="Times New Roman"/>
          <w:sz w:val="24"/>
          <w:szCs w:val="24"/>
          <w:lang w:val="sq-AL"/>
        </w:rPr>
        <w:t xml:space="preserve"> sistemit gjy</w:t>
      </w:r>
      <w:r w:rsidR="006A3900" w:rsidRPr="00171491">
        <w:rPr>
          <w:rFonts w:ascii="Times New Roman" w:hAnsi="Times New Roman" w:cs="Times New Roman"/>
          <w:sz w:val="24"/>
          <w:szCs w:val="24"/>
          <w:lang w:val="sq-AL"/>
        </w:rPr>
        <w:t>që</w:t>
      </w:r>
      <w:r w:rsidR="00D844DF" w:rsidRPr="00171491">
        <w:rPr>
          <w:rFonts w:ascii="Times New Roman" w:hAnsi="Times New Roman" w:cs="Times New Roman"/>
          <w:sz w:val="24"/>
          <w:szCs w:val="24"/>
          <w:lang w:val="sq-AL"/>
        </w:rPr>
        <w:t>sor n</w:t>
      </w:r>
      <w:r w:rsidR="006A3900" w:rsidRPr="00171491">
        <w:rPr>
          <w:rFonts w:ascii="Times New Roman" w:hAnsi="Times New Roman" w:cs="Times New Roman"/>
          <w:sz w:val="24"/>
          <w:szCs w:val="24"/>
          <w:lang w:val="sq-AL"/>
        </w:rPr>
        <w:t>ë</w:t>
      </w:r>
      <w:r w:rsidR="00D844DF" w:rsidRPr="00171491">
        <w:rPr>
          <w:rFonts w:ascii="Times New Roman" w:hAnsi="Times New Roman" w:cs="Times New Roman"/>
          <w:sz w:val="24"/>
          <w:szCs w:val="24"/>
          <w:lang w:val="sq-AL"/>
        </w:rPr>
        <w:t xml:space="preserve"> p</w:t>
      </w:r>
      <w:r w:rsidR="006A3900" w:rsidRPr="00171491">
        <w:rPr>
          <w:rFonts w:ascii="Times New Roman" w:hAnsi="Times New Roman" w:cs="Times New Roman"/>
          <w:sz w:val="24"/>
          <w:szCs w:val="24"/>
          <w:lang w:val="sq-AL"/>
        </w:rPr>
        <w:t>ë</w:t>
      </w:r>
      <w:r w:rsidR="00D844DF" w:rsidRPr="00171491">
        <w:rPr>
          <w:rFonts w:ascii="Times New Roman" w:hAnsi="Times New Roman" w:cs="Times New Roman"/>
          <w:sz w:val="24"/>
          <w:szCs w:val="24"/>
          <w:lang w:val="sq-AL"/>
        </w:rPr>
        <w:t>rgjith</w:t>
      </w:r>
      <w:r w:rsidR="006A3900" w:rsidRPr="00171491">
        <w:rPr>
          <w:rFonts w:ascii="Times New Roman" w:hAnsi="Times New Roman" w:cs="Times New Roman"/>
          <w:sz w:val="24"/>
          <w:szCs w:val="24"/>
          <w:lang w:val="sq-AL"/>
        </w:rPr>
        <w:t>ë</w:t>
      </w:r>
      <w:r w:rsidR="00D844DF" w:rsidRPr="00171491">
        <w:rPr>
          <w:rFonts w:ascii="Times New Roman" w:hAnsi="Times New Roman" w:cs="Times New Roman"/>
          <w:sz w:val="24"/>
          <w:szCs w:val="24"/>
          <w:lang w:val="sq-AL"/>
        </w:rPr>
        <w:t>si dhe gjyqtar</w:t>
      </w:r>
      <w:r w:rsidR="006A3900" w:rsidRPr="00171491">
        <w:rPr>
          <w:rFonts w:ascii="Times New Roman" w:hAnsi="Times New Roman" w:cs="Times New Roman"/>
          <w:sz w:val="24"/>
          <w:szCs w:val="24"/>
          <w:lang w:val="sq-AL"/>
        </w:rPr>
        <w:t>ë</w:t>
      </w:r>
      <w:r w:rsidR="00D844DF" w:rsidRPr="00171491">
        <w:rPr>
          <w:rFonts w:ascii="Times New Roman" w:hAnsi="Times New Roman" w:cs="Times New Roman"/>
          <w:sz w:val="24"/>
          <w:szCs w:val="24"/>
          <w:lang w:val="sq-AL"/>
        </w:rPr>
        <w:t>ve n</w:t>
      </w:r>
      <w:r w:rsidR="006A3900" w:rsidRPr="00171491">
        <w:rPr>
          <w:rFonts w:ascii="Times New Roman" w:hAnsi="Times New Roman" w:cs="Times New Roman"/>
          <w:sz w:val="24"/>
          <w:szCs w:val="24"/>
          <w:lang w:val="sq-AL"/>
        </w:rPr>
        <w:t>ë</w:t>
      </w:r>
      <w:r w:rsidR="00D844DF" w:rsidRPr="00171491">
        <w:rPr>
          <w:rFonts w:ascii="Times New Roman" w:hAnsi="Times New Roman" w:cs="Times New Roman"/>
          <w:sz w:val="24"/>
          <w:szCs w:val="24"/>
          <w:lang w:val="sq-AL"/>
        </w:rPr>
        <w:t xml:space="preserve"> veçanti, duke krijuar mekanizma q</w:t>
      </w:r>
      <w:r w:rsidR="006A3900" w:rsidRPr="00171491">
        <w:rPr>
          <w:rFonts w:ascii="Times New Roman" w:hAnsi="Times New Roman" w:cs="Times New Roman"/>
          <w:sz w:val="24"/>
          <w:szCs w:val="24"/>
          <w:lang w:val="sq-AL"/>
        </w:rPr>
        <w:t>ë</w:t>
      </w:r>
      <w:r w:rsidR="00D844DF" w:rsidRPr="00171491">
        <w:rPr>
          <w:rFonts w:ascii="Times New Roman" w:hAnsi="Times New Roman" w:cs="Times New Roman"/>
          <w:sz w:val="24"/>
          <w:szCs w:val="24"/>
          <w:lang w:val="sq-AL"/>
        </w:rPr>
        <w:t xml:space="preserve"> sigurojn</w:t>
      </w:r>
      <w:r w:rsidR="006A3900" w:rsidRPr="00171491">
        <w:rPr>
          <w:rFonts w:ascii="Times New Roman" w:hAnsi="Times New Roman" w:cs="Times New Roman"/>
          <w:sz w:val="24"/>
          <w:szCs w:val="24"/>
          <w:lang w:val="sq-AL"/>
        </w:rPr>
        <w:t>ë</w:t>
      </w:r>
      <w:r w:rsidR="00D844DF" w:rsidRPr="00171491">
        <w:rPr>
          <w:rFonts w:ascii="Times New Roman" w:hAnsi="Times New Roman" w:cs="Times New Roman"/>
          <w:sz w:val="24"/>
          <w:szCs w:val="24"/>
          <w:lang w:val="sq-AL"/>
        </w:rPr>
        <w:t xml:space="preserve"> nj</w:t>
      </w:r>
      <w:r w:rsidR="006A3900" w:rsidRPr="00171491">
        <w:rPr>
          <w:rFonts w:ascii="Times New Roman" w:hAnsi="Times New Roman" w:cs="Times New Roman"/>
          <w:sz w:val="24"/>
          <w:szCs w:val="24"/>
          <w:lang w:val="sq-AL"/>
        </w:rPr>
        <w:t>ë</w:t>
      </w:r>
      <w:r w:rsidR="00D844DF" w:rsidRPr="00171491">
        <w:rPr>
          <w:rFonts w:ascii="Times New Roman" w:hAnsi="Times New Roman" w:cs="Times New Roman"/>
          <w:sz w:val="24"/>
          <w:szCs w:val="24"/>
          <w:lang w:val="sq-AL"/>
        </w:rPr>
        <w:t xml:space="preserve"> sistem transparent dhe llogaridh</w:t>
      </w:r>
      <w:r w:rsidR="006A3900" w:rsidRPr="00171491">
        <w:rPr>
          <w:rFonts w:ascii="Times New Roman" w:hAnsi="Times New Roman" w:cs="Times New Roman"/>
          <w:sz w:val="24"/>
          <w:szCs w:val="24"/>
          <w:lang w:val="sq-AL"/>
        </w:rPr>
        <w:t>ë</w:t>
      </w:r>
      <w:r w:rsidR="00D844DF" w:rsidRPr="00171491">
        <w:rPr>
          <w:rFonts w:ascii="Times New Roman" w:hAnsi="Times New Roman" w:cs="Times New Roman"/>
          <w:sz w:val="24"/>
          <w:szCs w:val="24"/>
          <w:lang w:val="sq-AL"/>
        </w:rPr>
        <w:t>n</w:t>
      </w:r>
      <w:r w:rsidR="006A3900" w:rsidRPr="00171491">
        <w:rPr>
          <w:rFonts w:ascii="Times New Roman" w:hAnsi="Times New Roman" w:cs="Times New Roman"/>
          <w:sz w:val="24"/>
          <w:szCs w:val="24"/>
          <w:lang w:val="sq-AL"/>
        </w:rPr>
        <w:t>ë</w:t>
      </w:r>
      <w:r w:rsidR="00D844DF" w:rsidRPr="00171491">
        <w:rPr>
          <w:rFonts w:ascii="Times New Roman" w:hAnsi="Times New Roman" w:cs="Times New Roman"/>
          <w:sz w:val="24"/>
          <w:szCs w:val="24"/>
          <w:lang w:val="sq-AL"/>
        </w:rPr>
        <w:t xml:space="preserve">s. </w:t>
      </w:r>
    </w:p>
    <w:p w14:paraId="1B70F48F" w14:textId="5A435280" w:rsidR="00D844DF" w:rsidRPr="00171491" w:rsidRDefault="00DF05BC" w:rsidP="005C7471">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4. </w:t>
      </w:r>
      <w:r w:rsidR="00D844DF" w:rsidRPr="00171491">
        <w:rPr>
          <w:rFonts w:ascii="Times New Roman" w:hAnsi="Times New Roman" w:cs="Times New Roman"/>
          <w:sz w:val="24"/>
          <w:szCs w:val="24"/>
          <w:lang w:val="sq-AL"/>
        </w:rPr>
        <w:t>Kjo Rregullore zbatohet p</w:t>
      </w:r>
      <w:r w:rsidR="006A3900" w:rsidRPr="00171491">
        <w:rPr>
          <w:rFonts w:ascii="Times New Roman" w:hAnsi="Times New Roman" w:cs="Times New Roman"/>
          <w:sz w:val="24"/>
          <w:szCs w:val="24"/>
          <w:lang w:val="sq-AL"/>
        </w:rPr>
        <w:t>ë</w:t>
      </w:r>
      <w:r w:rsidR="00D844DF" w:rsidRPr="00171491">
        <w:rPr>
          <w:rFonts w:ascii="Times New Roman" w:hAnsi="Times New Roman" w:cs="Times New Roman"/>
          <w:sz w:val="24"/>
          <w:szCs w:val="24"/>
          <w:lang w:val="sq-AL"/>
        </w:rPr>
        <w:t>r t</w:t>
      </w:r>
      <w:r w:rsidR="006A3900" w:rsidRPr="00171491">
        <w:rPr>
          <w:rFonts w:ascii="Times New Roman" w:hAnsi="Times New Roman" w:cs="Times New Roman"/>
          <w:sz w:val="24"/>
          <w:szCs w:val="24"/>
          <w:lang w:val="sq-AL"/>
        </w:rPr>
        <w:t>ë</w:t>
      </w:r>
      <w:r w:rsidR="00D844DF" w:rsidRPr="00171491">
        <w:rPr>
          <w:rFonts w:ascii="Times New Roman" w:hAnsi="Times New Roman" w:cs="Times New Roman"/>
          <w:sz w:val="24"/>
          <w:szCs w:val="24"/>
          <w:lang w:val="sq-AL"/>
        </w:rPr>
        <w:t xml:space="preserve"> gjith</w:t>
      </w:r>
      <w:r w:rsidR="006A3900" w:rsidRPr="00171491">
        <w:rPr>
          <w:rFonts w:ascii="Times New Roman" w:hAnsi="Times New Roman" w:cs="Times New Roman"/>
          <w:sz w:val="24"/>
          <w:szCs w:val="24"/>
          <w:lang w:val="sq-AL"/>
        </w:rPr>
        <w:t>ë</w:t>
      </w:r>
      <w:r w:rsidR="00D844DF" w:rsidRPr="00171491">
        <w:rPr>
          <w:rFonts w:ascii="Times New Roman" w:hAnsi="Times New Roman" w:cs="Times New Roman"/>
          <w:sz w:val="24"/>
          <w:szCs w:val="24"/>
          <w:lang w:val="sq-AL"/>
        </w:rPr>
        <w:t xml:space="preserve"> gjyqtar</w:t>
      </w:r>
      <w:r w:rsidR="006A3900" w:rsidRPr="00171491">
        <w:rPr>
          <w:rFonts w:ascii="Times New Roman" w:hAnsi="Times New Roman" w:cs="Times New Roman"/>
          <w:sz w:val="24"/>
          <w:szCs w:val="24"/>
          <w:lang w:val="sq-AL"/>
        </w:rPr>
        <w:t>ë</w:t>
      </w:r>
      <w:r w:rsidR="00D844DF" w:rsidRPr="00171491">
        <w:rPr>
          <w:rFonts w:ascii="Times New Roman" w:hAnsi="Times New Roman" w:cs="Times New Roman"/>
          <w:sz w:val="24"/>
          <w:szCs w:val="24"/>
          <w:lang w:val="sq-AL"/>
        </w:rPr>
        <w:t>t e gjykatave t</w:t>
      </w:r>
      <w:r w:rsidR="006A3900" w:rsidRPr="00171491">
        <w:rPr>
          <w:rFonts w:ascii="Times New Roman" w:hAnsi="Times New Roman" w:cs="Times New Roman"/>
          <w:sz w:val="24"/>
          <w:szCs w:val="24"/>
          <w:lang w:val="sq-AL"/>
        </w:rPr>
        <w:t>ë</w:t>
      </w:r>
      <w:r w:rsidR="00D844DF" w:rsidRPr="00171491">
        <w:rPr>
          <w:rFonts w:ascii="Times New Roman" w:hAnsi="Times New Roman" w:cs="Times New Roman"/>
          <w:sz w:val="24"/>
          <w:szCs w:val="24"/>
          <w:lang w:val="sq-AL"/>
        </w:rPr>
        <w:t xml:space="preserve"> Kosov</w:t>
      </w:r>
      <w:r w:rsidR="006A3900" w:rsidRPr="00171491">
        <w:rPr>
          <w:rFonts w:ascii="Times New Roman" w:hAnsi="Times New Roman" w:cs="Times New Roman"/>
          <w:sz w:val="24"/>
          <w:szCs w:val="24"/>
          <w:lang w:val="sq-AL"/>
        </w:rPr>
        <w:t>ë</w:t>
      </w:r>
      <w:r w:rsidR="00D844DF" w:rsidRPr="00171491">
        <w:rPr>
          <w:rFonts w:ascii="Times New Roman" w:hAnsi="Times New Roman" w:cs="Times New Roman"/>
          <w:sz w:val="24"/>
          <w:szCs w:val="24"/>
          <w:lang w:val="sq-AL"/>
        </w:rPr>
        <w:t>s</w:t>
      </w:r>
      <w:r w:rsidR="00706869">
        <w:rPr>
          <w:rFonts w:ascii="Times New Roman" w:hAnsi="Times New Roman" w:cs="Times New Roman"/>
          <w:sz w:val="24"/>
          <w:szCs w:val="24"/>
          <w:lang w:val="sq-AL"/>
        </w:rPr>
        <w:t>, p</w:t>
      </w:r>
      <w:r w:rsidR="0023346B">
        <w:rPr>
          <w:rFonts w:ascii="Times New Roman" w:hAnsi="Times New Roman" w:cs="Times New Roman"/>
          <w:sz w:val="24"/>
          <w:szCs w:val="24"/>
          <w:lang w:val="sq-AL"/>
        </w:rPr>
        <w:t>ë</w:t>
      </w:r>
      <w:r w:rsidR="00706869">
        <w:rPr>
          <w:rFonts w:ascii="Times New Roman" w:hAnsi="Times New Roman" w:cs="Times New Roman"/>
          <w:sz w:val="24"/>
          <w:szCs w:val="24"/>
          <w:lang w:val="sq-AL"/>
        </w:rPr>
        <w:t>rveq kryetar</w:t>
      </w:r>
      <w:r w:rsidR="0023346B">
        <w:rPr>
          <w:rFonts w:ascii="Times New Roman" w:hAnsi="Times New Roman" w:cs="Times New Roman"/>
          <w:sz w:val="24"/>
          <w:szCs w:val="24"/>
          <w:lang w:val="sq-AL"/>
        </w:rPr>
        <w:t>ë</w:t>
      </w:r>
      <w:r w:rsidR="00706869">
        <w:rPr>
          <w:rFonts w:ascii="Times New Roman" w:hAnsi="Times New Roman" w:cs="Times New Roman"/>
          <w:sz w:val="24"/>
          <w:szCs w:val="24"/>
          <w:lang w:val="sq-AL"/>
        </w:rPr>
        <w:t>ve t</w:t>
      </w:r>
      <w:r w:rsidR="0023346B">
        <w:rPr>
          <w:rFonts w:ascii="Times New Roman" w:hAnsi="Times New Roman" w:cs="Times New Roman"/>
          <w:sz w:val="24"/>
          <w:szCs w:val="24"/>
          <w:lang w:val="sq-AL"/>
        </w:rPr>
        <w:t>ë</w:t>
      </w:r>
      <w:r w:rsidR="00706869">
        <w:rPr>
          <w:rFonts w:ascii="Times New Roman" w:hAnsi="Times New Roman" w:cs="Times New Roman"/>
          <w:sz w:val="24"/>
          <w:szCs w:val="24"/>
          <w:lang w:val="sq-AL"/>
        </w:rPr>
        <w:t xml:space="preserve"> gjykatave dhe gjyqtar</w:t>
      </w:r>
      <w:r w:rsidR="0023346B">
        <w:rPr>
          <w:rFonts w:ascii="Times New Roman" w:hAnsi="Times New Roman" w:cs="Times New Roman"/>
          <w:sz w:val="24"/>
          <w:szCs w:val="24"/>
          <w:lang w:val="sq-AL"/>
        </w:rPr>
        <w:t>ë</w:t>
      </w:r>
      <w:r w:rsidR="00706869">
        <w:rPr>
          <w:rFonts w:ascii="Times New Roman" w:hAnsi="Times New Roman" w:cs="Times New Roman"/>
          <w:sz w:val="24"/>
          <w:szCs w:val="24"/>
          <w:lang w:val="sq-AL"/>
        </w:rPr>
        <w:t>ve t</w:t>
      </w:r>
      <w:r w:rsidR="0023346B">
        <w:rPr>
          <w:rFonts w:ascii="Times New Roman" w:hAnsi="Times New Roman" w:cs="Times New Roman"/>
          <w:sz w:val="24"/>
          <w:szCs w:val="24"/>
          <w:lang w:val="sq-AL"/>
        </w:rPr>
        <w:t>ë</w:t>
      </w:r>
      <w:r w:rsidR="00706869">
        <w:rPr>
          <w:rFonts w:ascii="Times New Roman" w:hAnsi="Times New Roman" w:cs="Times New Roman"/>
          <w:sz w:val="24"/>
          <w:szCs w:val="24"/>
          <w:lang w:val="sq-AL"/>
        </w:rPr>
        <w:t xml:space="preserve"> cil</w:t>
      </w:r>
      <w:r w:rsidR="0023346B">
        <w:rPr>
          <w:rFonts w:ascii="Times New Roman" w:hAnsi="Times New Roman" w:cs="Times New Roman"/>
          <w:sz w:val="24"/>
          <w:szCs w:val="24"/>
          <w:lang w:val="sq-AL"/>
        </w:rPr>
        <w:t>ë</w:t>
      </w:r>
      <w:r w:rsidR="00706869">
        <w:rPr>
          <w:rFonts w:ascii="Times New Roman" w:hAnsi="Times New Roman" w:cs="Times New Roman"/>
          <w:sz w:val="24"/>
          <w:szCs w:val="24"/>
          <w:lang w:val="sq-AL"/>
        </w:rPr>
        <w:t>t p</w:t>
      </w:r>
      <w:r w:rsidR="0023346B">
        <w:rPr>
          <w:rFonts w:ascii="Times New Roman" w:hAnsi="Times New Roman" w:cs="Times New Roman"/>
          <w:sz w:val="24"/>
          <w:szCs w:val="24"/>
          <w:lang w:val="sq-AL"/>
        </w:rPr>
        <w:t>ë</w:t>
      </w:r>
      <w:r w:rsidR="00706869">
        <w:rPr>
          <w:rFonts w:ascii="Times New Roman" w:hAnsi="Times New Roman" w:cs="Times New Roman"/>
          <w:sz w:val="24"/>
          <w:szCs w:val="24"/>
          <w:lang w:val="sq-AL"/>
        </w:rPr>
        <w:t>r m</w:t>
      </w:r>
      <w:r w:rsidR="0023346B">
        <w:rPr>
          <w:rFonts w:ascii="Times New Roman" w:hAnsi="Times New Roman" w:cs="Times New Roman"/>
          <w:sz w:val="24"/>
          <w:szCs w:val="24"/>
          <w:lang w:val="sq-AL"/>
        </w:rPr>
        <w:t>ë</w:t>
      </w:r>
      <w:r w:rsidR="00706869">
        <w:rPr>
          <w:rFonts w:ascii="Times New Roman" w:hAnsi="Times New Roman" w:cs="Times New Roman"/>
          <w:sz w:val="24"/>
          <w:szCs w:val="24"/>
          <w:lang w:val="sq-AL"/>
        </w:rPr>
        <w:t xml:space="preserve"> tep</w:t>
      </w:r>
      <w:r w:rsidR="0023346B">
        <w:rPr>
          <w:rFonts w:ascii="Times New Roman" w:hAnsi="Times New Roman" w:cs="Times New Roman"/>
          <w:sz w:val="24"/>
          <w:szCs w:val="24"/>
          <w:lang w:val="sq-AL"/>
        </w:rPr>
        <w:t>ë</w:t>
      </w:r>
      <w:r w:rsidR="00706869">
        <w:rPr>
          <w:rFonts w:ascii="Times New Roman" w:hAnsi="Times New Roman" w:cs="Times New Roman"/>
          <w:sz w:val="24"/>
          <w:szCs w:val="24"/>
          <w:lang w:val="sq-AL"/>
        </w:rPr>
        <w:t>r se tri vitet e fundit kan</w:t>
      </w:r>
      <w:r w:rsidR="0023346B">
        <w:rPr>
          <w:rFonts w:ascii="Times New Roman" w:hAnsi="Times New Roman" w:cs="Times New Roman"/>
          <w:sz w:val="24"/>
          <w:szCs w:val="24"/>
          <w:lang w:val="sq-AL"/>
        </w:rPr>
        <w:t>ë</w:t>
      </w:r>
      <w:r w:rsidR="00706869">
        <w:rPr>
          <w:rFonts w:ascii="Times New Roman" w:hAnsi="Times New Roman" w:cs="Times New Roman"/>
          <w:sz w:val="24"/>
          <w:szCs w:val="24"/>
          <w:lang w:val="sq-AL"/>
        </w:rPr>
        <w:t xml:space="preserve"> mbajtur pozita udh</w:t>
      </w:r>
      <w:r w:rsidR="0023346B">
        <w:rPr>
          <w:rFonts w:ascii="Times New Roman" w:hAnsi="Times New Roman" w:cs="Times New Roman"/>
          <w:sz w:val="24"/>
          <w:szCs w:val="24"/>
          <w:lang w:val="sq-AL"/>
        </w:rPr>
        <w:t>ë</w:t>
      </w:r>
      <w:r w:rsidR="00706869">
        <w:rPr>
          <w:rFonts w:ascii="Times New Roman" w:hAnsi="Times New Roman" w:cs="Times New Roman"/>
          <w:sz w:val="24"/>
          <w:szCs w:val="24"/>
          <w:lang w:val="sq-AL"/>
        </w:rPr>
        <w:t>heq</w:t>
      </w:r>
      <w:r w:rsidR="0023346B">
        <w:rPr>
          <w:rFonts w:ascii="Times New Roman" w:hAnsi="Times New Roman" w:cs="Times New Roman"/>
          <w:sz w:val="24"/>
          <w:szCs w:val="24"/>
          <w:lang w:val="sq-AL"/>
        </w:rPr>
        <w:t>ë</w:t>
      </w:r>
      <w:r w:rsidR="00706869">
        <w:rPr>
          <w:rFonts w:ascii="Times New Roman" w:hAnsi="Times New Roman" w:cs="Times New Roman"/>
          <w:sz w:val="24"/>
          <w:szCs w:val="24"/>
          <w:lang w:val="sq-AL"/>
        </w:rPr>
        <w:t xml:space="preserve">se. </w:t>
      </w:r>
    </w:p>
    <w:p w14:paraId="07980618" w14:textId="5626CE48" w:rsidR="00D844DF" w:rsidRDefault="00D844DF" w:rsidP="006C6B1E">
      <w:pPr>
        <w:spacing w:after="0"/>
        <w:jc w:val="both"/>
        <w:rPr>
          <w:rFonts w:ascii="Times New Roman" w:hAnsi="Times New Roman" w:cs="Times New Roman"/>
          <w:sz w:val="24"/>
          <w:szCs w:val="24"/>
          <w:lang w:val="sq-AL"/>
        </w:rPr>
      </w:pPr>
    </w:p>
    <w:p w14:paraId="12174A98" w14:textId="2AF52BF8" w:rsidR="005C7471" w:rsidRPr="00171491" w:rsidRDefault="00D844DF" w:rsidP="00AB445B">
      <w:pPr>
        <w:spacing w:after="0"/>
        <w:jc w:val="center"/>
        <w:rPr>
          <w:rFonts w:ascii="Times New Roman" w:hAnsi="Times New Roman" w:cs="Times New Roman"/>
          <w:b/>
          <w:bCs/>
          <w:sz w:val="24"/>
          <w:szCs w:val="24"/>
          <w:lang w:val="sq-AL"/>
        </w:rPr>
      </w:pPr>
      <w:r w:rsidRPr="00171491">
        <w:rPr>
          <w:rFonts w:ascii="Times New Roman" w:hAnsi="Times New Roman" w:cs="Times New Roman"/>
          <w:b/>
          <w:bCs/>
          <w:sz w:val="24"/>
          <w:szCs w:val="24"/>
          <w:lang w:val="sq-AL"/>
        </w:rPr>
        <w:t>Neni 2</w:t>
      </w:r>
    </w:p>
    <w:p w14:paraId="1AA4886A" w14:textId="52500FDC" w:rsidR="00D844DF" w:rsidRPr="00171491" w:rsidRDefault="00D844DF" w:rsidP="00AB445B">
      <w:pPr>
        <w:spacing w:after="0"/>
        <w:jc w:val="center"/>
        <w:rPr>
          <w:rFonts w:ascii="Times New Roman" w:hAnsi="Times New Roman" w:cs="Times New Roman"/>
          <w:b/>
          <w:bCs/>
          <w:sz w:val="24"/>
          <w:szCs w:val="24"/>
          <w:lang w:val="sq-AL"/>
        </w:rPr>
      </w:pPr>
      <w:r w:rsidRPr="00171491">
        <w:rPr>
          <w:rFonts w:ascii="Times New Roman" w:hAnsi="Times New Roman" w:cs="Times New Roman"/>
          <w:b/>
          <w:bCs/>
          <w:sz w:val="24"/>
          <w:szCs w:val="24"/>
          <w:lang w:val="sq-AL"/>
        </w:rPr>
        <w:t>P</w:t>
      </w:r>
      <w:r w:rsidR="006A3900" w:rsidRPr="00171491">
        <w:rPr>
          <w:rFonts w:ascii="Times New Roman" w:hAnsi="Times New Roman" w:cs="Times New Roman"/>
          <w:b/>
          <w:bCs/>
          <w:sz w:val="24"/>
          <w:szCs w:val="24"/>
          <w:lang w:val="sq-AL"/>
        </w:rPr>
        <w:t>ë</w:t>
      </w:r>
      <w:r w:rsidRPr="00171491">
        <w:rPr>
          <w:rFonts w:ascii="Times New Roman" w:hAnsi="Times New Roman" w:cs="Times New Roman"/>
          <w:b/>
          <w:bCs/>
          <w:sz w:val="24"/>
          <w:szCs w:val="24"/>
          <w:lang w:val="sq-AL"/>
        </w:rPr>
        <w:t>rkufizimet</w:t>
      </w:r>
    </w:p>
    <w:p w14:paraId="672FAF8B" w14:textId="77777777" w:rsidR="005D46C8" w:rsidRPr="00171491" w:rsidRDefault="005D46C8" w:rsidP="005D46C8">
      <w:pPr>
        <w:spacing w:after="0"/>
        <w:jc w:val="both"/>
        <w:rPr>
          <w:rFonts w:ascii="Times New Roman" w:hAnsi="Times New Roman" w:cs="Times New Roman"/>
          <w:sz w:val="24"/>
          <w:szCs w:val="24"/>
          <w:lang w:val="sq-AL"/>
        </w:rPr>
      </w:pPr>
    </w:p>
    <w:p w14:paraId="258FA1F7" w14:textId="1765F03C" w:rsidR="005D46C8" w:rsidRPr="00171491" w:rsidRDefault="00D844DF" w:rsidP="00D844DF">
      <w:pPr>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lastRenderedPageBreak/>
        <w:t>1</w:t>
      </w:r>
      <w:r w:rsidR="00AB445B" w:rsidRPr="00171491">
        <w:rPr>
          <w:rFonts w:ascii="Times New Roman" w:hAnsi="Times New Roman" w:cs="Times New Roman"/>
          <w:sz w:val="24"/>
          <w:szCs w:val="24"/>
          <w:lang w:val="sq-AL"/>
        </w:rPr>
        <w:t>.</w:t>
      </w:r>
      <w:r w:rsidR="005D46C8" w:rsidRPr="00171491">
        <w:rPr>
          <w:rFonts w:ascii="Times New Roman" w:hAnsi="Times New Roman" w:cs="Times New Roman"/>
          <w:sz w:val="24"/>
          <w:szCs w:val="24"/>
          <w:lang w:val="sq-AL"/>
        </w:rPr>
        <w:t xml:space="preserve"> Termat dhe shkurtesat e p</w:t>
      </w:r>
      <w:r w:rsidR="006A3900" w:rsidRPr="00171491">
        <w:rPr>
          <w:rFonts w:ascii="Times New Roman" w:hAnsi="Times New Roman" w:cs="Times New Roman"/>
          <w:sz w:val="24"/>
          <w:szCs w:val="24"/>
          <w:lang w:val="sq-AL"/>
        </w:rPr>
        <w:t>ë</w:t>
      </w:r>
      <w:r w:rsidR="005D46C8" w:rsidRPr="00171491">
        <w:rPr>
          <w:rFonts w:ascii="Times New Roman" w:hAnsi="Times New Roman" w:cs="Times New Roman"/>
          <w:sz w:val="24"/>
          <w:szCs w:val="24"/>
          <w:lang w:val="sq-AL"/>
        </w:rPr>
        <w:t>rdorura n</w:t>
      </w:r>
      <w:r w:rsidR="006A3900" w:rsidRPr="00171491">
        <w:rPr>
          <w:rFonts w:ascii="Times New Roman" w:hAnsi="Times New Roman" w:cs="Times New Roman"/>
          <w:sz w:val="24"/>
          <w:szCs w:val="24"/>
          <w:lang w:val="sq-AL"/>
        </w:rPr>
        <w:t>ë</w:t>
      </w:r>
      <w:r w:rsidR="005D46C8" w:rsidRPr="00171491">
        <w:rPr>
          <w:rFonts w:ascii="Times New Roman" w:hAnsi="Times New Roman" w:cs="Times New Roman"/>
          <w:sz w:val="24"/>
          <w:szCs w:val="24"/>
          <w:lang w:val="sq-AL"/>
        </w:rPr>
        <w:t xml:space="preserve"> k</w:t>
      </w:r>
      <w:r w:rsidR="006A3900" w:rsidRPr="00171491">
        <w:rPr>
          <w:rFonts w:ascii="Times New Roman" w:hAnsi="Times New Roman" w:cs="Times New Roman"/>
          <w:sz w:val="24"/>
          <w:szCs w:val="24"/>
          <w:lang w:val="sq-AL"/>
        </w:rPr>
        <w:t>ë</w:t>
      </w:r>
      <w:r w:rsidR="005D46C8" w:rsidRPr="00171491">
        <w:rPr>
          <w:rFonts w:ascii="Times New Roman" w:hAnsi="Times New Roman" w:cs="Times New Roman"/>
          <w:sz w:val="24"/>
          <w:szCs w:val="24"/>
          <w:lang w:val="sq-AL"/>
        </w:rPr>
        <w:t>t</w:t>
      </w:r>
      <w:r w:rsidR="006A3900" w:rsidRPr="00171491">
        <w:rPr>
          <w:rFonts w:ascii="Times New Roman" w:hAnsi="Times New Roman" w:cs="Times New Roman"/>
          <w:sz w:val="24"/>
          <w:szCs w:val="24"/>
          <w:lang w:val="sq-AL"/>
        </w:rPr>
        <w:t>ë</w:t>
      </w:r>
      <w:r w:rsidR="005D46C8" w:rsidRPr="00171491">
        <w:rPr>
          <w:rFonts w:ascii="Times New Roman" w:hAnsi="Times New Roman" w:cs="Times New Roman"/>
          <w:sz w:val="24"/>
          <w:szCs w:val="24"/>
          <w:lang w:val="sq-AL"/>
        </w:rPr>
        <w:t xml:space="preserve"> rregullore kan</w:t>
      </w:r>
      <w:r w:rsidR="006A3900" w:rsidRPr="00171491">
        <w:rPr>
          <w:rFonts w:ascii="Times New Roman" w:hAnsi="Times New Roman" w:cs="Times New Roman"/>
          <w:sz w:val="24"/>
          <w:szCs w:val="24"/>
          <w:lang w:val="sq-AL"/>
        </w:rPr>
        <w:t>ë</w:t>
      </w:r>
      <w:r w:rsidR="005D46C8" w:rsidRPr="00171491">
        <w:rPr>
          <w:rFonts w:ascii="Times New Roman" w:hAnsi="Times New Roman" w:cs="Times New Roman"/>
          <w:sz w:val="24"/>
          <w:szCs w:val="24"/>
          <w:lang w:val="sq-AL"/>
        </w:rPr>
        <w:t xml:space="preserve"> k</w:t>
      </w:r>
      <w:r w:rsidR="006A3900" w:rsidRPr="00171491">
        <w:rPr>
          <w:rFonts w:ascii="Times New Roman" w:hAnsi="Times New Roman" w:cs="Times New Roman"/>
          <w:sz w:val="24"/>
          <w:szCs w:val="24"/>
          <w:lang w:val="sq-AL"/>
        </w:rPr>
        <w:t>ë</w:t>
      </w:r>
      <w:r w:rsidR="005D46C8" w:rsidRPr="00171491">
        <w:rPr>
          <w:rFonts w:ascii="Times New Roman" w:hAnsi="Times New Roman" w:cs="Times New Roman"/>
          <w:sz w:val="24"/>
          <w:szCs w:val="24"/>
          <w:lang w:val="sq-AL"/>
        </w:rPr>
        <w:t>t</w:t>
      </w:r>
      <w:r w:rsidR="006A3900" w:rsidRPr="00171491">
        <w:rPr>
          <w:rFonts w:ascii="Times New Roman" w:hAnsi="Times New Roman" w:cs="Times New Roman"/>
          <w:sz w:val="24"/>
          <w:szCs w:val="24"/>
          <w:lang w:val="sq-AL"/>
        </w:rPr>
        <w:t>ë</w:t>
      </w:r>
      <w:r w:rsidR="005D46C8" w:rsidRPr="00171491">
        <w:rPr>
          <w:rFonts w:ascii="Times New Roman" w:hAnsi="Times New Roman" w:cs="Times New Roman"/>
          <w:sz w:val="24"/>
          <w:szCs w:val="24"/>
          <w:lang w:val="sq-AL"/>
        </w:rPr>
        <w:t xml:space="preserve"> kuptim:</w:t>
      </w:r>
    </w:p>
    <w:p w14:paraId="62EAEEDF" w14:textId="501DE502" w:rsidR="00D844DF" w:rsidRPr="005C6A3C" w:rsidRDefault="005D46C8" w:rsidP="00BC3E92">
      <w:pPr>
        <w:spacing w:after="120"/>
        <w:ind w:left="720"/>
        <w:jc w:val="both"/>
        <w:rPr>
          <w:rFonts w:ascii="Times New Roman" w:hAnsi="Times New Roman" w:cs="Times New Roman"/>
          <w:sz w:val="24"/>
          <w:szCs w:val="24"/>
          <w:lang w:val="sq-AL"/>
        </w:rPr>
      </w:pPr>
      <w:r w:rsidRPr="005C6A3C">
        <w:rPr>
          <w:rFonts w:ascii="Times New Roman" w:hAnsi="Times New Roman" w:cs="Times New Roman"/>
          <w:sz w:val="24"/>
          <w:szCs w:val="24"/>
          <w:lang w:val="sq-AL"/>
        </w:rPr>
        <w:t xml:space="preserve">1.1. </w:t>
      </w:r>
      <w:r w:rsidRPr="005C6A3C">
        <w:rPr>
          <w:rFonts w:ascii="Times New Roman" w:hAnsi="Times New Roman" w:cs="Times New Roman"/>
          <w:b/>
          <w:bCs/>
          <w:sz w:val="24"/>
          <w:szCs w:val="24"/>
          <w:lang w:val="sq-AL"/>
        </w:rPr>
        <w:t>Komisioni</w:t>
      </w:r>
      <w:r w:rsidRPr="005C6A3C">
        <w:rPr>
          <w:rFonts w:ascii="Times New Roman" w:hAnsi="Times New Roman" w:cs="Times New Roman"/>
          <w:sz w:val="24"/>
          <w:szCs w:val="24"/>
          <w:lang w:val="sq-AL"/>
        </w:rPr>
        <w:t xml:space="preserve"> – n</w:t>
      </w:r>
      <w:r w:rsidR="006A3900" w:rsidRPr="005C6A3C">
        <w:rPr>
          <w:rFonts w:ascii="Times New Roman" w:hAnsi="Times New Roman" w:cs="Times New Roman"/>
          <w:sz w:val="24"/>
          <w:szCs w:val="24"/>
          <w:lang w:val="sq-AL"/>
        </w:rPr>
        <w:t>ë</w:t>
      </w:r>
      <w:r w:rsidRPr="005C6A3C">
        <w:rPr>
          <w:rFonts w:ascii="Times New Roman" w:hAnsi="Times New Roman" w:cs="Times New Roman"/>
          <w:sz w:val="24"/>
          <w:szCs w:val="24"/>
          <w:lang w:val="sq-AL"/>
        </w:rPr>
        <w:t>nkupton Komisionin p</w:t>
      </w:r>
      <w:r w:rsidR="006A3900" w:rsidRPr="005C6A3C">
        <w:rPr>
          <w:rFonts w:ascii="Times New Roman" w:hAnsi="Times New Roman" w:cs="Times New Roman"/>
          <w:sz w:val="24"/>
          <w:szCs w:val="24"/>
          <w:lang w:val="sq-AL"/>
        </w:rPr>
        <w:t>ë</w:t>
      </w:r>
      <w:r w:rsidRPr="005C6A3C">
        <w:rPr>
          <w:rFonts w:ascii="Times New Roman" w:hAnsi="Times New Roman" w:cs="Times New Roman"/>
          <w:sz w:val="24"/>
          <w:szCs w:val="24"/>
          <w:lang w:val="sq-AL"/>
        </w:rPr>
        <w:t>r Vler</w:t>
      </w:r>
      <w:r w:rsidR="006A3900" w:rsidRPr="005C6A3C">
        <w:rPr>
          <w:rFonts w:ascii="Times New Roman" w:hAnsi="Times New Roman" w:cs="Times New Roman"/>
          <w:sz w:val="24"/>
          <w:szCs w:val="24"/>
          <w:lang w:val="sq-AL"/>
        </w:rPr>
        <w:t>ë</w:t>
      </w:r>
      <w:r w:rsidRPr="005C6A3C">
        <w:rPr>
          <w:rFonts w:ascii="Times New Roman" w:hAnsi="Times New Roman" w:cs="Times New Roman"/>
          <w:sz w:val="24"/>
          <w:szCs w:val="24"/>
          <w:lang w:val="sq-AL"/>
        </w:rPr>
        <w:t>sim t</w:t>
      </w:r>
      <w:r w:rsidR="006A3900" w:rsidRPr="005C6A3C">
        <w:rPr>
          <w:rFonts w:ascii="Times New Roman" w:hAnsi="Times New Roman" w:cs="Times New Roman"/>
          <w:sz w:val="24"/>
          <w:szCs w:val="24"/>
          <w:lang w:val="sq-AL"/>
        </w:rPr>
        <w:t>ë</w:t>
      </w:r>
      <w:r w:rsidRPr="005C6A3C">
        <w:rPr>
          <w:rFonts w:ascii="Times New Roman" w:hAnsi="Times New Roman" w:cs="Times New Roman"/>
          <w:sz w:val="24"/>
          <w:szCs w:val="24"/>
          <w:lang w:val="sq-AL"/>
        </w:rPr>
        <w:t xml:space="preserve"> Performanc</w:t>
      </w:r>
      <w:r w:rsidR="006A3900" w:rsidRPr="005C6A3C">
        <w:rPr>
          <w:rFonts w:ascii="Times New Roman" w:hAnsi="Times New Roman" w:cs="Times New Roman"/>
          <w:sz w:val="24"/>
          <w:szCs w:val="24"/>
          <w:lang w:val="sq-AL"/>
        </w:rPr>
        <w:t>ë</w:t>
      </w:r>
      <w:r w:rsidRPr="005C6A3C">
        <w:rPr>
          <w:rFonts w:ascii="Times New Roman" w:hAnsi="Times New Roman" w:cs="Times New Roman"/>
          <w:sz w:val="24"/>
          <w:szCs w:val="24"/>
          <w:lang w:val="sq-AL"/>
        </w:rPr>
        <w:t>s</w:t>
      </w:r>
      <w:r w:rsidR="007C2471" w:rsidRPr="005C6A3C">
        <w:rPr>
          <w:rFonts w:ascii="Times New Roman" w:hAnsi="Times New Roman" w:cs="Times New Roman"/>
          <w:sz w:val="24"/>
          <w:szCs w:val="24"/>
          <w:lang w:val="sq-AL"/>
        </w:rPr>
        <w:t>,</w:t>
      </w:r>
      <w:r w:rsidRPr="005C6A3C">
        <w:rPr>
          <w:rFonts w:ascii="Times New Roman" w:hAnsi="Times New Roman" w:cs="Times New Roman"/>
          <w:sz w:val="24"/>
          <w:szCs w:val="24"/>
          <w:lang w:val="sq-AL"/>
        </w:rPr>
        <w:t xml:space="preserve"> p</w:t>
      </w:r>
      <w:r w:rsidR="006A3900" w:rsidRPr="005C6A3C">
        <w:rPr>
          <w:rFonts w:ascii="Times New Roman" w:hAnsi="Times New Roman" w:cs="Times New Roman"/>
          <w:sz w:val="24"/>
          <w:szCs w:val="24"/>
          <w:lang w:val="sq-AL"/>
        </w:rPr>
        <w:t>ë</w:t>
      </w:r>
      <w:r w:rsidRPr="005C6A3C">
        <w:rPr>
          <w:rFonts w:ascii="Times New Roman" w:hAnsi="Times New Roman" w:cs="Times New Roman"/>
          <w:sz w:val="24"/>
          <w:szCs w:val="24"/>
          <w:lang w:val="sq-AL"/>
        </w:rPr>
        <w:t>rgjegj</w:t>
      </w:r>
      <w:r w:rsidR="006A3900" w:rsidRPr="005C6A3C">
        <w:rPr>
          <w:rFonts w:ascii="Times New Roman" w:hAnsi="Times New Roman" w:cs="Times New Roman"/>
          <w:sz w:val="24"/>
          <w:szCs w:val="24"/>
          <w:lang w:val="sq-AL"/>
        </w:rPr>
        <w:t>ë</w:t>
      </w:r>
      <w:r w:rsidRPr="005C6A3C">
        <w:rPr>
          <w:rFonts w:ascii="Times New Roman" w:hAnsi="Times New Roman" w:cs="Times New Roman"/>
          <w:sz w:val="24"/>
          <w:szCs w:val="24"/>
          <w:lang w:val="sq-AL"/>
        </w:rPr>
        <w:t>s p</w:t>
      </w:r>
      <w:r w:rsidR="006A3900" w:rsidRPr="005C6A3C">
        <w:rPr>
          <w:rFonts w:ascii="Times New Roman" w:hAnsi="Times New Roman" w:cs="Times New Roman"/>
          <w:sz w:val="24"/>
          <w:szCs w:val="24"/>
          <w:lang w:val="sq-AL"/>
        </w:rPr>
        <w:t>ë</w:t>
      </w:r>
      <w:r w:rsidRPr="005C6A3C">
        <w:rPr>
          <w:rFonts w:ascii="Times New Roman" w:hAnsi="Times New Roman" w:cs="Times New Roman"/>
          <w:sz w:val="24"/>
          <w:szCs w:val="24"/>
          <w:lang w:val="sq-AL"/>
        </w:rPr>
        <w:t>r vler</w:t>
      </w:r>
      <w:r w:rsidR="006A3900" w:rsidRPr="005C6A3C">
        <w:rPr>
          <w:rFonts w:ascii="Times New Roman" w:hAnsi="Times New Roman" w:cs="Times New Roman"/>
          <w:sz w:val="24"/>
          <w:szCs w:val="24"/>
          <w:lang w:val="sq-AL"/>
        </w:rPr>
        <w:t>ë</w:t>
      </w:r>
      <w:r w:rsidRPr="005C6A3C">
        <w:rPr>
          <w:rFonts w:ascii="Times New Roman" w:hAnsi="Times New Roman" w:cs="Times New Roman"/>
          <w:sz w:val="24"/>
          <w:szCs w:val="24"/>
          <w:lang w:val="sq-AL"/>
        </w:rPr>
        <w:t>simin e performanc</w:t>
      </w:r>
      <w:r w:rsidR="006A3900" w:rsidRPr="005C6A3C">
        <w:rPr>
          <w:rFonts w:ascii="Times New Roman" w:hAnsi="Times New Roman" w:cs="Times New Roman"/>
          <w:sz w:val="24"/>
          <w:szCs w:val="24"/>
          <w:lang w:val="sq-AL"/>
        </w:rPr>
        <w:t>ë</w:t>
      </w:r>
      <w:r w:rsidRPr="005C6A3C">
        <w:rPr>
          <w:rFonts w:ascii="Times New Roman" w:hAnsi="Times New Roman" w:cs="Times New Roman"/>
          <w:sz w:val="24"/>
          <w:szCs w:val="24"/>
          <w:lang w:val="sq-AL"/>
        </w:rPr>
        <w:t>s s</w:t>
      </w:r>
      <w:r w:rsidR="006A3900" w:rsidRPr="005C6A3C">
        <w:rPr>
          <w:rFonts w:ascii="Times New Roman" w:hAnsi="Times New Roman" w:cs="Times New Roman"/>
          <w:sz w:val="24"/>
          <w:szCs w:val="24"/>
          <w:lang w:val="sq-AL"/>
        </w:rPr>
        <w:t>ë</w:t>
      </w:r>
      <w:r w:rsidRPr="005C6A3C">
        <w:rPr>
          <w:rFonts w:ascii="Times New Roman" w:hAnsi="Times New Roman" w:cs="Times New Roman"/>
          <w:sz w:val="24"/>
          <w:szCs w:val="24"/>
          <w:lang w:val="sq-AL"/>
        </w:rPr>
        <w:t xml:space="preserve"> gjyqtar</w:t>
      </w:r>
      <w:r w:rsidR="006A3900" w:rsidRPr="005C6A3C">
        <w:rPr>
          <w:rFonts w:ascii="Times New Roman" w:hAnsi="Times New Roman" w:cs="Times New Roman"/>
          <w:sz w:val="24"/>
          <w:szCs w:val="24"/>
          <w:lang w:val="sq-AL"/>
        </w:rPr>
        <w:t>ë</w:t>
      </w:r>
      <w:r w:rsidRPr="005C6A3C">
        <w:rPr>
          <w:rFonts w:ascii="Times New Roman" w:hAnsi="Times New Roman" w:cs="Times New Roman"/>
          <w:sz w:val="24"/>
          <w:szCs w:val="24"/>
          <w:lang w:val="sq-AL"/>
        </w:rPr>
        <w:t>ve</w:t>
      </w:r>
    </w:p>
    <w:p w14:paraId="4DFD208F" w14:textId="490DC24A" w:rsidR="005D46C8" w:rsidRPr="005C6A3C" w:rsidRDefault="005D46C8" w:rsidP="00BC3E92">
      <w:pPr>
        <w:spacing w:after="120"/>
        <w:jc w:val="both"/>
        <w:rPr>
          <w:rFonts w:ascii="Times New Roman" w:hAnsi="Times New Roman" w:cs="Times New Roman"/>
          <w:sz w:val="24"/>
          <w:szCs w:val="24"/>
          <w:lang w:val="sq-AL"/>
        </w:rPr>
      </w:pPr>
      <w:r w:rsidRPr="005C6A3C">
        <w:rPr>
          <w:rFonts w:ascii="Times New Roman" w:hAnsi="Times New Roman" w:cs="Times New Roman"/>
          <w:sz w:val="24"/>
          <w:szCs w:val="24"/>
          <w:lang w:val="sq-AL"/>
        </w:rPr>
        <w:tab/>
      </w:r>
      <w:r w:rsidR="00342925" w:rsidRPr="005C6A3C">
        <w:rPr>
          <w:rFonts w:ascii="Times New Roman" w:hAnsi="Times New Roman" w:cs="Times New Roman"/>
          <w:sz w:val="24"/>
          <w:szCs w:val="24"/>
          <w:lang w:val="sq-AL"/>
        </w:rPr>
        <w:t xml:space="preserve">1.2. </w:t>
      </w:r>
      <w:r w:rsidR="00342925" w:rsidRPr="005C6A3C">
        <w:rPr>
          <w:rFonts w:ascii="Times New Roman" w:hAnsi="Times New Roman" w:cs="Times New Roman"/>
          <w:b/>
          <w:bCs/>
          <w:sz w:val="24"/>
          <w:szCs w:val="24"/>
          <w:lang w:val="sq-AL"/>
        </w:rPr>
        <w:t>Ligj</w:t>
      </w:r>
      <w:r w:rsidR="00342925" w:rsidRPr="005C6A3C">
        <w:rPr>
          <w:rFonts w:ascii="Times New Roman" w:hAnsi="Times New Roman" w:cs="Times New Roman"/>
          <w:sz w:val="24"/>
          <w:szCs w:val="24"/>
          <w:lang w:val="sq-AL"/>
        </w:rPr>
        <w:t xml:space="preserve"> – n</w:t>
      </w:r>
      <w:r w:rsidR="00C1647D">
        <w:rPr>
          <w:rFonts w:ascii="Times New Roman" w:hAnsi="Times New Roman" w:cs="Times New Roman"/>
          <w:sz w:val="24"/>
          <w:szCs w:val="24"/>
          <w:lang w:val="sq-AL"/>
        </w:rPr>
        <w:t>ë</w:t>
      </w:r>
      <w:r w:rsidR="00342925" w:rsidRPr="005C6A3C">
        <w:rPr>
          <w:rFonts w:ascii="Times New Roman" w:hAnsi="Times New Roman" w:cs="Times New Roman"/>
          <w:sz w:val="24"/>
          <w:szCs w:val="24"/>
          <w:lang w:val="sq-AL"/>
        </w:rPr>
        <w:t>nkupton Ligji 06</w:t>
      </w:r>
      <w:r w:rsidR="00EA1846" w:rsidRPr="005C6A3C">
        <w:rPr>
          <w:rFonts w:ascii="Times New Roman" w:hAnsi="Times New Roman" w:cs="Times New Roman"/>
          <w:sz w:val="24"/>
          <w:szCs w:val="24"/>
          <w:lang w:val="sq-AL"/>
        </w:rPr>
        <w:t>/L-055 p</w:t>
      </w:r>
      <w:r w:rsidR="00C1647D">
        <w:rPr>
          <w:rFonts w:ascii="Times New Roman" w:hAnsi="Times New Roman" w:cs="Times New Roman"/>
          <w:sz w:val="24"/>
          <w:szCs w:val="24"/>
          <w:lang w:val="sq-AL"/>
        </w:rPr>
        <w:t>ë</w:t>
      </w:r>
      <w:r w:rsidR="00EA1846" w:rsidRPr="005C6A3C">
        <w:rPr>
          <w:rFonts w:ascii="Times New Roman" w:hAnsi="Times New Roman" w:cs="Times New Roman"/>
          <w:sz w:val="24"/>
          <w:szCs w:val="24"/>
          <w:lang w:val="sq-AL"/>
        </w:rPr>
        <w:t>r K</w:t>
      </w:r>
      <w:r w:rsidR="00C1647D">
        <w:rPr>
          <w:rFonts w:ascii="Times New Roman" w:hAnsi="Times New Roman" w:cs="Times New Roman"/>
          <w:sz w:val="24"/>
          <w:szCs w:val="24"/>
          <w:lang w:val="sq-AL"/>
        </w:rPr>
        <w:t>ë</w:t>
      </w:r>
      <w:r w:rsidR="00EA1846" w:rsidRPr="005C6A3C">
        <w:rPr>
          <w:rFonts w:ascii="Times New Roman" w:hAnsi="Times New Roman" w:cs="Times New Roman"/>
          <w:sz w:val="24"/>
          <w:szCs w:val="24"/>
          <w:lang w:val="sq-AL"/>
        </w:rPr>
        <w:t>shillin Gjyq</w:t>
      </w:r>
      <w:r w:rsidR="00C1647D">
        <w:rPr>
          <w:rFonts w:ascii="Times New Roman" w:hAnsi="Times New Roman" w:cs="Times New Roman"/>
          <w:sz w:val="24"/>
          <w:szCs w:val="24"/>
          <w:lang w:val="sq-AL"/>
        </w:rPr>
        <w:t>ë</w:t>
      </w:r>
      <w:r w:rsidR="00EA1846" w:rsidRPr="005C6A3C">
        <w:rPr>
          <w:rFonts w:ascii="Times New Roman" w:hAnsi="Times New Roman" w:cs="Times New Roman"/>
          <w:sz w:val="24"/>
          <w:szCs w:val="24"/>
          <w:lang w:val="sq-AL"/>
        </w:rPr>
        <w:t>sor t</w:t>
      </w:r>
      <w:r w:rsidR="00C1647D">
        <w:rPr>
          <w:rFonts w:ascii="Times New Roman" w:hAnsi="Times New Roman" w:cs="Times New Roman"/>
          <w:sz w:val="24"/>
          <w:szCs w:val="24"/>
          <w:lang w:val="sq-AL"/>
        </w:rPr>
        <w:t>ë</w:t>
      </w:r>
      <w:r w:rsidR="00EA1846" w:rsidRPr="005C6A3C">
        <w:rPr>
          <w:rFonts w:ascii="Times New Roman" w:hAnsi="Times New Roman" w:cs="Times New Roman"/>
          <w:sz w:val="24"/>
          <w:szCs w:val="24"/>
          <w:lang w:val="sq-AL"/>
        </w:rPr>
        <w:t xml:space="preserve"> Kosov</w:t>
      </w:r>
      <w:r w:rsidR="00C1647D">
        <w:rPr>
          <w:rFonts w:ascii="Times New Roman" w:hAnsi="Times New Roman" w:cs="Times New Roman"/>
          <w:sz w:val="24"/>
          <w:szCs w:val="24"/>
          <w:lang w:val="sq-AL"/>
        </w:rPr>
        <w:t>ë</w:t>
      </w:r>
      <w:r w:rsidR="00EA1846" w:rsidRPr="005C6A3C">
        <w:rPr>
          <w:rFonts w:ascii="Times New Roman" w:hAnsi="Times New Roman" w:cs="Times New Roman"/>
          <w:sz w:val="24"/>
          <w:szCs w:val="24"/>
          <w:lang w:val="sq-AL"/>
        </w:rPr>
        <w:t>s</w:t>
      </w:r>
    </w:p>
    <w:p w14:paraId="5C6A6454" w14:textId="02004FB6" w:rsidR="00D63E39" w:rsidRPr="005C6A3C" w:rsidRDefault="00D63E39" w:rsidP="00BC3E92">
      <w:pPr>
        <w:spacing w:after="120"/>
        <w:jc w:val="both"/>
        <w:rPr>
          <w:rFonts w:ascii="Times New Roman" w:hAnsi="Times New Roman" w:cs="Times New Roman"/>
          <w:sz w:val="24"/>
          <w:szCs w:val="24"/>
          <w:lang w:val="sq-AL"/>
        </w:rPr>
      </w:pPr>
      <w:r w:rsidRPr="005C6A3C">
        <w:rPr>
          <w:rFonts w:ascii="Times New Roman" w:hAnsi="Times New Roman" w:cs="Times New Roman"/>
          <w:sz w:val="24"/>
          <w:szCs w:val="24"/>
          <w:lang w:val="sq-AL"/>
        </w:rPr>
        <w:tab/>
        <w:t>1.3.</w:t>
      </w:r>
      <w:r w:rsidR="003F17D8" w:rsidRPr="005C6A3C">
        <w:rPr>
          <w:rFonts w:ascii="Times New Roman" w:hAnsi="Times New Roman" w:cs="Times New Roman"/>
          <w:sz w:val="24"/>
          <w:szCs w:val="24"/>
          <w:lang w:val="sq-AL"/>
        </w:rPr>
        <w:t xml:space="preserve"> </w:t>
      </w:r>
      <w:r w:rsidR="003F17D8" w:rsidRPr="005C6A3C">
        <w:rPr>
          <w:rFonts w:ascii="Times New Roman" w:hAnsi="Times New Roman" w:cs="Times New Roman"/>
          <w:b/>
          <w:bCs/>
          <w:sz w:val="24"/>
          <w:szCs w:val="24"/>
          <w:lang w:val="sq-AL"/>
        </w:rPr>
        <w:t>K</w:t>
      </w:r>
      <w:r w:rsidR="00900012" w:rsidRPr="005C6A3C">
        <w:rPr>
          <w:rFonts w:ascii="Times New Roman" w:hAnsi="Times New Roman" w:cs="Times New Roman"/>
          <w:b/>
          <w:bCs/>
          <w:sz w:val="24"/>
          <w:szCs w:val="24"/>
          <w:lang w:val="sq-AL"/>
        </w:rPr>
        <w:t>ë</w:t>
      </w:r>
      <w:r w:rsidR="003F17D8" w:rsidRPr="005C6A3C">
        <w:rPr>
          <w:rFonts w:ascii="Times New Roman" w:hAnsi="Times New Roman" w:cs="Times New Roman"/>
          <w:b/>
          <w:bCs/>
          <w:sz w:val="24"/>
          <w:szCs w:val="24"/>
          <w:lang w:val="sq-AL"/>
        </w:rPr>
        <w:t>shilli</w:t>
      </w:r>
      <w:r w:rsidR="003F17D8" w:rsidRPr="005C6A3C">
        <w:rPr>
          <w:rFonts w:ascii="Times New Roman" w:hAnsi="Times New Roman" w:cs="Times New Roman"/>
          <w:sz w:val="24"/>
          <w:szCs w:val="24"/>
          <w:lang w:val="sq-AL"/>
        </w:rPr>
        <w:t xml:space="preserve"> – n</w:t>
      </w:r>
      <w:r w:rsidR="00900012" w:rsidRPr="005C6A3C">
        <w:rPr>
          <w:rFonts w:ascii="Times New Roman" w:hAnsi="Times New Roman" w:cs="Times New Roman"/>
          <w:sz w:val="24"/>
          <w:szCs w:val="24"/>
          <w:lang w:val="sq-AL"/>
        </w:rPr>
        <w:t>ë</w:t>
      </w:r>
      <w:r w:rsidR="003F17D8" w:rsidRPr="005C6A3C">
        <w:rPr>
          <w:rFonts w:ascii="Times New Roman" w:hAnsi="Times New Roman" w:cs="Times New Roman"/>
          <w:sz w:val="24"/>
          <w:szCs w:val="24"/>
          <w:lang w:val="sq-AL"/>
        </w:rPr>
        <w:t>nkupton K</w:t>
      </w:r>
      <w:r w:rsidR="00900012" w:rsidRPr="005C6A3C">
        <w:rPr>
          <w:rFonts w:ascii="Times New Roman" w:hAnsi="Times New Roman" w:cs="Times New Roman"/>
          <w:sz w:val="24"/>
          <w:szCs w:val="24"/>
          <w:lang w:val="sq-AL"/>
        </w:rPr>
        <w:t>ë</w:t>
      </w:r>
      <w:r w:rsidR="003F17D8" w:rsidRPr="005C6A3C">
        <w:rPr>
          <w:rFonts w:ascii="Times New Roman" w:hAnsi="Times New Roman" w:cs="Times New Roman"/>
          <w:sz w:val="24"/>
          <w:szCs w:val="24"/>
          <w:lang w:val="sq-AL"/>
        </w:rPr>
        <w:t>shillin Gjyq</w:t>
      </w:r>
      <w:r w:rsidR="00900012" w:rsidRPr="005C6A3C">
        <w:rPr>
          <w:rFonts w:ascii="Times New Roman" w:hAnsi="Times New Roman" w:cs="Times New Roman"/>
          <w:sz w:val="24"/>
          <w:szCs w:val="24"/>
          <w:lang w:val="sq-AL"/>
        </w:rPr>
        <w:t>ë</w:t>
      </w:r>
      <w:r w:rsidR="003F17D8" w:rsidRPr="005C6A3C">
        <w:rPr>
          <w:rFonts w:ascii="Times New Roman" w:hAnsi="Times New Roman" w:cs="Times New Roman"/>
          <w:sz w:val="24"/>
          <w:szCs w:val="24"/>
          <w:lang w:val="sq-AL"/>
        </w:rPr>
        <w:t>sor t</w:t>
      </w:r>
      <w:r w:rsidR="00900012" w:rsidRPr="005C6A3C">
        <w:rPr>
          <w:rFonts w:ascii="Times New Roman" w:hAnsi="Times New Roman" w:cs="Times New Roman"/>
          <w:sz w:val="24"/>
          <w:szCs w:val="24"/>
          <w:lang w:val="sq-AL"/>
        </w:rPr>
        <w:t>ë</w:t>
      </w:r>
      <w:r w:rsidR="003F17D8" w:rsidRPr="005C6A3C">
        <w:rPr>
          <w:rFonts w:ascii="Times New Roman" w:hAnsi="Times New Roman" w:cs="Times New Roman"/>
          <w:sz w:val="24"/>
          <w:szCs w:val="24"/>
          <w:lang w:val="sq-AL"/>
        </w:rPr>
        <w:t xml:space="preserve"> Kosov</w:t>
      </w:r>
      <w:r w:rsidR="00900012" w:rsidRPr="005C6A3C">
        <w:rPr>
          <w:rFonts w:ascii="Times New Roman" w:hAnsi="Times New Roman" w:cs="Times New Roman"/>
          <w:sz w:val="24"/>
          <w:szCs w:val="24"/>
          <w:lang w:val="sq-AL"/>
        </w:rPr>
        <w:t>ë</w:t>
      </w:r>
      <w:r w:rsidR="003F17D8" w:rsidRPr="005C6A3C">
        <w:rPr>
          <w:rFonts w:ascii="Times New Roman" w:hAnsi="Times New Roman" w:cs="Times New Roman"/>
          <w:sz w:val="24"/>
          <w:szCs w:val="24"/>
          <w:lang w:val="sq-AL"/>
        </w:rPr>
        <w:t>s</w:t>
      </w:r>
    </w:p>
    <w:p w14:paraId="5FB75C7C" w14:textId="3BE9E888" w:rsidR="00D63E39" w:rsidRPr="005C6A3C" w:rsidRDefault="00D63E39" w:rsidP="00BC3E92">
      <w:pPr>
        <w:spacing w:after="120"/>
        <w:jc w:val="both"/>
        <w:rPr>
          <w:rFonts w:ascii="Times New Roman" w:hAnsi="Times New Roman" w:cs="Times New Roman"/>
          <w:sz w:val="24"/>
          <w:szCs w:val="24"/>
          <w:lang w:val="sq-AL"/>
        </w:rPr>
      </w:pPr>
      <w:r w:rsidRPr="005C6A3C">
        <w:rPr>
          <w:rFonts w:ascii="Times New Roman" w:hAnsi="Times New Roman" w:cs="Times New Roman"/>
          <w:sz w:val="24"/>
          <w:szCs w:val="24"/>
          <w:lang w:val="sq-AL"/>
        </w:rPr>
        <w:tab/>
        <w:t>1.4.</w:t>
      </w:r>
      <w:r w:rsidR="004D4E14" w:rsidRPr="005C6A3C">
        <w:rPr>
          <w:rFonts w:ascii="Times New Roman" w:hAnsi="Times New Roman" w:cs="Times New Roman"/>
          <w:sz w:val="24"/>
          <w:szCs w:val="24"/>
          <w:lang w:val="sq-AL"/>
        </w:rPr>
        <w:t xml:space="preserve"> </w:t>
      </w:r>
      <w:r w:rsidR="004D4E14" w:rsidRPr="005C6A3C">
        <w:rPr>
          <w:rFonts w:ascii="Times New Roman" w:hAnsi="Times New Roman" w:cs="Times New Roman"/>
          <w:b/>
          <w:bCs/>
          <w:sz w:val="24"/>
          <w:szCs w:val="24"/>
          <w:lang w:val="sq-AL"/>
        </w:rPr>
        <w:t>SKGJK</w:t>
      </w:r>
      <w:r w:rsidR="000F4177" w:rsidRPr="005C6A3C">
        <w:rPr>
          <w:rFonts w:ascii="Times New Roman" w:hAnsi="Times New Roman" w:cs="Times New Roman"/>
          <w:sz w:val="24"/>
          <w:szCs w:val="24"/>
          <w:lang w:val="sq-AL"/>
        </w:rPr>
        <w:t xml:space="preserve"> – n</w:t>
      </w:r>
      <w:r w:rsidR="00C1647D">
        <w:rPr>
          <w:rFonts w:ascii="Times New Roman" w:hAnsi="Times New Roman" w:cs="Times New Roman"/>
          <w:sz w:val="24"/>
          <w:szCs w:val="24"/>
          <w:lang w:val="sq-AL"/>
        </w:rPr>
        <w:t>ë</w:t>
      </w:r>
      <w:r w:rsidR="000F4177" w:rsidRPr="005C6A3C">
        <w:rPr>
          <w:rFonts w:ascii="Times New Roman" w:hAnsi="Times New Roman" w:cs="Times New Roman"/>
          <w:sz w:val="24"/>
          <w:szCs w:val="24"/>
          <w:lang w:val="sq-AL"/>
        </w:rPr>
        <w:t>nkupton Sekretariatin e K</w:t>
      </w:r>
      <w:r w:rsidR="00C1647D">
        <w:rPr>
          <w:rFonts w:ascii="Times New Roman" w:hAnsi="Times New Roman" w:cs="Times New Roman"/>
          <w:sz w:val="24"/>
          <w:szCs w:val="24"/>
          <w:lang w:val="sq-AL"/>
        </w:rPr>
        <w:t>ë</w:t>
      </w:r>
      <w:r w:rsidR="000F4177" w:rsidRPr="005C6A3C">
        <w:rPr>
          <w:rFonts w:ascii="Times New Roman" w:hAnsi="Times New Roman" w:cs="Times New Roman"/>
          <w:sz w:val="24"/>
          <w:szCs w:val="24"/>
          <w:lang w:val="sq-AL"/>
        </w:rPr>
        <w:t>shillit Gjyq</w:t>
      </w:r>
      <w:r w:rsidR="00C1647D">
        <w:rPr>
          <w:rFonts w:ascii="Times New Roman" w:hAnsi="Times New Roman" w:cs="Times New Roman"/>
          <w:sz w:val="24"/>
          <w:szCs w:val="24"/>
          <w:lang w:val="sq-AL"/>
        </w:rPr>
        <w:t>ë</w:t>
      </w:r>
      <w:r w:rsidR="000F4177" w:rsidRPr="005C6A3C">
        <w:rPr>
          <w:rFonts w:ascii="Times New Roman" w:hAnsi="Times New Roman" w:cs="Times New Roman"/>
          <w:sz w:val="24"/>
          <w:szCs w:val="24"/>
          <w:lang w:val="sq-AL"/>
        </w:rPr>
        <w:t>sor t</w:t>
      </w:r>
      <w:r w:rsidR="00C1647D">
        <w:rPr>
          <w:rFonts w:ascii="Times New Roman" w:hAnsi="Times New Roman" w:cs="Times New Roman"/>
          <w:sz w:val="24"/>
          <w:szCs w:val="24"/>
          <w:lang w:val="sq-AL"/>
        </w:rPr>
        <w:t>ë</w:t>
      </w:r>
      <w:r w:rsidR="000F4177" w:rsidRPr="005C6A3C">
        <w:rPr>
          <w:rFonts w:ascii="Times New Roman" w:hAnsi="Times New Roman" w:cs="Times New Roman"/>
          <w:sz w:val="24"/>
          <w:szCs w:val="24"/>
          <w:lang w:val="sq-AL"/>
        </w:rPr>
        <w:t xml:space="preserve"> Kosov</w:t>
      </w:r>
      <w:r w:rsidR="00C1647D">
        <w:rPr>
          <w:rFonts w:ascii="Times New Roman" w:hAnsi="Times New Roman" w:cs="Times New Roman"/>
          <w:sz w:val="24"/>
          <w:szCs w:val="24"/>
          <w:lang w:val="sq-AL"/>
        </w:rPr>
        <w:t>ë</w:t>
      </w:r>
      <w:r w:rsidR="000F4177" w:rsidRPr="005C6A3C">
        <w:rPr>
          <w:rFonts w:ascii="Times New Roman" w:hAnsi="Times New Roman" w:cs="Times New Roman"/>
          <w:sz w:val="24"/>
          <w:szCs w:val="24"/>
          <w:lang w:val="sq-AL"/>
        </w:rPr>
        <w:t>s</w:t>
      </w:r>
    </w:p>
    <w:p w14:paraId="2EB37978" w14:textId="55286481" w:rsidR="00D63E39" w:rsidRDefault="00D63E39" w:rsidP="00BC3E92">
      <w:pPr>
        <w:spacing w:after="120"/>
        <w:jc w:val="both"/>
        <w:rPr>
          <w:rFonts w:ascii="Times New Roman" w:hAnsi="Times New Roman" w:cs="Times New Roman"/>
          <w:sz w:val="24"/>
          <w:szCs w:val="24"/>
          <w:lang w:val="sq-AL"/>
        </w:rPr>
      </w:pPr>
      <w:r w:rsidRPr="005C6A3C">
        <w:rPr>
          <w:rFonts w:ascii="Times New Roman" w:hAnsi="Times New Roman" w:cs="Times New Roman"/>
          <w:sz w:val="24"/>
          <w:szCs w:val="24"/>
          <w:lang w:val="sq-AL"/>
        </w:rPr>
        <w:tab/>
        <w:t>1.5.</w:t>
      </w:r>
      <w:r w:rsidR="004D4E14" w:rsidRPr="005C6A3C">
        <w:rPr>
          <w:rFonts w:ascii="Times New Roman" w:hAnsi="Times New Roman" w:cs="Times New Roman"/>
          <w:sz w:val="24"/>
          <w:szCs w:val="24"/>
          <w:lang w:val="sq-AL"/>
        </w:rPr>
        <w:t xml:space="preserve"> </w:t>
      </w:r>
      <w:r w:rsidR="004D4E14" w:rsidRPr="005C6A3C">
        <w:rPr>
          <w:rFonts w:ascii="Times New Roman" w:hAnsi="Times New Roman" w:cs="Times New Roman"/>
          <w:b/>
          <w:bCs/>
          <w:sz w:val="24"/>
          <w:szCs w:val="24"/>
          <w:lang w:val="sq-AL"/>
        </w:rPr>
        <w:t>NjIGJ</w:t>
      </w:r>
      <w:r w:rsidR="00F70D91" w:rsidRPr="00C1647D">
        <w:rPr>
          <w:rFonts w:ascii="Times New Roman" w:hAnsi="Times New Roman" w:cs="Times New Roman"/>
          <w:sz w:val="24"/>
          <w:szCs w:val="24"/>
          <w:lang w:val="sq-AL"/>
        </w:rPr>
        <w:t xml:space="preserve"> – n</w:t>
      </w:r>
      <w:r w:rsidR="00C1647D">
        <w:rPr>
          <w:rFonts w:ascii="Times New Roman" w:hAnsi="Times New Roman" w:cs="Times New Roman"/>
          <w:sz w:val="24"/>
          <w:szCs w:val="24"/>
          <w:lang w:val="sq-AL"/>
        </w:rPr>
        <w:t>ë</w:t>
      </w:r>
      <w:r w:rsidR="00F70D91" w:rsidRPr="00C1647D">
        <w:rPr>
          <w:rFonts w:ascii="Times New Roman" w:hAnsi="Times New Roman" w:cs="Times New Roman"/>
          <w:sz w:val="24"/>
          <w:szCs w:val="24"/>
          <w:lang w:val="sq-AL"/>
        </w:rPr>
        <w:t>nkupton Nj</w:t>
      </w:r>
      <w:r w:rsidR="00C1647D">
        <w:rPr>
          <w:rFonts w:ascii="Times New Roman" w:hAnsi="Times New Roman" w:cs="Times New Roman"/>
          <w:sz w:val="24"/>
          <w:szCs w:val="24"/>
          <w:lang w:val="sq-AL"/>
        </w:rPr>
        <w:t>ë</w:t>
      </w:r>
      <w:r w:rsidR="00F70D91" w:rsidRPr="00C1647D">
        <w:rPr>
          <w:rFonts w:ascii="Times New Roman" w:hAnsi="Times New Roman" w:cs="Times New Roman"/>
          <w:sz w:val="24"/>
          <w:szCs w:val="24"/>
          <w:lang w:val="sq-AL"/>
        </w:rPr>
        <w:t>sitin p</w:t>
      </w:r>
      <w:r w:rsidR="00C1647D">
        <w:rPr>
          <w:rFonts w:ascii="Times New Roman" w:hAnsi="Times New Roman" w:cs="Times New Roman"/>
          <w:sz w:val="24"/>
          <w:szCs w:val="24"/>
          <w:lang w:val="sq-AL"/>
        </w:rPr>
        <w:t>ë</w:t>
      </w:r>
      <w:r w:rsidR="00F70D91" w:rsidRPr="00C1647D">
        <w:rPr>
          <w:rFonts w:ascii="Times New Roman" w:hAnsi="Times New Roman" w:cs="Times New Roman"/>
          <w:sz w:val="24"/>
          <w:szCs w:val="24"/>
          <w:lang w:val="sq-AL"/>
        </w:rPr>
        <w:t>r Inspektim Gjyq</w:t>
      </w:r>
      <w:r w:rsidR="00C1647D">
        <w:rPr>
          <w:rFonts w:ascii="Times New Roman" w:hAnsi="Times New Roman" w:cs="Times New Roman"/>
          <w:sz w:val="24"/>
          <w:szCs w:val="24"/>
          <w:lang w:val="sq-AL"/>
        </w:rPr>
        <w:t>ë</w:t>
      </w:r>
      <w:r w:rsidR="00F70D91" w:rsidRPr="00C1647D">
        <w:rPr>
          <w:rFonts w:ascii="Times New Roman" w:hAnsi="Times New Roman" w:cs="Times New Roman"/>
          <w:sz w:val="24"/>
          <w:szCs w:val="24"/>
          <w:lang w:val="sq-AL"/>
        </w:rPr>
        <w:t>sor</w:t>
      </w:r>
    </w:p>
    <w:p w14:paraId="34F098C0" w14:textId="2E9C54A3" w:rsidR="00EA1846" w:rsidRDefault="00D074EE" w:rsidP="005C6A3C">
      <w:pPr>
        <w:ind w:left="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1.6. </w:t>
      </w:r>
      <w:r w:rsidRPr="005C6A3C">
        <w:rPr>
          <w:rFonts w:ascii="Times New Roman" w:eastAsia="Calibri" w:hAnsi="Times New Roman" w:cs="Times New Roman"/>
          <w:b/>
          <w:iCs/>
          <w:color w:val="000000"/>
          <w:sz w:val="24"/>
          <w:szCs w:val="24"/>
          <w:lang w:val="sq-AL"/>
        </w:rPr>
        <w:t>Gjyqtari vlerësues</w:t>
      </w:r>
      <w:r>
        <w:rPr>
          <w:rFonts w:ascii="Times New Roman" w:eastAsia="Calibri" w:hAnsi="Times New Roman" w:cs="Times New Roman"/>
          <w:color w:val="000000"/>
          <w:sz w:val="24"/>
          <w:szCs w:val="24"/>
          <w:lang w:val="sq-AL"/>
        </w:rPr>
        <w:t xml:space="preserve"> - nënkupton një (1) anëtarë të Komisionit Vlerësues</w:t>
      </w:r>
      <w:r w:rsidR="00F70D91">
        <w:rPr>
          <w:rFonts w:ascii="Times New Roman" w:eastAsia="Calibri" w:hAnsi="Times New Roman" w:cs="Times New Roman"/>
          <w:color w:val="000000"/>
          <w:sz w:val="24"/>
          <w:szCs w:val="24"/>
          <w:lang w:val="sq-AL"/>
        </w:rPr>
        <w:t>,</w:t>
      </w:r>
      <w:r>
        <w:rPr>
          <w:rFonts w:ascii="Times New Roman" w:eastAsia="Calibri" w:hAnsi="Times New Roman" w:cs="Times New Roman"/>
          <w:color w:val="000000"/>
          <w:sz w:val="24"/>
          <w:szCs w:val="24"/>
          <w:lang w:val="sq-AL"/>
        </w:rPr>
        <w:t xml:space="preserve"> i cili bën vlerësimin e gjyqtarëve sipas planit vjetor të punës</w:t>
      </w:r>
    </w:p>
    <w:p w14:paraId="69428A8D" w14:textId="251F1836" w:rsidR="00D63E39" w:rsidRPr="00171491" w:rsidRDefault="00D63E39" w:rsidP="009741BE">
      <w:pPr>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2. Shprehjet e p</w:t>
      </w:r>
      <w:r w:rsidR="00236CD6"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rdorura n</w:t>
      </w:r>
      <w:r w:rsidR="00236CD6"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 xml:space="preserve"> </w:t>
      </w:r>
      <w:r w:rsidR="005C58EB" w:rsidRPr="00171491">
        <w:rPr>
          <w:rFonts w:ascii="Times New Roman" w:hAnsi="Times New Roman" w:cs="Times New Roman"/>
          <w:sz w:val="24"/>
          <w:szCs w:val="24"/>
          <w:lang w:val="sq-AL"/>
        </w:rPr>
        <w:t>njëjës</w:t>
      </w:r>
      <w:r w:rsidRPr="00171491">
        <w:rPr>
          <w:rFonts w:ascii="Times New Roman" w:hAnsi="Times New Roman" w:cs="Times New Roman"/>
          <w:sz w:val="24"/>
          <w:szCs w:val="24"/>
          <w:lang w:val="sq-AL"/>
        </w:rPr>
        <w:t xml:space="preserve"> e kan</w:t>
      </w:r>
      <w:r w:rsidR="00236CD6"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 xml:space="preserve"> t</w:t>
      </w:r>
      <w:r w:rsidR="00236CD6"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 xml:space="preserve"> njëjtin kuptim edhe n</w:t>
      </w:r>
      <w:r w:rsidR="00236CD6"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 xml:space="preserve"> shum</w:t>
      </w:r>
      <w:r w:rsidR="00236CD6"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s. Fjal</w:t>
      </w:r>
      <w:r w:rsidR="00236CD6"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t e p</w:t>
      </w:r>
      <w:r w:rsidR="00236CD6"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 xml:space="preserve">rdorura </w:t>
      </w:r>
      <w:r w:rsidR="009741BE" w:rsidRPr="00171491">
        <w:rPr>
          <w:rFonts w:ascii="Times New Roman" w:hAnsi="Times New Roman" w:cs="Times New Roman"/>
          <w:sz w:val="24"/>
          <w:szCs w:val="24"/>
          <w:lang w:val="sq-AL"/>
        </w:rPr>
        <w:t>n</w:t>
      </w:r>
      <w:r w:rsidR="00236CD6" w:rsidRPr="00171491">
        <w:rPr>
          <w:rFonts w:ascii="Times New Roman" w:hAnsi="Times New Roman" w:cs="Times New Roman"/>
          <w:sz w:val="24"/>
          <w:szCs w:val="24"/>
          <w:lang w:val="sq-AL"/>
        </w:rPr>
        <w:t>ë</w:t>
      </w:r>
      <w:r w:rsidR="009741BE" w:rsidRPr="00171491">
        <w:rPr>
          <w:rFonts w:ascii="Times New Roman" w:hAnsi="Times New Roman" w:cs="Times New Roman"/>
          <w:sz w:val="24"/>
          <w:szCs w:val="24"/>
          <w:lang w:val="sq-AL"/>
        </w:rPr>
        <w:t xml:space="preserve"> nj</w:t>
      </w:r>
      <w:r w:rsidR="00236CD6"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 xml:space="preserve"> gjini p</w:t>
      </w:r>
      <w:r w:rsidR="00236CD6"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rfshijn</w:t>
      </w:r>
      <w:r w:rsidR="00236CD6"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 xml:space="preserve"> gjinin</w:t>
      </w:r>
      <w:r w:rsidR="00236CD6"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 xml:space="preserve"> tjet</w:t>
      </w:r>
      <w:r w:rsidR="00236CD6"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r.</w:t>
      </w:r>
    </w:p>
    <w:p w14:paraId="1DA81CC9" w14:textId="556504B7" w:rsidR="009741BE" w:rsidRPr="00171491" w:rsidRDefault="009741BE" w:rsidP="006C6B1E">
      <w:pPr>
        <w:spacing w:after="0"/>
        <w:jc w:val="both"/>
        <w:rPr>
          <w:rFonts w:ascii="Times New Roman" w:hAnsi="Times New Roman" w:cs="Times New Roman"/>
          <w:sz w:val="24"/>
          <w:szCs w:val="24"/>
          <w:lang w:val="sq-AL"/>
        </w:rPr>
      </w:pPr>
    </w:p>
    <w:p w14:paraId="1F72B514" w14:textId="5AB5D52D" w:rsidR="009741BE" w:rsidRPr="00171491" w:rsidRDefault="009741BE" w:rsidP="009741BE">
      <w:pPr>
        <w:pStyle w:val="Heading2"/>
        <w:rPr>
          <w:lang w:val="sq-AL"/>
        </w:rPr>
      </w:pPr>
      <w:r w:rsidRPr="00171491">
        <w:rPr>
          <w:lang w:val="sq-AL"/>
        </w:rPr>
        <w:t>Neni 3</w:t>
      </w:r>
    </w:p>
    <w:p w14:paraId="0CC009D3" w14:textId="2A6DFD6D" w:rsidR="009741BE" w:rsidRPr="00171491" w:rsidRDefault="009741BE" w:rsidP="009741BE">
      <w:pPr>
        <w:pStyle w:val="Heading2"/>
        <w:rPr>
          <w:lang w:val="sq-AL"/>
        </w:rPr>
      </w:pPr>
      <w:r w:rsidRPr="00171491">
        <w:rPr>
          <w:lang w:val="sq-AL"/>
        </w:rPr>
        <w:t>Parimet e vler</w:t>
      </w:r>
      <w:r w:rsidR="00236CD6" w:rsidRPr="00171491">
        <w:rPr>
          <w:lang w:val="sq-AL"/>
        </w:rPr>
        <w:t>ë</w:t>
      </w:r>
      <w:r w:rsidRPr="00171491">
        <w:rPr>
          <w:lang w:val="sq-AL"/>
        </w:rPr>
        <w:t>simit</w:t>
      </w:r>
    </w:p>
    <w:p w14:paraId="74FD105F" w14:textId="77777777" w:rsidR="009741BE" w:rsidRPr="00171491" w:rsidRDefault="009741BE" w:rsidP="009741BE">
      <w:pPr>
        <w:spacing w:after="0"/>
        <w:rPr>
          <w:lang w:val="sq-AL"/>
        </w:rPr>
      </w:pPr>
    </w:p>
    <w:p w14:paraId="4537343B" w14:textId="3EC699DE" w:rsidR="009741BE" w:rsidRPr="00171491" w:rsidRDefault="009741BE" w:rsidP="009741BE">
      <w:pPr>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1. Vler</w:t>
      </w:r>
      <w:r w:rsidR="00236CD6"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simi i gjyqtar</w:t>
      </w:r>
      <w:r w:rsidR="00236CD6"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ve b</w:t>
      </w:r>
      <w:r w:rsidR="00236CD6"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het n</w:t>
      </w:r>
      <w:r w:rsidR="00236CD6"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 xml:space="preserve"> pajtim me parimin e ligjshm</w:t>
      </w:r>
      <w:r w:rsidR="00236CD6"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ris</w:t>
      </w:r>
      <w:r w:rsidR="00236CD6"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 objektivitetit, transparenc</w:t>
      </w:r>
      <w:r w:rsidR="00236CD6"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 xml:space="preserve">s dhe </w:t>
      </w:r>
      <w:r w:rsidR="00F12660">
        <w:rPr>
          <w:rFonts w:ascii="Times New Roman" w:hAnsi="Times New Roman" w:cs="Times New Roman"/>
          <w:sz w:val="24"/>
          <w:szCs w:val="24"/>
          <w:lang w:val="sq-AL"/>
        </w:rPr>
        <w:t>barazisë</w:t>
      </w:r>
      <w:r w:rsidR="00E31FF9">
        <w:rPr>
          <w:rFonts w:ascii="Times New Roman" w:hAnsi="Times New Roman" w:cs="Times New Roman"/>
          <w:sz w:val="24"/>
          <w:szCs w:val="24"/>
          <w:lang w:val="sq-AL"/>
        </w:rPr>
        <w:t>, me qëllim q</w:t>
      </w:r>
      <w:r w:rsidR="0023346B">
        <w:rPr>
          <w:rFonts w:ascii="Times New Roman" w:hAnsi="Times New Roman" w:cs="Times New Roman"/>
          <w:sz w:val="24"/>
          <w:szCs w:val="24"/>
          <w:lang w:val="sq-AL"/>
        </w:rPr>
        <w:t>ëë</w:t>
      </w:r>
      <w:r w:rsidR="00E31FF9">
        <w:rPr>
          <w:rFonts w:ascii="Times New Roman" w:hAnsi="Times New Roman" w:cs="Times New Roman"/>
          <w:sz w:val="24"/>
          <w:szCs w:val="24"/>
          <w:lang w:val="sq-AL"/>
        </w:rPr>
        <w:t xml:space="preserve"> t</w:t>
      </w:r>
      <w:r w:rsidR="0023346B">
        <w:rPr>
          <w:rFonts w:ascii="Times New Roman" w:hAnsi="Times New Roman" w:cs="Times New Roman"/>
          <w:sz w:val="24"/>
          <w:szCs w:val="24"/>
          <w:lang w:val="sq-AL"/>
        </w:rPr>
        <w:t>ëë</w:t>
      </w:r>
      <w:r w:rsidR="00E31FF9">
        <w:rPr>
          <w:rFonts w:ascii="Times New Roman" w:hAnsi="Times New Roman" w:cs="Times New Roman"/>
          <w:sz w:val="24"/>
          <w:szCs w:val="24"/>
          <w:lang w:val="sq-AL"/>
        </w:rPr>
        <w:t xml:space="preserve"> </w:t>
      </w:r>
      <w:r w:rsidRPr="00171491">
        <w:rPr>
          <w:rFonts w:ascii="Times New Roman" w:hAnsi="Times New Roman" w:cs="Times New Roman"/>
          <w:sz w:val="24"/>
          <w:szCs w:val="24"/>
          <w:lang w:val="sq-AL"/>
        </w:rPr>
        <w:t>garant</w:t>
      </w:r>
      <w:r w:rsidR="00E31FF9">
        <w:rPr>
          <w:rFonts w:ascii="Times New Roman" w:hAnsi="Times New Roman" w:cs="Times New Roman"/>
          <w:sz w:val="24"/>
          <w:szCs w:val="24"/>
          <w:lang w:val="sq-AL"/>
        </w:rPr>
        <w:t>ohen</w:t>
      </w:r>
      <w:r w:rsidRPr="00171491">
        <w:rPr>
          <w:rFonts w:ascii="Times New Roman" w:hAnsi="Times New Roman" w:cs="Times New Roman"/>
          <w:sz w:val="24"/>
          <w:szCs w:val="24"/>
          <w:lang w:val="sq-AL"/>
        </w:rPr>
        <w:t xml:space="preserve"> mund</w:t>
      </w:r>
      <w:r w:rsidR="00236CD6"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s</w:t>
      </w:r>
      <w:r w:rsidR="00F12660">
        <w:rPr>
          <w:rFonts w:ascii="Times New Roman" w:hAnsi="Times New Roman" w:cs="Times New Roman"/>
          <w:sz w:val="24"/>
          <w:szCs w:val="24"/>
          <w:lang w:val="sq-AL"/>
        </w:rPr>
        <w:t>i</w:t>
      </w:r>
      <w:r w:rsidRPr="00171491">
        <w:rPr>
          <w:rFonts w:ascii="Times New Roman" w:hAnsi="Times New Roman" w:cs="Times New Roman"/>
          <w:sz w:val="24"/>
          <w:szCs w:val="24"/>
          <w:lang w:val="sq-AL"/>
        </w:rPr>
        <w:t xml:space="preserve"> t</w:t>
      </w:r>
      <w:r w:rsidR="00236CD6"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 xml:space="preserve"> barabarta dhe t</w:t>
      </w:r>
      <w:r w:rsidR="00236CD6"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 xml:space="preserve"> drejta p</w:t>
      </w:r>
      <w:r w:rsidR="00236CD6"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r zhvillim t</w:t>
      </w:r>
      <w:r w:rsidR="00236CD6"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 xml:space="preserve"> karrier</w:t>
      </w:r>
      <w:r w:rsidR="00236CD6"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s s</w:t>
      </w:r>
      <w:r w:rsidR="00236CD6"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 xml:space="preserve"> gjyqtarit.</w:t>
      </w:r>
    </w:p>
    <w:p w14:paraId="19A1A4F3" w14:textId="7555F1A7" w:rsidR="009741BE" w:rsidRPr="00171491" w:rsidRDefault="009741BE" w:rsidP="009741BE">
      <w:pPr>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2. Vler</w:t>
      </w:r>
      <w:r w:rsidR="00236CD6"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simi nuk ka p</w:t>
      </w:r>
      <w:r w:rsidR="00236CD6"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r q</w:t>
      </w:r>
      <w:r w:rsidR="00236CD6"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llim</w:t>
      </w:r>
      <w:r w:rsidR="00E31FF9">
        <w:rPr>
          <w:rFonts w:ascii="Times New Roman" w:hAnsi="Times New Roman" w:cs="Times New Roman"/>
          <w:sz w:val="24"/>
          <w:szCs w:val="24"/>
          <w:lang w:val="sq-AL"/>
        </w:rPr>
        <w:t xml:space="preserve"> q</w:t>
      </w:r>
      <w:r w:rsidR="0023346B">
        <w:rPr>
          <w:rFonts w:ascii="Times New Roman" w:hAnsi="Times New Roman" w:cs="Times New Roman"/>
          <w:sz w:val="24"/>
          <w:szCs w:val="24"/>
          <w:lang w:val="sq-AL"/>
        </w:rPr>
        <w:t>ëë</w:t>
      </w:r>
      <w:r w:rsidR="00E31FF9">
        <w:rPr>
          <w:rFonts w:ascii="Times New Roman" w:hAnsi="Times New Roman" w:cs="Times New Roman"/>
          <w:sz w:val="24"/>
          <w:szCs w:val="24"/>
          <w:lang w:val="sq-AL"/>
        </w:rPr>
        <w:t xml:space="preserve"> t</w:t>
      </w:r>
      <w:r w:rsidR="0023346B">
        <w:rPr>
          <w:rFonts w:ascii="Times New Roman" w:hAnsi="Times New Roman" w:cs="Times New Roman"/>
          <w:sz w:val="24"/>
          <w:szCs w:val="24"/>
          <w:lang w:val="sq-AL"/>
        </w:rPr>
        <w:t>ëë</w:t>
      </w:r>
      <w:r w:rsidRPr="00171491">
        <w:rPr>
          <w:rFonts w:ascii="Times New Roman" w:hAnsi="Times New Roman" w:cs="Times New Roman"/>
          <w:sz w:val="24"/>
          <w:szCs w:val="24"/>
          <w:lang w:val="sq-AL"/>
        </w:rPr>
        <w:t xml:space="preserve"> </w:t>
      </w:r>
      <w:r w:rsidR="00E31FF9" w:rsidRPr="00171491">
        <w:rPr>
          <w:rFonts w:ascii="Times New Roman" w:hAnsi="Times New Roman" w:cs="Times New Roman"/>
          <w:sz w:val="24"/>
          <w:szCs w:val="24"/>
          <w:lang w:val="sq-AL"/>
        </w:rPr>
        <w:t>ndërhy</w:t>
      </w:r>
      <w:r w:rsidR="00E31FF9">
        <w:rPr>
          <w:rFonts w:ascii="Times New Roman" w:hAnsi="Times New Roman" w:cs="Times New Roman"/>
          <w:sz w:val="24"/>
          <w:szCs w:val="24"/>
          <w:lang w:val="sq-AL"/>
        </w:rPr>
        <w:t>j</w:t>
      </w:r>
      <w:r w:rsidRPr="00171491">
        <w:rPr>
          <w:rFonts w:ascii="Times New Roman" w:hAnsi="Times New Roman" w:cs="Times New Roman"/>
          <w:sz w:val="24"/>
          <w:szCs w:val="24"/>
          <w:lang w:val="sq-AL"/>
        </w:rPr>
        <w:t xml:space="preserve"> n</w:t>
      </w:r>
      <w:r w:rsidR="00236CD6"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 xml:space="preserve"> pavar</w:t>
      </w:r>
      <w:r w:rsidR="00236CD6"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sin</w:t>
      </w:r>
      <w:r w:rsidR="00236CD6"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 xml:space="preserve"> dhe paanshm</w:t>
      </w:r>
      <w:r w:rsidR="00236CD6"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rin</w:t>
      </w:r>
      <w:r w:rsidR="00236CD6"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 xml:space="preserve"> e gjyqtarit.</w:t>
      </w:r>
    </w:p>
    <w:p w14:paraId="46F6DBAC" w14:textId="7D2498F7" w:rsidR="004E37F5" w:rsidRPr="00171491" w:rsidRDefault="004E37F5" w:rsidP="009741BE">
      <w:pPr>
        <w:jc w:val="both"/>
        <w:rPr>
          <w:rFonts w:ascii="Times New Roman" w:hAnsi="Times New Roman" w:cs="Times New Roman"/>
          <w:sz w:val="24"/>
          <w:szCs w:val="24"/>
          <w:lang w:val="sq-AL"/>
        </w:rPr>
      </w:pPr>
      <w:r w:rsidRPr="0023346B">
        <w:rPr>
          <w:rFonts w:ascii="Times New Roman" w:hAnsi="Times New Roman" w:cs="Times New Roman"/>
          <w:sz w:val="24"/>
          <w:szCs w:val="24"/>
          <w:lang w:val="sq-AL"/>
        </w:rPr>
        <w:t>3. Përveç nëse nuk parashihet ndryshe me ligj ose rregullore, të gjitha të dhënat dhe informatat e mbledhura  gjatë procesit vlerësues të performancës janë konfidenciale dhe nuk zbulohen</w:t>
      </w:r>
      <w:r w:rsidR="0023346B">
        <w:rPr>
          <w:rFonts w:ascii="Times New Roman" w:hAnsi="Times New Roman" w:cs="Times New Roman"/>
          <w:sz w:val="24"/>
          <w:szCs w:val="24"/>
          <w:lang w:val="sq-AL"/>
        </w:rPr>
        <w:t xml:space="preserve"> gjatë fazës së parë të vlerësimit</w:t>
      </w:r>
      <w:r w:rsidRPr="0023346B">
        <w:rPr>
          <w:rFonts w:ascii="Times New Roman" w:hAnsi="Times New Roman" w:cs="Times New Roman"/>
          <w:sz w:val="24"/>
          <w:szCs w:val="24"/>
          <w:lang w:val="sq-AL"/>
        </w:rPr>
        <w:t xml:space="preserve">. </w:t>
      </w:r>
      <w:r w:rsidRPr="0023346B">
        <w:rPr>
          <w:rFonts w:ascii="Times New Roman" w:eastAsia="Calibri" w:hAnsi="Times New Roman" w:cs="Times New Roman"/>
          <w:bCs/>
          <w:color w:val="000000"/>
          <w:sz w:val="24"/>
          <w:szCs w:val="24"/>
          <w:lang w:val="sq-AL"/>
        </w:rPr>
        <w:t>Zbulimi i çfarëdo informacionit që cenon konfidencialitetin e procesit vlerësues përbën shkelje të rëndë disiplinore.</w:t>
      </w:r>
    </w:p>
    <w:p w14:paraId="29A5F821" w14:textId="5F2CC22F" w:rsidR="006C1852" w:rsidRPr="00171491" w:rsidRDefault="006C1852" w:rsidP="006C6B1E">
      <w:pPr>
        <w:spacing w:after="0"/>
        <w:jc w:val="both"/>
        <w:rPr>
          <w:rFonts w:ascii="Times New Roman" w:hAnsi="Times New Roman" w:cs="Times New Roman"/>
          <w:sz w:val="24"/>
          <w:szCs w:val="24"/>
          <w:lang w:val="sq-AL"/>
        </w:rPr>
      </w:pPr>
    </w:p>
    <w:p w14:paraId="532267C1" w14:textId="131FDD09" w:rsidR="006C1852" w:rsidRPr="00171491" w:rsidRDefault="006C1852" w:rsidP="006C1852">
      <w:pPr>
        <w:pStyle w:val="Heading2"/>
        <w:rPr>
          <w:lang w:val="sq-AL"/>
        </w:rPr>
      </w:pPr>
      <w:r w:rsidRPr="00171491">
        <w:rPr>
          <w:lang w:val="sq-AL"/>
        </w:rPr>
        <w:t>Neni 4</w:t>
      </w:r>
    </w:p>
    <w:p w14:paraId="486F5D8A" w14:textId="03BCD525" w:rsidR="006C1852" w:rsidRPr="00171491" w:rsidRDefault="006C1852" w:rsidP="006C1852">
      <w:pPr>
        <w:pStyle w:val="Heading2"/>
        <w:rPr>
          <w:lang w:val="sq-AL"/>
        </w:rPr>
      </w:pPr>
      <w:r w:rsidRPr="00171491">
        <w:rPr>
          <w:lang w:val="sq-AL"/>
        </w:rPr>
        <w:t>Periudha e vler</w:t>
      </w:r>
      <w:r w:rsidR="00236CD6" w:rsidRPr="00171491">
        <w:rPr>
          <w:lang w:val="sq-AL"/>
        </w:rPr>
        <w:t>ë</w:t>
      </w:r>
      <w:r w:rsidRPr="00171491">
        <w:rPr>
          <w:lang w:val="sq-AL"/>
        </w:rPr>
        <w:t>simit</w:t>
      </w:r>
    </w:p>
    <w:p w14:paraId="16502FB3" w14:textId="1D42B142" w:rsidR="006C1852" w:rsidRPr="00171491" w:rsidRDefault="006C1852" w:rsidP="00236CD6">
      <w:pPr>
        <w:spacing w:after="0"/>
        <w:rPr>
          <w:lang w:val="sq-AL"/>
        </w:rPr>
      </w:pPr>
    </w:p>
    <w:p w14:paraId="2296F28A" w14:textId="031E1D2C" w:rsidR="006C1852" w:rsidRPr="00171491" w:rsidRDefault="006C1852" w:rsidP="006C1852">
      <w:pPr>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1. Gjyqtar</w:t>
      </w:r>
      <w:r w:rsidR="00236CD6"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t me mandat fillestar vler</w:t>
      </w:r>
      <w:r w:rsidR="00236CD6"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sohen dy (2) her</w:t>
      </w:r>
      <w:r w:rsidR="00236CD6"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 xml:space="preserve"> p</w:t>
      </w:r>
      <w:r w:rsidR="00236CD6"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rgjat</w:t>
      </w:r>
      <w:r w:rsidR="00236CD6"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 xml:space="preserve"> k</w:t>
      </w:r>
      <w:r w:rsidR="00236CD6"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tij mandati</w:t>
      </w:r>
      <w:r w:rsidR="0011765D">
        <w:rPr>
          <w:rFonts w:ascii="Times New Roman" w:hAnsi="Times New Roman" w:cs="Times New Roman"/>
          <w:sz w:val="24"/>
          <w:szCs w:val="24"/>
          <w:lang w:val="sq-AL"/>
        </w:rPr>
        <w:t xml:space="preserve">, </w:t>
      </w:r>
      <w:r w:rsidRPr="00171491">
        <w:rPr>
          <w:rFonts w:ascii="Times New Roman" w:hAnsi="Times New Roman" w:cs="Times New Roman"/>
          <w:sz w:val="24"/>
          <w:szCs w:val="24"/>
          <w:lang w:val="sq-AL"/>
        </w:rPr>
        <w:t>nj</w:t>
      </w:r>
      <w:r w:rsidR="00236CD6"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 xml:space="preserve"> her</w:t>
      </w:r>
      <w:r w:rsidR="00236CD6"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 xml:space="preserve"> pas trajnimit fillestar dhe nj</w:t>
      </w:r>
      <w:r w:rsidR="00236CD6"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her</w:t>
      </w:r>
      <w:r w:rsidR="00236CD6"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 xml:space="preserve"> para skadimit t</w:t>
      </w:r>
      <w:r w:rsidR="00236CD6"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 xml:space="preserve"> mandatit fillestar me q</w:t>
      </w:r>
      <w:r w:rsidR="00236CD6"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llim t</w:t>
      </w:r>
      <w:r w:rsidR="00236CD6"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 xml:space="preserve"> riem</w:t>
      </w:r>
      <w:r w:rsidR="00236CD6"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 xml:space="preserve">rimit. </w:t>
      </w:r>
    </w:p>
    <w:p w14:paraId="64500D8D" w14:textId="753C5789" w:rsidR="006C1852" w:rsidRPr="00171491" w:rsidRDefault="006C1852" w:rsidP="006C1852">
      <w:pPr>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2. Gjyqtar</w:t>
      </w:r>
      <w:r w:rsidR="00236CD6"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t me mandat t</w:t>
      </w:r>
      <w:r w:rsidR="00236CD6"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 xml:space="preserve"> p</w:t>
      </w:r>
      <w:r w:rsidR="00236CD6"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rhersh</w:t>
      </w:r>
      <w:r w:rsidR="00236CD6"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m vler</w:t>
      </w:r>
      <w:r w:rsidR="00236CD6"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sohen çdo tre (3) vjet</w:t>
      </w:r>
      <w:r w:rsidR="00DF3CE0">
        <w:rPr>
          <w:rFonts w:ascii="Times New Roman" w:hAnsi="Times New Roman" w:cs="Times New Roman"/>
          <w:sz w:val="24"/>
          <w:szCs w:val="24"/>
          <w:lang w:val="sq-AL"/>
        </w:rPr>
        <w:t>.</w:t>
      </w:r>
    </w:p>
    <w:p w14:paraId="1667C485" w14:textId="25EAD8A4" w:rsidR="00236CD6" w:rsidRPr="00171491" w:rsidRDefault="00236CD6" w:rsidP="006C6B1E">
      <w:pPr>
        <w:spacing w:before="240" w:after="15" w:line="240" w:lineRule="auto"/>
        <w:jc w:val="both"/>
        <w:rPr>
          <w:rFonts w:ascii="Times New Roman" w:hAnsi="Times New Roman" w:cs="Times New Roman"/>
          <w:sz w:val="24"/>
          <w:szCs w:val="24"/>
          <w:lang w:val="sq-AL"/>
        </w:rPr>
      </w:pPr>
    </w:p>
    <w:p w14:paraId="3D85D981" w14:textId="38B155E8" w:rsidR="00236CD6" w:rsidRPr="00171491" w:rsidRDefault="00236CD6" w:rsidP="00236CD6">
      <w:pPr>
        <w:pStyle w:val="Heading3"/>
        <w:rPr>
          <w:rFonts w:eastAsia="Calibri"/>
          <w:lang w:val="sq-AL"/>
        </w:rPr>
      </w:pPr>
      <w:r w:rsidRPr="00171491">
        <w:rPr>
          <w:rFonts w:eastAsia="Calibri"/>
          <w:lang w:val="sq-AL"/>
        </w:rPr>
        <w:t>Kreu II</w:t>
      </w:r>
    </w:p>
    <w:p w14:paraId="0639795B" w14:textId="75961B3A" w:rsidR="00236CD6" w:rsidRPr="00171491" w:rsidRDefault="00236CD6" w:rsidP="005C6A3C">
      <w:pPr>
        <w:pStyle w:val="Heading3"/>
        <w:spacing w:after="240"/>
        <w:rPr>
          <w:lang w:val="sq-AL"/>
        </w:rPr>
      </w:pPr>
      <w:r w:rsidRPr="00171491">
        <w:rPr>
          <w:lang w:val="sq-AL"/>
        </w:rPr>
        <w:t>Komisioni për vlerësimin e performancës</w:t>
      </w:r>
    </w:p>
    <w:p w14:paraId="235E303F" w14:textId="6F6DAC30" w:rsidR="00236CD6" w:rsidRPr="00171491" w:rsidRDefault="00236CD6" w:rsidP="00236CD6">
      <w:pPr>
        <w:spacing w:after="0"/>
        <w:rPr>
          <w:lang w:val="sq-AL"/>
        </w:rPr>
      </w:pPr>
    </w:p>
    <w:p w14:paraId="5D739C54" w14:textId="5869FBEF" w:rsidR="00236CD6" w:rsidRPr="00171491" w:rsidRDefault="00236CD6" w:rsidP="00236CD6">
      <w:pPr>
        <w:pStyle w:val="Heading2"/>
        <w:rPr>
          <w:lang w:val="sq-AL"/>
        </w:rPr>
      </w:pPr>
      <w:r w:rsidRPr="00171491">
        <w:rPr>
          <w:lang w:val="sq-AL"/>
        </w:rPr>
        <w:lastRenderedPageBreak/>
        <w:t>Neni 5</w:t>
      </w:r>
    </w:p>
    <w:p w14:paraId="74F2DEAE" w14:textId="0458CD8C" w:rsidR="00236CD6" w:rsidRPr="00171491" w:rsidRDefault="00236CD6" w:rsidP="00236CD6">
      <w:pPr>
        <w:pStyle w:val="Heading2"/>
        <w:rPr>
          <w:lang w:val="sq-AL"/>
        </w:rPr>
      </w:pPr>
      <w:r w:rsidRPr="00171491">
        <w:rPr>
          <w:lang w:val="sq-AL"/>
        </w:rPr>
        <w:t>Përbërja dhe mandati i Komisionit</w:t>
      </w:r>
    </w:p>
    <w:p w14:paraId="4A9E60C9" w14:textId="77777777" w:rsidR="00236CD6" w:rsidRPr="00171491" w:rsidRDefault="00236CD6" w:rsidP="007E63EF">
      <w:pPr>
        <w:spacing w:after="0"/>
        <w:rPr>
          <w:lang w:val="sq-AL"/>
        </w:rPr>
      </w:pPr>
    </w:p>
    <w:p w14:paraId="62DC545C" w14:textId="7029800C" w:rsidR="006C1852" w:rsidRPr="00171491" w:rsidRDefault="006C6B1E" w:rsidP="006C1852">
      <w:pPr>
        <w:jc w:val="both"/>
        <w:rPr>
          <w:rFonts w:ascii="Times New Roman" w:hAnsi="Times New Roman" w:cs="Times New Roman"/>
          <w:sz w:val="24"/>
          <w:szCs w:val="24"/>
          <w:lang w:val="sq-AL"/>
        </w:rPr>
      </w:pPr>
      <w:r w:rsidRPr="006467E8">
        <w:rPr>
          <w:rFonts w:ascii="Times New Roman" w:hAnsi="Times New Roman" w:cs="Times New Roman"/>
          <w:sz w:val="24"/>
          <w:szCs w:val="24"/>
          <w:lang w:val="sq-AL"/>
        </w:rPr>
        <w:t xml:space="preserve">1. </w:t>
      </w:r>
      <w:r w:rsidR="00F0786F" w:rsidRPr="006467E8">
        <w:rPr>
          <w:rFonts w:ascii="Times New Roman" w:hAnsi="Times New Roman" w:cs="Times New Roman"/>
          <w:sz w:val="24"/>
          <w:szCs w:val="24"/>
          <w:lang w:val="sq-AL"/>
        </w:rPr>
        <w:t>Komisioni p</w:t>
      </w:r>
      <w:r w:rsidR="00900012" w:rsidRPr="00342B77">
        <w:rPr>
          <w:rFonts w:ascii="Times New Roman" w:hAnsi="Times New Roman" w:cs="Times New Roman"/>
          <w:sz w:val="24"/>
          <w:szCs w:val="24"/>
          <w:lang w:val="sq-AL"/>
        </w:rPr>
        <w:t>ë</w:t>
      </w:r>
      <w:r w:rsidR="00F0786F" w:rsidRPr="00342B77">
        <w:rPr>
          <w:rFonts w:ascii="Times New Roman" w:hAnsi="Times New Roman" w:cs="Times New Roman"/>
          <w:sz w:val="24"/>
          <w:szCs w:val="24"/>
          <w:lang w:val="sq-AL"/>
        </w:rPr>
        <w:t>rb</w:t>
      </w:r>
      <w:r w:rsidR="00900012" w:rsidRPr="00342B77">
        <w:rPr>
          <w:rFonts w:ascii="Times New Roman" w:hAnsi="Times New Roman" w:cs="Times New Roman"/>
          <w:sz w:val="24"/>
          <w:szCs w:val="24"/>
          <w:lang w:val="sq-AL"/>
        </w:rPr>
        <w:t>ë</w:t>
      </w:r>
      <w:r w:rsidR="00F0786F" w:rsidRPr="00E8532B">
        <w:rPr>
          <w:rFonts w:ascii="Times New Roman" w:hAnsi="Times New Roman" w:cs="Times New Roman"/>
          <w:sz w:val="24"/>
          <w:szCs w:val="24"/>
          <w:lang w:val="sq-AL"/>
        </w:rPr>
        <w:t>het prej tremb</w:t>
      </w:r>
      <w:r w:rsidR="00900012" w:rsidRPr="00E8532B">
        <w:rPr>
          <w:rFonts w:ascii="Times New Roman" w:hAnsi="Times New Roman" w:cs="Times New Roman"/>
          <w:sz w:val="24"/>
          <w:szCs w:val="24"/>
          <w:lang w:val="sq-AL"/>
        </w:rPr>
        <w:t>ë</w:t>
      </w:r>
      <w:r w:rsidR="00F0786F" w:rsidRPr="006467E8">
        <w:rPr>
          <w:rFonts w:ascii="Times New Roman" w:hAnsi="Times New Roman" w:cs="Times New Roman"/>
          <w:sz w:val="24"/>
          <w:szCs w:val="24"/>
          <w:lang w:val="sq-AL"/>
        </w:rPr>
        <w:t>dhjet</w:t>
      </w:r>
      <w:r w:rsidR="00900012" w:rsidRPr="006467E8">
        <w:rPr>
          <w:rFonts w:ascii="Times New Roman" w:hAnsi="Times New Roman" w:cs="Times New Roman"/>
          <w:sz w:val="24"/>
          <w:szCs w:val="24"/>
          <w:lang w:val="sq-AL"/>
        </w:rPr>
        <w:t>ë</w:t>
      </w:r>
      <w:r w:rsidR="00F0786F" w:rsidRPr="006467E8">
        <w:rPr>
          <w:rFonts w:ascii="Times New Roman" w:hAnsi="Times New Roman" w:cs="Times New Roman"/>
          <w:sz w:val="24"/>
          <w:szCs w:val="24"/>
          <w:lang w:val="sq-AL"/>
        </w:rPr>
        <w:t xml:space="preserve"> (13) an</w:t>
      </w:r>
      <w:r w:rsidR="00900012" w:rsidRPr="006467E8">
        <w:rPr>
          <w:rFonts w:ascii="Times New Roman" w:hAnsi="Times New Roman" w:cs="Times New Roman"/>
          <w:sz w:val="24"/>
          <w:szCs w:val="24"/>
          <w:lang w:val="sq-AL"/>
        </w:rPr>
        <w:t>ë</w:t>
      </w:r>
      <w:r w:rsidR="00F0786F" w:rsidRPr="006467E8">
        <w:rPr>
          <w:rFonts w:ascii="Times New Roman" w:hAnsi="Times New Roman" w:cs="Times New Roman"/>
          <w:sz w:val="24"/>
          <w:szCs w:val="24"/>
          <w:lang w:val="sq-AL"/>
        </w:rPr>
        <w:t>tar</w:t>
      </w:r>
      <w:r w:rsidR="00900012" w:rsidRPr="006467E8">
        <w:rPr>
          <w:rFonts w:ascii="Times New Roman" w:hAnsi="Times New Roman" w:cs="Times New Roman"/>
          <w:sz w:val="24"/>
          <w:szCs w:val="24"/>
          <w:lang w:val="sq-AL"/>
        </w:rPr>
        <w:t>ë</w:t>
      </w:r>
      <w:r w:rsidR="00F0786F" w:rsidRPr="006467E8">
        <w:rPr>
          <w:rFonts w:ascii="Times New Roman" w:hAnsi="Times New Roman" w:cs="Times New Roman"/>
          <w:sz w:val="24"/>
          <w:szCs w:val="24"/>
          <w:lang w:val="sq-AL"/>
        </w:rPr>
        <w:t>ve-gjyqtar</w:t>
      </w:r>
      <w:r w:rsidR="00900012" w:rsidRPr="006467E8">
        <w:rPr>
          <w:rFonts w:ascii="Times New Roman" w:hAnsi="Times New Roman" w:cs="Times New Roman"/>
          <w:sz w:val="24"/>
          <w:szCs w:val="24"/>
          <w:lang w:val="sq-AL"/>
        </w:rPr>
        <w:t>ë</w:t>
      </w:r>
      <w:r w:rsidR="00F0786F" w:rsidRPr="006467E8">
        <w:rPr>
          <w:rFonts w:ascii="Times New Roman" w:hAnsi="Times New Roman" w:cs="Times New Roman"/>
          <w:sz w:val="24"/>
          <w:szCs w:val="24"/>
          <w:lang w:val="sq-AL"/>
        </w:rPr>
        <w:t>,</w:t>
      </w:r>
      <w:r w:rsidR="00F0786F" w:rsidRPr="00171491">
        <w:rPr>
          <w:rFonts w:ascii="Times New Roman" w:hAnsi="Times New Roman" w:cs="Times New Roman"/>
          <w:sz w:val="24"/>
          <w:szCs w:val="24"/>
          <w:lang w:val="sq-AL"/>
        </w:rPr>
        <w:t xml:space="preserve"> duke p</w:t>
      </w:r>
      <w:r w:rsidR="00900012" w:rsidRPr="00171491">
        <w:rPr>
          <w:rFonts w:ascii="Times New Roman" w:hAnsi="Times New Roman" w:cs="Times New Roman"/>
          <w:sz w:val="24"/>
          <w:szCs w:val="24"/>
          <w:lang w:val="sq-AL"/>
        </w:rPr>
        <w:t>ë</w:t>
      </w:r>
      <w:r w:rsidR="00F0786F" w:rsidRPr="00171491">
        <w:rPr>
          <w:rFonts w:ascii="Times New Roman" w:hAnsi="Times New Roman" w:cs="Times New Roman"/>
          <w:sz w:val="24"/>
          <w:szCs w:val="24"/>
          <w:lang w:val="sq-AL"/>
        </w:rPr>
        <w:t>rfshir</w:t>
      </w:r>
      <w:r w:rsidR="00900012" w:rsidRPr="00171491">
        <w:rPr>
          <w:rFonts w:ascii="Times New Roman" w:hAnsi="Times New Roman" w:cs="Times New Roman"/>
          <w:sz w:val="24"/>
          <w:szCs w:val="24"/>
          <w:lang w:val="sq-AL"/>
        </w:rPr>
        <w:t>ë</w:t>
      </w:r>
      <w:r w:rsidR="00F0786F" w:rsidRPr="00171491">
        <w:rPr>
          <w:rFonts w:ascii="Times New Roman" w:hAnsi="Times New Roman" w:cs="Times New Roman"/>
          <w:sz w:val="24"/>
          <w:szCs w:val="24"/>
          <w:lang w:val="sq-AL"/>
        </w:rPr>
        <w:t xml:space="preserve"> kryetarin e Komisionit.</w:t>
      </w:r>
      <w:r w:rsidR="006E5E73" w:rsidRPr="00171491">
        <w:rPr>
          <w:rFonts w:ascii="Times New Roman" w:hAnsi="Times New Roman" w:cs="Times New Roman"/>
          <w:sz w:val="24"/>
          <w:szCs w:val="24"/>
          <w:lang w:val="sq-AL"/>
        </w:rPr>
        <w:t xml:space="preserve"> </w:t>
      </w:r>
      <w:r w:rsidR="00775EEF">
        <w:rPr>
          <w:rFonts w:ascii="Times New Roman" w:hAnsi="Times New Roman" w:cs="Times New Roman"/>
          <w:sz w:val="24"/>
          <w:szCs w:val="24"/>
          <w:lang w:val="sq-AL"/>
        </w:rPr>
        <w:t>Komisioni duhet t</w:t>
      </w:r>
      <w:r w:rsidR="00092002">
        <w:rPr>
          <w:rFonts w:ascii="Times New Roman" w:hAnsi="Times New Roman" w:cs="Times New Roman"/>
          <w:sz w:val="24"/>
          <w:szCs w:val="24"/>
          <w:lang w:val="sq-AL"/>
        </w:rPr>
        <w:t>ë</w:t>
      </w:r>
      <w:r w:rsidR="00775EEF">
        <w:rPr>
          <w:rFonts w:ascii="Times New Roman" w:hAnsi="Times New Roman" w:cs="Times New Roman"/>
          <w:sz w:val="24"/>
          <w:szCs w:val="24"/>
          <w:lang w:val="sq-AL"/>
        </w:rPr>
        <w:t xml:space="preserve"> </w:t>
      </w:r>
      <w:r w:rsidR="00701E48">
        <w:rPr>
          <w:rFonts w:ascii="Times New Roman" w:hAnsi="Times New Roman" w:cs="Times New Roman"/>
          <w:sz w:val="24"/>
          <w:szCs w:val="24"/>
          <w:lang w:val="sq-AL"/>
        </w:rPr>
        <w:t>ketë</w:t>
      </w:r>
      <w:r w:rsidR="00775EEF">
        <w:rPr>
          <w:rFonts w:ascii="Times New Roman" w:hAnsi="Times New Roman" w:cs="Times New Roman"/>
          <w:sz w:val="24"/>
          <w:szCs w:val="24"/>
          <w:lang w:val="sq-AL"/>
        </w:rPr>
        <w:t xml:space="preserve"> gjithashtu edhe 3 (tre) </w:t>
      </w:r>
      <w:r w:rsidR="00641EA0">
        <w:rPr>
          <w:rFonts w:ascii="Times New Roman" w:hAnsi="Times New Roman" w:cs="Times New Roman"/>
          <w:sz w:val="24"/>
          <w:szCs w:val="24"/>
          <w:lang w:val="sq-AL"/>
        </w:rPr>
        <w:t>anëtarë</w:t>
      </w:r>
      <w:r w:rsidR="00775EEF">
        <w:rPr>
          <w:rFonts w:ascii="Times New Roman" w:hAnsi="Times New Roman" w:cs="Times New Roman"/>
          <w:sz w:val="24"/>
          <w:szCs w:val="24"/>
          <w:lang w:val="sq-AL"/>
        </w:rPr>
        <w:t xml:space="preserve"> rezervë. </w:t>
      </w:r>
      <w:r w:rsidR="006E5E73" w:rsidRPr="00171491">
        <w:rPr>
          <w:rFonts w:ascii="Times New Roman" w:hAnsi="Times New Roman" w:cs="Times New Roman"/>
          <w:sz w:val="24"/>
          <w:szCs w:val="24"/>
          <w:lang w:val="sq-AL"/>
        </w:rPr>
        <w:t>Përbërja e Komisionit duhet të pasqyroj strukturën etnike dhe gjinore.</w:t>
      </w:r>
    </w:p>
    <w:p w14:paraId="4828A7E7" w14:textId="7800588B" w:rsidR="00492A23" w:rsidRPr="003B027B" w:rsidRDefault="00F0786F" w:rsidP="005C6A3C">
      <w:pPr>
        <w:jc w:val="both"/>
        <w:rPr>
          <w:rFonts w:ascii="Times New Roman" w:eastAsia="Calibri" w:hAnsi="Times New Roman" w:cs="Times New Roman"/>
          <w:bCs/>
          <w:color w:val="000000"/>
          <w:sz w:val="24"/>
          <w:szCs w:val="24"/>
          <w:lang w:val="sq-AL"/>
        </w:rPr>
      </w:pPr>
      <w:r w:rsidRPr="00171491">
        <w:rPr>
          <w:rFonts w:ascii="Times New Roman" w:hAnsi="Times New Roman" w:cs="Times New Roman"/>
          <w:sz w:val="24"/>
          <w:szCs w:val="24"/>
          <w:lang w:val="sq-AL"/>
        </w:rPr>
        <w:t>2. Komisioni</w:t>
      </w:r>
      <w:r w:rsidR="00C46582">
        <w:rPr>
          <w:rFonts w:ascii="Times New Roman" w:hAnsi="Times New Roman" w:cs="Times New Roman"/>
          <w:sz w:val="24"/>
          <w:szCs w:val="24"/>
          <w:lang w:val="sq-AL"/>
        </w:rPr>
        <w:t xml:space="preserve"> </w:t>
      </w:r>
      <w:r w:rsidR="009142D5">
        <w:rPr>
          <w:rFonts w:ascii="Times New Roman" w:hAnsi="Times New Roman" w:cs="Times New Roman"/>
          <w:sz w:val="24"/>
          <w:szCs w:val="24"/>
          <w:lang w:val="sq-AL"/>
        </w:rPr>
        <w:t xml:space="preserve">përbehet </w:t>
      </w:r>
      <w:r w:rsidR="00C46582">
        <w:rPr>
          <w:rFonts w:ascii="Times New Roman" w:hAnsi="Times New Roman" w:cs="Times New Roman"/>
          <w:sz w:val="24"/>
          <w:szCs w:val="24"/>
          <w:lang w:val="sq-AL"/>
        </w:rPr>
        <w:t>nga</w:t>
      </w:r>
      <w:r w:rsidRPr="00171491">
        <w:rPr>
          <w:rFonts w:ascii="Times New Roman" w:hAnsi="Times New Roman" w:cs="Times New Roman"/>
          <w:sz w:val="24"/>
          <w:szCs w:val="24"/>
          <w:lang w:val="sq-AL"/>
        </w:rPr>
        <w:t xml:space="preserve"> </w:t>
      </w:r>
      <w:r w:rsidR="006467E8">
        <w:rPr>
          <w:rFonts w:ascii="Times New Roman" w:hAnsi="Times New Roman" w:cs="Times New Roman"/>
          <w:sz w:val="24"/>
          <w:szCs w:val="24"/>
          <w:lang w:val="sq-AL"/>
        </w:rPr>
        <w:t>rradh</w:t>
      </w:r>
      <w:r w:rsidR="0023346B">
        <w:rPr>
          <w:rFonts w:ascii="Times New Roman" w:hAnsi="Times New Roman" w:cs="Times New Roman"/>
          <w:sz w:val="24"/>
          <w:szCs w:val="24"/>
          <w:lang w:val="sq-AL"/>
        </w:rPr>
        <w:t>ë</w:t>
      </w:r>
      <w:r w:rsidR="006467E8">
        <w:rPr>
          <w:rFonts w:ascii="Times New Roman" w:hAnsi="Times New Roman" w:cs="Times New Roman"/>
          <w:sz w:val="24"/>
          <w:szCs w:val="24"/>
          <w:lang w:val="sq-AL"/>
        </w:rPr>
        <w:t>t e gjyqtar</w:t>
      </w:r>
      <w:r w:rsidR="0023346B">
        <w:rPr>
          <w:rFonts w:ascii="Times New Roman" w:hAnsi="Times New Roman" w:cs="Times New Roman"/>
          <w:sz w:val="24"/>
          <w:szCs w:val="24"/>
          <w:lang w:val="sq-AL"/>
        </w:rPr>
        <w:t>ë</w:t>
      </w:r>
      <w:r w:rsidR="006467E8">
        <w:rPr>
          <w:rFonts w:ascii="Times New Roman" w:hAnsi="Times New Roman" w:cs="Times New Roman"/>
          <w:sz w:val="24"/>
          <w:szCs w:val="24"/>
          <w:lang w:val="sq-AL"/>
        </w:rPr>
        <w:t>ve t</w:t>
      </w:r>
      <w:r w:rsidR="0023346B">
        <w:rPr>
          <w:rFonts w:ascii="Times New Roman" w:hAnsi="Times New Roman" w:cs="Times New Roman"/>
          <w:sz w:val="24"/>
          <w:szCs w:val="24"/>
          <w:lang w:val="sq-AL"/>
        </w:rPr>
        <w:t>ë</w:t>
      </w:r>
      <w:r w:rsidR="006467E8">
        <w:rPr>
          <w:rFonts w:ascii="Times New Roman" w:hAnsi="Times New Roman" w:cs="Times New Roman"/>
          <w:sz w:val="24"/>
          <w:szCs w:val="24"/>
          <w:lang w:val="sq-AL"/>
        </w:rPr>
        <w:t xml:space="preserve"> t</w:t>
      </w:r>
      <w:r w:rsidR="0023346B">
        <w:rPr>
          <w:rFonts w:ascii="Times New Roman" w:hAnsi="Times New Roman" w:cs="Times New Roman"/>
          <w:sz w:val="24"/>
          <w:szCs w:val="24"/>
          <w:lang w:val="sq-AL"/>
        </w:rPr>
        <w:t>ë</w:t>
      </w:r>
      <w:r w:rsidR="006467E8">
        <w:rPr>
          <w:rFonts w:ascii="Times New Roman" w:hAnsi="Times New Roman" w:cs="Times New Roman"/>
          <w:sz w:val="24"/>
          <w:szCs w:val="24"/>
          <w:lang w:val="sq-AL"/>
        </w:rPr>
        <w:t xml:space="preserve"> gjitha gjykatave, duke p</w:t>
      </w:r>
      <w:r w:rsidR="0023346B">
        <w:rPr>
          <w:rFonts w:ascii="Times New Roman" w:hAnsi="Times New Roman" w:cs="Times New Roman"/>
          <w:sz w:val="24"/>
          <w:szCs w:val="24"/>
          <w:lang w:val="sq-AL"/>
        </w:rPr>
        <w:t>ë</w:t>
      </w:r>
      <w:r w:rsidR="006467E8">
        <w:rPr>
          <w:rFonts w:ascii="Times New Roman" w:hAnsi="Times New Roman" w:cs="Times New Roman"/>
          <w:sz w:val="24"/>
          <w:szCs w:val="24"/>
          <w:lang w:val="sq-AL"/>
        </w:rPr>
        <w:t>rfshir</w:t>
      </w:r>
      <w:r w:rsidR="0023346B">
        <w:rPr>
          <w:rFonts w:ascii="Times New Roman" w:hAnsi="Times New Roman" w:cs="Times New Roman"/>
          <w:sz w:val="24"/>
          <w:szCs w:val="24"/>
          <w:lang w:val="sq-AL"/>
        </w:rPr>
        <w:t>ë</w:t>
      </w:r>
      <w:r w:rsidR="006467E8">
        <w:rPr>
          <w:rFonts w:ascii="Times New Roman" w:hAnsi="Times New Roman" w:cs="Times New Roman"/>
          <w:sz w:val="24"/>
          <w:szCs w:val="24"/>
          <w:lang w:val="sq-AL"/>
        </w:rPr>
        <w:t xml:space="preserve"> pes</w:t>
      </w:r>
      <w:r w:rsidR="0023346B">
        <w:rPr>
          <w:rFonts w:ascii="Times New Roman" w:hAnsi="Times New Roman" w:cs="Times New Roman"/>
          <w:sz w:val="24"/>
          <w:szCs w:val="24"/>
          <w:lang w:val="sq-AL"/>
        </w:rPr>
        <w:t>ë</w:t>
      </w:r>
      <w:r w:rsidR="006467E8">
        <w:rPr>
          <w:rFonts w:ascii="Times New Roman" w:hAnsi="Times New Roman" w:cs="Times New Roman"/>
          <w:sz w:val="24"/>
          <w:szCs w:val="24"/>
          <w:lang w:val="sq-AL"/>
        </w:rPr>
        <w:t xml:space="preserve"> gjyqtar</w:t>
      </w:r>
      <w:r w:rsidR="0023346B">
        <w:rPr>
          <w:rFonts w:ascii="Times New Roman" w:hAnsi="Times New Roman" w:cs="Times New Roman"/>
          <w:sz w:val="24"/>
          <w:szCs w:val="24"/>
          <w:lang w:val="sq-AL"/>
        </w:rPr>
        <w:t>ë</w:t>
      </w:r>
      <w:r w:rsidR="006467E8">
        <w:rPr>
          <w:rFonts w:ascii="Times New Roman" w:hAnsi="Times New Roman" w:cs="Times New Roman"/>
          <w:sz w:val="24"/>
          <w:szCs w:val="24"/>
          <w:lang w:val="sq-AL"/>
        </w:rPr>
        <w:t xml:space="preserve"> nga </w:t>
      </w:r>
      <w:r w:rsidRPr="00171491">
        <w:rPr>
          <w:rFonts w:ascii="Times New Roman" w:hAnsi="Times New Roman" w:cs="Times New Roman"/>
          <w:sz w:val="24"/>
          <w:szCs w:val="24"/>
          <w:lang w:val="sq-AL"/>
        </w:rPr>
        <w:t>Gjykata Supreme</w:t>
      </w:r>
      <w:r w:rsidR="003F17D8" w:rsidRPr="00171491">
        <w:rPr>
          <w:rFonts w:ascii="Times New Roman" w:hAnsi="Times New Roman" w:cs="Times New Roman"/>
          <w:sz w:val="24"/>
          <w:szCs w:val="24"/>
          <w:lang w:val="sq-AL"/>
        </w:rPr>
        <w:t xml:space="preserve">, </w:t>
      </w:r>
      <w:r w:rsidR="00C46582">
        <w:rPr>
          <w:rFonts w:ascii="Times New Roman" w:hAnsi="Times New Roman" w:cs="Times New Roman"/>
          <w:sz w:val="24"/>
          <w:szCs w:val="24"/>
          <w:lang w:val="sq-AL"/>
        </w:rPr>
        <w:t xml:space="preserve">pesë (5) gjyqtarë nga </w:t>
      </w:r>
      <w:r w:rsidR="003F17D8" w:rsidRPr="00171491">
        <w:rPr>
          <w:rFonts w:ascii="Times New Roman" w:hAnsi="Times New Roman" w:cs="Times New Roman"/>
          <w:sz w:val="24"/>
          <w:szCs w:val="24"/>
          <w:lang w:val="sq-AL"/>
        </w:rPr>
        <w:t xml:space="preserve">Gjykata e Apelit </w:t>
      </w:r>
      <w:r w:rsidR="00C46582">
        <w:rPr>
          <w:rFonts w:ascii="Times New Roman" w:hAnsi="Times New Roman" w:cs="Times New Roman"/>
          <w:sz w:val="24"/>
          <w:szCs w:val="24"/>
          <w:lang w:val="sq-AL"/>
        </w:rPr>
        <w:t xml:space="preserve">dhe </w:t>
      </w:r>
      <w:r w:rsidR="003F17D8" w:rsidRPr="00171491">
        <w:rPr>
          <w:rFonts w:ascii="Times New Roman" w:hAnsi="Times New Roman" w:cs="Times New Roman"/>
          <w:sz w:val="24"/>
          <w:szCs w:val="24"/>
          <w:lang w:val="sq-AL"/>
        </w:rPr>
        <w:t xml:space="preserve"> tre (3) gjyqtar</w:t>
      </w:r>
      <w:r w:rsidR="00900012" w:rsidRPr="00171491">
        <w:rPr>
          <w:rFonts w:ascii="Times New Roman" w:hAnsi="Times New Roman" w:cs="Times New Roman"/>
          <w:sz w:val="24"/>
          <w:szCs w:val="24"/>
          <w:lang w:val="sq-AL"/>
        </w:rPr>
        <w:t>ë</w:t>
      </w:r>
      <w:r w:rsidR="003F17D8" w:rsidRPr="00171491">
        <w:rPr>
          <w:rFonts w:ascii="Times New Roman" w:hAnsi="Times New Roman" w:cs="Times New Roman"/>
          <w:sz w:val="24"/>
          <w:szCs w:val="24"/>
          <w:lang w:val="sq-AL"/>
        </w:rPr>
        <w:t xml:space="preserve"> </w:t>
      </w:r>
      <w:r w:rsidR="00C46582">
        <w:rPr>
          <w:rFonts w:ascii="Times New Roman" w:hAnsi="Times New Roman" w:cs="Times New Roman"/>
          <w:sz w:val="24"/>
          <w:szCs w:val="24"/>
          <w:lang w:val="sq-AL"/>
        </w:rPr>
        <w:t>nga</w:t>
      </w:r>
      <w:r w:rsidR="003F17D8" w:rsidRPr="00171491">
        <w:rPr>
          <w:rFonts w:ascii="Times New Roman" w:hAnsi="Times New Roman" w:cs="Times New Roman"/>
          <w:sz w:val="24"/>
          <w:szCs w:val="24"/>
          <w:lang w:val="sq-AL"/>
        </w:rPr>
        <w:t xml:space="preserve"> gjykatat themelore.</w:t>
      </w:r>
      <w:r w:rsidR="00775EEF">
        <w:rPr>
          <w:rFonts w:ascii="Times New Roman" w:hAnsi="Times New Roman" w:cs="Times New Roman"/>
          <w:sz w:val="24"/>
          <w:szCs w:val="24"/>
          <w:lang w:val="sq-AL"/>
        </w:rPr>
        <w:t xml:space="preserve"> </w:t>
      </w:r>
      <w:r w:rsidR="00FC4261">
        <w:rPr>
          <w:rFonts w:ascii="Times New Roman" w:hAnsi="Times New Roman" w:cs="Times New Roman"/>
          <w:sz w:val="24"/>
          <w:szCs w:val="24"/>
          <w:lang w:val="sq-AL"/>
        </w:rPr>
        <w:t>A</w:t>
      </w:r>
      <w:r w:rsidR="00641EA0">
        <w:rPr>
          <w:rFonts w:ascii="Times New Roman" w:hAnsi="Times New Roman" w:cs="Times New Roman"/>
          <w:sz w:val="24"/>
          <w:szCs w:val="24"/>
          <w:lang w:val="sq-AL"/>
        </w:rPr>
        <w:t>nëtarët</w:t>
      </w:r>
      <w:r w:rsidR="00A11F30">
        <w:rPr>
          <w:rFonts w:ascii="Times New Roman" w:hAnsi="Times New Roman" w:cs="Times New Roman"/>
          <w:sz w:val="24"/>
          <w:szCs w:val="24"/>
          <w:lang w:val="sq-AL"/>
        </w:rPr>
        <w:t xml:space="preserve"> rezervë</w:t>
      </w:r>
      <w:r w:rsidR="00775EEF">
        <w:rPr>
          <w:rFonts w:ascii="Times New Roman" w:hAnsi="Times New Roman" w:cs="Times New Roman"/>
          <w:sz w:val="24"/>
          <w:szCs w:val="24"/>
          <w:lang w:val="sq-AL"/>
        </w:rPr>
        <w:t xml:space="preserve"> </w:t>
      </w:r>
      <w:r w:rsidR="00E31FF9">
        <w:rPr>
          <w:rFonts w:ascii="Times New Roman" w:hAnsi="Times New Roman" w:cs="Times New Roman"/>
          <w:sz w:val="24"/>
          <w:szCs w:val="24"/>
          <w:lang w:val="sq-AL"/>
        </w:rPr>
        <w:t>zgjedhën</w:t>
      </w:r>
      <w:r w:rsidR="00FC4261">
        <w:rPr>
          <w:rFonts w:ascii="Times New Roman" w:hAnsi="Times New Roman" w:cs="Times New Roman"/>
          <w:sz w:val="24"/>
          <w:szCs w:val="24"/>
          <w:lang w:val="sq-AL"/>
        </w:rPr>
        <w:t xml:space="preserve"> nga radhët </w:t>
      </w:r>
      <w:r w:rsidR="00A11F30">
        <w:rPr>
          <w:rFonts w:ascii="Times New Roman" w:hAnsi="Times New Roman" w:cs="Times New Roman"/>
          <w:sz w:val="24"/>
          <w:szCs w:val="24"/>
          <w:lang w:val="sq-AL"/>
        </w:rPr>
        <w:t>e gjyqtareve të</w:t>
      </w:r>
      <w:r w:rsidR="00FC4261">
        <w:rPr>
          <w:rFonts w:ascii="Times New Roman" w:hAnsi="Times New Roman" w:cs="Times New Roman"/>
          <w:sz w:val="24"/>
          <w:szCs w:val="24"/>
          <w:lang w:val="sq-AL"/>
        </w:rPr>
        <w:t xml:space="preserve"> Gjykatës Supreme dhe Gjykatës</w:t>
      </w:r>
      <w:r w:rsidR="00A11F30">
        <w:rPr>
          <w:rFonts w:ascii="Times New Roman" w:hAnsi="Times New Roman" w:cs="Times New Roman"/>
          <w:sz w:val="24"/>
          <w:szCs w:val="24"/>
          <w:lang w:val="sq-AL"/>
        </w:rPr>
        <w:t xml:space="preserve"> së</w:t>
      </w:r>
      <w:r w:rsidR="00FC4261">
        <w:rPr>
          <w:rFonts w:ascii="Times New Roman" w:hAnsi="Times New Roman" w:cs="Times New Roman"/>
          <w:sz w:val="24"/>
          <w:szCs w:val="24"/>
          <w:lang w:val="sq-AL"/>
        </w:rPr>
        <w:t xml:space="preserve"> Apelit.</w:t>
      </w:r>
    </w:p>
    <w:p w14:paraId="020F4271" w14:textId="4E1A3FE8" w:rsidR="00844100" w:rsidRPr="003B027B" w:rsidRDefault="00492A23" w:rsidP="00492A23">
      <w:pPr>
        <w:spacing w:after="15" w:line="240" w:lineRule="auto"/>
        <w:ind w:right="6"/>
        <w:jc w:val="both"/>
        <w:rPr>
          <w:rFonts w:ascii="Times New Roman" w:eastAsia="Calibri" w:hAnsi="Times New Roman" w:cs="Times New Roman"/>
          <w:bCs/>
          <w:color w:val="000000"/>
          <w:sz w:val="24"/>
          <w:szCs w:val="24"/>
          <w:lang w:val="sq-AL"/>
        </w:rPr>
      </w:pPr>
      <w:r w:rsidRPr="003B027B">
        <w:rPr>
          <w:rFonts w:ascii="Times New Roman" w:eastAsia="Calibri" w:hAnsi="Times New Roman" w:cs="Times New Roman"/>
          <w:bCs/>
          <w:color w:val="000000"/>
          <w:sz w:val="24"/>
          <w:szCs w:val="24"/>
          <w:lang w:val="sq-AL"/>
        </w:rPr>
        <w:t>3. Anëtar i Komisionit mund të caktohet vetëm gjyqtari i cili</w:t>
      </w:r>
      <w:r w:rsidR="00844100">
        <w:rPr>
          <w:rFonts w:ascii="Times New Roman" w:eastAsia="Calibri" w:hAnsi="Times New Roman" w:cs="Times New Roman"/>
          <w:bCs/>
          <w:color w:val="000000"/>
          <w:sz w:val="24"/>
          <w:szCs w:val="24"/>
          <w:lang w:val="sq-AL"/>
        </w:rPr>
        <w:t>”</w:t>
      </w:r>
    </w:p>
    <w:p w14:paraId="55F13693" w14:textId="4051C14F" w:rsidR="00492A23" w:rsidRPr="005C6A3C" w:rsidRDefault="00492A23" w:rsidP="00342B77">
      <w:pPr>
        <w:spacing w:before="240"/>
        <w:ind w:left="720"/>
        <w:jc w:val="both"/>
        <w:rPr>
          <w:rFonts w:ascii="Times New Roman" w:hAnsi="Times New Roman" w:cs="Times New Roman"/>
          <w:sz w:val="24"/>
          <w:szCs w:val="24"/>
          <w:lang w:val="sq-AL"/>
        </w:rPr>
      </w:pPr>
      <w:r w:rsidRPr="005C6A3C">
        <w:rPr>
          <w:rFonts w:ascii="Times New Roman" w:hAnsi="Times New Roman" w:cs="Times New Roman"/>
          <w:sz w:val="24"/>
          <w:szCs w:val="24"/>
          <w:lang w:val="sq-AL"/>
        </w:rPr>
        <w:t>3.1.</w:t>
      </w:r>
      <w:r w:rsidR="00DF3CE0" w:rsidRPr="005C6A3C">
        <w:rPr>
          <w:rFonts w:ascii="Times New Roman" w:hAnsi="Times New Roman" w:cs="Times New Roman"/>
          <w:sz w:val="24"/>
          <w:szCs w:val="24"/>
          <w:lang w:val="sq-AL"/>
        </w:rPr>
        <w:t xml:space="preserve"> </w:t>
      </w:r>
      <w:r w:rsidRPr="005C6A3C">
        <w:rPr>
          <w:rFonts w:ascii="Times New Roman" w:hAnsi="Times New Roman" w:cs="Times New Roman"/>
          <w:sz w:val="24"/>
          <w:szCs w:val="24"/>
          <w:lang w:val="sq-AL"/>
        </w:rPr>
        <w:t>ka së paku pesë (5) vite përvojë pune në lëmin civil</w:t>
      </w:r>
      <w:r w:rsidR="00706869">
        <w:rPr>
          <w:rFonts w:ascii="Times New Roman" w:hAnsi="Times New Roman" w:cs="Times New Roman"/>
          <w:sz w:val="24"/>
          <w:szCs w:val="24"/>
          <w:lang w:val="sq-AL"/>
        </w:rPr>
        <w:t xml:space="preserve">e, </w:t>
      </w:r>
      <w:r w:rsidRPr="005C6A3C">
        <w:rPr>
          <w:rFonts w:ascii="Times New Roman" w:hAnsi="Times New Roman" w:cs="Times New Roman"/>
          <w:sz w:val="24"/>
          <w:szCs w:val="24"/>
          <w:lang w:val="sq-AL"/>
        </w:rPr>
        <w:t>penale</w:t>
      </w:r>
      <w:r w:rsidR="00706869">
        <w:rPr>
          <w:rFonts w:ascii="Times New Roman" w:hAnsi="Times New Roman" w:cs="Times New Roman"/>
          <w:sz w:val="24"/>
          <w:szCs w:val="24"/>
          <w:lang w:val="sq-AL"/>
        </w:rPr>
        <w:t>, ekonomike dhe administrative</w:t>
      </w:r>
      <w:r w:rsidRPr="005C6A3C">
        <w:rPr>
          <w:rFonts w:ascii="Times New Roman" w:hAnsi="Times New Roman" w:cs="Times New Roman"/>
          <w:sz w:val="24"/>
          <w:szCs w:val="24"/>
          <w:lang w:val="sq-AL"/>
        </w:rPr>
        <w:t>;</w:t>
      </w:r>
    </w:p>
    <w:p w14:paraId="21C7785A" w14:textId="0C04ABF8" w:rsidR="00492A23" w:rsidRPr="005C6A3C" w:rsidRDefault="00492A23" w:rsidP="005C6A3C">
      <w:pPr>
        <w:ind w:left="720"/>
        <w:jc w:val="both"/>
        <w:rPr>
          <w:rFonts w:ascii="Times New Roman" w:hAnsi="Times New Roman" w:cs="Times New Roman"/>
          <w:sz w:val="24"/>
          <w:szCs w:val="24"/>
          <w:lang w:val="sq-AL"/>
        </w:rPr>
      </w:pPr>
      <w:r w:rsidRPr="005C6A3C">
        <w:rPr>
          <w:rFonts w:ascii="Times New Roman" w:hAnsi="Times New Roman" w:cs="Times New Roman"/>
          <w:sz w:val="24"/>
          <w:szCs w:val="24"/>
          <w:lang w:val="sq-AL"/>
        </w:rPr>
        <w:t>3.2.</w:t>
      </w:r>
      <w:r w:rsidR="00DF3CE0" w:rsidRPr="005C6A3C">
        <w:rPr>
          <w:rFonts w:ascii="Times New Roman" w:hAnsi="Times New Roman" w:cs="Times New Roman"/>
          <w:sz w:val="24"/>
          <w:szCs w:val="24"/>
          <w:lang w:val="sq-AL"/>
        </w:rPr>
        <w:t xml:space="preserve"> </w:t>
      </w:r>
      <w:r w:rsidRPr="005C6A3C">
        <w:rPr>
          <w:rFonts w:ascii="Times New Roman" w:hAnsi="Times New Roman" w:cs="Times New Roman"/>
          <w:sz w:val="24"/>
          <w:szCs w:val="24"/>
          <w:lang w:val="sq-AL"/>
        </w:rPr>
        <w:t>nuk i është shqiptuar masë disiplinore gjatë pesë (5) viteve të fundit, përjashtimisht masës së qortimit apo vërejtjes jopublike;</w:t>
      </w:r>
    </w:p>
    <w:p w14:paraId="7C60CB17" w14:textId="2A4602F1" w:rsidR="00492A23" w:rsidRPr="005C6A3C" w:rsidRDefault="00492A23" w:rsidP="005C6A3C">
      <w:pPr>
        <w:ind w:firstLine="720"/>
        <w:jc w:val="both"/>
        <w:rPr>
          <w:rFonts w:ascii="Times New Roman" w:hAnsi="Times New Roman" w:cs="Times New Roman"/>
          <w:sz w:val="24"/>
          <w:szCs w:val="24"/>
          <w:lang w:val="sq-AL"/>
        </w:rPr>
      </w:pPr>
      <w:r w:rsidRPr="005C6A3C">
        <w:rPr>
          <w:rFonts w:ascii="Times New Roman" w:hAnsi="Times New Roman" w:cs="Times New Roman"/>
          <w:sz w:val="24"/>
          <w:szCs w:val="24"/>
          <w:lang w:val="sq-AL"/>
        </w:rPr>
        <w:t>3.3.</w:t>
      </w:r>
      <w:r w:rsidR="00DF3CE0" w:rsidRPr="005C6A3C">
        <w:rPr>
          <w:rFonts w:ascii="Times New Roman" w:hAnsi="Times New Roman" w:cs="Times New Roman"/>
          <w:sz w:val="24"/>
          <w:szCs w:val="24"/>
          <w:lang w:val="sq-AL"/>
        </w:rPr>
        <w:t xml:space="preserve"> </w:t>
      </w:r>
      <w:r w:rsidRPr="005C6A3C">
        <w:rPr>
          <w:rFonts w:ascii="Times New Roman" w:hAnsi="Times New Roman" w:cs="Times New Roman"/>
          <w:sz w:val="24"/>
          <w:szCs w:val="24"/>
          <w:lang w:val="sq-AL"/>
        </w:rPr>
        <w:t xml:space="preserve">nuk është duke u zhvilluar procedurë hetimore për shkelje të </w:t>
      </w:r>
      <w:r w:rsidRPr="00342B77">
        <w:rPr>
          <w:rFonts w:ascii="Times New Roman" w:hAnsi="Times New Roman" w:cs="Times New Roman"/>
          <w:sz w:val="24"/>
          <w:szCs w:val="24"/>
          <w:lang w:val="sq-AL"/>
        </w:rPr>
        <w:t>rëndë</w:t>
      </w:r>
      <w:r w:rsidRPr="005C6A3C">
        <w:rPr>
          <w:rFonts w:ascii="Times New Roman" w:hAnsi="Times New Roman" w:cs="Times New Roman"/>
          <w:sz w:val="24"/>
          <w:szCs w:val="24"/>
          <w:lang w:val="sq-AL"/>
        </w:rPr>
        <w:t xml:space="preserve"> disiplinore;</w:t>
      </w:r>
    </w:p>
    <w:p w14:paraId="285C2C9D" w14:textId="5AEB93B8" w:rsidR="00492A23" w:rsidRPr="005C6A3C" w:rsidRDefault="00492A23" w:rsidP="005C6A3C">
      <w:pPr>
        <w:ind w:left="720"/>
        <w:jc w:val="both"/>
        <w:rPr>
          <w:rFonts w:ascii="Times New Roman" w:hAnsi="Times New Roman" w:cs="Times New Roman"/>
          <w:sz w:val="24"/>
          <w:szCs w:val="24"/>
          <w:lang w:val="sq-AL"/>
        </w:rPr>
      </w:pPr>
      <w:r w:rsidRPr="005C6A3C">
        <w:rPr>
          <w:rFonts w:ascii="Times New Roman" w:hAnsi="Times New Roman" w:cs="Times New Roman"/>
          <w:sz w:val="24"/>
          <w:szCs w:val="24"/>
          <w:lang w:val="sq-AL"/>
        </w:rPr>
        <w:t>3.4.</w:t>
      </w:r>
      <w:r w:rsidR="00DF3CE0" w:rsidRPr="005C6A3C">
        <w:rPr>
          <w:rFonts w:ascii="Times New Roman" w:hAnsi="Times New Roman" w:cs="Times New Roman"/>
          <w:sz w:val="24"/>
          <w:szCs w:val="24"/>
          <w:lang w:val="sq-AL"/>
        </w:rPr>
        <w:t xml:space="preserve"> </w:t>
      </w:r>
      <w:r w:rsidRPr="005C6A3C">
        <w:rPr>
          <w:rFonts w:ascii="Times New Roman" w:hAnsi="Times New Roman" w:cs="Times New Roman"/>
          <w:sz w:val="24"/>
          <w:szCs w:val="24"/>
          <w:lang w:val="sq-AL"/>
        </w:rPr>
        <w:t xml:space="preserve">nuk shërben si kryetar i gjykatës apo anëtar i Këshillit, përveç Kryetarit të Komisionit i cili është anëtarë me mandatë të plotë në Këshill, si dhe </w:t>
      </w:r>
    </w:p>
    <w:p w14:paraId="7328553B" w14:textId="1A8ECE37" w:rsidR="00492A23" w:rsidRPr="005C6A3C" w:rsidRDefault="00492A23" w:rsidP="005C6A3C">
      <w:pPr>
        <w:ind w:left="720"/>
        <w:jc w:val="both"/>
        <w:rPr>
          <w:rFonts w:ascii="Times New Roman" w:hAnsi="Times New Roman" w:cs="Times New Roman"/>
          <w:sz w:val="24"/>
          <w:szCs w:val="24"/>
          <w:lang w:val="sq-AL"/>
        </w:rPr>
      </w:pPr>
      <w:r w:rsidRPr="005C6A3C">
        <w:rPr>
          <w:rFonts w:ascii="Times New Roman" w:hAnsi="Times New Roman" w:cs="Times New Roman"/>
          <w:sz w:val="24"/>
          <w:szCs w:val="24"/>
          <w:lang w:val="sq-AL"/>
        </w:rPr>
        <w:t>3.5.</w:t>
      </w:r>
      <w:r w:rsidR="00DF3CE0" w:rsidRPr="005C6A3C">
        <w:rPr>
          <w:rFonts w:ascii="Times New Roman" w:hAnsi="Times New Roman" w:cs="Times New Roman"/>
          <w:sz w:val="24"/>
          <w:szCs w:val="24"/>
          <w:lang w:val="sq-AL"/>
        </w:rPr>
        <w:t xml:space="preserve"> </w:t>
      </w:r>
      <w:r w:rsidRPr="005C6A3C">
        <w:rPr>
          <w:rFonts w:ascii="Times New Roman" w:hAnsi="Times New Roman" w:cs="Times New Roman"/>
          <w:sz w:val="24"/>
          <w:szCs w:val="24"/>
          <w:lang w:val="sq-AL"/>
        </w:rPr>
        <w:t>është vlerësuar me notën “shkëlqyeshëm” ose së paku notën “shumë mirë” në vlerësimin e fundit të performancës.</w:t>
      </w:r>
    </w:p>
    <w:p w14:paraId="5ECA137C" w14:textId="43E80F9B" w:rsidR="00334EEE" w:rsidRPr="005C6A3C" w:rsidRDefault="00492A23" w:rsidP="005C6A3C">
      <w:pPr>
        <w:jc w:val="both"/>
        <w:rPr>
          <w:rFonts w:ascii="Times New Roman" w:hAnsi="Times New Roman" w:cs="Times New Roman"/>
          <w:sz w:val="24"/>
          <w:szCs w:val="24"/>
          <w:lang w:val="sq-AL"/>
        </w:rPr>
      </w:pPr>
      <w:r w:rsidRPr="005C6A3C">
        <w:rPr>
          <w:rFonts w:ascii="Times New Roman" w:hAnsi="Times New Roman" w:cs="Times New Roman"/>
          <w:sz w:val="24"/>
          <w:szCs w:val="24"/>
          <w:lang w:val="sq-AL"/>
        </w:rPr>
        <w:t>4. Anëtarët e Komisionit emërohen nga Këshilli</w:t>
      </w:r>
      <w:r w:rsidR="006C7876">
        <w:rPr>
          <w:rFonts w:ascii="Times New Roman" w:hAnsi="Times New Roman" w:cs="Times New Roman"/>
          <w:sz w:val="24"/>
          <w:szCs w:val="24"/>
          <w:lang w:val="sq-AL"/>
        </w:rPr>
        <w:t xml:space="preserve">, nga </w:t>
      </w:r>
      <w:r w:rsidR="00D17BF3">
        <w:rPr>
          <w:rFonts w:ascii="Times New Roman" w:hAnsi="Times New Roman" w:cs="Times New Roman"/>
          <w:sz w:val="24"/>
          <w:szCs w:val="24"/>
          <w:lang w:val="sq-AL"/>
        </w:rPr>
        <w:t>radhët</w:t>
      </w:r>
      <w:r w:rsidR="006C7876">
        <w:rPr>
          <w:rFonts w:ascii="Times New Roman" w:hAnsi="Times New Roman" w:cs="Times New Roman"/>
          <w:sz w:val="24"/>
          <w:szCs w:val="24"/>
          <w:lang w:val="sq-AL"/>
        </w:rPr>
        <w:t xml:space="preserve"> e gjyqtareve te cilët i plotësojnë kriteret sipas kësaj rregulloreje</w:t>
      </w:r>
      <w:r w:rsidR="004E6F56">
        <w:rPr>
          <w:rFonts w:ascii="Times New Roman" w:hAnsi="Times New Roman" w:cs="Times New Roman"/>
          <w:sz w:val="24"/>
          <w:szCs w:val="24"/>
          <w:lang w:val="sq-AL"/>
        </w:rPr>
        <w:t xml:space="preserve">, përmes konkursit të brendshëm. </w:t>
      </w:r>
    </w:p>
    <w:p w14:paraId="357A7C52" w14:textId="5641FA66" w:rsidR="00492A23" w:rsidRDefault="00492A23" w:rsidP="005C6A3C">
      <w:pPr>
        <w:jc w:val="both"/>
        <w:rPr>
          <w:rFonts w:ascii="Times New Roman" w:hAnsi="Times New Roman" w:cs="Times New Roman"/>
          <w:sz w:val="24"/>
          <w:szCs w:val="24"/>
          <w:lang w:val="sq-AL"/>
        </w:rPr>
      </w:pPr>
      <w:r w:rsidRPr="005C6A3C">
        <w:rPr>
          <w:rFonts w:ascii="Times New Roman" w:hAnsi="Times New Roman" w:cs="Times New Roman"/>
          <w:sz w:val="24"/>
          <w:szCs w:val="24"/>
          <w:lang w:val="sq-AL"/>
        </w:rPr>
        <w:t>5.</w:t>
      </w:r>
      <w:r w:rsidR="00334EEE">
        <w:rPr>
          <w:rFonts w:ascii="Times New Roman" w:hAnsi="Times New Roman" w:cs="Times New Roman"/>
          <w:sz w:val="24"/>
          <w:szCs w:val="24"/>
          <w:lang w:val="sq-AL"/>
        </w:rPr>
        <w:t xml:space="preserve"> </w:t>
      </w:r>
      <w:r w:rsidRPr="0023346B">
        <w:rPr>
          <w:rFonts w:ascii="Times New Roman" w:hAnsi="Times New Roman" w:cs="Times New Roman"/>
          <w:sz w:val="24"/>
          <w:szCs w:val="24"/>
          <w:lang w:val="sq-AL"/>
        </w:rPr>
        <w:t xml:space="preserve">Mandati i anëtarëve të Komisionit është tre (3) vjeçar, pa mundësi </w:t>
      </w:r>
      <w:r w:rsidR="003F3D45" w:rsidRPr="0023346B">
        <w:rPr>
          <w:rFonts w:ascii="Times New Roman" w:hAnsi="Times New Roman" w:cs="Times New Roman"/>
          <w:sz w:val="24"/>
          <w:szCs w:val="24"/>
          <w:lang w:val="sq-AL"/>
        </w:rPr>
        <w:t>rizgjedhje</w:t>
      </w:r>
    </w:p>
    <w:p w14:paraId="3C2FF02C" w14:textId="77777777" w:rsidR="00E8532B" w:rsidRPr="005C6A3C" w:rsidRDefault="00E8532B" w:rsidP="005C6A3C">
      <w:pPr>
        <w:jc w:val="both"/>
        <w:rPr>
          <w:rFonts w:ascii="Times New Roman" w:hAnsi="Times New Roman" w:cs="Times New Roman"/>
          <w:sz w:val="24"/>
          <w:szCs w:val="24"/>
          <w:lang w:val="sq-AL"/>
        </w:rPr>
      </w:pPr>
    </w:p>
    <w:p w14:paraId="790F689B" w14:textId="24032F74" w:rsidR="00334EEE" w:rsidRPr="00171491" w:rsidRDefault="00492A23" w:rsidP="00334EEE">
      <w:pPr>
        <w:jc w:val="both"/>
        <w:rPr>
          <w:rFonts w:ascii="Times New Roman" w:hAnsi="Times New Roman" w:cs="Times New Roman"/>
          <w:sz w:val="24"/>
          <w:szCs w:val="24"/>
          <w:lang w:val="sq-AL"/>
        </w:rPr>
      </w:pPr>
      <w:r w:rsidRPr="005C6A3C">
        <w:rPr>
          <w:rFonts w:ascii="Times New Roman" w:hAnsi="Times New Roman" w:cs="Times New Roman"/>
          <w:sz w:val="24"/>
          <w:szCs w:val="24"/>
          <w:lang w:val="sq-AL"/>
        </w:rPr>
        <w:t>6. Anëtarët e Komisionit, në fillim të mandatit dhe gjatë gjithë mandatit të tyre</w:t>
      </w:r>
      <w:r w:rsidR="0040412A">
        <w:rPr>
          <w:rFonts w:ascii="Times New Roman" w:hAnsi="Times New Roman" w:cs="Times New Roman"/>
          <w:sz w:val="24"/>
          <w:szCs w:val="24"/>
          <w:lang w:val="sq-AL"/>
        </w:rPr>
        <w:t>,</w:t>
      </w:r>
      <w:r w:rsidRPr="005C6A3C">
        <w:rPr>
          <w:rFonts w:ascii="Times New Roman" w:hAnsi="Times New Roman" w:cs="Times New Roman"/>
          <w:sz w:val="24"/>
          <w:szCs w:val="24"/>
          <w:lang w:val="sq-AL"/>
        </w:rPr>
        <w:t xml:space="preserve"> deklarojnë çfarëdo konflikti të interesit që mund të kenë me ndonjë gjyqtar. Mos deklarimi i konfliktit të interesit është shkelje disiplinore. </w:t>
      </w:r>
    </w:p>
    <w:p w14:paraId="60AB522A" w14:textId="0F6FF97B" w:rsidR="003F17D8" w:rsidRPr="00171491" w:rsidRDefault="003F17D8" w:rsidP="00937B91">
      <w:pPr>
        <w:spacing w:after="0"/>
        <w:jc w:val="both"/>
        <w:rPr>
          <w:rFonts w:ascii="Times New Roman" w:hAnsi="Times New Roman" w:cs="Times New Roman"/>
          <w:sz w:val="24"/>
          <w:szCs w:val="24"/>
          <w:lang w:val="sq-AL"/>
        </w:rPr>
      </w:pPr>
    </w:p>
    <w:p w14:paraId="599442BF" w14:textId="2FB56280" w:rsidR="007E63EF" w:rsidRPr="00171491" w:rsidRDefault="007E63EF" w:rsidP="007E63EF">
      <w:pPr>
        <w:pStyle w:val="Heading2"/>
        <w:rPr>
          <w:lang w:val="sq-AL"/>
        </w:rPr>
      </w:pPr>
      <w:r w:rsidRPr="00171491">
        <w:rPr>
          <w:lang w:val="sq-AL"/>
        </w:rPr>
        <w:t xml:space="preserve">Neni </w:t>
      </w:r>
      <w:r w:rsidR="002F4876" w:rsidRPr="00171491">
        <w:rPr>
          <w:lang w:val="sq-AL"/>
        </w:rPr>
        <w:t>6</w:t>
      </w:r>
    </w:p>
    <w:p w14:paraId="27D185E2" w14:textId="05A6F93E" w:rsidR="007E63EF" w:rsidRPr="00171491" w:rsidRDefault="007E63EF" w:rsidP="007E63EF">
      <w:pPr>
        <w:pStyle w:val="Heading2"/>
        <w:rPr>
          <w:lang w:val="sq-AL"/>
        </w:rPr>
      </w:pPr>
      <w:r w:rsidRPr="00171491">
        <w:rPr>
          <w:lang w:val="sq-AL"/>
        </w:rPr>
        <w:t>Kryetari i Komisionit dhe kompetencat</w:t>
      </w:r>
    </w:p>
    <w:p w14:paraId="71B4764B" w14:textId="77777777" w:rsidR="007E63EF" w:rsidRPr="00171491" w:rsidRDefault="007E63EF" w:rsidP="007E63EF">
      <w:pPr>
        <w:spacing w:after="0"/>
        <w:rPr>
          <w:lang w:val="sq-AL"/>
        </w:rPr>
      </w:pPr>
    </w:p>
    <w:p w14:paraId="181CD631" w14:textId="6C4C74A5" w:rsidR="007E63EF" w:rsidRPr="00171491" w:rsidRDefault="007E63EF" w:rsidP="007E63EF">
      <w:pPr>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1. Kryetari i Komisionit caktohet nga K</w:t>
      </w:r>
      <w:r w:rsidR="00900012"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shilli nga radhët e gjyqtarëve të Gjykatës Supreme</w:t>
      </w:r>
      <w:r w:rsidR="0040412A">
        <w:rPr>
          <w:rFonts w:ascii="Times New Roman" w:hAnsi="Times New Roman" w:cs="Times New Roman"/>
          <w:sz w:val="24"/>
          <w:szCs w:val="24"/>
          <w:lang w:val="sq-AL"/>
        </w:rPr>
        <w:t>,</w:t>
      </w:r>
      <w:r w:rsidRPr="00171491">
        <w:rPr>
          <w:rFonts w:ascii="Times New Roman" w:hAnsi="Times New Roman" w:cs="Times New Roman"/>
          <w:sz w:val="24"/>
          <w:szCs w:val="24"/>
          <w:lang w:val="sq-AL"/>
        </w:rPr>
        <w:t xml:space="preserve"> q</w:t>
      </w:r>
      <w:r w:rsidR="00900012"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 xml:space="preserve"> janë anëtarë të K</w:t>
      </w:r>
      <w:r w:rsidR="00900012"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shillit.</w:t>
      </w:r>
    </w:p>
    <w:p w14:paraId="4E6131EE" w14:textId="1F4E90F5" w:rsidR="007E63EF" w:rsidRPr="00171491" w:rsidRDefault="007E63EF" w:rsidP="007E63EF">
      <w:pPr>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 xml:space="preserve">2. Kryetari i </w:t>
      </w:r>
      <w:r w:rsidR="0040412A">
        <w:rPr>
          <w:rFonts w:ascii="Times New Roman" w:hAnsi="Times New Roman" w:cs="Times New Roman"/>
          <w:sz w:val="24"/>
          <w:szCs w:val="24"/>
          <w:lang w:val="sq-AL"/>
        </w:rPr>
        <w:t>K</w:t>
      </w:r>
      <w:r w:rsidR="0040412A" w:rsidRPr="00171491">
        <w:rPr>
          <w:rFonts w:ascii="Times New Roman" w:hAnsi="Times New Roman" w:cs="Times New Roman"/>
          <w:sz w:val="24"/>
          <w:szCs w:val="24"/>
          <w:lang w:val="sq-AL"/>
        </w:rPr>
        <w:t xml:space="preserve">omisionit </w:t>
      </w:r>
      <w:r w:rsidRPr="00171491">
        <w:rPr>
          <w:rFonts w:ascii="Times New Roman" w:hAnsi="Times New Roman" w:cs="Times New Roman"/>
          <w:sz w:val="24"/>
          <w:szCs w:val="24"/>
          <w:lang w:val="sq-AL"/>
        </w:rPr>
        <w:t>ka këto kompetenca:</w:t>
      </w:r>
    </w:p>
    <w:p w14:paraId="369EC804" w14:textId="241BD23C" w:rsidR="00937B91" w:rsidRPr="00171491" w:rsidRDefault="007E63EF" w:rsidP="00937B91">
      <w:pPr>
        <w:ind w:firstLine="720"/>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2.1</w:t>
      </w:r>
      <w:r w:rsidR="0040412A">
        <w:rPr>
          <w:rFonts w:ascii="Times New Roman" w:hAnsi="Times New Roman" w:cs="Times New Roman"/>
          <w:sz w:val="24"/>
          <w:szCs w:val="24"/>
          <w:lang w:val="sq-AL"/>
        </w:rPr>
        <w:t xml:space="preserve">. </w:t>
      </w:r>
      <w:r w:rsidR="00937B91" w:rsidRPr="00171491">
        <w:rPr>
          <w:rFonts w:ascii="Times New Roman" w:hAnsi="Times New Roman" w:cs="Times New Roman"/>
          <w:sz w:val="24"/>
          <w:szCs w:val="24"/>
          <w:lang w:val="sq-AL"/>
        </w:rPr>
        <w:t>përgatit</w:t>
      </w:r>
      <w:r w:rsidR="005A7EB5">
        <w:rPr>
          <w:rFonts w:ascii="Times New Roman" w:hAnsi="Times New Roman" w:cs="Times New Roman"/>
          <w:sz w:val="24"/>
          <w:szCs w:val="24"/>
          <w:lang w:val="sq-AL"/>
        </w:rPr>
        <w:t>ë</w:t>
      </w:r>
      <w:r w:rsidR="00937B91" w:rsidRPr="00171491">
        <w:rPr>
          <w:rFonts w:ascii="Times New Roman" w:hAnsi="Times New Roman" w:cs="Times New Roman"/>
          <w:sz w:val="24"/>
          <w:szCs w:val="24"/>
          <w:lang w:val="sq-AL"/>
        </w:rPr>
        <w:t xml:space="preserve"> planin dhe organizon punën e komisionit,</w:t>
      </w:r>
    </w:p>
    <w:p w14:paraId="09374F60" w14:textId="5A5D095C" w:rsidR="007E63EF" w:rsidRPr="00171491" w:rsidRDefault="007E63EF" w:rsidP="007E63EF">
      <w:pPr>
        <w:ind w:firstLine="720"/>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lastRenderedPageBreak/>
        <w:t>2.2</w:t>
      </w:r>
      <w:r w:rsidR="0040412A">
        <w:rPr>
          <w:rFonts w:ascii="Times New Roman" w:hAnsi="Times New Roman" w:cs="Times New Roman"/>
          <w:sz w:val="24"/>
          <w:szCs w:val="24"/>
          <w:lang w:val="sq-AL"/>
        </w:rPr>
        <w:t xml:space="preserve">. </w:t>
      </w:r>
      <w:r w:rsidRPr="00171491">
        <w:rPr>
          <w:rFonts w:ascii="Times New Roman" w:hAnsi="Times New Roman" w:cs="Times New Roman"/>
          <w:sz w:val="24"/>
          <w:szCs w:val="24"/>
          <w:lang w:val="sq-AL"/>
        </w:rPr>
        <w:t>thërret dhe udhëheq takimet e komisionit,</w:t>
      </w:r>
    </w:p>
    <w:p w14:paraId="204FC6F1" w14:textId="3E3CE5CA" w:rsidR="00937B91" w:rsidRPr="00171491" w:rsidRDefault="007E63EF" w:rsidP="007E63EF">
      <w:pPr>
        <w:ind w:firstLine="720"/>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2.3</w:t>
      </w:r>
      <w:r w:rsidR="0040412A">
        <w:rPr>
          <w:rFonts w:ascii="Times New Roman" w:hAnsi="Times New Roman" w:cs="Times New Roman"/>
          <w:sz w:val="24"/>
          <w:szCs w:val="24"/>
          <w:lang w:val="sq-AL"/>
        </w:rPr>
        <w:t xml:space="preserve">. </w:t>
      </w:r>
      <w:r w:rsidR="00937B91" w:rsidRPr="00171491">
        <w:rPr>
          <w:rFonts w:ascii="Times New Roman" w:hAnsi="Times New Roman" w:cs="Times New Roman"/>
          <w:sz w:val="24"/>
          <w:szCs w:val="24"/>
          <w:lang w:val="sq-AL"/>
        </w:rPr>
        <w:t xml:space="preserve">mbikëqyrë </w:t>
      </w:r>
      <w:r w:rsidR="00900012" w:rsidRPr="00171491">
        <w:rPr>
          <w:rFonts w:ascii="Times New Roman" w:hAnsi="Times New Roman" w:cs="Times New Roman"/>
          <w:sz w:val="24"/>
          <w:szCs w:val="24"/>
          <w:lang w:val="sq-AL"/>
        </w:rPr>
        <w:t>rregullsinë</w:t>
      </w:r>
      <w:r w:rsidR="00937B91" w:rsidRPr="00171491">
        <w:rPr>
          <w:rFonts w:ascii="Times New Roman" w:hAnsi="Times New Roman" w:cs="Times New Roman"/>
          <w:sz w:val="24"/>
          <w:szCs w:val="24"/>
          <w:lang w:val="sq-AL"/>
        </w:rPr>
        <w:t xml:space="preserve"> e procesit t</w:t>
      </w:r>
      <w:r w:rsidR="00900012" w:rsidRPr="00171491">
        <w:rPr>
          <w:rFonts w:ascii="Times New Roman" w:hAnsi="Times New Roman" w:cs="Times New Roman"/>
          <w:sz w:val="24"/>
          <w:szCs w:val="24"/>
          <w:lang w:val="sq-AL"/>
        </w:rPr>
        <w:t>ë</w:t>
      </w:r>
      <w:r w:rsidR="00937B91" w:rsidRPr="00171491">
        <w:rPr>
          <w:rFonts w:ascii="Times New Roman" w:hAnsi="Times New Roman" w:cs="Times New Roman"/>
          <w:sz w:val="24"/>
          <w:szCs w:val="24"/>
          <w:lang w:val="sq-AL"/>
        </w:rPr>
        <w:t xml:space="preserve"> vler</w:t>
      </w:r>
      <w:r w:rsidR="00900012" w:rsidRPr="00171491">
        <w:rPr>
          <w:rFonts w:ascii="Times New Roman" w:hAnsi="Times New Roman" w:cs="Times New Roman"/>
          <w:sz w:val="24"/>
          <w:szCs w:val="24"/>
          <w:lang w:val="sq-AL"/>
        </w:rPr>
        <w:t>ë</w:t>
      </w:r>
      <w:r w:rsidR="00937B91" w:rsidRPr="00171491">
        <w:rPr>
          <w:rFonts w:ascii="Times New Roman" w:hAnsi="Times New Roman" w:cs="Times New Roman"/>
          <w:sz w:val="24"/>
          <w:szCs w:val="24"/>
          <w:lang w:val="sq-AL"/>
        </w:rPr>
        <w:t>simit t</w:t>
      </w:r>
      <w:r w:rsidR="00900012" w:rsidRPr="00171491">
        <w:rPr>
          <w:rFonts w:ascii="Times New Roman" w:hAnsi="Times New Roman" w:cs="Times New Roman"/>
          <w:sz w:val="24"/>
          <w:szCs w:val="24"/>
          <w:lang w:val="sq-AL"/>
        </w:rPr>
        <w:t>ë</w:t>
      </w:r>
      <w:r w:rsidR="00937B91" w:rsidRPr="00171491">
        <w:rPr>
          <w:rFonts w:ascii="Times New Roman" w:hAnsi="Times New Roman" w:cs="Times New Roman"/>
          <w:sz w:val="24"/>
          <w:szCs w:val="24"/>
          <w:lang w:val="sq-AL"/>
        </w:rPr>
        <w:t xml:space="preserve"> performanc</w:t>
      </w:r>
      <w:r w:rsidR="00900012" w:rsidRPr="00171491">
        <w:rPr>
          <w:rFonts w:ascii="Times New Roman" w:hAnsi="Times New Roman" w:cs="Times New Roman"/>
          <w:sz w:val="24"/>
          <w:szCs w:val="24"/>
          <w:lang w:val="sq-AL"/>
        </w:rPr>
        <w:t>ë</w:t>
      </w:r>
      <w:r w:rsidR="00937B91" w:rsidRPr="00171491">
        <w:rPr>
          <w:rFonts w:ascii="Times New Roman" w:hAnsi="Times New Roman" w:cs="Times New Roman"/>
          <w:sz w:val="24"/>
          <w:szCs w:val="24"/>
          <w:lang w:val="sq-AL"/>
        </w:rPr>
        <w:t>s,</w:t>
      </w:r>
    </w:p>
    <w:p w14:paraId="29ECB905" w14:textId="41484848" w:rsidR="007E63EF" w:rsidRPr="00171491" w:rsidRDefault="00937B91" w:rsidP="007E63EF">
      <w:pPr>
        <w:ind w:firstLine="720"/>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2.4</w:t>
      </w:r>
      <w:r w:rsidR="0040412A">
        <w:rPr>
          <w:rFonts w:ascii="Times New Roman" w:hAnsi="Times New Roman" w:cs="Times New Roman"/>
          <w:sz w:val="24"/>
          <w:szCs w:val="24"/>
          <w:lang w:val="sq-AL"/>
        </w:rPr>
        <w:t xml:space="preserve">. </w:t>
      </w:r>
      <w:r w:rsidR="007E63EF" w:rsidRPr="00171491">
        <w:rPr>
          <w:rFonts w:ascii="Times New Roman" w:hAnsi="Times New Roman" w:cs="Times New Roman"/>
          <w:sz w:val="24"/>
          <w:szCs w:val="24"/>
          <w:lang w:val="sq-AL"/>
        </w:rPr>
        <w:t>vendos lidhur me përjashtimin e vlerësuesve sipas kërkesës,</w:t>
      </w:r>
    </w:p>
    <w:p w14:paraId="7982C68D" w14:textId="0D09BA17" w:rsidR="007E63EF" w:rsidRPr="00171491" w:rsidRDefault="007E63EF" w:rsidP="007E63EF">
      <w:pPr>
        <w:ind w:firstLine="720"/>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2.</w:t>
      </w:r>
      <w:r w:rsidR="00937B91" w:rsidRPr="00171491">
        <w:rPr>
          <w:rFonts w:ascii="Times New Roman" w:hAnsi="Times New Roman" w:cs="Times New Roman"/>
          <w:sz w:val="24"/>
          <w:szCs w:val="24"/>
          <w:lang w:val="sq-AL"/>
        </w:rPr>
        <w:t>5</w:t>
      </w:r>
      <w:r w:rsidR="0040412A">
        <w:rPr>
          <w:rFonts w:ascii="Times New Roman" w:hAnsi="Times New Roman" w:cs="Times New Roman"/>
          <w:sz w:val="24"/>
          <w:szCs w:val="24"/>
          <w:lang w:val="sq-AL"/>
        </w:rPr>
        <w:t xml:space="preserve">. </w:t>
      </w:r>
      <w:r w:rsidRPr="00171491">
        <w:rPr>
          <w:rFonts w:ascii="Times New Roman" w:hAnsi="Times New Roman" w:cs="Times New Roman"/>
          <w:sz w:val="24"/>
          <w:szCs w:val="24"/>
          <w:lang w:val="sq-AL"/>
        </w:rPr>
        <w:t>përgatitë raporte dhe jep rekomandime lidhur me punën e komisionit,</w:t>
      </w:r>
    </w:p>
    <w:p w14:paraId="290806B3" w14:textId="4934C638" w:rsidR="007E63EF" w:rsidRPr="00171491" w:rsidRDefault="007E63EF" w:rsidP="007E63EF">
      <w:pPr>
        <w:ind w:firstLine="720"/>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2.</w:t>
      </w:r>
      <w:r w:rsidR="00937B91" w:rsidRPr="00171491">
        <w:rPr>
          <w:rFonts w:ascii="Times New Roman" w:hAnsi="Times New Roman" w:cs="Times New Roman"/>
          <w:sz w:val="24"/>
          <w:szCs w:val="24"/>
          <w:lang w:val="sq-AL"/>
        </w:rPr>
        <w:t>6</w:t>
      </w:r>
      <w:r w:rsidR="0040412A">
        <w:rPr>
          <w:rFonts w:ascii="Times New Roman" w:hAnsi="Times New Roman" w:cs="Times New Roman"/>
          <w:sz w:val="24"/>
          <w:szCs w:val="24"/>
          <w:lang w:val="sq-AL"/>
        </w:rPr>
        <w:t xml:space="preserve">. </w:t>
      </w:r>
      <w:r w:rsidRPr="00171491">
        <w:rPr>
          <w:rFonts w:ascii="Times New Roman" w:hAnsi="Times New Roman" w:cs="Times New Roman"/>
          <w:sz w:val="24"/>
          <w:szCs w:val="24"/>
          <w:lang w:val="sq-AL"/>
        </w:rPr>
        <w:t>përfaqëson komisionin në takimet e ndryshme,</w:t>
      </w:r>
    </w:p>
    <w:p w14:paraId="74D841FF" w14:textId="78B59F8E" w:rsidR="007E63EF" w:rsidRPr="00171491" w:rsidRDefault="007E63EF" w:rsidP="005C6A3C">
      <w:pPr>
        <w:ind w:left="720"/>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2.</w:t>
      </w:r>
      <w:r w:rsidR="00937B91" w:rsidRPr="00171491">
        <w:rPr>
          <w:rFonts w:ascii="Times New Roman" w:hAnsi="Times New Roman" w:cs="Times New Roman"/>
          <w:sz w:val="24"/>
          <w:szCs w:val="24"/>
          <w:lang w:val="sq-AL"/>
        </w:rPr>
        <w:t>7</w:t>
      </w:r>
      <w:r w:rsidR="0040412A">
        <w:rPr>
          <w:rFonts w:ascii="Times New Roman" w:hAnsi="Times New Roman" w:cs="Times New Roman"/>
          <w:sz w:val="24"/>
          <w:szCs w:val="24"/>
          <w:lang w:val="sq-AL"/>
        </w:rPr>
        <w:t xml:space="preserve">. </w:t>
      </w:r>
      <w:r w:rsidRPr="00171491">
        <w:rPr>
          <w:rFonts w:ascii="Times New Roman" w:hAnsi="Times New Roman" w:cs="Times New Roman"/>
          <w:sz w:val="24"/>
          <w:szCs w:val="24"/>
          <w:lang w:val="sq-AL"/>
        </w:rPr>
        <w:t xml:space="preserve">nënshkruan raportet përfundimtare për vlerësimin, </w:t>
      </w:r>
      <w:r w:rsidR="002854EB">
        <w:rPr>
          <w:rFonts w:ascii="Times New Roman" w:hAnsi="Times New Roman" w:cs="Times New Roman"/>
          <w:sz w:val="24"/>
          <w:szCs w:val="24"/>
          <w:lang w:val="sq-AL"/>
        </w:rPr>
        <w:t xml:space="preserve">vendimet nga seanca plenare, </w:t>
      </w:r>
      <w:r w:rsidRPr="00171491">
        <w:rPr>
          <w:rFonts w:ascii="Times New Roman" w:hAnsi="Times New Roman" w:cs="Times New Roman"/>
          <w:sz w:val="24"/>
          <w:szCs w:val="24"/>
          <w:lang w:val="sq-AL"/>
        </w:rPr>
        <w:t>si dhe</w:t>
      </w:r>
      <w:r w:rsidR="00937B91" w:rsidRPr="00171491">
        <w:rPr>
          <w:rFonts w:ascii="Times New Roman" w:hAnsi="Times New Roman" w:cs="Times New Roman"/>
          <w:sz w:val="24"/>
          <w:szCs w:val="24"/>
          <w:lang w:val="sq-AL"/>
        </w:rPr>
        <w:t xml:space="preserve"> </w:t>
      </w:r>
      <w:r w:rsidRPr="00171491">
        <w:rPr>
          <w:rFonts w:ascii="Times New Roman" w:hAnsi="Times New Roman" w:cs="Times New Roman"/>
          <w:sz w:val="24"/>
          <w:szCs w:val="24"/>
          <w:lang w:val="sq-AL"/>
        </w:rPr>
        <w:t>kryen punë tjera për funksionimin e këtij komisioni.</w:t>
      </w:r>
    </w:p>
    <w:p w14:paraId="55C2A099" w14:textId="41AB8F1F" w:rsidR="007E63EF" w:rsidRPr="00171491" w:rsidRDefault="007E63EF" w:rsidP="007E63EF">
      <w:pPr>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3.</w:t>
      </w:r>
      <w:r w:rsidR="0040412A">
        <w:rPr>
          <w:rFonts w:ascii="Times New Roman" w:hAnsi="Times New Roman" w:cs="Times New Roman"/>
          <w:sz w:val="24"/>
          <w:szCs w:val="24"/>
          <w:lang w:val="sq-AL"/>
        </w:rPr>
        <w:t xml:space="preserve"> </w:t>
      </w:r>
      <w:r w:rsidRPr="00171491">
        <w:rPr>
          <w:rFonts w:ascii="Times New Roman" w:hAnsi="Times New Roman" w:cs="Times New Roman"/>
          <w:sz w:val="24"/>
          <w:szCs w:val="24"/>
          <w:lang w:val="sq-AL"/>
        </w:rPr>
        <w:t>Kryetari i Komisionit nuk mund t</w:t>
      </w:r>
      <w:r w:rsidR="00900012"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 xml:space="preserve"> caktohet si </w:t>
      </w:r>
      <w:r w:rsidR="00804EB3">
        <w:rPr>
          <w:rFonts w:ascii="Times New Roman" w:hAnsi="Times New Roman" w:cs="Times New Roman"/>
          <w:sz w:val="24"/>
          <w:szCs w:val="24"/>
          <w:lang w:val="sq-AL"/>
        </w:rPr>
        <w:t xml:space="preserve">gjyqtarë </w:t>
      </w:r>
      <w:r w:rsidRPr="00171491">
        <w:rPr>
          <w:rFonts w:ascii="Times New Roman" w:hAnsi="Times New Roman" w:cs="Times New Roman"/>
          <w:sz w:val="24"/>
          <w:szCs w:val="24"/>
          <w:lang w:val="sq-AL"/>
        </w:rPr>
        <w:t>vlerësues.</w:t>
      </w:r>
    </w:p>
    <w:p w14:paraId="0FF7076D" w14:textId="270709D3" w:rsidR="00937B91" w:rsidRPr="00171491" w:rsidRDefault="00937B91" w:rsidP="00937B91">
      <w:pPr>
        <w:pStyle w:val="Heading2"/>
        <w:rPr>
          <w:lang w:val="sq-AL"/>
        </w:rPr>
      </w:pPr>
      <w:r w:rsidRPr="00171491">
        <w:rPr>
          <w:lang w:val="sq-AL"/>
        </w:rPr>
        <w:t xml:space="preserve">Neni </w:t>
      </w:r>
      <w:r w:rsidR="002F4876" w:rsidRPr="00171491">
        <w:rPr>
          <w:lang w:val="sq-AL"/>
        </w:rPr>
        <w:t>7</w:t>
      </w:r>
    </w:p>
    <w:p w14:paraId="12E49653" w14:textId="0E281801" w:rsidR="00937B91" w:rsidRPr="00171491" w:rsidRDefault="006E5E73" w:rsidP="00937B91">
      <w:pPr>
        <w:pStyle w:val="Heading2"/>
        <w:rPr>
          <w:lang w:val="sq-AL"/>
        </w:rPr>
      </w:pPr>
      <w:r w:rsidRPr="00171491">
        <w:rPr>
          <w:lang w:val="sq-AL"/>
        </w:rPr>
        <w:t xml:space="preserve">Detyrat e </w:t>
      </w:r>
      <w:r w:rsidR="00492845">
        <w:rPr>
          <w:lang w:val="sq-AL"/>
        </w:rPr>
        <w:t xml:space="preserve">gjyqtarit vlerësues </w:t>
      </w:r>
      <w:r w:rsidR="002F2577">
        <w:rPr>
          <w:lang w:val="sq-AL"/>
        </w:rPr>
        <w:t xml:space="preserve">të </w:t>
      </w:r>
      <w:r w:rsidR="00492845">
        <w:rPr>
          <w:lang w:val="sq-AL"/>
        </w:rPr>
        <w:t>Komisionit</w:t>
      </w:r>
    </w:p>
    <w:p w14:paraId="6BE69D2E" w14:textId="77777777" w:rsidR="00937B91" w:rsidRPr="00171491" w:rsidRDefault="00937B91" w:rsidP="005C6A3C">
      <w:pPr>
        <w:spacing w:after="0"/>
        <w:rPr>
          <w:lang w:val="sq-AL"/>
        </w:rPr>
      </w:pPr>
    </w:p>
    <w:p w14:paraId="30F5DE1C" w14:textId="0CC3BBA8" w:rsidR="00695B9B" w:rsidRPr="00171491" w:rsidRDefault="00937B91" w:rsidP="00937B91">
      <w:pPr>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1.</w:t>
      </w:r>
      <w:r w:rsidR="00695B9B" w:rsidRPr="00171491">
        <w:rPr>
          <w:rFonts w:ascii="Times New Roman" w:hAnsi="Times New Roman" w:cs="Times New Roman"/>
          <w:sz w:val="24"/>
          <w:szCs w:val="24"/>
          <w:lang w:val="sq-AL"/>
        </w:rPr>
        <w:t xml:space="preserve"> </w:t>
      </w:r>
      <w:r w:rsidR="00492845">
        <w:rPr>
          <w:rFonts w:ascii="Times New Roman" w:hAnsi="Times New Roman" w:cs="Times New Roman"/>
          <w:sz w:val="24"/>
          <w:szCs w:val="24"/>
          <w:lang w:val="sq-AL"/>
        </w:rPr>
        <w:t>Gjyqtari vlerësues</w:t>
      </w:r>
      <w:r w:rsidR="00695B9B" w:rsidRPr="00171491">
        <w:rPr>
          <w:rFonts w:ascii="Times New Roman" w:hAnsi="Times New Roman" w:cs="Times New Roman"/>
          <w:sz w:val="24"/>
          <w:szCs w:val="24"/>
          <w:lang w:val="sq-AL"/>
        </w:rPr>
        <w:t xml:space="preserve"> b</w:t>
      </w:r>
      <w:r w:rsidR="00900012" w:rsidRPr="00171491">
        <w:rPr>
          <w:rFonts w:ascii="Times New Roman" w:hAnsi="Times New Roman" w:cs="Times New Roman"/>
          <w:sz w:val="24"/>
          <w:szCs w:val="24"/>
          <w:lang w:val="sq-AL"/>
        </w:rPr>
        <w:t>ë</w:t>
      </w:r>
      <w:r w:rsidR="00695B9B" w:rsidRPr="00171491">
        <w:rPr>
          <w:rFonts w:ascii="Times New Roman" w:hAnsi="Times New Roman" w:cs="Times New Roman"/>
          <w:sz w:val="24"/>
          <w:szCs w:val="24"/>
          <w:lang w:val="sq-AL"/>
        </w:rPr>
        <w:t>n vler</w:t>
      </w:r>
      <w:r w:rsidR="00900012" w:rsidRPr="00171491">
        <w:rPr>
          <w:rFonts w:ascii="Times New Roman" w:hAnsi="Times New Roman" w:cs="Times New Roman"/>
          <w:sz w:val="24"/>
          <w:szCs w:val="24"/>
          <w:lang w:val="sq-AL"/>
        </w:rPr>
        <w:t>ë</w:t>
      </w:r>
      <w:r w:rsidR="00695B9B" w:rsidRPr="00171491">
        <w:rPr>
          <w:rFonts w:ascii="Times New Roman" w:hAnsi="Times New Roman" w:cs="Times New Roman"/>
          <w:sz w:val="24"/>
          <w:szCs w:val="24"/>
          <w:lang w:val="sq-AL"/>
        </w:rPr>
        <w:t>simin e gjyqtar</w:t>
      </w:r>
      <w:r w:rsidR="00900012" w:rsidRPr="00171491">
        <w:rPr>
          <w:rFonts w:ascii="Times New Roman" w:hAnsi="Times New Roman" w:cs="Times New Roman"/>
          <w:sz w:val="24"/>
          <w:szCs w:val="24"/>
          <w:lang w:val="sq-AL"/>
        </w:rPr>
        <w:t>ë</w:t>
      </w:r>
      <w:r w:rsidR="00695B9B" w:rsidRPr="00171491">
        <w:rPr>
          <w:rFonts w:ascii="Times New Roman" w:hAnsi="Times New Roman" w:cs="Times New Roman"/>
          <w:sz w:val="24"/>
          <w:szCs w:val="24"/>
          <w:lang w:val="sq-AL"/>
        </w:rPr>
        <w:t>ve p</w:t>
      </w:r>
      <w:r w:rsidR="00900012" w:rsidRPr="00171491">
        <w:rPr>
          <w:rFonts w:ascii="Times New Roman" w:hAnsi="Times New Roman" w:cs="Times New Roman"/>
          <w:sz w:val="24"/>
          <w:szCs w:val="24"/>
          <w:lang w:val="sq-AL"/>
        </w:rPr>
        <w:t>ë</w:t>
      </w:r>
      <w:r w:rsidR="00695B9B" w:rsidRPr="00171491">
        <w:rPr>
          <w:rFonts w:ascii="Times New Roman" w:hAnsi="Times New Roman" w:cs="Times New Roman"/>
          <w:sz w:val="24"/>
          <w:szCs w:val="24"/>
          <w:lang w:val="sq-AL"/>
        </w:rPr>
        <w:t>r t</w:t>
      </w:r>
      <w:r w:rsidR="00900012" w:rsidRPr="00171491">
        <w:rPr>
          <w:rFonts w:ascii="Times New Roman" w:hAnsi="Times New Roman" w:cs="Times New Roman"/>
          <w:sz w:val="24"/>
          <w:szCs w:val="24"/>
          <w:lang w:val="sq-AL"/>
        </w:rPr>
        <w:t>ë</w:t>
      </w:r>
      <w:r w:rsidR="00695B9B" w:rsidRPr="00171491">
        <w:rPr>
          <w:rFonts w:ascii="Times New Roman" w:hAnsi="Times New Roman" w:cs="Times New Roman"/>
          <w:sz w:val="24"/>
          <w:szCs w:val="24"/>
          <w:lang w:val="sq-AL"/>
        </w:rPr>
        <w:t xml:space="preserve"> cil</w:t>
      </w:r>
      <w:r w:rsidR="00900012" w:rsidRPr="00171491">
        <w:rPr>
          <w:rFonts w:ascii="Times New Roman" w:hAnsi="Times New Roman" w:cs="Times New Roman"/>
          <w:sz w:val="24"/>
          <w:szCs w:val="24"/>
          <w:lang w:val="sq-AL"/>
        </w:rPr>
        <w:t>ë</w:t>
      </w:r>
      <w:r w:rsidR="00695B9B" w:rsidRPr="00171491">
        <w:rPr>
          <w:rFonts w:ascii="Times New Roman" w:hAnsi="Times New Roman" w:cs="Times New Roman"/>
          <w:sz w:val="24"/>
          <w:szCs w:val="24"/>
          <w:lang w:val="sq-AL"/>
        </w:rPr>
        <w:t xml:space="preserve">t </w:t>
      </w:r>
      <w:r w:rsidR="00900012" w:rsidRPr="00171491">
        <w:rPr>
          <w:rFonts w:ascii="Times New Roman" w:hAnsi="Times New Roman" w:cs="Times New Roman"/>
          <w:sz w:val="24"/>
          <w:szCs w:val="24"/>
          <w:lang w:val="sq-AL"/>
        </w:rPr>
        <w:t>ë</w:t>
      </w:r>
      <w:r w:rsidR="00695B9B" w:rsidRPr="00171491">
        <w:rPr>
          <w:rFonts w:ascii="Times New Roman" w:hAnsi="Times New Roman" w:cs="Times New Roman"/>
          <w:sz w:val="24"/>
          <w:szCs w:val="24"/>
          <w:lang w:val="sq-AL"/>
        </w:rPr>
        <w:t>sht</w:t>
      </w:r>
      <w:r w:rsidR="00900012" w:rsidRPr="00171491">
        <w:rPr>
          <w:rFonts w:ascii="Times New Roman" w:hAnsi="Times New Roman" w:cs="Times New Roman"/>
          <w:sz w:val="24"/>
          <w:szCs w:val="24"/>
          <w:lang w:val="sq-AL"/>
        </w:rPr>
        <w:t>ë</w:t>
      </w:r>
      <w:r w:rsidR="00695B9B" w:rsidRPr="00171491">
        <w:rPr>
          <w:rFonts w:ascii="Times New Roman" w:hAnsi="Times New Roman" w:cs="Times New Roman"/>
          <w:sz w:val="24"/>
          <w:szCs w:val="24"/>
          <w:lang w:val="sq-AL"/>
        </w:rPr>
        <w:t xml:space="preserve"> ngarkuar nga kryetari i Komisionit duke respektuar parimin e profesionalizmit, objektivitetin, </w:t>
      </w:r>
      <w:r w:rsidR="00900012" w:rsidRPr="00171491">
        <w:rPr>
          <w:rFonts w:ascii="Times New Roman" w:hAnsi="Times New Roman" w:cs="Times New Roman"/>
          <w:sz w:val="24"/>
          <w:szCs w:val="24"/>
          <w:lang w:val="sq-AL"/>
        </w:rPr>
        <w:t>konfidencialitetin</w:t>
      </w:r>
      <w:r w:rsidR="00695B9B" w:rsidRPr="00171491">
        <w:rPr>
          <w:rFonts w:ascii="Times New Roman" w:hAnsi="Times New Roman" w:cs="Times New Roman"/>
          <w:sz w:val="24"/>
          <w:szCs w:val="24"/>
          <w:lang w:val="sq-AL"/>
        </w:rPr>
        <w:t xml:space="preserve"> dhe anonimitetit t</w:t>
      </w:r>
      <w:r w:rsidR="00900012" w:rsidRPr="00171491">
        <w:rPr>
          <w:rFonts w:ascii="Times New Roman" w:hAnsi="Times New Roman" w:cs="Times New Roman"/>
          <w:sz w:val="24"/>
          <w:szCs w:val="24"/>
          <w:lang w:val="sq-AL"/>
        </w:rPr>
        <w:t>ë</w:t>
      </w:r>
      <w:r w:rsidR="00695B9B" w:rsidRPr="00171491">
        <w:rPr>
          <w:rFonts w:ascii="Times New Roman" w:hAnsi="Times New Roman" w:cs="Times New Roman"/>
          <w:sz w:val="24"/>
          <w:szCs w:val="24"/>
          <w:lang w:val="sq-AL"/>
        </w:rPr>
        <w:t xml:space="preserve"> procedur</w:t>
      </w:r>
      <w:r w:rsidR="00900012" w:rsidRPr="00171491">
        <w:rPr>
          <w:rFonts w:ascii="Times New Roman" w:hAnsi="Times New Roman" w:cs="Times New Roman"/>
          <w:sz w:val="24"/>
          <w:szCs w:val="24"/>
          <w:lang w:val="sq-AL"/>
        </w:rPr>
        <w:t>ë</w:t>
      </w:r>
      <w:r w:rsidR="00695B9B" w:rsidRPr="00171491">
        <w:rPr>
          <w:rFonts w:ascii="Times New Roman" w:hAnsi="Times New Roman" w:cs="Times New Roman"/>
          <w:sz w:val="24"/>
          <w:szCs w:val="24"/>
          <w:lang w:val="sq-AL"/>
        </w:rPr>
        <w:t xml:space="preserve">s. </w:t>
      </w:r>
    </w:p>
    <w:p w14:paraId="2D3E7DD1" w14:textId="1882F328" w:rsidR="00937B91" w:rsidRDefault="00695B9B" w:rsidP="00937B91">
      <w:pPr>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 xml:space="preserve">2. </w:t>
      </w:r>
      <w:r w:rsidR="00937B91" w:rsidRPr="00171491">
        <w:rPr>
          <w:rFonts w:ascii="Times New Roman" w:hAnsi="Times New Roman" w:cs="Times New Roman"/>
          <w:sz w:val="24"/>
          <w:szCs w:val="24"/>
          <w:lang w:val="sq-AL"/>
        </w:rPr>
        <w:t>Pasi që bëhet ndarja e gjyqtarëve të cilët do jenë subjekt vlerësimi</w:t>
      </w:r>
      <w:r w:rsidR="00264696">
        <w:rPr>
          <w:rFonts w:ascii="Times New Roman" w:hAnsi="Times New Roman" w:cs="Times New Roman"/>
          <w:sz w:val="24"/>
          <w:szCs w:val="24"/>
          <w:lang w:val="sq-AL"/>
        </w:rPr>
        <w:t>,</w:t>
      </w:r>
      <w:r w:rsidR="00492845">
        <w:rPr>
          <w:rFonts w:ascii="Times New Roman" w:hAnsi="Times New Roman" w:cs="Times New Roman"/>
          <w:sz w:val="24"/>
          <w:szCs w:val="24"/>
          <w:lang w:val="sq-AL"/>
        </w:rPr>
        <w:t xml:space="preserve"> gjyqtari vlerësues</w:t>
      </w:r>
      <w:r w:rsidR="00937B91" w:rsidRPr="00171491">
        <w:rPr>
          <w:rFonts w:ascii="Times New Roman" w:hAnsi="Times New Roman" w:cs="Times New Roman"/>
          <w:sz w:val="24"/>
          <w:szCs w:val="24"/>
          <w:lang w:val="sq-AL"/>
        </w:rPr>
        <w:t xml:space="preserve"> i komisionit bënë organizimin e punës se tij në atë mënyrë që brenda nëntë (9) muajve ne vijim të bëjë vlerësimin e gjithë gjyqtarëve për t</w:t>
      </w:r>
      <w:r w:rsidR="00900012" w:rsidRPr="00171491">
        <w:rPr>
          <w:rFonts w:ascii="Times New Roman" w:hAnsi="Times New Roman" w:cs="Times New Roman"/>
          <w:sz w:val="24"/>
          <w:szCs w:val="24"/>
          <w:lang w:val="sq-AL"/>
        </w:rPr>
        <w:t>ë</w:t>
      </w:r>
      <w:r w:rsidR="00937B91" w:rsidRPr="00171491">
        <w:rPr>
          <w:rFonts w:ascii="Times New Roman" w:hAnsi="Times New Roman" w:cs="Times New Roman"/>
          <w:sz w:val="24"/>
          <w:szCs w:val="24"/>
          <w:lang w:val="sq-AL"/>
        </w:rPr>
        <w:t xml:space="preserve"> cilët është ngarkuar me planin vjetor t</w:t>
      </w:r>
      <w:r w:rsidR="007C1590" w:rsidRPr="00171491">
        <w:rPr>
          <w:rFonts w:ascii="Times New Roman" w:hAnsi="Times New Roman" w:cs="Times New Roman"/>
          <w:sz w:val="24"/>
          <w:szCs w:val="24"/>
          <w:lang w:val="sq-AL"/>
        </w:rPr>
        <w:t>ë</w:t>
      </w:r>
      <w:r w:rsidR="00937B91" w:rsidRPr="00171491">
        <w:rPr>
          <w:rFonts w:ascii="Times New Roman" w:hAnsi="Times New Roman" w:cs="Times New Roman"/>
          <w:sz w:val="24"/>
          <w:szCs w:val="24"/>
          <w:lang w:val="sq-AL"/>
        </w:rPr>
        <w:t xml:space="preserve"> punës</w:t>
      </w:r>
      <w:r w:rsidR="006C7876">
        <w:rPr>
          <w:rFonts w:ascii="Times New Roman" w:hAnsi="Times New Roman" w:cs="Times New Roman"/>
          <w:sz w:val="24"/>
          <w:szCs w:val="24"/>
          <w:lang w:val="sq-AL"/>
        </w:rPr>
        <w:t xml:space="preserve">, përveç nëse parashihet ndryshe me </w:t>
      </w:r>
      <w:r w:rsidR="004E4B7C">
        <w:rPr>
          <w:rFonts w:ascii="Times New Roman" w:hAnsi="Times New Roman" w:cs="Times New Roman"/>
          <w:sz w:val="24"/>
          <w:szCs w:val="24"/>
          <w:lang w:val="sq-AL"/>
        </w:rPr>
        <w:t>këtë</w:t>
      </w:r>
      <w:r w:rsidR="006C7876">
        <w:rPr>
          <w:rFonts w:ascii="Times New Roman" w:hAnsi="Times New Roman" w:cs="Times New Roman"/>
          <w:sz w:val="24"/>
          <w:szCs w:val="24"/>
          <w:lang w:val="sq-AL"/>
        </w:rPr>
        <w:t xml:space="preserve"> rregullore.</w:t>
      </w:r>
    </w:p>
    <w:p w14:paraId="3D2DBA2C" w14:textId="5FD67915" w:rsidR="00264696" w:rsidRDefault="00264696" w:rsidP="00937B91">
      <w:pPr>
        <w:jc w:val="both"/>
        <w:rPr>
          <w:rFonts w:ascii="Times New Roman" w:hAnsi="Times New Roman" w:cs="Times New Roman"/>
          <w:sz w:val="24"/>
          <w:szCs w:val="24"/>
          <w:lang w:val="sq-AL"/>
        </w:rPr>
      </w:pPr>
      <w:r>
        <w:rPr>
          <w:rFonts w:ascii="Times New Roman" w:hAnsi="Times New Roman" w:cs="Times New Roman"/>
          <w:sz w:val="24"/>
          <w:szCs w:val="24"/>
          <w:lang w:val="sq-AL"/>
        </w:rPr>
        <w:t>3. Gjyqtari vlerësues e harton dhe e nënshkruan raportin e vlerësimit.</w:t>
      </w:r>
    </w:p>
    <w:p w14:paraId="5EF65ECC" w14:textId="027AD443" w:rsidR="00264696" w:rsidRPr="00171491" w:rsidRDefault="00264696" w:rsidP="00937B91">
      <w:pPr>
        <w:jc w:val="both"/>
        <w:rPr>
          <w:rFonts w:ascii="Times New Roman" w:hAnsi="Times New Roman" w:cs="Times New Roman"/>
          <w:sz w:val="24"/>
          <w:szCs w:val="24"/>
          <w:lang w:val="sq-AL"/>
        </w:rPr>
      </w:pPr>
    </w:p>
    <w:p w14:paraId="58AB2317" w14:textId="77777777" w:rsidR="00937B91" w:rsidRPr="00171491" w:rsidRDefault="00937B91" w:rsidP="002F4876">
      <w:pPr>
        <w:spacing w:after="0"/>
        <w:jc w:val="both"/>
        <w:rPr>
          <w:rFonts w:ascii="Times New Roman" w:hAnsi="Times New Roman" w:cs="Times New Roman"/>
          <w:sz w:val="24"/>
          <w:szCs w:val="24"/>
          <w:lang w:val="sq-AL"/>
        </w:rPr>
      </w:pPr>
    </w:p>
    <w:p w14:paraId="1C0837E0" w14:textId="021D6FC9" w:rsidR="004D4E14" w:rsidRPr="00171491" w:rsidRDefault="004D4E14" w:rsidP="004D4E14">
      <w:pPr>
        <w:pStyle w:val="Heading2"/>
        <w:rPr>
          <w:lang w:val="sq-AL"/>
        </w:rPr>
      </w:pPr>
      <w:r w:rsidRPr="00171491">
        <w:rPr>
          <w:lang w:val="sq-AL"/>
        </w:rPr>
        <w:t xml:space="preserve">Neni </w:t>
      </w:r>
      <w:r w:rsidR="004B1B53" w:rsidRPr="00171491">
        <w:rPr>
          <w:lang w:val="sq-AL"/>
        </w:rPr>
        <w:t>8</w:t>
      </w:r>
    </w:p>
    <w:p w14:paraId="02545D87" w14:textId="266EF229" w:rsidR="004D4E14" w:rsidRPr="00171491" w:rsidRDefault="004D4E14" w:rsidP="004D4E14">
      <w:pPr>
        <w:pStyle w:val="Heading2"/>
        <w:rPr>
          <w:lang w:val="sq-AL"/>
        </w:rPr>
      </w:pPr>
      <w:r w:rsidRPr="00171491">
        <w:rPr>
          <w:lang w:val="sq-AL"/>
        </w:rPr>
        <w:t>Mbështetje administrative</w:t>
      </w:r>
    </w:p>
    <w:p w14:paraId="094CC419" w14:textId="77777777" w:rsidR="004D4E14" w:rsidRPr="00171491" w:rsidRDefault="004D4E14" w:rsidP="004D4E14">
      <w:pPr>
        <w:spacing w:after="0"/>
        <w:rPr>
          <w:lang w:val="sq-AL"/>
        </w:rPr>
      </w:pPr>
    </w:p>
    <w:p w14:paraId="7994ACA7" w14:textId="56A1CEAF" w:rsidR="004D4E14" w:rsidRPr="00171491" w:rsidRDefault="004D4E14" w:rsidP="004D4E14">
      <w:pPr>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1. NjIGJ</w:t>
      </w:r>
      <w:r w:rsidR="00492845">
        <w:rPr>
          <w:rFonts w:ascii="Times New Roman" w:hAnsi="Times New Roman" w:cs="Times New Roman"/>
          <w:sz w:val="24"/>
          <w:szCs w:val="24"/>
          <w:lang w:val="sq-AL"/>
        </w:rPr>
        <w:t xml:space="preserve"> dhe</w:t>
      </w:r>
      <w:r w:rsidR="001E5BC8">
        <w:rPr>
          <w:rFonts w:ascii="Times New Roman" w:hAnsi="Times New Roman" w:cs="Times New Roman"/>
          <w:sz w:val="24"/>
          <w:szCs w:val="24"/>
          <w:lang w:val="sq-AL"/>
        </w:rPr>
        <w:t xml:space="preserve"> </w:t>
      </w:r>
      <w:r w:rsidR="00492845">
        <w:rPr>
          <w:rFonts w:ascii="Times New Roman" w:hAnsi="Times New Roman" w:cs="Times New Roman"/>
          <w:sz w:val="24"/>
          <w:szCs w:val="24"/>
          <w:lang w:val="sq-AL"/>
        </w:rPr>
        <w:t>SKGJK</w:t>
      </w:r>
      <w:r w:rsidRPr="00171491">
        <w:rPr>
          <w:rFonts w:ascii="Times New Roman" w:hAnsi="Times New Roman" w:cs="Times New Roman"/>
          <w:sz w:val="24"/>
          <w:szCs w:val="24"/>
          <w:lang w:val="sq-AL"/>
        </w:rPr>
        <w:t xml:space="preserve"> i ofron mbështetje administrative komisionit për vlerësimin e performancës së gjyqtarëve.</w:t>
      </w:r>
    </w:p>
    <w:p w14:paraId="03367602" w14:textId="2282A126" w:rsidR="004D4E14" w:rsidRPr="00171491" w:rsidRDefault="004D4E14" w:rsidP="004D4E14">
      <w:pPr>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 xml:space="preserve">2. </w:t>
      </w:r>
      <w:r w:rsidR="00492845">
        <w:rPr>
          <w:rFonts w:ascii="Times New Roman" w:hAnsi="Times New Roman" w:cs="Times New Roman"/>
          <w:sz w:val="24"/>
          <w:szCs w:val="24"/>
          <w:lang w:val="sq-AL"/>
        </w:rPr>
        <w:t xml:space="preserve">NjIGJ dhe SKGJK cakton sekretarin dhe zyrtarët tjerë në mbështetje të komisionit nga </w:t>
      </w:r>
      <w:r w:rsidR="00D847D2">
        <w:rPr>
          <w:rFonts w:ascii="Times New Roman" w:hAnsi="Times New Roman" w:cs="Times New Roman"/>
          <w:sz w:val="24"/>
          <w:szCs w:val="24"/>
          <w:lang w:val="sq-AL"/>
        </w:rPr>
        <w:t>radhët</w:t>
      </w:r>
      <w:r w:rsidR="00492845">
        <w:rPr>
          <w:rFonts w:ascii="Times New Roman" w:hAnsi="Times New Roman" w:cs="Times New Roman"/>
          <w:sz w:val="24"/>
          <w:szCs w:val="24"/>
          <w:lang w:val="sq-AL"/>
        </w:rPr>
        <w:t xml:space="preserve"> e zyrtarëve. </w:t>
      </w:r>
    </w:p>
    <w:p w14:paraId="693AABE1" w14:textId="373C4288" w:rsidR="004D4E14" w:rsidRPr="00171491" w:rsidRDefault="004D4E14" w:rsidP="004D4E14">
      <w:pPr>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3. Sekretari i Komisionit siguron:</w:t>
      </w:r>
    </w:p>
    <w:p w14:paraId="2C3C2030" w14:textId="3EF263B5" w:rsidR="009647F5" w:rsidRPr="00171491" w:rsidRDefault="004D4E14" w:rsidP="009647F5">
      <w:pPr>
        <w:ind w:left="720"/>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3.1</w:t>
      </w:r>
      <w:r w:rsidR="001B1D1B" w:rsidRPr="00171491">
        <w:rPr>
          <w:rFonts w:ascii="Times New Roman" w:hAnsi="Times New Roman" w:cs="Times New Roman"/>
          <w:sz w:val="24"/>
          <w:szCs w:val="24"/>
          <w:lang w:val="sq-AL"/>
        </w:rPr>
        <w:t>.</w:t>
      </w:r>
      <w:r w:rsidR="004D15C5">
        <w:rPr>
          <w:rFonts w:ascii="Times New Roman" w:hAnsi="Times New Roman" w:cs="Times New Roman"/>
          <w:sz w:val="24"/>
          <w:szCs w:val="24"/>
          <w:lang w:val="sq-AL"/>
        </w:rPr>
        <w:t xml:space="preserve"> </w:t>
      </w:r>
      <w:r w:rsidR="009647F5" w:rsidRPr="00171491">
        <w:rPr>
          <w:rFonts w:ascii="Times New Roman" w:hAnsi="Times New Roman" w:cs="Times New Roman"/>
          <w:sz w:val="24"/>
          <w:szCs w:val="24"/>
          <w:lang w:val="sq-AL"/>
        </w:rPr>
        <w:t>realizimin e t</w:t>
      </w:r>
      <w:r w:rsidR="00900012" w:rsidRPr="00171491">
        <w:rPr>
          <w:rFonts w:ascii="Times New Roman" w:hAnsi="Times New Roman" w:cs="Times New Roman"/>
          <w:sz w:val="24"/>
          <w:szCs w:val="24"/>
          <w:lang w:val="sq-AL"/>
        </w:rPr>
        <w:t>ë</w:t>
      </w:r>
      <w:r w:rsidR="009647F5" w:rsidRPr="00171491">
        <w:rPr>
          <w:rFonts w:ascii="Times New Roman" w:hAnsi="Times New Roman" w:cs="Times New Roman"/>
          <w:sz w:val="24"/>
          <w:szCs w:val="24"/>
          <w:lang w:val="sq-AL"/>
        </w:rPr>
        <w:t>rheqjes s</w:t>
      </w:r>
      <w:r w:rsidR="00900012" w:rsidRPr="00171491">
        <w:rPr>
          <w:rFonts w:ascii="Times New Roman" w:hAnsi="Times New Roman" w:cs="Times New Roman"/>
          <w:sz w:val="24"/>
          <w:szCs w:val="24"/>
          <w:lang w:val="sq-AL"/>
        </w:rPr>
        <w:t>ë</w:t>
      </w:r>
      <w:r w:rsidR="009647F5" w:rsidRPr="00171491">
        <w:rPr>
          <w:rFonts w:ascii="Times New Roman" w:hAnsi="Times New Roman" w:cs="Times New Roman"/>
          <w:sz w:val="24"/>
          <w:szCs w:val="24"/>
          <w:lang w:val="sq-AL"/>
        </w:rPr>
        <w:t xml:space="preserve"> shortit me metod</w:t>
      </w:r>
      <w:r w:rsidR="00900012" w:rsidRPr="00171491">
        <w:rPr>
          <w:rFonts w:ascii="Times New Roman" w:hAnsi="Times New Roman" w:cs="Times New Roman"/>
          <w:sz w:val="24"/>
          <w:szCs w:val="24"/>
          <w:lang w:val="sq-AL"/>
        </w:rPr>
        <w:t>ë</w:t>
      </w:r>
      <w:r w:rsidR="009647F5" w:rsidRPr="00171491">
        <w:rPr>
          <w:rFonts w:ascii="Times New Roman" w:hAnsi="Times New Roman" w:cs="Times New Roman"/>
          <w:sz w:val="24"/>
          <w:szCs w:val="24"/>
          <w:lang w:val="sq-AL"/>
        </w:rPr>
        <w:t>n “random” p</w:t>
      </w:r>
      <w:r w:rsidR="00900012" w:rsidRPr="00171491">
        <w:rPr>
          <w:rFonts w:ascii="Times New Roman" w:hAnsi="Times New Roman" w:cs="Times New Roman"/>
          <w:sz w:val="24"/>
          <w:szCs w:val="24"/>
          <w:lang w:val="sq-AL"/>
        </w:rPr>
        <w:t>ë</w:t>
      </w:r>
      <w:r w:rsidR="009647F5" w:rsidRPr="00171491">
        <w:rPr>
          <w:rFonts w:ascii="Times New Roman" w:hAnsi="Times New Roman" w:cs="Times New Roman"/>
          <w:sz w:val="24"/>
          <w:szCs w:val="24"/>
          <w:lang w:val="sq-AL"/>
        </w:rPr>
        <w:t>r p</w:t>
      </w:r>
      <w:r w:rsidR="00900012" w:rsidRPr="00171491">
        <w:rPr>
          <w:rFonts w:ascii="Times New Roman" w:hAnsi="Times New Roman" w:cs="Times New Roman"/>
          <w:sz w:val="24"/>
          <w:szCs w:val="24"/>
          <w:lang w:val="sq-AL"/>
        </w:rPr>
        <w:t>ë</w:t>
      </w:r>
      <w:r w:rsidR="009647F5" w:rsidRPr="00171491">
        <w:rPr>
          <w:rFonts w:ascii="Times New Roman" w:hAnsi="Times New Roman" w:cs="Times New Roman"/>
          <w:sz w:val="24"/>
          <w:szCs w:val="24"/>
          <w:lang w:val="sq-AL"/>
        </w:rPr>
        <w:t>rzgjedhjen e gjyqtar</w:t>
      </w:r>
      <w:r w:rsidR="00900012" w:rsidRPr="00171491">
        <w:rPr>
          <w:rFonts w:ascii="Times New Roman" w:hAnsi="Times New Roman" w:cs="Times New Roman"/>
          <w:sz w:val="24"/>
          <w:szCs w:val="24"/>
          <w:lang w:val="sq-AL"/>
        </w:rPr>
        <w:t>ë</w:t>
      </w:r>
      <w:r w:rsidR="009647F5" w:rsidRPr="00171491">
        <w:rPr>
          <w:rFonts w:ascii="Times New Roman" w:hAnsi="Times New Roman" w:cs="Times New Roman"/>
          <w:sz w:val="24"/>
          <w:szCs w:val="24"/>
          <w:lang w:val="sq-AL"/>
        </w:rPr>
        <w:t>ve p</w:t>
      </w:r>
      <w:r w:rsidR="00900012" w:rsidRPr="00171491">
        <w:rPr>
          <w:rFonts w:ascii="Times New Roman" w:hAnsi="Times New Roman" w:cs="Times New Roman"/>
          <w:sz w:val="24"/>
          <w:szCs w:val="24"/>
          <w:lang w:val="sq-AL"/>
        </w:rPr>
        <w:t>ë</w:t>
      </w:r>
      <w:r w:rsidR="009647F5" w:rsidRPr="00171491">
        <w:rPr>
          <w:rFonts w:ascii="Times New Roman" w:hAnsi="Times New Roman" w:cs="Times New Roman"/>
          <w:sz w:val="24"/>
          <w:szCs w:val="24"/>
          <w:lang w:val="sq-AL"/>
        </w:rPr>
        <w:t>r vler</w:t>
      </w:r>
      <w:r w:rsidR="00900012" w:rsidRPr="00171491">
        <w:rPr>
          <w:rFonts w:ascii="Times New Roman" w:hAnsi="Times New Roman" w:cs="Times New Roman"/>
          <w:sz w:val="24"/>
          <w:szCs w:val="24"/>
          <w:lang w:val="sq-AL"/>
        </w:rPr>
        <w:t>ë</w:t>
      </w:r>
      <w:r w:rsidR="009647F5" w:rsidRPr="00171491">
        <w:rPr>
          <w:rFonts w:ascii="Times New Roman" w:hAnsi="Times New Roman" w:cs="Times New Roman"/>
          <w:sz w:val="24"/>
          <w:szCs w:val="24"/>
          <w:lang w:val="sq-AL"/>
        </w:rPr>
        <w:t>sim, n</w:t>
      </w:r>
      <w:r w:rsidR="00900012" w:rsidRPr="00171491">
        <w:rPr>
          <w:rFonts w:ascii="Times New Roman" w:hAnsi="Times New Roman" w:cs="Times New Roman"/>
          <w:sz w:val="24"/>
          <w:szCs w:val="24"/>
          <w:lang w:val="sq-AL"/>
        </w:rPr>
        <w:t>ë</w:t>
      </w:r>
      <w:r w:rsidR="009647F5" w:rsidRPr="00171491">
        <w:rPr>
          <w:rFonts w:ascii="Times New Roman" w:hAnsi="Times New Roman" w:cs="Times New Roman"/>
          <w:sz w:val="24"/>
          <w:szCs w:val="24"/>
          <w:lang w:val="sq-AL"/>
        </w:rPr>
        <w:t xml:space="preserve"> bashk</w:t>
      </w:r>
      <w:r w:rsidR="00900012" w:rsidRPr="00171491">
        <w:rPr>
          <w:rFonts w:ascii="Times New Roman" w:hAnsi="Times New Roman" w:cs="Times New Roman"/>
          <w:sz w:val="24"/>
          <w:szCs w:val="24"/>
          <w:lang w:val="sq-AL"/>
        </w:rPr>
        <w:t>ë</w:t>
      </w:r>
      <w:r w:rsidR="009647F5" w:rsidRPr="00171491">
        <w:rPr>
          <w:rFonts w:ascii="Times New Roman" w:hAnsi="Times New Roman" w:cs="Times New Roman"/>
          <w:sz w:val="24"/>
          <w:szCs w:val="24"/>
          <w:lang w:val="sq-AL"/>
        </w:rPr>
        <w:t>punim me kryetarin e Komisioni</w:t>
      </w:r>
      <w:r w:rsidR="00560F51">
        <w:rPr>
          <w:rFonts w:ascii="Times New Roman" w:hAnsi="Times New Roman" w:cs="Times New Roman"/>
          <w:sz w:val="24"/>
          <w:szCs w:val="24"/>
          <w:lang w:val="sq-AL"/>
        </w:rPr>
        <w:t>t</w:t>
      </w:r>
      <w:r w:rsidR="009647F5" w:rsidRPr="00171491">
        <w:rPr>
          <w:rFonts w:ascii="Times New Roman" w:hAnsi="Times New Roman" w:cs="Times New Roman"/>
          <w:sz w:val="24"/>
          <w:szCs w:val="24"/>
          <w:lang w:val="sq-AL"/>
        </w:rPr>
        <w:t xml:space="preserve"> dhe zyrtarin e Departamentit t</w:t>
      </w:r>
      <w:r w:rsidR="00900012" w:rsidRPr="00171491">
        <w:rPr>
          <w:rFonts w:ascii="Times New Roman" w:hAnsi="Times New Roman" w:cs="Times New Roman"/>
          <w:sz w:val="24"/>
          <w:szCs w:val="24"/>
          <w:lang w:val="sq-AL"/>
        </w:rPr>
        <w:t>ë</w:t>
      </w:r>
      <w:r w:rsidR="009647F5" w:rsidRPr="00171491">
        <w:rPr>
          <w:rFonts w:ascii="Times New Roman" w:hAnsi="Times New Roman" w:cs="Times New Roman"/>
          <w:sz w:val="24"/>
          <w:szCs w:val="24"/>
          <w:lang w:val="sq-AL"/>
        </w:rPr>
        <w:t xml:space="preserve"> statistikave t</w:t>
      </w:r>
      <w:r w:rsidR="00900012" w:rsidRPr="00171491">
        <w:rPr>
          <w:rFonts w:ascii="Times New Roman" w:hAnsi="Times New Roman" w:cs="Times New Roman"/>
          <w:sz w:val="24"/>
          <w:szCs w:val="24"/>
          <w:lang w:val="sq-AL"/>
        </w:rPr>
        <w:t>ë</w:t>
      </w:r>
      <w:r w:rsidR="009647F5" w:rsidRPr="00171491">
        <w:rPr>
          <w:rFonts w:ascii="Times New Roman" w:hAnsi="Times New Roman" w:cs="Times New Roman"/>
          <w:sz w:val="24"/>
          <w:szCs w:val="24"/>
          <w:lang w:val="sq-AL"/>
        </w:rPr>
        <w:t xml:space="preserve"> SKGJK-s</w:t>
      </w:r>
      <w:r w:rsidR="00900012" w:rsidRPr="00171491">
        <w:rPr>
          <w:rFonts w:ascii="Times New Roman" w:hAnsi="Times New Roman" w:cs="Times New Roman"/>
          <w:sz w:val="24"/>
          <w:szCs w:val="24"/>
          <w:lang w:val="sq-AL"/>
        </w:rPr>
        <w:t>ë</w:t>
      </w:r>
    </w:p>
    <w:p w14:paraId="0AE0BBF8" w14:textId="4AE7D161" w:rsidR="004D4E14" w:rsidRPr="00171491" w:rsidRDefault="009647F5" w:rsidP="009647F5">
      <w:pPr>
        <w:ind w:left="720"/>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3.2</w:t>
      </w:r>
      <w:r w:rsidR="001B1D1B" w:rsidRPr="00171491">
        <w:rPr>
          <w:rFonts w:ascii="Times New Roman" w:hAnsi="Times New Roman" w:cs="Times New Roman"/>
          <w:sz w:val="24"/>
          <w:szCs w:val="24"/>
          <w:lang w:val="sq-AL"/>
        </w:rPr>
        <w:t>.</w:t>
      </w:r>
      <w:r w:rsidR="004D15C5">
        <w:rPr>
          <w:rFonts w:ascii="Times New Roman" w:hAnsi="Times New Roman" w:cs="Times New Roman"/>
          <w:sz w:val="24"/>
          <w:szCs w:val="24"/>
          <w:lang w:val="sq-AL"/>
        </w:rPr>
        <w:t xml:space="preserve"> </w:t>
      </w:r>
      <w:r w:rsidRPr="00171491">
        <w:rPr>
          <w:rFonts w:ascii="Times New Roman" w:hAnsi="Times New Roman" w:cs="Times New Roman"/>
          <w:sz w:val="24"/>
          <w:szCs w:val="24"/>
          <w:lang w:val="sq-AL"/>
        </w:rPr>
        <w:t>g</w:t>
      </w:r>
      <w:r w:rsidR="004D4E14" w:rsidRPr="00171491">
        <w:rPr>
          <w:rFonts w:ascii="Times New Roman" w:hAnsi="Times New Roman" w:cs="Times New Roman"/>
          <w:sz w:val="24"/>
          <w:szCs w:val="24"/>
          <w:lang w:val="sq-AL"/>
        </w:rPr>
        <w:t>rumbullimin e informatave</w:t>
      </w:r>
      <w:r w:rsidRPr="00171491">
        <w:rPr>
          <w:rFonts w:ascii="Times New Roman" w:hAnsi="Times New Roman" w:cs="Times New Roman"/>
          <w:sz w:val="24"/>
          <w:szCs w:val="24"/>
          <w:lang w:val="sq-AL"/>
        </w:rPr>
        <w:t xml:space="preserve"> dhe dokumenteve</w:t>
      </w:r>
      <w:r w:rsidR="004D4E14" w:rsidRPr="00171491">
        <w:rPr>
          <w:rFonts w:ascii="Times New Roman" w:hAnsi="Times New Roman" w:cs="Times New Roman"/>
          <w:sz w:val="24"/>
          <w:szCs w:val="24"/>
          <w:lang w:val="sq-AL"/>
        </w:rPr>
        <w:t xml:space="preserve"> </w:t>
      </w:r>
      <w:r w:rsidRPr="00171491">
        <w:rPr>
          <w:rFonts w:ascii="Times New Roman" w:hAnsi="Times New Roman" w:cs="Times New Roman"/>
          <w:sz w:val="24"/>
          <w:szCs w:val="24"/>
          <w:lang w:val="sq-AL"/>
        </w:rPr>
        <w:t>nga Departamenti i Statistikave t</w:t>
      </w:r>
      <w:r w:rsidR="00900012"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 xml:space="preserve"> SKGJK-s</w:t>
      </w:r>
      <w:r w:rsidR="00900012"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 xml:space="preserve"> dhe Zyra Qendrore p</w:t>
      </w:r>
      <w:r w:rsidR="00900012"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r Mena</w:t>
      </w:r>
      <w:r w:rsidR="00900012" w:rsidRPr="00171491">
        <w:rPr>
          <w:rFonts w:ascii="Times New Roman" w:hAnsi="Times New Roman" w:cs="Times New Roman"/>
          <w:sz w:val="24"/>
          <w:szCs w:val="24"/>
          <w:lang w:val="sq-AL"/>
        </w:rPr>
        <w:t>xh</w:t>
      </w:r>
      <w:r w:rsidRPr="00171491">
        <w:rPr>
          <w:rFonts w:ascii="Times New Roman" w:hAnsi="Times New Roman" w:cs="Times New Roman"/>
          <w:sz w:val="24"/>
          <w:szCs w:val="24"/>
          <w:lang w:val="sq-AL"/>
        </w:rPr>
        <w:t>imin e L</w:t>
      </w:r>
      <w:r w:rsidR="00900012"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nd</w:t>
      </w:r>
      <w:r w:rsidR="00900012"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ve</w:t>
      </w:r>
      <w:r w:rsidR="00560F51">
        <w:rPr>
          <w:rFonts w:ascii="Times New Roman" w:hAnsi="Times New Roman" w:cs="Times New Roman"/>
          <w:sz w:val="24"/>
          <w:szCs w:val="24"/>
          <w:lang w:val="sq-AL"/>
        </w:rPr>
        <w:t xml:space="preserve"> të gjykatës </w:t>
      </w:r>
      <w:r w:rsidR="002664A1">
        <w:rPr>
          <w:rFonts w:ascii="Times New Roman" w:hAnsi="Times New Roman" w:cs="Times New Roman"/>
          <w:sz w:val="24"/>
          <w:szCs w:val="24"/>
          <w:lang w:val="sq-AL"/>
        </w:rPr>
        <w:t>përkatëse</w:t>
      </w:r>
      <w:r w:rsidRPr="00171491">
        <w:rPr>
          <w:rFonts w:ascii="Times New Roman" w:hAnsi="Times New Roman" w:cs="Times New Roman"/>
          <w:sz w:val="24"/>
          <w:szCs w:val="24"/>
          <w:lang w:val="sq-AL"/>
        </w:rPr>
        <w:t xml:space="preserve">, si dhe </w:t>
      </w:r>
      <w:r w:rsidR="004D15C5">
        <w:rPr>
          <w:rFonts w:ascii="Times New Roman" w:hAnsi="Times New Roman" w:cs="Times New Roman"/>
          <w:sz w:val="24"/>
          <w:szCs w:val="24"/>
          <w:lang w:val="sq-AL"/>
        </w:rPr>
        <w:t xml:space="preserve">të </w:t>
      </w:r>
      <w:r w:rsidRPr="00171491">
        <w:rPr>
          <w:rFonts w:ascii="Times New Roman" w:hAnsi="Times New Roman" w:cs="Times New Roman"/>
          <w:sz w:val="24"/>
          <w:szCs w:val="24"/>
          <w:lang w:val="sq-AL"/>
        </w:rPr>
        <w:lastRenderedPageBreak/>
        <w:t>dh</w:t>
      </w:r>
      <w:r w:rsidR="00900012"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na t</w:t>
      </w:r>
      <w:r w:rsidR="00900012"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 xml:space="preserve"> tjera t</w:t>
      </w:r>
      <w:r w:rsidR="00900012"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 xml:space="preserve"> parapara n</w:t>
      </w:r>
      <w:r w:rsidR="00900012"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 xml:space="preserve"> </w:t>
      </w:r>
      <w:r w:rsidR="00900012" w:rsidRPr="00171491">
        <w:rPr>
          <w:rFonts w:ascii="Times New Roman" w:hAnsi="Times New Roman" w:cs="Times New Roman"/>
          <w:sz w:val="24"/>
          <w:szCs w:val="24"/>
          <w:lang w:val="sq-AL"/>
        </w:rPr>
        <w:t xml:space="preserve">këtë </w:t>
      </w:r>
      <w:r w:rsidRPr="00171491">
        <w:rPr>
          <w:rFonts w:ascii="Times New Roman" w:hAnsi="Times New Roman" w:cs="Times New Roman"/>
          <w:sz w:val="24"/>
          <w:szCs w:val="24"/>
          <w:lang w:val="sq-AL"/>
        </w:rPr>
        <w:t xml:space="preserve">rregullore, </w:t>
      </w:r>
      <w:r w:rsidR="004D4E14" w:rsidRPr="00171491">
        <w:rPr>
          <w:rFonts w:ascii="Times New Roman" w:hAnsi="Times New Roman" w:cs="Times New Roman"/>
          <w:sz w:val="24"/>
          <w:szCs w:val="24"/>
          <w:lang w:val="sq-AL"/>
        </w:rPr>
        <w:t xml:space="preserve">për qëllim </w:t>
      </w:r>
      <w:r w:rsidRPr="00171491">
        <w:rPr>
          <w:rFonts w:ascii="Times New Roman" w:hAnsi="Times New Roman" w:cs="Times New Roman"/>
          <w:sz w:val="24"/>
          <w:szCs w:val="24"/>
          <w:lang w:val="sq-AL"/>
        </w:rPr>
        <w:t>p</w:t>
      </w:r>
      <w:r w:rsidR="00900012"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rzgjedhjes s</w:t>
      </w:r>
      <w:r w:rsidR="00900012"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 xml:space="preserve"> vendimeve gjyq</w:t>
      </w:r>
      <w:r w:rsidR="00900012"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 xml:space="preserve">sore dhe </w:t>
      </w:r>
      <w:r w:rsidR="004D4E14" w:rsidRPr="00171491">
        <w:rPr>
          <w:rFonts w:ascii="Times New Roman" w:hAnsi="Times New Roman" w:cs="Times New Roman"/>
          <w:sz w:val="24"/>
          <w:szCs w:val="24"/>
          <w:lang w:val="sq-AL"/>
        </w:rPr>
        <w:t>monitorimi</w:t>
      </w:r>
      <w:r w:rsidRPr="00171491">
        <w:rPr>
          <w:rFonts w:ascii="Times New Roman" w:hAnsi="Times New Roman" w:cs="Times New Roman"/>
          <w:sz w:val="24"/>
          <w:szCs w:val="24"/>
          <w:lang w:val="sq-AL"/>
        </w:rPr>
        <w:t>t</w:t>
      </w:r>
      <w:r w:rsidR="004D4E14" w:rsidRPr="00171491">
        <w:rPr>
          <w:rFonts w:ascii="Times New Roman" w:hAnsi="Times New Roman" w:cs="Times New Roman"/>
          <w:sz w:val="24"/>
          <w:szCs w:val="24"/>
          <w:lang w:val="sq-AL"/>
        </w:rPr>
        <w:t xml:space="preserve"> të seancave gjyqësore</w:t>
      </w:r>
      <w:r w:rsidRPr="00171491">
        <w:rPr>
          <w:rFonts w:ascii="Times New Roman" w:hAnsi="Times New Roman" w:cs="Times New Roman"/>
          <w:sz w:val="24"/>
          <w:szCs w:val="24"/>
          <w:lang w:val="sq-AL"/>
        </w:rPr>
        <w:t>,</w:t>
      </w:r>
      <w:r w:rsidR="004D4E14" w:rsidRPr="00171491">
        <w:rPr>
          <w:rFonts w:ascii="Times New Roman" w:hAnsi="Times New Roman" w:cs="Times New Roman"/>
          <w:sz w:val="24"/>
          <w:szCs w:val="24"/>
          <w:lang w:val="sq-AL"/>
        </w:rPr>
        <w:t xml:space="preserve"> trajnimeve eventuale</w:t>
      </w:r>
      <w:r w:rsidRPr="00171491">
        <w:rPr>
          <w:rFonts w:ascii="Times New Roman" w:hAnsi="Times New Roman" w:cs="Times New Roman"/>
          <w:sz w:val="24"/>
          <w:szCs w:val="24"/>
          <w:lang w:val="sq-AL"/>
        </w:rPr>
        <w:t xml:space="preserve">, </w:t>
      </w:r>
    </w:p>
    <w:p w14:paraId="18EB6A74" w14:textId="28E1CFA9" w:rsidR="00900012" w:rsidRPr="00171491" w:rsidRDefault="00900012" w:rsidP="00900012">
      <w:pPr>
        <w:ind w:left="720"/>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3.3</w:t>
      </w:r>
      <w:r w:rsidR="001B1D1B" w:rsidRPr="00171491">
        <w:rPr>
          <w:rFonts w:ascii="Times New Roman" w:hAnsi="Times New Roman" w:cs="Times New Roman"/>
          <w:sz w:val="24"/>
          <w:szCs w:val="24"/>
          <w:lang w:val="sq-AL"/>
        </w:rPr>
        <w:t>.</w:t>
      </w:r>
      <w:r w:rsidR="004D15C5">
        <w:rPr>
          <w:rFonts w:ascii="Times New Roman" w:hAnsi="Times New Roman" w:cs="Times New Roman"/>
          <w:sz w:val="24"/>
          <w:szCs w:val="24"/>
          <w:lang w:val="sq-AL"/>
        </w:rPr>
        <w:t xml:space="preserve"> </w:t>
      </w:r>
      <w:r w:rsidRPr="00171491">
        <w:rPr>
          <w:rFonts w:ascii="Times New Roman" w:hAnsi="Times New Roman" w:cs="Times New Roman"/>
          <w:sz w:val="24"/>
          <w:szCs w:val="24"/>
          <w:lang w:val="sq-AL"/>
        </w:rPr>
        <w:t>anonimizimin e të gjitha informatave dhe dokumenteve që shërbejnë për vlerësimin e gjyqtarëve, në fazat siç janë përcaktuara me këtë rregullore, dhe ruajtjen e konfidencialitetit të procesit,</w:t>
      </w:r>
    </w:p>
    <w:p w14:paraId="6A97DBC7" w14:textId="72B7085D" w:rsidR="004D4E14" w:rsidRPr="00171491" w:rsidRDefault="004D4E14" w:rsidP="00900012">
      <w:pPr>
        <w:ind w:left="720"/>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3.</w:t>
      </w:r>
      <w:r w:rsidR="00900012" w:rsidRPr="00171491">
        <w:rPr>
          <w:rFonts w:ascii="Times New Roman" w:hAnsi="Times New Roman" w:cs="Times New Roman"/>
          <w:sz w:val="24"/>
          <w:szCs w:val="24"/>
          <w:lang w:val="sq-AL"/>
        </w:rPr>
        <w:t>4</w:t>
      </w:r>
      <w:r w:rsidR="001B1D1B" w:rsidRPr="00171491">
        <w:rPr>
          <w:rFonts w:ascii="Times New Roman" w:hAnsi="Times New Roman" w:cs="Times New Roman"/>
          <w:sz w:val="24"/>
          <w:szCs w:val="24"/>
          <w:lang w:val="sq-AL"/>
        </w:rPr>
        <w:t>.</w:t>
      </w:r>
      <w:r w:rsidR="004D15C5">
        <w:rPr>
          <w:rFonts w:ascii="Times New Roman" w:hAnsi="Times New Roman" w:cs="Times New Roman"/>
          <w:sz w:val="24"/>
          <w:szCs w:val="24"/>
          <w:lang w:val="sq-AL"/>
        </w:rPr>
        <w:t xml:space="preserve"> </w:t>
      </w:r>
      <w:r w:rsidRPr="00171491">
        <w:rPr>
          <w:rFonts w:ascii="Times New Roman" w:hAnsi="Times New Roman" w:cs="Times New Roman"/>
          <w:sz w:val="24"/>
          <w:szCs w:val="24"/>
          <w:lang w:val="sq-AL"/>
        </w:rPr>
        <w:t>njoftimin e kryetarit t</w:t>
      </w:r>
      <w:r w:rsidR="00900012"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 xml:space="preserve"> gjykatës </w:t>
      </w:r>
      <w:r w:rsidR="00887950">
        <w:rPr>
          <w:rFonts w:ascii="Times New Roman" w:hAnsi="Times New Roman" w:cs="Times New Roman"/>
          <w:sz w:val="24"/>
          <w:szCs w:val="24"/>
          <w:lang w:val="sq-AL"/>
        </w:rPr>
        <w:t xml:space="preserve">përkatëse </w:t>
      </w:r>
      <w:r w:rsidRPr="00171491">
        <w:rPr>
          <w:rFonts w:ascii="Times New Roman" w:hAnsi="Times New Roman" w:cs="Times New Roman"/>
          <w:sz w:val="24"/>
          <w:szCs w:val="24"/>
          <w:lang w:val="sq-AL"/>
        </w:rPr>
        <w:t>s</w:t>
      </w:r>
      <w:r w:rsidR="00887950">
        <w:rPr>
          <w:rFonts w:ascii="Times New Roman" w:hAnsi="Times New Roman" w:cs="Times New Roman"/>
          <w:sz w:val="24"/>
          <w:szCs w:val="24"/>
          <w:lang w:val="sq-AL"/>
        </w:rPr>
        <w:t>ë</w:t>
      </w:r>
      <w:r w:rsidRPr="00171491">
        <w:rPr>
          <w:rFonts w:ascii="Times New Roman" w:hAnsi="Times New Roman" w:cs="Times New Roman"/>
          <w:sz w:val="24"/>
          <w:szCs w:val="24"/>
          <w:lang w:val="sq-AL"/>
        </w:rPr>
        <w:t xml:space="preserve"> gjyqtarit i cili është subjekt i vlerësimit</w:t>
      </w:r>
      <w:r w:rsidR="00900012" w:rsidRPr="00171491">
        <w:rPr>
          <w:rFonts w:ascii="Times New Roman" w:hAnsi="Times New Roman" w:cs="Times New Roman"/>
          <w:sz w:val="24"/>
          <w:szCs w:val="24"/>
          <w:lang w:val="sq-AL"/>
        </w:rPr>
        <w:t xml:space="preserve">, </w:t>
      </w:r>
    </w:p>
    <w:p w14:paraId="5ED75475" w14:textId="6261D3BC" w:rsidR="004D4E14" w:rsidRPr="00171491" w:rsidRDefault="004D4E14" w:rsidP="009647F5">
      <w:pPr>
        <w:ind w:left="720"/>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3.</w:t>
      </w:r>
      <w:r w:rsidR="00900012" w:rsidRPr="00171491">
        <w:rPr>
          <w:rFonts w:ascii="Times New Roman" w:hAnsi="Times New Roman" w:cs="Times New Roman"/>
          <w:sz w:val="24"/>
          <w:szCs w:val="24"/>
          <w:lang w:val="sq-AL"/>
        </w:rPr>
        <w:t>5</w:t>
      </w:r>
      <w:r w:rsidR="001B1D1B" w:rsidRPr="00171491">
        <w:rPr>
          <w:rFonts w:ascii="Times New Roman" w:hAnsi="Times New Roman" w:cs="Times New Roman"/>
          <w:sz w:val="24"/>
          <w:szCs w:val="24"/>
          <w:lang w:val="sq-AL"/>
        </w:rPr>
        <w:t>.</w:t>
      </w:r>
      <w:r w:rsidR="004D15C5">
        <w:rPr>
          <w:rFonts w:ascii="Times New Roman" w:hAnsi="Times New Roman" w:cs="Times New Roman"/>
          <w:sz w:val="24"/>
          <w:szCs w:val="24"/>
          <w:lang w:val="sq-AL"/>
        </w:rPr>
        <w:t xml:space="preserve"> </w:t>
      </w:r>
      <w:r w:rsidR="00900012" w:rsidRPr="00171491">
        <w:rPr>
          <w:rFonts w:ascii="Times New Roman" w:hAnsi="Times New Roman" w:cs="Times New Roman"/>
          <w:sz w:val="24"/>
          <w:szCs w:val="24"/>
          <w:lang w:val="sq-AL"/>
        </w:rPr>
        <w:t xml:space="preserve">parashtrimin e </w:t>
      </w:r>
      <w:r w:rsidRPr="00171491">
        <w:rPr>
          <w:rFonts w:ascii="Times New Roman" w:hAnsi="Times New Roman" w:cs="Times New Roman"/>
          <w:sz w:val="24"/>
          <w:szCs w:val="24"/>
          <w:lang w:val="sq-AL"/>
        </w:rPr>
        <w:t>kërkesa</w:t>
      </w:r>
      <w:r w:rsidR="00900012" w:rsidRPr="00171491">
        <w:rPr>
          <w:rFonts w:ascii="Times New Roman" w:hAnsi="Times New Roman" w:cs="Times New Roman"/>
          <w:sz w:val="24"/>
          <w:szCs w:val="24"/>
          <w:lang w:val="sq-AL"/>
        </w:rPr>
        <w:t>ve</w:t>
      </w:r>
      <w:r w:rsidRPr="00171491">
        <w:rPr>
          <w:rFonts w:ascii="Times New Roman" w:hAnsi="Times New Roman" w:cs="Times New Roman"/>
          <w:sz w:val="24"/>
          <w:szCs w:val="24"/>
          <w:lang w:val="sq-AL"/>
        </w:rPr>
        <w:t xml:space="preserve"> ndaj shërbimeve të ndryshme për dhënien e informacioneve të nevojsh</w:t>
      </w:r>
      <w:r w:rsidR="00900012" w:rsidRPr="00171491">
        <w:rPr>
          <w:rFonts w:ascii="Times New Roman" w:hAnsi="Times New Roman" w:cs="Times New Roman"/>
          <w:sz w:val="24"/>
          <w:szCs w:val="24"/>
          <w:lang w:val="sq-AL"/>
        </w:rPr>
        <w:t>me</w:t>
      </w:r>
      <w:r w:rsidRPr="00171491">
        <w:rPr>
          <w:rFonts w:ascii="Times New Roman" w:hAnsi="Times New Roman" w:cs="Times New Roman"/>
          <w:sz w:val="24"/>
          <w:szCs w:val="24"/>
          <w:lang w:val="sq-AL"/>
        </w:rPr>
        <w:t xml:space="preserve"> për vlerësim,</w:t>
      </w:r>
    </w:p>
    <w:p w14:paraId="2D16A801" w14:textId="5E04C1AA" w:rsidR="004D4E14" w:rsidRDefault="00900012" w:rsidP="00900012">
      <w:pPr>
        <w:ind w:left="720"/>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3</w:t>
      </w:r>
      <w:r w:rsidR="004D4E14" w:rsidRPr="00171491">
        <w:rPr>
          <w:rFonts w:ascii="Times New Roman" w:hAnsi="Times New Roman" w:cs="Times New Roman"/>
          <w:sz w:val="24"/>
          <w:szCs w:val="24"/>
          <w:lang w:val="sq-AL"/>
        </w:rPr>
        <w:t>.</w:t>
      </w:r>
      <w:r w:rsidRPr="00171491">
        <w:rPr>
          <w:rFonts w:ascii="Times New Roman" w:hAnsi="Times New Roman" w:cs="Times New Roman"/>
          <w:sz w:val="24"/>
          <w:szCs w:val="24"/>
          <w:lang w:val="sq-AL"/>
        </w:rPr>
        <w:t>6</w:t>
      </w:r>
      <w:r w:rsidR="001B1D1B" w:rsidRPr="00171491">
        <w:rPr>
          <w:rFonts w:ascii="Times New Roman" w:hAnsi="Times New Roman" w:cs="Times New Roman"/>
          <w:sz w:val="24"/>
          <w:szCs w:val="24"/>
          <w:lang w:val="sq-AL"/>
        </w:rPr>
        <w:t>.</w:t>
      </w:r>
      <w:r w:rsidR="004D15C5">
        <w:rPr>
          <w:rFonts w:ascii="Times New Roman" w:hAnsi="Times New Roman" w:cs="Times New Roman"/>
          <w:sz w:val="24"/>
          <w:szCs w:val="24"/>
          <w:lang w:val="sq-AL"/>
        </w:rPr>
        <w:t xml:space="preserve"> </w:t>
      </w:r>
      <w:r w:rsidRPr="00171491">
        <w:rPr>
          <w:rFonts w:ascii="Times New Roman" w:hAnsi="Times New Roman" w:cs="Times New Roman"/>
          <w:sz w:val="24"/>
          <w:szCs w:val="24"/>
          <w:lang w:val="sq-AL"/>
        </w:rPr>
        <w:t>në bashkëpunim me kryetarin e Komisionit, organizon dhe asiston në takimet e Komisionit.</w:t>
      </w:r>
    </w:p>
    <w:p w14:paraId="09A0136C" w14:textId="4B39097F" w:rsidR="009F1ECB" w:rsidRPr="00171491" w:rsidRDefault="009F1ECB" w:rsidP="00900012">
      <w:pPr>
        <w:ind w:left="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3.7. punët </w:t>
      </w:r>
      <w:r w:rsidR="000C53A4">
        <w:rPr>
          <w:rFonts w:ascii="Times New Roman" w:hAnsi="Times New Roman" w:cs="Times New Roman"/>
          <w:sz w:val="24"/>
          <w:szCs w:val="24"/>
          <w:lang w:val="sq-AL"/>
        </w:rPr>
        <w:t>e tjera të</w:t>
      </w:r>
      <w:r>
        <w:rPr>
          <w:rFonts w:ascii="Times New Roman" w:hAnsi="Times New Roman" w:cs="Times New Roman"/>
          <w:sz w:val="24"/>
          <w:szCs w:val="24"/>
          <w:lang w:val="sq-AL"/>
        </w:rPr>
        <w:t xml:space="preserve"> cilat i përcakton kryetari i komisionit.</w:t>
      </w:r>
    </w:p>
    <w:p w14:paraId="27DC5EBD" w14:textId="4C2B48FC" w:rsidR="004B1B53" w:rsidRPr="00171491" w:rsidRDefault="004B1B53" w:rsidP="004B1B53">
      <w:pPr>
        <w:jc w:val="both"/>
        <w:rPr>
          <w:rFonts w:ascii="Times New Roman" w:hAnsi="Times New Roman" w:cs="Times New Roman"/>
          <w:sz w:val="24"/>
          <w:szCs w:val="24"/>
          <w:lang w:val="sq-AL"/>
        </w:rPr>
      </w:pPr>
    </w:p>
    <w:p w14:paraId="78524B42" w14:textId="08205660" w:rsidR="004B1B53" w:rsidRPr="00171491" w:rsidRDefault="004B1B53" w:rsidP="004B1B53">
      <w:pPr>
        <w:pStyle w:val="Heading2"/>
        <w:rPr>
          <w:lang w:val="sq-AL"/>
        </w:rPr>
      </w:pPr>
      <w:r w:rsidRPr="00171491">
        <w:rPr>
          <w:lang w:val="sq-AL"/>
        </w:rPr>
        <w:t>Neni 9</w:t>
      </w:r>
    </w:p>
    <w:p w14:paraId="081E0E5A" w14:textId="77777777" w:rsidR="004B1B53" w:rsidRPr="00171491" w:rsidRDefault="004B1B53" w:rsidP="004B1B53">
      <w:pPr>
        <w:pStyle w:val="Heading2"/>
        <w:rPr>
          <w:lang w:val="sq-AL"/>
        </w:rPr>
      </w:pPr>
      <w:r w:rsidRPr="00171491">
        <w:rPr>
          <w:lang w:val="sq-AL"/>
        </w:rPr>
        <w:t>Plani dhe organizimi vjetor i punës se Komisionit</w:t>
      </w:r>
    </w:p>
    <w:p w14:paraId="0419516A" w14:textId="77777777" w:rsidR="004B1B53" w:rsidRPr="00171491" w:rsidRDefault="004B1B53" w:rsidP="004B1B53">
      <w:pPr>
        <w:spacing w:after="0"/>
        <w:jc w:val="both"/>
        <w:rPr>
          <w:rFonts w:ascii="Times New Roman" w:hAnsi="Times New Roman" w:cs="Times New Roman"/>
          <w:sz w:val="24"/>
          <w:szCs w:val="24"/>
          <w:lang w:val="sq-AL"/>
        </w:rPr>
      </w:pPr>
    </w:p>
    <w:p w14:paraId="5A550442" w14:textId="72C8D8E2" w:rsidR="004B1B53" w:rsidRPr="005C6A3C" w:rsidRDefault="004D15C5" w:rsidP="004D15C5">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1. </w:t>
      </w:r>
      <w:r w:rsidR="004B1B53" w:rsidRPr="005C6A3C">
        <w:rPr>
          <w:rFonts w:ascii="Times New Roman" w:hAnsi="Times New Roman" w:cs="Times New Roman"/>
          <w:sz w:val="24"/>
          <w:szCs w:val="24"/>
          <w:lang w:val="sq-AL"/>
        </w:rPr>
        <w:t>Në çdo fillim të vitit, Komisioni për vlerësim miraton planin vjetor të punës përmes së cilit bëhet organizimi dhe ndarja e punëve ndërmjet anëtarëve</w:t>
      </w:r>
      <w:r w:rsidR="007370BB">
        <w:rPr>
          <w:rFonts w:ascii="Times New Roman" w:hAnsi="Times New Roman" w:cs="Times New Roman"/>
          <w:sz w:val="24"/>
          <w:szCs w:val="24"/>
          <w:lang w:val="sq-AL"/>
        </w:rPr>
        <w:t xml:space="preserve">-gjyqtarë vlerësues </w:t>
      </w:r>
      <w:r w:rsidR="004B1B53" w:rsidRPr="005C6A3C">
        <w:rPr>
          <w:rFonts w:ascii="Times New Roman" w:hAnsi="Times New Roman" w:cs="Times New Roman"/>
          <w:sz w:val="24"/>
          <w:szCs w:val="24"/>
          <w:lang w:val="sq-AL"/>
        </w:rPr>
        <w:t xml:space="preserve">të Komisionit. </w:t>
      </w:r>
    </w:p>
    <w:p w14:paraId="06662490" w14:textId="52F07A4D" w:rsidR="008314CD" w:rsidRPr="005C6A3C" w:rsidRDefault="004D15C5" w:rsidP="005C6A3C">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2. </w:t>
      </w:r>
      <w:r w:rsidR="008314CD" w:rsidRPr="005C6A3C">
        <w:rPr>
          <w:rFonts w:ascii="Times New Roman" w:hAnsi="Times New Roman" w:cs="Times New Roman"/>
          <w:sz w:val="24"/>
          <w:szCs w:val="24"/>
          <w:lang w:val="sq-AL"/>
        </w:rPr>
        <w:t>Pas përzgjedhjes me short të 1/3 të gjyqtarëve nga ana e Këshillit,  Kryetari i Komisionit në bashkëpunim me sekretarin dhe stafin mbështetës bëjnë ndarjen e numrit të gjyqtarëve në mënyrë proporcionale për secilin vlerësues, ashtu që ndarja e punës të siguroj objektivitet dhe evitimin potencial të konfliktit të interesit.</w:t>
      </w:r>
    </w:p>
    <w:p w14:paraId="17954B3B" w14:textId="330ECCEB" w:rsidR="008314CD" w:rsidRPr="005C6A3C" w:rsidRDefault="004D15C5" w:rsidP="005C6A3C">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3. </w:t>
      </w:r>
      <w:r w:rsidR="008314CD" w:rsidRPr="005C6A3C">
        <w:rPr>
          <w:rFonts w:ascii="Times New Roman" w:hAnsi="Times New Roman" w:cs="Times New Roman"/>
          <w:sz w:val="24"/>
          <w:szCs w:val="24"/>
          <w:lang w:val="sq-AL"/>
        </w:rPr>
        <w:t>Plani vjetor i punës miratohet në fillim të vitit kalendarik.</w:t>
      </w:r>
    </w:p>
    <w:p w14:paraId="339BBA99" w14:textId="6A5747FF" w:rsidR="004B1B53" w:rsidRPr="00171491" w:rsidRDefault="004B1B53" w:rsidP="004B1B53">
      <w:pPr>
        <w:jc w:val="both"/>
        <w:rPr>
          <w:rFonts w:ascii="Times New Roman" w:hAnsi="Times New Roman" w:cs="Times New Roman"/>
          <w:sz w:val="24"/>
          <w:szCs w:val="24"/>
          <w:lang w:val="sq-AL"/>
        </w:rPr>
      </w:pPr>
    </w:p>
    <w:p w14:paraId="3171E152" w14:textId="6296A8D8" w:rsidR="00DA244E" w:rsidRPr="00171491" w:rsidRDefault="00DA244E" w:rsidP="00DA244E">
      <w:pPr>
        <w:pStyle w:val="Heading3"/>
        <w:rPr>
          <w:lang w:val="sq-AL"/>
        </w:rPr>
      </w:pPr>
      <w:r w:rsidRPr="00171491">
        <w:rPr>
          <w:lang w:val="sq-AL"/>
        </w:rPr>
        <w:t>Kreu iii</w:t>
      </w:r>
    </w:p>
    <w:p w14:paraId="48D84D58" w14:textId="163BB117" w:rsidR="00DA244E" w:rsidRPr="00171491" w:rsidRDefault="00DA244E" w:rsidP="005C6A3C">
      <w:pPr>
        <w:pStyle w:val="Heading3"/>
        <w:spacing w:after="240"/>
        <w:rPr>
          <w:lang w:val="sq-AL"/>
        </w:rPr>
      </w:pPr>
      <w:r w:rsidRPr="00171491">
        <w:rPr>
          <w:lang w:val="sq-AL"/>
        </w:rPr>
        <w:t>rregullat baz</w:t>
      </w:r>
      <w:r w:rsidR="007C1590" w:rsidRPr="00171491">
        <w:rPr>
          <w:lang w:val="sq-AL"/>
        </w:rPr>
        <w:t>ë</w:t>
      </w:r>
      <w:r w:rsidRPr="00171491">
        <w:rPr>
          <w:lang w:val="sq-AL"/>
        </w:rPr>
        <w:t xml:space="preserve"> t</w:t>
      </w:r>
      <w:r w:rsidR="007C1590" w:rsidRPr="00171491">
        <w:rPr>
          <w:lang w:val="sq-AL"/>
        </w:rPr>
        <w:t>ë</w:t>
      </w:r>
      <w:r w:rsidRPr="00171491">
        <w:rPr>
          <w:lang w:val="sq-AL"/>
        </w:rPr>
        <w:t xml:space="preserve"> vler</w:t>
      </w:r>
      <w:r w:rsidR="007C1590" w:rsidRPr="00171491">
        <w:rPr>
          <w:lang w:val="sq-AL"/>
        </w:rPr>
        <w:t>ë</w:t>
      </w:r>
      <w:r w:rsidRPr="00171491">
        <w:rPr>
          <w:lang w:val="sq-AL"/>
        </w:rPr>
        <w:t>simit</w:t>
      </w:r>
    </w:p>
    <w:p w14:paraId="0E393BEE" w14:textId="44BCC06C" w:rsidR="0076369D" w:rsidRPr="00171491" w:rsidRDefault="0076369D" w:rsidP="00DA244E">
      <w:pPr>
        <w:spacing w:after="0"/>
        <w:rPr>
          <w:lang w:val="sq-AL"/>
        </w:rPr>
      </w:pPr>
    </w:p>
    <w:p w14:paraId="00761CDF" w14:textId="4A4811A8" w:rsidR="0076369D" w:rsidRPr="00171491" w:rsidRDefault="0076369D" w:rsidP="0076369D">
      <w:pPr>
        <w:pStyle w:val="Heading2"/>
        <w:rPr>
          <w:lang w:val="sq-AL"/>
        </w:rPr>
      </w:pPr>
      <w:r w:rsidRPr="00171491">
        <w:rPr>
          <w:lang w:val="sq-AL"/>
        </w:rPr>
        <w:t>Neni 10</w:t>
      </w:r>
    </w:p>
    <w:p w14:paraId="4E3E5893" w14:textId="77777777" w:rsidR="0076369D" w:rsidRPr="00171491" w:rsidRDefault="0076369D" w:rsidP="0076369D">
      <w:pPr>
        <w:pStyle w:val="Heading2"/>
        <w:rPr>
          <w:lang w:val="sq-AL"/>
        </w:rPr>
      </w:pPr>
      <w:r w:rsidRPr="00171491">
        <w:rPr>
          <w:lang w:val="sq-AL"/>
        </w:rPr>
        <w:t>Përzgjedhja me short</w:t>
      </w:r>
    </w:p>
    <w:p w14:paraId="48D8D6C5" w14:textId="77777777" w:rsidR="0076369D" w:rsidRPr="00171491" w:rsidRDefault="0076369D" w:rsidP="0076369D">
      <w:pPr>
        <w:spacing w:after="0"/>
        <w:rPr>
          <w:lang w:val="sq-AL"/>
        </w:rPr>
      </w:pPr>
    </w:p>
    <w:p w14:paraId="41B420ED" w14:textId="2629D6E4" w:rsidR="0076369D" w:rsidRPr="00171491" w:rsidRDefault="0076369D" w:rsidP="0076369D">
      <w:pPr>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1. Gjyqtarët me mandat të përhershëm vlerësohen sipas radhës së përcaktuar përmes metodës së shortit.</w:t>
      </w:r>
    </w:p>
    <w:p w14:paraId="182EDA76" w14:textId="65E03D8A" w:rsidR="0076369D" w:rsidRPr="00171491" w:rsidRDefault="0076369D" w:rsidP="0076369D">
      <w:pPr>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 xml:space="preserve">2. Para fillimit të secilit vit kalendarik, Këshilli nga lista e përgjithshme e gjyqtarëve të radhitur sipas gjykatave në </w:t>
      </w:r>
      <w:r w:rsidR="00B80476">
        <w:rPr>
          <w:rFonts w:ascii="Times New Roman" w:hAnsi="Times New Roman" w:cs="Times New Roman"/>
          <w:sz w:val="24"/>
          <w:szCs w:val="24"/>
          <w:lang w:val="sq-AL"/>
        </w:rPr>
        <w:t xml:space="preserve">programin </w:t>
      </w:r>
      <w:r w:rsidR="00B80476" w:rsidRPr="00171491">
        <w:rPr>
          <w:rFonts w:ascii="Times New Roman" w:hAnsi="Times New Roman" w:cs="Times New Roman"/>
          <w:sz w:val="24"/>
          <w:szCs w:val="24"/>
          <w:lang w:val="sq-AL"/>
        </w:rPr>
        <w:t>E</w:t>
      </w:r>
      <w:r w:rsidR="00B80476">
        <w:rPr>
          <w:rFonts w:ascii="Times New Roman" w:hAnsi="Times New Roman" w:cs="Times New Roman"/>
          <w:sz w:val="24"/>
          <w:szCs w:val="24"/>
          <w:lang w:val="sq-AL"/>
        </w:rPr>
        <w:t>xcel</w:t>
      </w:r>
      <w:r w:rsidRPr="00171491">
        <w:rPr>
          <w:rFonts w:ascii="Times New Roman" w:hAnsi="Times New Roman" w:cs="Times New Roman"/>
          <w:sz w:val="24"/>
          <w:szCs w:val="24"/>
          <w:lang w:val="sq-AL"/>
        </w:rPr>
        <w:t xml:space="preserve">, përmes komandës </w:t>
      </w:r>
      <w:r w:rsidR="002969CA">
        <w:rPr>
          <w:rFonts w:ascii="Times New Roman" w:hAnsi="Times New Roman" w:cs="Times New Roman"/>
          <w:sz w:val="24"/>
          <w:szCs w:val="24"/>
          <w:lang w:val="sq-AL"/>
        </w:rPr>
        <w:t>‘r</w:t>
      </w:r>
      <w:r w:rsidR="00B80476">
        <w:rPr>
          <w:rFonts w:ascii="Times New Roman" w:hAnsi="Times New Roman" w:cs="Times New Roman"/>
          <w:sz w:val="24"/>
          <w:szCs w:val="24"/>
          <w:lang w:val="sq-AL"/>
        </w:rPr>
        <w:t>andom</w:t>
      </w:r>
      <w:r w:rsidR="002969CA">
        <w:rPr>
          <w:rFonts w:ascii="Times New Roman" w:hAnsi="Times New Roman" w:cs="Times New Roman"/>
          <w:sz w:val="24"/>
          <w:szCs w:val="24"/>
          <w:lang w:val="sq-AL"/>
        </w:rPr>
        <w:t>’</w:t>
      </w:r>
      <w:r w:rsidRPr="00171491">
        <w:rPr>
          <w:rFonts w:ascii="Times New Roman" w:hAnsi="Times New Roman" w:cs="Times New Roman"/>
          <w:sz w:val="24"/>
          <w:szCs w:val="24"/>
          <w:lang w:val="sq-AL"/>
        </w:rPr>
        <w:t>, përzgjedhë 1/3 e gjyqtarëve të cilët do t</w:t>
      </w:r>
      <w:r w:rsidR="008314CD">
        <w:rPr>
          <w:rFonts w:ascii="Times New Roman" w:hAnsi="Times New Roman" w:cs="Times New Roman"/>
          <w:sz w:val="24"/>
          <w:szCs w:val="24"/>
          <w:lang w:val="sq-AL"/>
        </w:rPr>
        <w:t>’i</w:t>
      </w:r>
      <w:r w:rsidRPr="00171491">
        <w:rPr>
          <w:rFonts w:ascii="Times New Roman" w:hAnsi="Times New Roman" w:cs="Times New Roman"/>
          <w:sz w:val="24"/>
          <w:szCs w:val="24"/>
          <w:lang w:val="sq-AL"/>
        </w:rPr>
        <w:t xml:space="preserve"> nënshtrohen vlerësimit në vitin vijues.</w:t>
      </w:r>
    </w:p>
    <w:p w14:paraId="1F6EE4B8" w14:textId="25127C8E" w:rsidR="00B80476" w:rsidRDefault="006E5E73" w:rsidP="005C6A3C">
      <w:pPr>
        <w:spacing w:line="240" w:lineRule="auto"/>
        <w:ind w:right="53"/>
        <w:jc w:val="both"/>
        <w:rPr>
          <w:rFonts w:ascii="Times New Roman" w:eastAsia="Calibri" w:hAnsi="Times New Roman" w:cs="Times New Roman"/>
          <w:color w:val="000000"/>
          <w:sz w:val="24"/>
          <w:szCs w:val="24"/>
          <w:lang w:val="sq-AL"/>
        </w:rPr>
      </w:pPr>
      <w:r w:rsidRPr="00171491">
        <w:rPr>
          <w:rFonts w:ascii="Times New Roman" w:hAnsi="Times New Roman" w:cs="Times New Roman"/>
          <w:sz w:val="24"/>
          <w:szCs w:val="24"/>
          <w:lang w:val="sq-AL"/>
        </w:rPr>
        <w:lastRenderedPageBreak/>
        <w:t xml:space="preserve">3. </w:t>
      </w:r>
      <w:r w:rsidRPr="00171491">
        <w:rPr>
          <w:rFonts w:ascii="Times New Roman" w:eastAsia="Calibri" w:hAnsi="Times New Roman" w:cs="Times New Roman"/>
          <w:color w:val="000000"/>
          <w:sz w:val="24"/>
          <w:szCs w:val="24"/>
          <w:lang w:val="sq-AL"/>
        </w:rPr>
        <w:t>Anëtarët e Komisionit nuk mund të vlerësohen gjatë kohës së mandatit të tyre në Komision</w:t>
      </w:r>
      <w:r w:rsidR="0057727D">
        <w:rPr>
          <w:rFonts w:ascii="Times New Roman" w:eastAsia="Calibri" w:hAnsi="Times New Roman" w:cs="Times New Roman"/>
          <w:color w:val="000000"/>
          <w:sz w:val="24"/>
          <w:szCs w:val="24"/>
          <w:lang w:val="sq-AL"/>
        </w:rPr>
        <w:t>.</w:t>
      </w:r>
      <w:r w:rsidRPr="00171491">
        <w:rPr>
          <w:rFonts w:ascii="Times New Roman" w:eastAsia="Calibri" w:hAnsi="Times New Roman" w:cs="Times New Roman"/>
          <w:color w:val="000000"/>
          <w:sz w:val="24"/>
          <w:szCs w:val="24"/>
          <w:lang w:val="sq-AL"/>
        </w:rPr>
        <w:t xml:space="preserve"> Të njëjtit </w:t>
      </w:r>
      <w:r w:rsidR="001E5BC8">
        <w:rPr>
          <w:rFonts w:ascii="Times New Roman" w:eastAsia="Calibri" w:hAnsi="Times New Roman" w:cs="Times New Roman"/>
          <w:color w:val="000000"/>
          <w:sz w:val="24"/>
          <w:szCs w:val="24"/>
          <w:lang w:val="sq-AL"/>
        </w:rPr>
        <w:t>do t</w:t>
      </w:r>
      <w:r w:rsidRPr="00171491">
        <w:rPr>
          <w:rFonts w:ascii="Times New Roman" w:eastAsia="Calibri" w:hAnsi="Times New Roman" w:cs="Times New Roman"/>
          <w:color w:val="000000"/>
          <w:sz w:val="24"/>
          <w:szCs w:val="24"/>
          <w:lang w:val="sq-AL"/>
        </w:rPr>
        <w:t>ë vlerësohen menjëherë</w:t>
      </w:r>
      <w:r w:rsidR="006B27D6">
        <w:rPr>
          <w:rFonts w:ascii="Times New Roman" w:eastAsia="Calibri" w:hAnsi="Times New Roman" w:cs="Times New Roman"/>
          <w:color w:val="000000"/>
          <w:sz w:val="24"/>
          <w:szCs w:val="24"/>
          <w:lang w:val="sq-AL"/>
        </w:rPr>
        <w:t xml:space="preserve"> pas përfundimit të mandatit të tyre si anëtar të Komisionit.</w:t>
      </w:r>
    </w:p>
    <w:p w14:paraId="59BC64D7" w14:textId="60B0E2E6" w:rsidR="00270E16" w:rsidRDefault="00270E16" w:rsidP="005C6A3C">
      <w:pPr>
        <w:spacing w:line="240" w:lineRule="auto"/>
        <w:ind w:right="53"/>
        <w:jc w:val="both"/>
        <w:rPr>
          <w:rFonts w:ascii="Times New Roman" w:eastAsia="Calibri" w:hAnsi="Times New Roman" w:cs="Times New Roman"/>
          <w:color w:val="000000"/>
          <w:sz w:val="24"/>
          <w:szCs w:val="24"/>
          <w:lang w:val="sq-AL"/>
        </w:rPr>
      </w:pPr>
      <w:r w:rsidRPr="00E8532B">
        <w:rPr>
          <w:rFonts w:ascii="Times New Roman" w:eastAsia="Calibri" w:hAnsi="Times New Roman" w:cs="Times New Roman"/>
          <w:color w:val="000000"/>
          <w:sz w:val="24"/>
          <w:szCs w:val="24"/>
          <w:lang w:val="sq-AL"/>
        </w:rPr>
        <w:t xml:space="preserve">4. </w:t>
      </w:r>
      <w:r w:rsidR="007E6998">
        <w:rPr>
          <w:rFonts w:ascii="Times New Roman" w:eastAsia="Calibri" w:hAnsi="Times New Roman" w:cs="Times New Roman"/>
          <w:color w:val="000000"/>
          <w:sz w:val="24"/>
          <w:szCs w:val="24"/>
          <w:lang w:val="sq-AL"/>
        </w:rPr>
        <w:t>Për</w:t>
      </w:r>
      <w:r w:rsidR="00ED2E46">
        <w:rPr>
          <w:rFonts w:ascii="Times New Roman" w:eastAsia="Calibri" w:hAnsi="Times New Roman" w:cs="Times New Roman"/>
          <w:color w:val="000000"/>
          <w:sz w:val="24"/>
          <w:szCs w:val="24"/>
          <w:lang w:val="sq-AL"/>
        </w:rPr>
        <w:t xml:space="preserve"> </w:t>
      </w:r>
      <w:r w:rsidRPr="00E8532B">
        <w:rPr>
          <w:rFonts w:ascii="Times New Roman" w:eastAsia="Calibri" w:hAnsi="Times New Roman" w:cs="Times New Roman"/>
          <w:color w:val="000000"/>
          <w:sz w:val="24"/>
          <w:szCs w:val="24"/>
          <w:lang w:val="sq-AL"/>
        </w:rPr>
        <w:t>Kryetarët e gjykatave</w:t>
      </w:r>
      <w:r w:rsidR="001A08B9" w:rsidRPr="00E8532B">
        <w:rPr>
          <w:rFonts w:ascii="Times New Roman" w:eastAsia="Calibri" w:hAnsi="Times New Roman" w:cs="Times New Roman"/>
          <w:color w:val="000000"/>
          <w:sz w:val="24"/>
          <w:szCs w:val="24"/>
          <w:lang w:val="sq-AL"/>
        </w:rPr>
        <w:t xml:space="preserve"> dhe gjyqtarët mbikqyrës</w:t>
      </w:r>
      <w:r w:rsidRPr="00B739E5">
        <w:rPr>
          <w:rFonts w:ascii="Times New Roman" w:eastAsia="Calibri" w:hAnsi="Times New Roman" w:cs="Times New Roman"/>
          <w:color w:val="000000"/>
          <w:sz w:val="24"/>
          <w:szCs w:val="24"/>
          <w:lang w:val="sq-AL"/>
        </w:rPr>
        <w:t xml:space="preserve">, </w:t>
      </w:r>
      <w:r w:rsidR="00E8532B" w:rsidRPr="00E8532B">
        <w:rPr>
          <w:rFonts w:ascii="Times New Roman" w:eastAsia="Calibri" w:hAnsi="Times New Roman" w:cs="Times New Roman"/>
          <w:color w:val="000000"/>
          <w:sz w:val="24"/>
          <w:szCs w:val="24"/>
          <w:lang w:val="sq-AL"/>
        </w:rPr>
        <w:t>vler</w:t>
      </w:r>
      <w:r w:rsidR="0023346B">
        <w:rPr>
          <w:rFonts w:ascii="Times New Roman" w:eastAsia="Calibri" w:hAnsi="Times New Roman" w:cs="Times New Roman"/>
          <w:color w:val="000000"/>
          <w:sz w:val="24"/>
          <w:szCs w:val="24"/>
          <w:lang w:val="sq-AL"/>
        </w:rPr>
        <w:t>ë</w:t>
      </w:r>
      <w:r w:rsidR="00E8532B" w:rsidRPr="00E8532B">
        <w:rPr>
          <w:rFonts w:ascii="Times New Roman" w:eastAsia="Calibri" w:hAnsi="Times New Roman" w:cs="Times New Roman"/>
          <w:color w:val="000000"/>
          <w:sz w:val="24"/>
          <w:szCs w:val="24"/>
          <w:lang w:val="sq-AL"/>
        </w:rPr>
        <w:t>simi do t</w:t>
      </w:r>
      <w:r w:rsidR="0023346B">
        <w:rPr>
          <w:rFonts w:ascii="Times New Roman" w:eastAsia="Calibri" w:hAnsi="Times New Roman" w:cs="Times New Roman"/>
          <w:color w:val="000000"/>
          <w:sz w:val="24"/>
          <w:szCs w:val="24"/>
          <w:lang w:val="sq-AL"/>
        </w:rPr>
        <w:t>ë</w:t>
      </w:r>
      <w:r w:rsidR="00E8532B" w:rsidRPr="00E8532B">
        <w:rPr>
          <w:rFonts w:ascii="Times New Roman" w:eastAsia="Calibri" w:hAnsi="Times New Roman" w:cs="Times New Roman"/>
          <w:color w:val="000000"/>
          <w:sz w:val="24"/>
          <w:szCs w:val="24"/>
          <w:lang w:val="sq-AL"/>
        </w:rPr>
        <w:t xml:space="preserve"> b</w:t>
      </w:r>
      <w:r w:rsidR="0023346B">
        <w:rPr>
          <w:rFonts w:ascii="Times New Roman" w:eastAsia="Calibri" w:hAnsi="Times New Roman" w:cs="Times New Roman"/>
          <w:color w:val="000000"/>
          <w:sz w:val="24"/>
          <w:szCs w:val="24"/>
          <w:lang w:val="sq-AL"/>
        </w:rPr>
        <w:t>ë</w:t>
      </w:r>
      <w:r w:rsidR="00E8532B" w:rsidRPr="00E8532B">
        <w:rPr>
          <w:rFonts w:ascii="Times New Roman" w:eastAsia="Calibri" w:hAnsi="Times New Roman" w:cs="Times New Roman"/>
          <w:color w:val="000000"/>
          <w:sz w:val="24"/>
          <w:szCs w:val="24"/>
          <w:lang w:val="sq-AL"/>
        </w:rPr>
        <w:t>het sipas Rregullor</w:t>
      </w:r>
      <w:r w:rsidR="0023346B">
        <w:rPr>
          <w:rFonts w:ascii="Times New Roman" w:eastAsia="Calibri" w:hAnsi="Times New Roman" w:cs="Times New Roman"/>
          <w:color w:val="000000"/>
          <w:sz w:val="24"/>
          <w:szCs w:val="24"/>
          <w:lang w:val="sq-AL"/>
        </w:rPr>
        <w:t>ë</w:t>
      </w:r>
      <w:r w:rsidR="00E8532B" w:rsidRPr="00E8532B">
        <w:rPr>
          <w:rFonts w:ascii="Times New Roman" w:eastAsia="Calibri" w:hAnsi="Times New Roman" w:cs="Times New Roman"/>
          <w:color w:val="000000"/>
          <w:sz w:val="24"/>
          <w:szCs w:val="24"/>
          <w:lang w:val="sq-AL"/>
        </w:rPr>
        <w:t>s p</w:t>
      </w:r>
      <w:r w:rsidR="0023346B">
        <w:rPr>
          <w:rFonts w:ascii="Times New Roman" w:eastAsia="Calibri" w:hAnsi="Times New Roman" w:cs="Times New Roman"/>
          <w:color w:val="000000"/>
          <w:sz w:val="24"/>
          <w:szCs w:val="24"/>
          <w:lang w:val="sq-AL"/>
        </w:rPr>
        <w:t>ë</w:t>
      </w:r>
      <w:r w:rsidR="00E8532B" w:rsidRPr="00E8532B">
        <w:rPr>
          <w:rFonts w:ascii="Times New Roman" w:eastAsia="Calibri" w:hAnsi="Times New Roman" w:cs="Times New Roman"/>
          <w:color w:val="000000"/>
          <w:sz w:val="24"/>
          <w:szCs w:val="24"/>
          <w:lang w:val="sq-AL"/>
        </w:rPr>
        <w:t>r Vler</w:t>
      </w:r>
      <w:r w:rsidR="0023346B">
        <w:rPr>
          <w:rFonts w:ascii="Times New Roman" w:eastAsia="Calibri" w:hAnsi="Times New Roman" w:cs="Times New Roman"/>
          <w:color w:val="000000"/>
          <w:sz w:val="24"/>
          <w:szCs w:val="24"/>
          <w:lang w:val="sq-AL"/>
        </w:rPr>
        <w:t>ë</w:t>
      </w:r>
      <w:r w:rsidR="00E8532B" w:rsidRPr="00E8532B">
        <w:rPr>
          <w:rFonts w:ascii="Times New Roman" w:eastAsia="Calibri" w:hAnsi="Times New Roman" w:cs="Times New Roman"/>
          <w:color w:val="000000"/>
          <w:sz w:val="24"/>
          <w:szCs w:val="24"/>
          <w:lang w:val="sq-AL"/>
        </w:rPr>
        <w:t>sim t</w:t>
      </w:r>
      <w:r w:rsidR="0023346B">
        <w:rPr>
          <w:rFonts w:ascii="Times New Roman" w:eastAsia="Calibri" w:hAnsi="Times New Roman" w:cs="Times New Roman"/>
          <w:color w:val="000000"/>
          <w:sz w:val="24"/>
          <w:szCs w:val="24"/>
          <w:lang w:val="sq-AL"/>
        </w:rPr>
        <w:t>ë</w:t>
      </w:r>
      <w:r w:rsidR="00E8532B" w:rsidRPr="00E8532B">
        <w:rPr>
          <w:rFonts w:ascii="Times New Roman" w:eastAsia="Calibri" w:hAnsi="Times New Roman" w:cs="Times New Roman"/>
          <w:color w:val="000000"/>
          <w:sz w:val="24"/>
          <w:szCs w:val="24"/>
          <w:lang w:val="sq-AL"/>
        </w:rPr>
        <w:t xml:space="preserve"> Kryetar</w:t>
      </w:r>
      <w:r w:rsidR="0023346B">
        <w:rPr>
          <w:rFonts w:ascii="Times New Roman" w:eastAsia="Calibri" w:hAnsi="Times New Roman" w:cs="Times New Roman"/>
          <w:color w:val="000000"/>
          <w:sz w:val="24"/>
          <w:szCs w:val="24"/>
          <w:lang w:val="sq-AL"/>
        </w:rPr>
        <w:t>ë</w:t>
      </w:r>
      <w:r w:rsidR="00E8532B" w:rsidRPr="00E8532B">
        <w:rPr>
          <w:rFonts w:ascii="Times New Roman" w:eastAsia="Calibri" w:hAnsi="Times New Roman" w:cs="Times New Roman"/>
          <w:color w:val="000000"/>
          <w:sz w:val="24"/>
          <w:szCs w:val="24"/>
          <w:lang w:val="sq-AL"/>
        </w:rPr>
        <w:t>ve t</w:t>
      </w:r>
      <w:r w:rsidR="0023346B">
        <w:rPr>
          <w:rFonts w:ascii="Times New Roman" w:eastAsia="Calibri" w:hAnsi="Times New Roman" w:cs="Times New Roman"/>
          <w:color w:val="000000"/>
          <w:sz w:val="24"/>
          <w:szCs w:val="24"/>
          <w:lang w:val="sq-AL"/>
        </w:rPr>
        <w:t>ë</w:t>
      </w:r>
      <w:r w:rsidR="00E8532B" w:rsidRPr="00E8532B">
        <w:rPr>
          <w:rFonts w:ascii="Times New Roman" w:eastAsia="Calibri" w:hAnsi="Times New Roman" w:cs="Times New Roman"/>
          <w:color w:val="000000"/>
          <w:sz w:val="24"/>
          <w:szCs w:val="24"/>
          <w:lang w:val="sq-AL"/>
        </w:rPr>
        <w:t xml:space="preserve"> Gjykatave apo rregulloreve t</w:t>
      </w:r>
      <w:r w:rsidR="0023346B">
        <w:rPr>
          <w:rFonts w:ascii="Times New Roman" w:eastAsia="Calibri" w:hAnsi="Times New Roman" w:cs="Times New Roman"/>
          <w:color w:val="000000"/>
          <w:sz w:val="24"/>
          <w:szCs w:val="24"/>
          <w:lang w:val="sq-AL"/>
        </w:rPr>
        <w:t>ë</w:t>
      </w:r>
      <w:r w:rsidR="00E8532B" w:rsidRPr="00E8532B">
        <w:rPr>
          <w:rFonts w:ascii="Times New Roman" w:eastAsia="Calibri" w:hAnsi="Times New Roman" w:cs="Times New Roman"/>
          <w:color w:val="000000"/>
          <w:sz w:val="24"/>
          <w:szCs w:val="24"/>
          <w:lang w:val="sq-AL"/>
        </w:rPr>
        <w:t xml:space="preserve"> tjera n</w:t>
      </w:r>
      <w:r w:rsidR="0023346B">
        <w:rPr>
          <w:rFonts w:ascii="Times New Roman" w:eastAsia="Calibri" w:hAnsi="Times New Roman" w:cs="Times New Roman"/>
          <w:color w:val="000000"/>
          <w:sz w:val="24"/>
          <w:szCs w:val="24"/>
          <w:lang w:val="sq-AL"/>
        </w:rPr>
        <w:t>ë</w:t>
      </w:r>
      <w:r w:rsidR="00E8532B" w:rsidRPr="00E8532B">
        <w:rPr>
          <w:rFonts w:ascii="Times New Roman" w:eastAsia="Calibri" w:hAnsi="Times New Roman" w:cs="Times New Roman"/>
          <w:color w:val="000000"/>
          <w:sz w:val="24"/>
          <w:szCs w:val="24"/>
          <w:lang w:val="sq-AL"/>
        </w:rPr>
        <w:t xml:space="preserve"> fuqi. </w:t>
      </w:r>
      <w:r w:rsidR="007E6998">
        <w:rPr>
          <w:rFonts w:ascii="Times New Roman" w:eastAsia="Calibri" w:hAnsi="Times New Roman" w:cs="Times New Roman"/>
          <w:color w:val="000000"/>
          <w:sz w:val="24"/>
          <w:szCs w:val="24"/>
          <w:lang w:val="sq-AL"/>
        </w:rPr>
        <w:t>Ndërsa, p</w:t>
      </w:r>
      <w:r w:rsidR="007E6998" w:rsidRPr="00E8532B">
        <w:rPr>
          <w:rFonts w:ascii="Times New Roman" w:eastAsia="Calibri" w:hAnsi="Times New Roman" w:cs="Times New Roman"/>
          <w:color w:val="000000"/>
          <w:sz w:val="24"/>
          <w:szCs w:val="24"/>
          <w:lang w:val="sq-AL"/>
        </w:rPr>
        <w:t>ër anëtarët me orar të plotë të Këshillit,</w:t>
      </w:r>
      <w:r w:rsidR="007E6998">
        <w:rPr>
          <w:rFonts w:ascii="Times New Roman" w:eastAsia="Calibri" w:hAnsi="Times New Roman" w:cs="Times New Roman"/>
          <w:color w:val="000000"/>
          <w:sz w:val="24"/>
          <w:szCs w:val="24"/>
          <w:lang w:val="sq-AL"/>
        </w:rPr>
        <w:t xml:space="preserve"> vlerësimi i performancës do të bëhet në bazë të një rrgullore të veçantë.</w:t>
      </w:r>
    </w:p>
    <w:p w14:paraId="564153A1" w14:textId="4A633BEB" w:rsidR="00270E16" w:rsidRDefault="001A08B9" w:rsidP="005C6A3C">
      <w:pPr>
        <w:spacing w:line="240" w:lineRule="auto"/>
        <w:ind w:right="53"/>
        <w:jc w:val="both"/>
        <w:rPr>
          <w:rFonts w:ascii="Times New Roman" w:eastAsia="Calibri" w:hAnsi="Times New Roman" w:cs="Times New Roman"/>
          <w:color w:val="000000"/>
          <w:sz w:val="24"/>
          <w:szCs w:val="24"/>
          <w:lang w:val="sq-AL"/>
        </w:rPr>
      </w:pPr>
      <w:r>
        <w:rPr>
          <w:rFonts w:ascii="Times New Roman" w:eastAsia="Calibri" w:hAnsi="Times New Roman" w:cs="Times New Roman"/>
          <w:color w:val="000000"/>
          <w:sz w:val="24"/>
          <w:szCs w:val="24"/>
          <w:lang w:val="sq-AL"/>
        </w:rPr>
        <w:t>5</w:t>
      </w:r>
      <w:r w:rsidR="006903EC" w:rsidRPr="00E8532B">
        <w:rPr>
          <w:rFonts w:ascii="Times New Roman" w:eastAsia="Calibri" w:hAnsi="Times New Roman" w:cs="Times New Roman"/>
          <w:color w:val="000000"/>
          <w:sz w:val="24"/>
          <w:szCs w:val="24"/>
          <w:lang w:val="sq-AL"/>
        </w:rPr>
        <w:t>.</w:t>
      </w:r>
      <w:r w:rsidR="006903EC">
        <w:rPr>
          <w:rFonts w:ascii="Times New Roman" w:eastAsia="Calibri" w:hAnsi="Times New Roman" w:cs="Times New Roman"/>
          <w:color w:val="000000"/>
          <w:sz w:val="24"/>
          <w:szCs w:val="24"/>
          <w:lang w:val="sq-AL"/>
        </w:rPr>
        <w:t xml:space="preserve"> </w:t>
      </w:r>
      <w:r w:rsidR="00E8532B">
        <w:rPr>
          <w:rFonts w:ascii="Times New Roman" w:eastAsia="Calibri" w:hAnsi="Times New Roman" w:cs="Times New Roman"/>
          <w:color w:val="000000"/>
          <w:sz w:val="24"/>
          <w:szCs w:val="24"/>
          <w:lang w:val="sq-AL"/>
        </w:rPr>
        <w:t>Vler</w:t>
      </w:r>
      <w:r w:rsidR="0023346B">
        <w:rPr>
          <w:rFonts w:ascii="Times New Roman" w:eastAsia="Calibri" w:hAnsi="Times New Roman" w:cs="Times New Roman"/>
          <w:color w:val="000000"/>
          <w:sz w:val="24"/>
          <w:szCs w:val="24"/>
          <w:lang w:val="sq-AL"/>
        </w:rPr>
        <w:t>ë</w:t>
      </w:r>
      <w:r w:rsidR="00E8532B">
        <w:rPr>
          <w:rFonts w:ascii="Times New Roman" w:eastAsia="Calibri" w:hAnsi="Times New Roman" w:cs="Times New Roman"/>
          <w:color w:val="000000"/>
          <w:sz w:val="24"/>
          <w:szCs w:val="24"/>
          <w:lang w:val="sq-AL"/>
        </w:rPr>
        <w:t>simi i gjyqtar</w:t>
      </w:r>
      <w:r w:rsidR="0023346B">
        <w:rPr>
          <w:rFonts w:ascii="Times New Roman" w:eastAsia="Calibri" w:hAnsi="Times New Roman" w:cs="Times New Roman"/>
          <w:color w:val="000000"/>
          <w:sz w:val="24"/>
          <w:szCs w:val="24"/>
          <w:lang w:val="sq-AL"/>
        </w:rPr>
        <w:t>ë</w:t>
      </w:r>
      <w:r w:rsidR="00E8532B">
        <w:rPr>
          <w:rFonts w:ascii="Times New Roman" w:eastAsia="Calibri" w:hAnsi="Times New Roman" w:cs="Times New Roman"/>
          <w:color w:val="000000"/>
          <w:sz w:val="24"/>
          <w:szCs w:val="24"/>
          <w:lang w:val="sq-AL"/>
        </w:rPr>
        <w:t>ve, t</w:t>
      </w:r>
      <w:r w:rsidR="0023346B">
        <w:rPr>
          <w:rFonts w:ascii="Times New Roman" w:eastAsia="Calibri" w:hAnsi="Times New Roman" w:cs="Times New Roman"/>
          <w:color w:val="000000"/>
          <w:sz w:val="24"/>
          <w:szCs w:val="24"/>
          <w:lang w:val="sq-AL"/>
        </w:rPr>
        <w:t>ë</w:t>
      </w:r>
      <w:r w:rsidR="00E8532B">
        <w:rPr>
          <w:rFonts w:ascii="Times New Roman" w:eastAsia="Calibri" w:hAnsi="Times New Roman" w:cs="Times New Roman"/>
          <w:color w:val="000000"/>
          <w:sz w:val="24"/>
          <w:szCs w:val="24"/>
          <w:lang w:val="sq-AL"/>
        </w:rPr>
        <w:t xml:space="preserve"> cil</w:t>
      </w:r>
      <w:r w:rsidR="0023346B">
        <w:rPr>
          <w:rFonts w:ascii="Times New Roman" w:eastAsia="Calibri" w:hAnsi="Times New Roman" w:cs="Times New Roman"/>
          <w:color w:val="000000"/>
          <w:sz w:val="24"/>
          <w:szCs w:val="24"/>
          <w:lang w:val="sq-AL"/>
        </w:rPr>
        <w:t>ë</w:t>
      </w:r>
      <w:r w:rsidR="00E8532B">
        <w:rPr>
          <w:rFonts w:ascii="Times New Roman" w:eastAsia="Calibri" w:hAnsi="Times New Roman" w:cs="Times New Roman"/>
          <w:color w:val="000000"/>
          <w:sz w:val="24"/>
          <w:szCs w:val="24"/>
          <w:lang w:val="sq-AL"/>
        </w:rPr>
        <w:t>t gjat</w:t>
      </w:r>
      <w:r w:rsidR="0023346B">
        <w:rPr>
          <w:rFonts w:ascii="Times New Roman" w:eastAsia="Calibri" w:hAnsi="Times New Roman" w:cs="Times New Roman"/>
          <w:color w:val="000000"/>
          <w:sz w:val="24"/>
          <w:szCs w:val="24"/>
          <w:lang w:val="sq-AL"/>
        </w:rPr>
        <w:t>ë</w:t>
      </w:r>
      <w:r w:rsidR="00E8532B">
        <w:rPr>
          <w:rFonts w:ascii="Times New Roman" w:eastAsia="Calibri" w:hAnsi="Times New Roman" w:cs="Times New Roman"/>
          <w:color w:val="000000"/>
          <w:sz w:val="24"/>
          <w:szCs w:val="24"/>
          <w:lang w:val="sq-AL"/>
        </w:rPr>
        <w:t xml:space="preserve"> tri viteve t</w:t>
      </w:r>
      <w:r w:rsidR="0023346B">
        <w:rPr>
          <w:rFonts w:ascii="Times New Roman" w:eastAsia="Calibri" w:hAnsi="Times New Roman" w:cs="Times New Roman"/>
          <w:color w:val="000000"/>
          <w:sz w:val="24"/>
          <w:szCs w:val="24"/>
          <w:lang w:val="sq-AL"/>
        </w:rPr>
        <w:t>ë</w:t>
      </w:r>
      <w:r w:rsidR="00E8532B">
        <w:rPr>
          <w:rFonts w:ascii="Times New Roman" w:eastAsia="Calibri" w:hAnsi="Times New Roman" w:cs="Times New Roman"/>
          <w:color w:val="000000"/>
          <w:sz w:val="24"/>
          <w:szCs w:val="24"/>
          <w:lang w:val="sq-AL"/>
        </w:rPr>
        <w:t xml:space="preserve"> fundit kan</w:t>
      </w:r>
      <w:r w:rsidR="0023346B">
        <w:rPr>
          <w:rFonts w:ascii="Times New Roman" w:eastAsia="Calibri" w:hAnsi="Times New Roman" w:cs="Times New Roman"/>
          <w:color w:val="000000"/>
          <w:sz w:val="24"/>
          <w:szCs w:val="24"/>
          <w:lang w:val="sq-AL"/>
        </w:rPr>
        <w:t>ë</w:t>
      </w:r>
      <w:r w:rsidR="00E8532B">
        <w:rPr>
          <w:rFonts w:ascii="Times New Roman" w:eastAsia="Calibri" w:hAnsi="Times New Roman" w:cs="Times New Roman"/>
          <w:color w:val="000000"/>
          <w:sz w:val="24"/>
          <w:szCs w:val="24"/>
          <w:lang w:val="sq-AL"/>
        </w:rPr>
        <w:t xml:space="preserve"> kryer funksionin e gjy</w:t>
      </w:r>
      <w:r w:rsidR="007E6998">
        <w:rPr>
          <w:rFonts w:ascii="Times New Roman" w:eastAsia="Calibri" w:hAnsi="Times New Roman" w:cs="Times New Roman"/>
          <w:color w:val="000000"/>
          <w:sz w:val="24"/>
          <w:szCs w:val="24"/>
          <w:lang w:val="sq-AL"/>
        </w:rPr>
        <w:t>q</w:t>
      </w:r>
      <w:r w:rsidR="00E8532B">
        <w:rPr>
          <w:rFonts w:ascii="Times New Roman" w:eastAsia="Calibri" w:hAnsi="Times New Roman" w:cs="Times New Roman"/>
          <w:color w:val="000000"/>
          <w:sz w:val="24"/>
          <w:szCs w:val="24"/>
          <w:lang w:val="sq-AL"/>
        </w:rPr>
        <w:t>tarit p</w:t>
      </w:r>
      <w:r w:rsidR="0023346B">
        <w:rPr>
          <w:rFonts w:ascii="Times New Roman" w:eastAsia="Calibri" w:hAnsi="Times New Roman" w:cs="Times New Roman"/>
          <w:color w:val="000000"/>
          <w:sz w:val="24"/>
          <w:szCs w:val="24"/>
          <w:lang w:val="sq-AL"/>
        </w:rPr>
        <w:t>ë</w:t>
      </w:r>
      <w:r w:rsidR="00E8532B">
        <w:rPr>
          <w:rFonts w:ascii="Times New Roman" w:eastAsia="Calibri" w:hAnsi="Times New Roman" w:cs="Times New Roman"/>
          <w:color w:val="000000"/>
          <w:sz w:val="24"/>
          <w:szCs w:val="24"/>
          <w:lang w:val="sq-AL"/>
        </w:rPr>
        <w:t>r nj</w:t>
      </w:r>
      <w:r w:rsidR="0023346B">
        <w:rPr>
          <w:rFonts w:ascii="Times New Roman" w:eastAsia="Calibri" w:hAnsi="Times New Roman" w:cs="Times New Roman"/>
          <w:color w:val="000000"/>
          <w:sz w:val="24"/>
          <w:szCs w:val="24"/>
          <w:lang w:val="sq-AL"/>
        </w:rPr>
        <w:t>ë</w:t>
      </w:r>
      <w:r w:rsidR="00E8532B">
        <w:rPr>
          <w:rFonts w:ascii="Times New Roman" w:eastAsia="Calibri" w:hAnsi="Times New Roman" w:cs="Times New Roman"/>
          <w:color w:val="000000"/>
          <w:sz w:val="24"/>
          <w:szCs w:val="24"/>
          <w:lang w:val="sq-AL"/>
        </w:rPr>
        <w:t xml:space="preserve"> periudhe, nd</w:t>
      </w:r>
      <w:r w:rsidR="0023346B">
        <w:rPr>
          <w:rFonts w:ascii="Times New Roman" w:eastAsia="Calibri" w:hAnsi="Times New Roman" w:cs="Times New Roman"/>
          <w:color w:val="000000"/>
          <w:sz w:val="24"/>
          <w:szCs w:val="24"/>
          <w:lang w:val="sq-AL"/>
        </w:rPr>
        <w:t>ë</w:t>
      </w:r>
      <w:r w:rsidR="00E8532B">
        <w:rPr>
          <w:rFonts w:ascii="Times New Roman" w:eastAsia="Calibri" w:hAnsi="Times New Roman" w:cs="Times New Roman"/>
          <w:color w:val="000000"/>
          <w:sz w:val="24"/>
          <w:szCs w:val="24"/>
          <w:lang w:val="sq-AL"/>
        </w:rPr>
        <w:t>rsa n</w:t>
      </w:r>
      <w:r w:rsidR="0023346B">
        <w:rPr>
          <w:rFonts w:ascii="Times New Roman" w:eastAsia="Calibri" w:hAnsi="Times New Roman" w:cs="Times New Roman"/>
          <w:color w:val="000000"/>
          <w:sz w:val="24"/>
          <w:szCs w:val="24"/>
          <w:lang w:val="sq-AL"/>
        </w:rPr>
        <w:t>ë</w:t>
      </w:r>
      <w:r w:rsidR="00E8532B">
        <w:rPr>
          <w:rFonts w:ascii="Times New Roman" w:eastAsia="Calibri" w:hAnsi="Times New Roman" w:cs="Times New Roman"/>
          <w:color w:val="000000"/>
          <w:sz w:val="24"/>
          <w:szCs w:val="24"/>
          <w:lang w:val="sq-AL"/>
        </w:rPr>
        <w:t xml:space="preserve"> periudh</w:t>
      </w:r>
      <w:r w:rsidR="0023346B">
        <w:rPr>
          <w:rFonts w:ascii="Times New Roman" w:eastAsia="Calibri" w:hAnsi="Times New Roman" w:cs="Times New Roman"/>
          <w:color w:val="000000"/>
          <w:sz w:val="24"/>
          <w:szCs w:val="24"/>
          <w:lang w:val="sq-AL"/>
        </w:rPr>
        <w:t>ë</w:t>
      </w:r>
      <w:r w:rsidR="00E8532B">
        <w:rPr>
          <w:rFonts w:ascii="Times New Roman" w:eastAsia="Calibri" w:hAnsi="Times New Roman" w:cs="Times New Roman"/>
          <w:color w:val="000000"/>
          <w:sz w:val="24"/>
          <w:szCs w:val="24"/>
          <w:lang w:val="sq-AL"/>
        </w:rPr>
        <w:t>n tjet</w:t>
      </w:r>
      <w:r w:rsidR="0023346B">
        <w:rPr>
          <w:rFonts w:ascii="Times New Roman" w:eastAsia="Calibri" w:hAnsi="Times New Roman" w:cs="Times New Roman"/>
          <w:color w:val="000000"/>
          <w:sz w:val="24"/>
          <w:szCs w:val="24"/>
          <w:lang w:val="sq-AL"/>
        </w:rPr>
        <w:t>ë</w:t>
      </w:r>
      <w:r w:rsidR="00E8532B">
        <w:rPr>
          <w:rFonts w:ascii="Times New Roman" w:eastAsia="Calibri" w:hAnsi="Times New Roman" w:cs="Times New Roman"/>
          <w:color w:val="000000"/>
          <w:sz w:val="24"/>
          <w:szCs w:val="24"/>
          <w:lang w:val="sq-AL"/>
        </w:rPr>
        <w:t>r kan</w:t>
      </w:r>
      <w:r w:rsidR="0023346B">
        <w:rPr>
          <w:rFonts w:ascii="Times New Roman" w:eastAsia="Calibri" w:hAnsi="Times New Roman" w:cs="Times New Roman"/>
          <w:color w:val="000000"/>
          <w:sz w:val="24"/>
          <w:szCs w:val="24"/>
          <w:lang w:val="sq-AL"/>
        </w:rPr>
        <w:t>ë</w:t>
      </w:r>
      <w:r w:rsidR="00E8532B">
        <w:rPr>
          <w:rFonts w:ascii="Times New Roman" w:eastAsia="Calibri" w:hAnsi="Times New Roman" w:cs="Times New Roman"/>
          <w:color w:val="000000"/>
          <w:sz w:val="24"/>
          <w:szCs w:val="24"/>
          <w:lang w:val="sq-AL"/>
        </w:rPr>
        <w:t xml:space="preserve"> kryer funksione t</w:t>
      </w:r>
      <w:r w:rsidR="0023346B">
        <w:rPr>
          <w:rFonts w:ascii="Times New Roman" w:eastAsia="Calibri" w:hAnsi="Times New Roman" w:cs="Times New Roman"/>
          <w:color w:val="000000"/>
          <w:sz w:val="24"/>
          <w:szCs w:val="24"/>
          <w:lang w:val="sq-AL"/>
        </w:rPr>
        <w:t>ë</w:t>
      </w:r>
      <w:r w:rsidR="00E8532B">
        <w:rPr>
          <w:rFonts w:ascii="Times New Roman" w:eastAsia="Calibri" w:hAnsi="Times New Roman" w:cs="Times New Roman"/>
          <w:color w:val="000000"/>
          <w:sz w:val="24"/>
          <w:szCs w:val="24"/>
          <w:lang w:val="sq-AL"/>
        </w:rPr>
        <w:t xml:space="preserve"> tjera udh</w:t>
      </w:r>
      <w:r w:rsidR="0023346B">
        <w:rPr>
          <w:rFonts w:ascii="Times New Roman" w:eastAsia="Calibri" w:hAnsi="Times New Roman" w:cs="Times New Roman"/>
          <w:color w:val="000000"/>
          <w:sz w:val="24"/>
          <w:szCs w:val="24"/>
          <w:lang w:val="sq-AL"/>
        </w:rPr>
        <w:t>ë</w:t>
      </w:r>
      <w:r w:rsidR="00E8532B">
        <w:rPr>
          <w:rFonts w:ascii="Times New Roman" w:eastAsia="Calibri" w:hAnsi="Times New Roman" w:cs="Times New Roman"/>
          <w:color w:val="000000"/>
          <w:sz w:val="24"/>
          <w:szCs w:val="24"/>
          <w:lang w:val="sq-AL"/>
        </w:rPr>
        <w:t>heq</w:t>
      </w:r>
      <w:r w:rsidR="0023346B">
        <w:rPr>
          <w:rFonts w:ascii="Times New Roman" w:eastAsia="Calibri" w:hAnsi="Times New Roman" w:cs="Times New Roman"/>
          <w:color w:val="000000"/>
          <w:sz w:val="24"/>
          <w:szCs w:val="24"/>
          <w:lang w:val="sq-AL"/>
        </w:rPr>
        <w:t>ë</w:t>
      </w:r>
      <w:r w:rsidR="00E8532B">
        <w:rPr>
          <w:rFonts w:ascii="Times New Roman" w:eastAsia="Calibri" w:hAnsi="Times New Roman" w:cs="Times New Roman"/>
          <w:color w:val="000000"/>
          <w:sz w:val="24"/>
          <w:szCs w:val="24"/>
          <w:lang w:val="sq-AL"/>
        </w:rPr>
        <w:t>se ose p</w:t>
      </w:r>
      <w:r w:rsidR="0023346B">
        <w:rPr>
          <w:rFonts w:ascii="Times New Roman" w:eastAsia="Calibri" w:hAnsi="Times New Roman" w:cs="Times New Roman"/>
          <w:color w:val="000000"/>
          <w:sz w:val="24"/>
          <w:szCs w:val="24"/>
          <w:lang w:val="sq-AL"/>
        </w:rPr>
        <w:t>ë</w:t>
      </w:r>
      <w:r w:rsidR="00E8532B">
        <w:rPr>
          <w:rFonts w:ascii="Times New Roman" w:eastAsia="Calibri" w:hAnsi="Times New Roman" w:cs="Times New Roman"/>
          <w:color w:val="000000"/>
          <w:sz w:val="24"/>
          <w:szCs w:val="24"/>
          <w:lang w:val="sq-AL"/>
        </w:rPr>
        <w:t>rfaq</w:t>
      </w:r>
      <w:r w:rsidR="0023346B">
        <w:rPr>
          <w:rFonts w:ascii="Times New Roman" w:eastAsia="Calibri" w:hAnsi="Times New Roman" w:cs="Times New Roman"/>
          <w:color w:val="000000"/>
          <w:sz w:val="24"/>
          <w:szCs w:val="24"/>
          <w:lang w:val="sq-AL"/>
        </w:rPr>
        <w:t>ë</w:t>
      </w:r>
      <w:r w:rsidR="00E8532B">
        <w:rPr>
          <w:rFonts w:ascii="Times New Roman" w:eastAsia="Calibri" w:hAnsi="Times New Roman" w:cs="Times New Roman"/>
          <w:color w:val="000000"/>
          <w:sz w:val="24"/>
          <w:szCs w:val="24"/>
          <w:lang w:val="sq-AL"/>
        </w:rPr>
        <w:t>suese, b</w:t>
      </w:r>
      <w:r w:rsidR="0023346B">
        <w:rPr>
          <w:rFonts w:ascii="Times New Roman" w:eastAsia="Calibri" w:hAnsi="Times New Roman" w:cs="Times New Roman"/>
          <w:color w:val="000000"/>
          <w:sz w:val="24"/>
          <w:szCs w:val="24"/>
          <w:lang w:val="sq-AL"/>
        </w:rPr>
        <w:t>ë</w:t>
      </w:r>
      <w:r w:rsidR="00E8532B">
        <w:rPr>
          <w:rFonts w:ascii="Times New Roman" w:eastAsia="Calibri" w:hAnsi="Times New Roman" w:cs="Times New Roman"/>
          <w:color w:val="000000"/>
          <w:sz w:val="24"/>
          <w:szCs w:val="24"/>
          <w:lang w:val="sq-AL"/>
        </w:rPr>
        <w:t>het p</w:t>
      </w:r>
      <w:r w:rsidR="0023346B">
        <w:rPr>
          <w:rFonts w:ascii="Times New Roman" w:eastAsia="Calibri" w:hAnsi="Times New Roman" w:cs="Times New Roman"/>
          <w:color w:val="000000"/>
          <w:sz w:val="24"/>
          <w:szCs w:val="24"/>
          <w:lang w:val="sq-AL"/>
        </w:rPr>
        <w:t>ë</w:t>
      </w:r>
      <w:r w:rsidR="00E8532B">
        <w:rPr>
          <w:rFonts w:ascii="Times New Roman" w:eastAsia="Calibri" w:hAnsi="Times New Roman" w:cs="Times New Roman"/>
          <w:color w:val="000000"/>
          <w:sz w:val="24"/>
          <w:szCs w:val="24"/>
          <w:lang w:val="sq-AL"/>
        </w:rPr>
        <w:t>rpjestimisht p</w:t>
      </w:r>
      <w:r w:rsidR="0023346B">
        <w:rPr>
          <w:rFonts w:ascii="Times New Roman" w:eastAsia="Calibri" w:hAnsi="Times New Roman" w:cs="Times New Roman"/>
          <w:color w:val="000000"/>
          <w:sz w:val="24"/>
          <w:szCs w:val="24"/>
          <w:lang w:val="sq-AL"/>
        </w:rPr>
        <w:t>ë</w:t>
      </w:r>
      <w:r w:rsidR="00E8532B">
        <w:rPr>
          <w:rFonts w:ascii="Times New Roman" w:eastAsia="Calibri" w:hAnsi="Times New Roman" w:cs="Times New Roman"/>
          <w:color w:val="000000"/>
          <w:sz w:val="24"/>
          <w:szCs w:val="24"/>
          <w:lang w:val="sq-AL"/>
        </w:rPr>
        <w:t>r periudh</w:t>
      </w:r>
      <w:r w:rsidR="0023346B">
        <w:rPr>
          <w:rFonts w:ascii="Times New Roman" w:eastAsia="Calibri" w:hAnsi="Times New Roman" w:cs="Times New Roman"/>
          <w:color w:val="000000"/>
          <w:sz w:val="24"/>
          <w:szCs w:val="24"/>
          <w:lang w:val="sq-AL"/>
        </w:rPr>
        <w:t>ë</w:t>
      </w:r>
      <w:r w:rsidR="00E8532B">
        <w:rPr>
          <w:rFonts w:ascii="Times New Roman" w:eastAsia="Calibri" w:hAnsi="Times New Roman" w:cs="Times New Roman"/>
          <w:color w:val="000000"/>
          <w:sz w:val="24"/>
          <w:szCs w:val="24"/>
          <w:lang w:val="sq-AL"/>
        </w:rPr>
        <w:t>n gjat</w:t>
      </w:r>
      <w:r w:rsidR="0023346B">
        <w:rPr>
          <w:rFonts w:ascii="Times New Roman" w:eastAsia="Calibri" w:hAnsi="Times New Roman" w:cs="Times New Roman"/>
          <w:color w:val="000000"/>
          <w:sz w:val="24"/>
          <w:szCs w:val="24"/>
          <w:lang w:val="sq-AL"/>
        </w:rPr>
        <w:t>ë</w:t>
      </w:r>
      <w:r w:rsidR="00E8532B">
        <w:rPr>
          <w:rFonts w:ascii="Times New Roman" w:eastAsia="Calibri" w:hAnsi="Times New Roman" w:cs="Times New Roman"/>
          <w:color w:val="000000"/>
          <w:sz w:val="24"/>
          <w:szCs w:val="24"/>
          <w:lang w:val="sq-AL"/>
        </w:rPr>
        <w:t xml:space="preserve"> s</w:t>
      </w:r>
      <w:r w:rsidR="0023346B">
        <w:rPr>
          <w:rFonts w:ascii="Times New Roman" w:eastAsia="Calibri" w:hAnsi="Times New Roman" w:cs="Times New Roman"/>
          <w:color w:val="000000"/>
          <w:sz w:val="24"/>
          <w:szCs w:val="24"/>
          <w:lang w:val="sq-AL"/>
        </w:rPr>
        <w:t>ë</w:t>
      </w:r>
      <w:r w:rsidR="00E8532B">
        <w:rPr>
          <w:rFonts w:ascii="Times New Roman" w:eastAsia="Calibri" w:hAnsi="Times New Roman" w:cs="Times New Roman"/>
          <w:color w:val="000000"/>
          <w:sz w:val="24"/>
          <w:szCs w:val="24"/>
          <w:lang w:val="sq-AL"/>
        </w:rPr>
        <w:t xml:space="preserve"> cil</w:t>
      </w:r>
      <w:r w:rsidR="0023346B">
        <w:rPr>
          <w:rFonts w:ascii="Times New Roman" w:eastAsia="Calibri" w:hAnsi="Times New Roman" w:cs="Times New Roman"/>
          <w:color w:val="000000"/>
          <w:sz w:val="24"/>
          <w:szCs w:val="24"/>
          <w:lang w:val="sq-AL"/>
        </w:rPr>
        <w:t>ë</w:t>
      </w:r>
      <w:r w:rsidR="00E8532B">
        <w:rPr>
          <w:rFonts w:ascii="Times New Roman" w:eastAsia="Calibri" w:hAnsi="Times New Roman" w:cs="Times New Roman"/>
          <w:color w:val="000000"/>
          <w:sz w:val="24"/>
          <w:szCs w:val="24"/>
          <w:lang w:val="sq-AL"/>
        </w:rPr>
        <w:t>s ata kan</w:t>
      </w:r>
      <w:r w:rsidR="0023346B">
        <w:rPr>
          <w:rFonts w:ascii="Times New Roman" w:eastAsia="Calibri" w:hAnsi="Times New Roman" w:cs="Times New Roman"/>
          <w:color w:val="000000"/>
          <w:sz w:val="24"/>
          <w:szCs w:val="24"/>
          <w:lang w:val="sq-AL"/>
        </w:rPr>
        <w:t>ë</w:t>
      </w:r>
      <w:r w:rsidR="00E8532B">
        <w:rPr>
          <w:rFonts w:ascii="Times New Roman" w:eastAsia="Calibri" w:hAnsi="Times New Roman" w:cs="Times New Roman"/>
          <w:color w:val="000000"/>
          <w:sz w:val="24"/>
          <w:szCs w:val="24"/>
          <w:lang w:val="sq-AL"/>
        </w:rPr>
        <w:t xml:space="preserve"> punuar si gjyqtar</w:t>
      </w:r>
      <w:r w:rsidR="0023346B">
        <w:rPr>
          <w:rFonts w:ascii="Times New Roman" w:eastAsia="Calibri" w:hAnsi="Times New Roman" w:cs="Times New Roman"/>
          <w:color w:val="000000"/>
          <w:sz w:val="24"/>
          <w:szCs w:val="24"/>
          <w:lang w:val="sq-AL"/>
        </w:rPr>
        <w:t>ë</w:t>
      </w:r>
      <w:r w:rsidR="00E8532B">
        <w:rPr>
          <w:rFonts w:ascii="Times New Roman" w:eastAsia="Calibri" w:hAnsi="Times New Roman" w:cs="Times New Roman"/>
          <w:color w:val="000000"/>
          <w:sz w:val="24"/>
          <w:szCs w:val="24"/>
          <w:lang w:val="sq-AL"/>
        </w:rPr>
        <w:t xml:space="preserve">. </w:t>
      </w:r>
    </w:p>
    <w:p w14:paraId="5906B937" w14:textId="77777777" w:rsidR="00270E16" w:rsidRPr="005C6A3C" w:rsidRDefault="00270E16" w:rsidP="005C6A3C">
      <w:pPr>
        <w:spacing w:line="240" w:lineRule="auto"/>
        <w:ind w:right="53"/>
        <w:jc w:val="both"/>
        <w:rPr>
          <w:rFonts w:ascii="Times New Roman" w:eastAsia="Calibri" w:hAnsi="Times New Roman" w:cs="Times New Roman"/>
          <w:color w:val="000000"/>
          <w:sz w:val="24"/>
          <w:szCs w:val="24"/>
          <w:lang w:val="sq-AL"/>
        </w:rPr>
      </w:pPr>
    </w:p>
    <w:p w14:paraId="1FA6E409" w14:textId="77777777" w:rsidR="008314CD" w:rsidRPr="00171491" w:rsidRDefault="008314CD" w:rsidP="0076369D">
      <w:pPr>
        <w:spacing w:after="0"/>
        <w:rPr>
          <w:lang w:val="sq-AL"/>
        </w:rPr>
      </w:pPr>
    </w:p>
    <w:p w14:paraId="58837C7E" w14:textId="542436C0" w:rsidR="00DA244E" w:rsidRPr="00171491" w:rsidRDefault="00DA244E" w:rsidP="00DA244E">
      <w:pPr>
        <w:pStyle w:val="Heading2"/>
        <w:rPr>
          <w:lang w:val="sq-AL"/>
        </w:rPr>
      </w:pPr>
      <w:r w:rsidRPr="00171491">
        <w:rPr>
          <w:lang w:val="sq-AL"/>
        </w:rPr>
        <w:t>Neni 1</w:t>
      </w:r>
      <w:r w:rsidR="0076369D" w:rsidRPr="00171491">
        <w:rPr>
          <w:lang w:val="sq-AL"/>
        </w:rPr>
        <w:t>1</w:t>
      </w:r>
    </w:p>
    <w:p w14:paraId="4903AF88" w14:textId="22A6CCC9" w:rsidR="00DA244E" w:rsidRPr="00171491" w:rsidRDefault="00DA244E" w:rsidP="00DA244E">
      <w:pPr>
        <w:pStyle w:val="Heading2"/>
        <w:rPr>
          <w:lang w:val="sq-AL"/>
        </w:rPr>
      </w:pPr>
      <w:r w:rsidRPr="00171491">
        <w:rPr>
          <w:lang w:val="sq-AL"/>
        </w:rPr>
        <w:t>Shkall</w:t>
      </w:r>
      <w:r w:rsidR="007C1590" w:rsidRPr="00171491">
        <w:rPr>
          <w:lang w:val="sq-AL"/>
        </w:rPr>
        <w:t>ë</w:t>
      </w:r>
      <w:r w:rsidRPr="00171491">
        <w:rPr>
          <w:lang w:val="sq-AL"/>
        </w:rPr>
        <w:t>t e vler</w:t>
      </w:r>
      <w:r w:rsidR="007C1590" w:rsidRPr="00171491">
        <w:rPr>
          <w:lang w:val="sq-AL"/>
        </w:rPr>
        <w:t>ë</w:t>
      </w:r>
      <w:r w:rsidRPr="00171491">
        <w:rPr>
          <w:lang w:val="sq-AL"/>
        </w:rPr>
        <w:t>simit</w:t>
      </w:r>
    </w:p>
    <w:p w14:paraId="13E4C572" w14:textId="628DA22A" w:rsidR="00DA244E" w:rsidRPr="00171491" w:rsidRDefault="00000521" w:rsidP="00DA244E">
      <w:pPr>
        <w:spacing w:after="0"/>
        <w:rPr>
          <w:rFonts w:ascii="Times New Roman" w:hAnsi="Times New Roman" w:cs="Times New Roman"/>
          <w:sz w:val="24"/>
          <w:szCs w:val="24"/>
          <w:lang w:val="sq-AL"/>
        </w:rPr>
      </w:pPr>
      <w:r>
        <w:rPr>
          <w:rFonts w:ascii="Times New Roman" w:hAnsi="Times New Roman" w:cs="Times New Roman"/>
          <w:sz w:val="24"/>
          <w:szCs w:val="24"/>
          <w:lang w:val="sq-AL"/>
        </w:rPr>
        <w:t>2</w:t>
      </w:r>
    </w:p>
    <w:p w14:paraId="2D4EB715" w14:textId="4515FEBF" w:rsidR="00DA244E" w:rsidRPr="00171491" w:rsidRDefault="00DA244E" w:rsidP="00DA244E">
      <w:pPr>
        <w:rPr>
          <w:rFonts w:ascii="Times New Roman" w:hAnsi="Times New Roman" w:cs="Times New Roman"/>
          <w:sz w:val="24"/>
          <w:szCs w:val="24"/>
          <w:lang w:val="sq-AL"/>
        </w:rPr>
      </w:pPr>
      <w:r w:rsidRPr="00171491">
        <w:rPr>
          <w:rFonts w:ascii="Times New Roman" w:hAnsi="Times New Roman" w:cs="Times New Roman"/>
          <w:sz w:val="24"/>
          <w:szCs w:val="24"/>
          <w:lang w:val="sq-AL"/>
        </w:rPr>
        <w:t xml:space="preserve">1. Gjyqtarët vlerësohen sipas shkallëve në vijim, prej 0 deri në 89 pikë dhe atë: </w:t>
      </w:r>
    </w:p>
    <w:p w14:paraId="3FD268A3" w14:textId="69C837F3" w:rsidR="00DA244E" w:rsidRPr="00171491" w:rsidRDefault="00DA244E" w:rsidP="00BC3E92">
      <w:pPr>
        <w:spacing w:after="120"/>
        <w:ind w:firstLine="720"/>
        <w:rPr>
          <w:rFonts w:ascii="Times New Roman" w:hAnsi="Times New Roman" w:cs="Times New Roman"/>
          <w:sz w:val="24"/>
          <w:szCs w:val="24"/>
          <w:lang w:val="sq-AL"/>
        </w:rPr>
      </w:pPr>
      <w:r w:rsidRPr="00171491">
        <w:rPr>
          <w:rFonts w:ascii="Times New Roman" w:hAnsi="Times New Roman" w:cs="Times New Roman"/>
          <w:sz w:val="24"/>
          <w:szCs w:val="24"/>
          <w:lang w:val="sq-AL"/>
        </w:rPr>
        <w:t>1.1.</w:t>
      </w:r>
      <w:r w:rsidR="004B079C">
        <w:rPr>
          <w:rFonts w:ascii="Times New Roman" w:hAnsi="Times New Roman" w:cs="Times New Roman"/>
          <w:sz w:val="24"/>
          <w:szCs w:val="24"/>
          <w:lang w:val="sq-AL"/>
        </w:rPr>
        <w:t xml:space="preserve"> </w:t>
      </w:r>
      <w:r w:rsidRPr="00171491">
        <w:rPr>
          <w:rFonts w:ascii="Times New Roman" w:hAnsi="Times New Roman" w:cs="Times New Roman"/>
          <w:sz w:val="24"/>
          <w:szCs w:val="24"/>
          <w:lang w:val="sq-AL"/>
        </w:rPr>
        <w:t>Prej 0 deri në 35 pikë vlerësohet “dobët”</w:t>
      </w:r>
      <w:r w:rsidR="009D0B8F" w:rsidRPr="00171491">
        <w:rPr>
          <w:rFonts w:ascii="Times New Roman" w:hAnsi="Times New Roman" w:cs="Times New Roman"/>
          <w:sz w:val="24"/>
          <w:szCs w:val="24"/>
          <w:lang w:val="sq-AL"/>
        </w:rPr>
        <w:t>,</w:t>
      </w:r>
    </w:p>
    <w:p w14:paraId="0604FE0D" w14:textId="41175E10" w:rsidR="00DA244E" w:rsidRPr="00171491" w:rsidRDefault="00DA244E" w:rsidP="00BC3E92">
      <w:pPr>
        <w:spacing w:after="120"/>
        <w:ind w:left="720"/>
        <w:rPr>
          <w:rFonts w:ascii="Times New Roman" w:hAnsi="Times New Roman" w:cs="Times New Roman"/>
          <w:sz w:val="24"/>
          <w:szCs w:val="24"/>
          <w:lang w:val="sq-AL"/>
        </w:rPr>
      </w:pPr>
      <w:r w:rsidRPr="00171491">
        <w:rPr>
          <w:rFonts w:ascii="Times New Roman" w:hAnsi="Times New Roman" w:cs="Times New Roman"/>
          <w:sz w:val="24"/>
          <w:szCs w:val="24"/>
          <w:lang w:val="sq-AL"/>
        </w:rPr>
        <w:t>1.2.</w:t>
      </w:r>
      <w:r w:rsidR="004B079C">
        <w:rPr>
          <w:rFonts w:ascii="Times New Roman" w:hAnsi="Times New Roman" w:cs="Times New Roman"/>
          <w:sz w:val="24"/>
          <w:szCs w:val="24"/>
          <w:lang w:val="sq-AL"/>
        </w:rPr>
        <w:t xml:space="preserve"> </w:t>
      </w:r>
      <w:r w:rsidRPr="00171491">
        <w:rPr>
          <w:rFonts w:ascii="Times New Roman" w:hAnsi="Times New Roman" w:cs="Times New Roman"/>
          <w:sz w:val="24"/>
          <w:szCs w:val="24"/>
          <w:lang w:val="sq-AL"/>
        </w:rPr>
        <w:t>Prej 36 deri në 51 pikë vlerësohet “mjaftueshëm”</w:t>
      </w:r>
      <w:r w:rsidR="009D0B8F" w:rsidRPr="00171491">
        <w:rPr>
          <w:rFonts w:ascii="Times New Roman" w:hAnsi="Times New Roman" w:cs="Times New Roman"/>
          <w:sz w:val="24"/>
          <w:szCs w:val="24"/>
          <w:lang w:val="sq-AL"/>
        </w:rPr>
        <w:t>,</w:t>
      </w:r>
    </w:p>
    <w:p w14:paraId="0892DB1E" w14:textId="38805E29" w:rsidR="00DA244E" w:rsidRPr="00171491" w:rsidRDefault="00DA244E" w:rsidP="00BC3E92">
      <w:pPr>
        <w:spacing w:after="120"/>
        <w:ind w:firstLine="720"/>
        <w:rPr>
          <w:rFonts w:ascii="Times New Roman" w:hAnsi="Times New Roman" w:cs="Times New Roman"/>
          <w:sz w:val="24"/>
          <w:szCs w:val="24"/>
          <w:lang w:val="sq-AL"/>
        </w:rPr>
      </w:pPr>
      <w:r w:rsidRPr="00171491">
        <w:rPr>
          <w:rFonts w:ascii="Times New Roman" w:hAnsi="Times New Roman" w:cs="Times New Roman"/>
          <w:sz w:val="24"/>
          <w:szCs w:val="24"/>
          <w:lang w:val="sq-AL"/>
        </w:rPr>
        <w:t>1.3.</w:t>
      </w:r>
      <w:r w:rsidR="004B079C">
        <w:rPr>
          <w:rFonts w:ascii="Times New Roman" w:hAnsi="Times New Roman" w:cs="Times New Roman"/>
          <w:sz w:val="24"/>
          <w:szCs w:val="24"/>
          <w:lang w:val="sq-AL"/>
        </w:rPr>
        <w:t xml:space="preserve"> </w:t>
      </w:r>
      <w:r w:rsidRPr="00171491">
        <w:rPr>
          <w:rFonts w:ascii="Times New Roman" w:hAnsi="Times New Roman" w:cs="Times New Roman"/>
          <w:sz w:val="24"/>
          <w:szCs w:val="24"/>
          <w:lang w:val="sq-AL"/>
        </w:rPr>
        <w:t>Prej 52 deri në 67 pikë vlerësohet “mirë”</w:t>
      </w:r>
      <w:r w:rsidR="009D0B8F" w:rsidRPr="00171491">
        <w:rPr>
          <w:rFonts w:ascii="Times New Roman" w:hAnsi="Times New Roman" w:cs="Times New Roman"/>
          <w:sz w:val="24"/>
          <w:szCs w:val="24"/>
          <w:lang w:val="sq-AL"/>
        </w:rPr>
        <w:t>,</w:t>
      </w:r>
    </w:p>
    <w:p w14:paraId="04ECCFB0" w14:textId="2FA91646" w:rsidR="00DA244E" w:rsidRPr="00171491" w:rsidRDefault="00DA244E" w:rsidP="00BC3E92">
      <w:pPr>
        <w:spacing w:after="120"/>
        <w:ind w:firstLine="720"/>
        <w:rPr>
          <w:rFonts w:ascii="Times New Roman" w:hAnsi="Times New Roman" w:cs="Times New Roman"/>
          <w:sz w:val="24"/>
          <w:szCs w:val="24"/>
          <w:lang w:val="sq-AL"/>
        </w:rPr>
      </w:pPr>
      <w:r w:rsidRPr="00171491">
        <w:rPr>
          <w:rFonts w:ascii="Times New Roman" w:hAnsi="Times New Roman" w:cs="Times New Roman"/>
          <w:sz w:val="24"/>
          <w:szCs w:val="24"/>
          <w:lang w:val="sq-AL"/>
        </w:rPr>
        <w:t>1.4.</w:t>
      </w:r>
      <w:r w:rsidR="004B079C">
        <w:rPr>
          <w:rFonts w:ascii="Times New Roman" w:hAnsi="Times New Roman" w:cs="Times New Roman"/>
          <w:sz w:val="24"/>
          <w:szCs w:val="24"/>
          <w:lang w:val="sq-AL"/>
        </w:rPr>
        <w:t xml:space="preserve"> </w:t>
      </w:r>
      <w:r w:rsidRPr="00171491">
        <w:rPr>
          <w:rFonts w:ascii="Times New Roman" w:hAnsi="Times New Roman" w:cs="Times New Roman"/>
          <w:sz w:val="24"/>
          <w:szCs w:val="24"/>
          <w:lang w:val="sq-AL"/>
        </w:rPr>
        <w:t>Prej 68 deri në 82 pikë vlerësohet “shumë mirë”</w:t>
      </w:r>
      <w:r w:rsidR="009D0B8F" w:rsidRPr="00171491">
        <w:rPr>
          <w:rFonts w:ascii="Times New Roman" w:hAnsi="Times New Roman" w:cs="Times New Roman"/>
          <w:sz w:val="24"/>
          <w:szCs w:val="24"/>
          <w:lang w:val="sq-AL"/>
        </w:rPr>
        <w:t>,</w:t>
      </w:r>
    </w:p>
    <w:p w14:paraId="63104B59" w14:textId="04C84AEF" w:rsidR="00DA244E" w:rsidRPr="00171491" w:rsidRDefault="00DA244E" w:rsidP="00BC3E92">
      <w:pPr>
        <w:spacing w:after="120"/>
        <w:ind w:firstLine="720"/>
        <w:rPr>
          <w:rFonts w:ascii="Times New Roman" w:hAnsi="Times New Roman" w:cs="Times New Roman"/>
          <w:sz w:val="24"/>
          <w:szCs w:val="24"/>
          <w:lang w:val="sq-AL"/>
        </w:rPr>
      </w:pPr>
      <w:r w:rsidRPr="00171491">
        <w:rPr>
          <w:rFonts w:ascii="Times New Roman" w:hAnsi="Times New Roman" w:cs="Times New Roman"/>
          <w:sz w:val="24"/>
          <w:szCs w:val="24"/>
          <w:lang w:val="sq-AL"/>
        </w:rPr>
        <w:t>1.5.</w:t>
      </w:r>
      <w:r w:rsidR="004B079C">
        <w:rPr>
          <w:rFonts w:ascii="Times New Roman" w:hAnsi="Times New Roman" w:cs="Times New Roman"/>
          <w:sz w:val="24"/>
          <w:szCs w:val="24"/>
          <w:lang w:val="sq-AL"/>
        </w:rPr>
        <w:t xml:space="preserve"> </w:t>
      </w:r>
      <w:r w:rsidRPr="00171491">
        <w:rPr>
          <w:rFonts w:ascii="Times New Roman" w:hAnsi="Times New Roman" w:cs="Times New Roman"/>
          <w:sz w:val="24"/>
          <w:szCs w:val="24"/>
          <w:lang w:val="sq-AL"/>
        </w:rPr>
        <w:t>Prej 83 deri në 89 pikë vlerësohet “shkëlqyeshëm”</w:t>
      </w:r>
      <w:r w:rsidR="009D0B8F" w:rsidRPr="00171491">
        <w:rPr>
          <w:rFonts w:ascii="Times New Roman" w:hAnsi="Times New Roman" w:cs="Times New Roman"/>
          <w:sz w:val="24"/>
          <w:szCs w:val="24"/>
          <w:lang w:val="sq-AL"/>
        </w:rPr>
        <w:t>.</w:t>
      </w:r>
    </w:p>
    <w:p w14:paraId="0C2A5465" w14:textId="12EF5B97" w:rsidR="009D0B8F" w:rsidRPr="00171491" w:rsidRDefault="009D0B8F" w:rsidP="009D0B8F">
      <w:pPr>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2. Vetëm gjyqtarët që vlerësohen me vlerësimin “shkëlqyeshëm” do të konsiderohen për ngritje në detyrë, në rast të pozitave t</w:t>
      </w:r>
      <w:r w:rsidR="007C1590"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 xml:space="preserve"> lira në Gjykatën e Apelit dhe/ose Supreme. Në rast se vlerësimi rezulton se nuk ka mjaftueshëm gjyqtarë të ranguar sipas pikëve me vlerësim “shkëlqyeshëm”, K</w:t>
      </w:r>
      <w:r w:rsidR="008314CD">
        <w:rPr>
          <w:rFonts w:ascii="Times New Roman" w:hAnsi="Times New Roman" w:cs="Times New Roman"/>
          <w:sz w:val="24"/>
          <w:szCs w:val="24"/>
          <w:lang w:val="sq-AL"/>
        </w:rPr>
        <w:t>ëshilli</w:t>
      </w:r>
      <w:r w:rsidRPr="00171491">
        <w:rPr>
          <w:rFonts w:ascii="Times New Roman" w:hAnsi="Times New Roman" w:cs="Times New Roman"/>
          <w:sz w:val="24"/>
          <w:szCs w:val="24"/>
          <w:lang w:val="sq-AL"/>
        </w:rPr>
        <w:t xml:space="preserve"> merr në konsiderim gjyqtarët e ranguar sipas pikëve me vlerësimin “shumë mirë”. </w:t>
      </w:r>
    </w:p>
    <w:p w14:paraId="4EF45705" w14:textId="03995C24" w:rsidR="009D0B8F" w:rsidRPr="00171491" w:rsidRDefault="009D0B8F" w:rsidP="009D0B8F">
      <w:pPr>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3. Komisioni për vlerësim do të përpilojë një Udhëzues për vlerësimin e gjyqtarëve për secilin indikator i cili do të bëhet publik për gjyqtarët para së të fillojë procesi i vlerësimit.</w:t>
      </w:r>
    </w:p>
    <w:p w14:paraId="4BD602EA" w14:textId="6C3AB34E" w:rsidR="0076369D" w:rsidRPr="00171491" w:rsidRDefault="0076369D" w:rsidP="0076369D">
      <w:pPr>
        <w:spacing w:after="0"/>
        <w:jc w:val="both"/>
        <w:rPr>
          <w:rFonts w:ascii="Times New Roman" w:hAnsi="Times New Roman" w:cs="Times New Roman"/>
          <w:sz w:val="24"/>
          <w:szCs w:val="24"/>
          <w:lang w:val="sq-AL"/>
        </w:rPr>
      </w:pPr>
    </w:p>
    <w:p w14:paraId="433BFE7B" w14:textId="77777777" w:rsidR="0076369D" w:rsidRPr="00171491" w:rsidRDefault="0076369D" w:rsidP="0076369D">
      <w:pPr>
        <w:pStyle w:val="Heading2"/>
        <w:rPr>
          <w:lang w:val="sq-AL"/>
        </w:rPr>
      </w:pPr>
      <w:r w:rsidRPr="00171491">
        <w:rPr>
          <w:lang w:val="sq-AL"/>
        </w:rPr>
        <w:t>Neni 12</w:t>
      </w:r>
    </w:p>
    <w:p w14:paraId="6F9E9A6F" w14:textId="77777777" w:rsidR="0076369D" w:rsidRPr="00171491" w:rsidRDefault="0076369D" w:rsidP="0076369D">
      <w:pPr>
        <w:pStyle w:val="Heading2"/>
        <w:rPr>
          <w:lang w:val="sq-AL"/>
        </w:rPr>
      </w:pPr>
      <w:r w:rsidRPr="00171491">
        <w:rPr>
          <w:lang w:val="sq-AL"/>
        </w:rPr>
        <w:t>Kriteret e vlerësimit</w:t>
      </w:r>
    </w:p>
    <w:p w14:paraId="329787CA" w14:textId="77777777" w:rsidR="0076369D" w:rsidRPr="00171491" w:rsidRDefault="0076369D" w:rsidP="0076369D">
      <w:pPr>
        <w:spacing w:after="0"/>
        <w:jc w:val="both"/>
        <w:rPr>
          <w:rFonts w:ascii="Times New Roman" w:hAnsi="Times New Roman" w:cs="Times New Roman"/>
          <w:sz w:val="24"/>
          <w:szCs w:val="24"/>
          <w:lang w:val="sq-AL"/>
        </w:rPr>
      </w:pPr>
    </w:p>
    <w:p w14:paraId="22FDB18C" w14:textId="2DA6D191" w:rsidR="0076369D" w:rsidRPr="00171491" w:rsidRDefault="0076369D" w:rsidP="0076369D">
      <w:pPr>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1. Kriteret e vlerësimit të përcaktuara me nenin 27 të Ligjit Nr. 06/L-055 për Këshillin Gjyqësor të Kosovës, janë si në vijim:</w:t>
      </w:r>
    </w:p>
    <w:p w14:paraId="58FF2282" w14:textId="2D7091F8" w:rsidR="0076369D" w:rsidRPr="00171491" w:rsidRDefault="0076369D" w:rsidP="0076369D">
      <w:pPr>
        <w:ind w:left="720"/>
        <w:jc w:val="both"/>
        <w:rPr>
          <w:rFonts w:ascii="Times New Roman" w:eastAsia="Calibri" w:hAnsi="Times New Roman" w:cs="Times New Roman"/>
          <w:bCs/>
          <w:color w:val="000000"/>
          <w:sz w:val="24"/>
          <w:szCs w:val="24"/>
          <w:lang w:val="sq-AL"/>
        </w:rPr>
      </w:pPr>
      <w:r w:rsidRPr="00171491">
        <w:rPr>
          <w:rFonts w:ascii="Times New Roman" w:hAnsi="Times New Roman" w:cs="Times New Roman"/>
          <w:sz w:val="24"/>
          <w:szCs w:val="24"/>
          <w:lang w:val="sq-AL"/>
        </w:rPr>
        <w:t>1.1.</w:t>
      </w:r>
      <w:r w:rsidR="004B079C">
        <w:rPr>
          <w:rFonts w:ascii="Times New Roman" w:hAnsi="Times New Roman" w:cs="Times New Roman"/>
          <w:sz w:val="24"/>
          <w:szCs w:val="24"/>
          <w:lang w:val="sq-AL"/>
        </w:rPr>
        <w:t xml:space="preserve"> </w:t>
      </w:r>
      <w:r w:rsidRPr="00171491">
        <w:rPr>
          <w:rFonts w:ascii="Times New Roman" w:hAnsi="Times New Roman" w:cs="Times New Roman"/>
          <w:sz w:val="24"/>
          <w:szCs w:val="24"/>
          <w:lang w:val="sq-AL"/>
        </w:rPr>
        <w:t>Aftësinë profesionale, bazuar n</w:t>
      </w:r>
      <w:r w:rsidR="007C1590"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 xml:space="preserve"> rezultatin e punës gjatë periudhës së vlerësimit, përfshirë pjesëmarrjen n</w:t>
      </w:r>
      <w:r w:rsidR="007C1590"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 xml:space="preserve"> formate organizuara t</w:t>
      </w:r>
      <w:r w:rsidR="007C1590"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 xml:space="preserve"> trajnimit ku është vlerësuar performanca</w:t>
      </w:r>
      <w:r w:rsidR="00807A43" w:rsidRPr="00171491">
        <w:rPr>
          <w:rFonts w:ascii="Times New Roman" w:hAnsi="Times New Roman" w:cs="Times New Roman"/>
          <w:sz w:val="24"/>
          <w:szCs w:val="24"/>
          <w:lang w:val="sq-AL"/>
        </w:rPr>
        <w:t>,</w:t>
      </w:r>
      <w:r w:rsidRPr="00171491">
        <w:rPr>
          <w:rFonts w:ascii="Times New Roman" w:eastAsia="Calibri" w:hAnsi="Times New Roman" w:cs="Times New Roman"/>
          <w:bCs/>
          <w:color w:val="000000"/>
          <w:sz w:val="24"/>
          <w:szCs w:val="24"/>
          <w:lang w:val="sq-AL"/>
        </w:rPr>
        <w:t xml:space="preserve"> </w:t>
      </w:r>
    </w:p>
    <w:p w14:paraId="4EDBCC49" w14:textId="529C961C" w:rsidR="0076369D" w:rsidRPr="00171491" w:rsidRDefault="0076369D" w:rsidP="0076369D">
      <w:pPr>
        <w:ind w:left="720"/>
        <w:jc w:val="both"/>
        <w:rPr>
          <w:rFonts w:ascii="Times New Roman" w:eastAsia="Calibri" w:hAnsi="Times New Roman" w:cs="Times New Roman"/>
          <w:bCs/>
          <w:color w:val="000000"/>
          <w:sz w:val="24"/>
          <w:szCs w:val="24"/>
          <w:lang w:val="sq-AL"/>
        </w:rPr>
      </w:pPr>
      <w:r w:rsidRPr="00171491">
        <w:rPr>
          <w:rFonts w:ascii="Times New Roman" w:eastAsia="Calibri" w:hAnsi="Times New Roman" w:cs="Times New Roman"/>
          <w:bCs/>
          <w:color w:val="000000"/>
          <w:sz w:val="24"/>
          <w:szCs w:val="24"/>
          <w:lang w:val="sq-AL"/>
        </w:rPr>
        <w:t>1.2.</w:t>
      </w:r>
      <w:r w:rsidR="004B079C">
        <w:rPr>
          <w:rFonts w:ascii="Times New Roman" w:eastAsia="Calibri" w:hAnsi="Times New Roman" w:cs="Times New Roman"/>
          <w:bCs/>
          <w:color w:val="000000"/>
          <w:sz w:val="24"/>
          <w:szCs w:val="24"/>
          <w:lang w:val="sq-AL"/>
        </w:rPr>
        <w:t xml:space="preserve"> </w:t>
      </w:r>
      <w:r w:rsidRPr="00171491">
        <w:rPr>
          <w:rFonts w:ascii="Times New Roman" w:eastAsia="Calibri" w:hAnsi="Times New Roman" w:cs="Times New Roman"/>
          <w:bCs/>
          <w:color w:val="000000"/>
          <w:sz w:val="24"/>
          <w:szCs w:val="24"/>
          <w:lang w:val="sq-AL"/>
        </w:rPr>
        <w:t>Numrin e lëndëve të kthyera në rigjykim apo rivendosje, apo lëndëve të prishura nga gjykata më e lartë</w:t>
      </w:r>
      <w:r w:rsidR="00807A43" w:rsidRPr="00171491">
        <w:rPr>
          <w:rFonts w:ascii="Times New Roman" w:eastAsia="Calibri" w:hAnsi="Times New Roman" w:cs="Times New Roman"/>
          <w:bCs/>
          <w:color w:val="000000"/>
          <w:sz w:val="24"/>
          <w:szCs w:val="24"/>
          <w:lang w:val="sq-AL"/>
        </w:rPr>
        <w:t>,</w:t>
      </w:r>
    </w:p>
    <w:p w14:paraId="6138FE69" w14:textId="5854D6AB" w:rsidR="0076369D" w:rsidRPr="00171491" w:rsidRDefault="0076369D" w:rsidP="0076369D">
      <w:pPr>
        <w:ind w:left="720"/>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lastRenderedPageBreak/>
        <w:t>1.3</w:t>
      </w:r>
      <w:r w:rsidR="004B079C">
        <w:rPr>
          <w:rFonts w:ascii="Times New Roman" w:hAnsi="Times New Roman" w:cs="Times New Roman"/>
          <w:sz w:val="24"/>
          <w:szCs w:val="24"/>
          <w:lang w:val="sq-AL"/>
        </w:rPr>
        <w:t xml:space="preserve">. </w:t>
      </w:r>
      <w:r w:rsidRPr="00171491">
        <w:rPr>
          <w:rFonts w:ascii="Times New Roman" w:hAnsi="Times New Roman" w:cs="Times New Roman"/>
          <w:sz w:val="24"/>
          <w:szCs w:val="24"/>
          <w:lang w:val="sq-AL"/>
        </w:rPr>
        <w:t>Aftësinë për të kryer detyrat në mënyrë të paanshme, të ndershme, me kujdes dhe me përgjegjësi, sjelljen jashtë zyrës dhe integritetin personal</w:t>
      </w:r>
      <w:r w:rsidR="00807A43" w:rsidRPr="00171491">
        <w:rPr>
          <w:rFonts w:ascii="Times New Roman" w:hAnsi="Times New Roman" w:cs="Times New Roman"/>
          <w:sz w:val="24"/>
          <w:szCs w:val="24"/>
          <w:lang w:val="sq-AL"/>
        </w:rPr>
        <w:t>,</w:t>
      </w:r>
    </w:p>
    <w:p w14:paraId="6284DF94" w14:textId="49BC3FAD" w:rsidR="0076369D" w:rsidRPr="00171491" w:rsidRDefault="0076369D" w:rsidP="0076369D">
      <w:pPr>
        <w:ind w:left="720"/>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1.4.</w:t>
      </w:r>
      <w:r w:rsidR="004B079C">
        <w:rPr>
          <w:rFonts w:ascii="Times New Roman" w:hAnsi="Times New Roman" w:cs="Times New Roman"/>
          <w:sz w:val="24"/>
          <w:szCs w:val="24"/>
          <w:lang w:val="sq-AL"/>
        </w:rPr>
        <w:t xml:space="preserve"> </w:t>
      </w:r>
      <w:r w:rsidRPr="00171491">
        <w:rPr>
          <w:rFonts w:ascii="Times New Roman" w:hAnsi="Times New Roman" w:cs="Times New Roman"/>
          <w:sz w:val="24"/>
          <w:szCs w:val="24"/>
          <w:lang w:val="sq-AL"/>
        </w:rPr>
        <w:t>Njohurinë profesionale, përvojën e punës dhe performancës, përfshirë njohuritë, respektimin e të drejtave të njeriut dhe aftësinë komunikuese</w:t>
      </w:r>
      <w:r w:rsidR="00807A43" w:rsidRPr="00171491">
        <w:rPr>
          <w:rFonts w:ascii="Times New Roman" w:hAnsi="Times New Roman" w:cs="Times New Roman"/>
          <w:sz w:val="24"/>
          <w:szCs w:val="24"/>
          <w:lang w:val="sq-AL"/>
        </w:rPr>
        <w:t>,</w:t>
      </w:r>
    </w:p>
    <w:p w14:paraId="1E821E03" w14:textId="55E3BCB8" w:rsidR="0076369D" w:rsidRPr="00171491" w:rsidRDefault="0076369D" w:rsidP="0076369D">
      <w:pPr>
        <w:ind w:firstLine="720"/>
        <w:jc w:val="both"/>
        <w:rPr>
          <w:rFonts w:ascii="Times New Roman" w:hAnsi="Times New Roman" w:cs="Times New Roman"/>
          <w:sz w:val="24"/>
          <w:szCs w:val="24"/>
          <w:lang w:val="sq-AL"/>
        </w:rPr>
      </w:pPr>
      <w:r w:rsidRPr="00171491">
        <w:rPr>
          <w:rFonts w:ascii="Times New Roman" w:eastAsia="Calibri" w:hAnsi="Times New Roman" w:cs="Times New Roman"/>
          <w:bCs/>
          <w:color w:val="000000"/>
          <w:sz w:val="24"/>
          <w:szCs w:val="24"/>
          <w:lang w:val="sq-AL"/>
        </w:rPr>
        <w:t>1.5.</w:t>
      </w:r>
      <w:r w:rsidR="004B079C">
        <w:rPr>
          <w:rFonts w:ascii="Times New Roman" w:eastAsia="Calibri" w:hAnsi="Times New Roman" w:cs="Times New Roman"/>
          <w:bCs/>
          <w:color w:val="000000"/>
          <w:sz w:val="24"/>
          <w:szCs w:val="24"/>
          <w:lang w:val="sq-AL"/>
        </w:rPr>
        <w:t xml:space="preserve"> </w:t>
      </w:r>
      <w:r w:rsidRPr="00171491">
        <w:rPr>
          <w:rFonts w:ascii="Times New Roman" w:hAnsi="Times New Roman" w:cs="Times New Roman"/>
          <w:sz w:val="24"/>
          <w:szCs w:val="24"/>
          <w:lang w:val="sq-AL"/>
        </w:rPr>
        <w:t>Kapacitetin për arsyetime ligjore dhe aftësinë ne analizimin e problemeve ligjore</w:t>
      </w:r>
      <w:r w:rsidR="00807A43" w:rsidRPr="00171491">
        <w:rPr>
          <w:rFonts w:ascii="Times New Roman" w:hAnsi="Times New Roman" w:cs="Times New Roman"/>
          <w:sz w:val="24"/>
          <w:szCs w:val="24"/>
          <w:lang w:val="sq-AL"/>
        </w:rPr>
        <w:t>.</w:t>
      </w:r>
    </w:p>
    <w:p w14:paraId="6A5BE164" w14:textId="77777777" w:rsidR="004B079C" w:rsidRDefault="004B079C" w:rsidP="005C6A3C">
      <w:pPr>
        <w:rPr>
          <w:lang w:val="sq-AL"/>
        </w:rPr>
      </w:pPr>
    </w:p>
    <w:p w14:paraId="5E230A4A" w14:textId="7F689653" w:rsidR="00416869" w:rsidRPr="00171491" w:rsidRDefault="00416869" w:rsidP="00416869">
      <w:pPr>
        <w:pStyle w:val="Heading2"/>
        <w:rPr>
          <w:lang w:val="sq-AL"/>
        </w:rPr>
      </w:pPr>
      <w:r w:rsidRPr="00171491">
        <w:rPr>
          <w:lang w:val="sq-AL"/>
        </w:rPr>
        <w:t>Neni 13</w:t>
      </w:r>
    </w:p>
    <w:p w14:paraId="014E94C0" w14:textId="77777777" w:rsidR="00416869" w:rsidRPr="00171491" w:rsidRDefault="00416869" w:rsidP="00416869">
      <w:pPr>
        <w:pStyle w:val="Heading2"/>
        <w:rPr>
          <w:lang w:val="sq-AL"/>
        </w:rPr>
      </w:pPr>
      <w:r w:rsidRPr="00171491">
        <w:rPr>
          <w:lang w:val="sq-AL"/>
        </w:rPr>
        <w:t>Treguesit matës të kritereve për vlerësim</w:t>
      </w:r>
    </w:p>
    <w:p w14:paraId="4489422A" w14:textId="60BC3127" w:rsidR="009D0B8F" w:rsidRPr="00171491" w:rsidRDefault="009D0B8F" w:rsidP="00416869">
      <w:pPr>
        <w:spacing w:after="0"/>
        <w:jc w:val="both"/>
        <w:rPr>
          <w:rFonts w:ascii="Times New Roman" w:hAnsi="Times New Roman" w:cs="Times New Roman"/>
          <w:sz w:val="24"/>
          <w:szCs w:val="24"/>
          <w:lang w:val="sq-AL"/>
        </w:rPr>
      </w:pPr>
    </w:p>
    <w:p w14:paraId="427B2209" w14:textId="066C0211" w:rsidR="00416869" w:rsidRPr="00171491" w:rsidRDefault="004B079C" w:rsidP="005C6A3C">
      <w:pPr>
        <w:tabs>
          <w:tab w:val="left" w:pos="270"/>
        </w:tabs>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1. </w:t>
      </w:r>
      <w:r w:rsidR="00416869" w:rsidRPr="00171491">
        <w:rPr>
          <w:rFonts w:ascii="Times New Roman" w:hAnsi="Times New Roman" w:cs="Times New Roman"/>
          <w:sz w:val="24"/>
          <w:szCs w:val="24"/>
          <w:lang w:val="sq-AL"/>
        </w:rPr>
        <w:t>Kriteri “Aftësia profesionale, bazuar n</w:t>
      </w:r>
      <w:r w:rsidR="007C1590" w:rsidRPr="00171491">
        <w:rPr>
          <w:rFonts w:ascii="Times New Roman" w:hAnsi="Times New Roman" w:cs="Times New Roman"/>
          <w:sz w:val="24"/>
          <w:szCs w:val="24"/>
          <w:lang w:val="sq-AL"/>
        </w:rPr>
        <w:t>ë</w:t>
      </w:r>
      <w:r w:rsidR="00416869" w:rsidRPr="00171491">
        <w:rPr>
          <w:rFonts w:ascii="Times New Roman" w:hAnsi="Times New Roman" w:cs="Times New Roman"/>
          <w:sz w:val="24"/>
          <w:szCs w:val="24"/>
          <w:lang w:val="sq-AL"/>
        </w:rPr>
        <w:t xml:space="preserve"> rezultatin e punës gjatë periudhës së vlerësimit, përfshirë pjesëmarrjen n</w:t>
      </w:r>
      <w:r w:rsidR="007C1590" w:rsidRPr="00171491">
        <w:rPr>
          <w:rFonts w:ascii="Times New Roman" w:hAnsi="Times New Roman" w:cs="Times New Roman"/>
          <w:sz w:val="24"/>
          <w:szCs w:val="24"/>
          <w:lang w:val="sq-AL"/>
        </w:rPr>
        <w:t>ë</w:t>
      </w:r>
      <w:r w:rsidR="00416869" w:rsidRPr="00171491">
        <w:rPr>
          <w:rFonts w:ascii="Times New Roman" w:hAnsi="Times New Roman" w:cs="Times New Roman"/>
          <w:sz w:val="24"/>
          <w:szCs w:val="24"/>
          <w:lang w:val="sq-AL"/>
        </w:rPr>
        <w:t xml:space="preserve"> forma </w:t>
      </w:r>
      <w:r w:rsidR="00EE515F">
        <w:rPr>
          <w:rFonts w:ascii="Times New Roman" w:hAnsi="Times New Roman" w:cs="Times New Roman"/>
          <w:sz w:val="24"/>
          <w:szCs w:val="24"/>
          <w:lang w:val="sq-AL"/>
        </w:rPr>
        <w:t xml:space="preserve">të </w:t>
      </w:r>
      <w:r w:rsidR="00416869" w:rsidRPr="00171491">
        <w:rPr>
          <w:rFonts w:ascii="Times New Roman" w:hAnsi="Times New Roman" w:cs="Times New Roman"/>
          <w:sz w:val="24"/>
          <w:szCs w:val="24"/>
          <w:lang w:val="sq-AL"/>
        </w:rPr>
        <w:t>organizuara t</w:t>
      </w:r>
      <w:r w:rsidR="007C1590" w:rsidRPr="00171491">
        <w:rPr>
          <w:rFonts w:ascii="Times New Roman" w:hAnsi="Times New Roman" w:cs="Times New Roman"/>
          <w:sz w:val="24"/>
          <w:szCs w:val="24"/>
          <w:lang w:val="sq-AL"/>
        </w:rPr>
        <w:t>ë</w:t>
      </w:r>
      <w:r w:rsidR="00416869" w:rsidRPr="00171491">
        <w:rPr>
          <w:rFonts w:ascii="Times New Roman" w:hAnsi="Times New Roman" w:cs="Times New Roman"/>
          <w:sz w:val="24"/>
          <w:szCs w:val="24"/>
          <w:lang w:val="sq-AL"/>
        </w:rPr>
        <w:t xml:space="preserve"> trajnimit ku është vlerësuar performanca” matet p</w:t>
      </w:r>
      <w:r w:rsidR="007C1590" w:rsidRPr="00171491">
        <w:rPr>
          <w:rFonts w:ascii="Times New Roman" w:hAnsi="Times New Roman" w:cs="Times New Roman"/>
          <w:sz w:val="24"/>
          <w:szCs w:val="24"/>
          <w:lang w:val="sq-AL"/>
        </w:rPr>
        <w:t>ë</w:t>
      </w:r>
      <w:r w:rsidR="00416869" w:rsidRPr="00171491">
        <w:rPr>
          <w:rFonts w:ascii="Times New Roman" w:hAnsi="Times New Roman" w:cs="Times New Roman"/>
          <w:sz w:val="24"/>
          <w:szCs w:val="24"/>
          <w:lang w:val="sq-AL"/>
        </w:rPr>
        <w:t>rmes treguesve si n</w:t>
      </w:r>
      <w:r w:rsidR="007C1590" w:rsidRPr="00171491">
        <w:rPr>
          <w:rFonts w:ascii="Times New Roman" w:hAnsi="Times New Roman" w:cs="Times New Roman"/>
          <w:sz w:val="24"/>
          <w:szCs w:val="24"/>
          <w:lang w:val="sq-AL"/>
        </w:rPr>
        <w:t>ë</w:t>
      </w:r>
      <w:r w:rsidR="00416869" w:rsidRPr="00171491">
        <w:rPr>
          <w:rFonts w:ascii="Times New Roman" w:hAnsi="Times New Roman" w:cs="Times New Roman"/>
          <w:sz w:val="24"/>
          <w:szCs w:val="24"/>
          <w:lang w:val="sq-AL"/>
        </w:rPr>
        <w:t xml:space="preserve"> vijim:</w:t>
      </w:r>
    </w:p>
    <w:p w14:paraId="08D595E1" w14:textId="4E08C84A" w:rsidR="00416869" w:rsidRPr="00171491" w:rsidRDefault="00BC3E92" w:rsidP="00BC3E92">
      <w:pPr>
        <w:spacing w:after="120"/>
        <w:ind w:firstLine="720"/>
        <w:rPr>
          <w:rFonts w:ascii="Times New Roman" w:hAnsi="Times New Roman" w:cs="Times New Roman"/>
          <w:sz w:val="24"/>
          <w:szCs w:val="24"/>
          <w:lang w:val="sq-AL"/>
        </w:rPr>
      </w:pPr>
      <w:r w:rsidRPr="00171491">
        <w:rPr>
          <w:rFonts w:ascii="Times New Roman" w:hAnsi="Times New Roman" w:cs="Times New Roman"/>
          <w:sz w:val="24"/>
          <w:szCs w:val="24"/>
          <w:lang w:val="sq-AL"/>
        </w:rPr>
        <w:t>1.1.</w:t>
      </w:r>
      <w:r w:rsidR="004B079C">
        <w:rPr>
          <w:rFonts w:ascii="Times New Roman" w:hAnsi="Times New Roman" w:cs="Times New Roman"/>
          <w:sz w:val="24"/>
          <w:szCs w:val="24"/>
          <w:lang w:val="sq-AL"/>
        </w:rPr>
        <w:t xml:space="preserve"> </w:t>
      </w:r>
      <w:r w:rsidR="00416869" w:rsidRPr="00171491">
        <w:rPr>
          <w:rFonts w:ascii="Times New Roman" w:hAnsi="Times New Roman" w:cs="Times New Roman"/>
          <w:sz w:val="24"/>
          <w:szCs w:val="24"/>
          <w:lang w:val="sq-AL"/>
        </w:rPr>
        <w:t>Menaxhimi efikas i l</w:t>
      </w:r>
      <w:r w:rsidR="007C1590" w:rsidRPr="00171491">
        <w:rPr>
          <w:rFonts w:ascii="Times New Roman" w:hAnsi="Times New Roman" w:cs="Times New Roman"/>
          <w:sz w:val="24"/>
          <w:szCs w:val="24"/>
          <w:lang w:val="sq-AL"/>
        </w:rPr>
        <w:t>ë</w:t>
      </w:r>
      <w:r w:rsidR="00416869" w:rsidRPr="00171491">
        <w:rPr>
          <w:rFonts w:ascii="Times New Roman" w:hAnsi="Times New Roman" w:cs="Times New Roman"/>
          <w:sz w:val="24"/>
          <w:szCs w:val="24"/>
          <w:lang w:val="sq-AL"/>
        </w:rPr>
        <w:t>nd</w:t>
      </w:r>
      <w:r w:rsidR="007C1590" w:rsidRPr="00171491">
        <w:rPr>
          <w:rFonts w:ascii="Times New Roman" w:hAnsi="Times New Roman" w:cs="Times New Roman"/>
          <w:sz w:val="24"/>
          <w:szCs w:val="24"/>
          <w:lang w:val="sq-AL"/>
        </w:rPr>
        <w:t>ë</w:t>
      </w:r>
      <w:r w:rsidR="00416869" w:rsidRPr="00171491">
        <w:rPr>
          <w:rFonts w:ascii="Times New Roman" w:hAnsi="Times New Roman" w:cs="Times New Roman"/>
          <w:sz w:val="24"/>
          <w:szCs w:val="24"/>
          <w:lang w:val="sq-AL"/>
        </w:rPr>
        <w:t>ve</w:t>
      </w:r>
      <w:r w:rsidR="00807A43" w:rsidRPr="00171491">
        <w:rPr>
          <w:rFonts w:ascii="Times New Roman" w:hAnsi="Times New Roman" w:cs="Times New Roman"/>
          <w:sz w:val="24"/>
          <w:szCs w:val="24"/>
          <w:lang w:val="sq-AL"/>
        </w:rPr>
        <w:t>,</w:t>
      </w:r>
    </w:p>
    <w:p w14:paraId="04E38DB7" w14:textId="41F89F8A" w:rsidR="00416869" w:rsidRPr="00171491" w:rsidRDefault="00BC3E92" w:rsidP="00BC3E92">
      <w:pPr>
        <w:spacing w:after="120"/>
        <w:ind w:firstLine="720"/>
        <w:rPr>
          <w:rFonts w:ascii="Times New Roman" w:hAnsi="Times New Roman" w:cs="Times New Roman"/>
          <w:sz w:val="24"/>
          <w:szCs w:val="24"/>
          <w:lang w:val="sq-AL"/>
        </w:rPr>
      </w:pPr>
      <w:r w:rsidRPr="00171491">
        <w:rPr>
          <w:rFonts w:ascii="Times New Roman" w:hAnsi="Times New Roman" w:cs="Times New Roman"/>
          <w:sz w:val="24"/>
          <w:szCs w:val="24"/>
          <w:lang w:val="sq-AL"/>
        </w:rPr>
        <w:t>1.2.</w:t>
      </w:r>
      <w:r w:rsidR="004B079C">
        <w:rPr>
          <w:rFonts w:ascii="Times New Roman" w:hAnsi="Times New Roman" w:cs="Times New Roman"/>
          <w:sz w:val="24"/>
          <w:szCs w:val="24"/>
          <w:lang w:val="sq-AL"/>
        </w:rPr>
        <w:t xml:space="preserve"> </w:t>
      </w:r>
      <w:r w:rsidR="00416869" w:rsidRPr="00171491">
        <w:rPr>
          <w:rFonts w:ascii="Times New Roman" w:hAnsi="Times New Roman" w:cs="Times New Roman"/>
          <w:sz w:val="24"/>
          <w:szCs w:val="24"/>
          <w:lang w:val="sq-AL"/>
        </w:rPr>
        <w:t>Efikasiteti i zgjidhjes s</w:t>
      </w:r>
      <w:r w:rsidR="007C1590" w:rsidRPr="00171491">
        <w:rPr>
          <w:rFonts w:ascii="Times New Roman" w:hAnsi="Times New Roman" w:cs="Times New Roman"/>
          <w:sz w:val="24"/>
          <w:szCs w:val="24"/>
          <w:lang w:val="sq-AL"/>
        </w:rPr>
        <w:t>ë</w:t>
      </w:r>
      <w:r w:rsidR="00416869" w:rsidRPr="00171491">
        <w:rPr>
          <w:rFonts w:ascii="Times New Roman" w:hAnsi="Times New Roman" w:cs="Times New Roman"/>
          <w:sz w:val="24"/>
          <w:szCs w:val="24"/>
          <w:lang w:val="sq-AL"/>
        </w:rPr>
        <w:t xml:space="preserve"> l</w:t>
      </w:r>
      <w:r w:rsidR="007C1590" w:rsidRPr="00171491">
        <w:rPr>
          <w:rFonts w:ascii="Times New Roman" w:hAnsi="Times New Roman" w:cs="Times New Roman"/>
          <w:sz w:val="24"/>
          <w:szCs w:val="24"/>
          <w:lang w:val="sq-AL"/>
        </w:rPr>
        <w:t>ë</w:t>
      </w:r>
      <w:r w:rsidR="00416869" w:rsidRPr="00171491">
        <w:rPr>
          <w:rFonts w:ascii="Times New Roman" w:hAnsi="Times New Roman" w:cs="Times New Roman"/>
          <w:sz w:val="24"/>
          <w:szCs w:val="24"/>
          <w:lang w:val="sq-AL"/>
        </w:rPr>
        <w:t>nd</w:t>
      </w:r>
      <w:r w:rsidR="007C1590" w:rsidRPr="00171491">
        <w:rPr>
          <w:rFonts w:ascii="Times New Roman" w:hAnsi="Times New Roman" w:cs="Times New Roman"/>
          <w:sz w:val="24"/>
          <w:szCs w:val="24"/>
          <w:lang w:val="sq-AL"/>
        </w:rPr>
        <w:t>ë</w:t>
      </w:r>
      <w:r w:rsidR="00416869" w:rsidRPr="00171491">
        <w:rPr>
          <w:rFonts w:ascii="Times New Roman" w:hAnsi="Times New Roman" w:cs="Times New Roman"/>
          <w:sz w:val="24"/>
          <w:szCs w:val="24"/>
          <w:lang w:val="sq-AL"/>
        </w:rPr>
        <w:t>ve t</w:t>
      </w:r>
      <w:r w:rsidR="007C1590" w:rsidRPr="00171491">
        <w:rPr>
          <w:rFonts w:ascii="Times New Roman" w:hAnsi="Times New Roman" w:cs="Times New Roman"/>
          <w:sz w:val="24"/>
          <w:szCs w:val="24"/>
          <w:lang w:val="sq-AL"/>
        </w:rPr>
        <w:t>ë</w:t>
      </w:r>
      <w:r w:rsidR="00416869" w:rsidRPr="00171491">
        <w:rPr>
          <w:rFonts w:ascii="Times New Roman" w:hAnsi="Times New Roman" w:cs="Times New Roman"/>
          <w:sz w:val="24"/>
          <w:szCs w:val="24"/>
          <w:lang w:val="sq-AL"/>
        </w:rPr>
        <w:t xml:space="preserve"> vjetra n</w:t>
      </w:r>
      <w:r w:rsidR="007C1590" w:rsidRPr="00171491">
        <w:rPr>
          <w:rFonts w:ascii="Times New Roman" w:hAnsi="Times New Roman" w:cs="Times New Roman"/>
          <w:sz w:val="24"/>
          <w:szCs w:val="24"/>
          <w:lang w:val="sq-AL"/>
        </w:rPr>
        <w:t>ë</w:t>
      </w:r>
      <w:r w:rsidR="00416869" w:rsidRPr="00171491">
        <w:rPr>
          <w:rFonts w:ascii="Times New Roman" w:hAnsi="Times New Roman" w:cs="Times New Roman"/>
          <w:sz w:val="24"/>
          <w:szCs w:val="24"/>
          <w:lang w:val="sq-AL"/>
        </w:rPr>
        <w:t xml:space="preserve"> shqyrtim</w:t>
      </w:r>
      <w:r w:rsidR="00807A43" w:rsidRPr="00171491">
        <w:rPr>
          <w:rFonts w:ascii="Times New Roman" w:hAnsi="Times New Roman" w:cs="Times New Roman"/>
          <w:sz w:val="24"/>
          <w:szCs w:val="24"/>
          <w:lang w:val="sq-AL"/>
        </w:rPr>
        <w:t>,</w:t>
      </w:r>
      <w:r w:rsidR="00416869" w:rsidRPr="00171491">
        <w:rPr>
          <w:rFonts w:ascii="Times New Roman" w:hAnsi="Times New Roman" w:cs="Times New Roman"/>
          <w:sz w:val="24"/>
          <w:szCs w:val="24"/>
          <w:lang w:val="sq-AL"/>
        </w:rPr>
        <w:t xml:space="preserve"> </w:t>
      </w:r>
    </w:p>
    <w:p w14:paraId="28C06911" w14:textId="60AC04B5" w:rsidR="00416869" w:rsidRPr="00171491" w:rsidRDefault="00BC3E92" w:rsidP="00BC3E92">
      <w:pPr>
        <w:spacing w:after="120"/>
        <w:ind w:firstLine="720"/>
        <w:rPr>
          <w:rFonts w:ascii="Times New Roman" w:hAnsi="Times New Roman" w:cs="Times New Roman"/>
          <w:sz w:val="24"/>
          <w:szCs w:val="24"/>
          <w:lang w:val="sq-AL"/>
        </w:rPr>
      </w:pPr>
      <w:r w:rsidRPr="00171491">
        <w:rPr>
          <w:rFonts w:ascii="Times New Roman" w:hAnsi="Times New Roman" w:cs="Times New Roman"/>
          <w:sz w:val="24"/>
          <w:szCs w:val="24"/>
          <w:lang w:val="sq-AL"/>
        </w:rPr>
        <w:t>1.3.</w:t>
      </w:r>
      <w:r w:rsidR="004B079C">
        <w:rPr>
          <w:rFonts w:ascii="Times New Roman" w:hAnsi="Times New Roman" w:cs="Times New Roman"/>
          <w:sz w:val="24"/>
          <w:szCs w:val="24"/>
          <w:lang w:val="sq-AL"/>
        </w:rPr>
        <w:t xml:space="preserve"> </w:t>
      </w:r>
      <w:r w:rsidR="00416869" w:rsidRPr="00171491">
        <w:rPr>
          <w:rFonts w:ascii="Times New Roman" w:hAnsi="Times New Roman" w:cs="Times New Roman"/>
          <w:sz w:val="24"/>
          <w:szCs w:val="24"/>
          <w:lang w:val="sq-AL"/>
        </w:rPr>
        <w:t xml:space="preserve">Shkalla e </w:t>
      </w:r>
      <w:r w:rsidR="00B760DC">
        <w:rPr>
          <w:rFonts w:ascii="Times New Roman" w:hAnsi="Times New Roman" w:cs="Times New Roman"/>
          <w:sz w:val="24"/>
          <w:szCs w:val="24"/>
          <w:lang w:val="sq-AL"/>
        </w:rPr>
        <w:t>lendeve te kryera ne raport me lendet e pranuara</w:t>
      </w:r>
      <w:r w:rsidR="00807A43" w:rsidRPr="00171491">
        <w:rPr>
          <w:rFonts w:ascii="Times New Roman" w:hAnsi="Times New Roman" w:cs="Times New Roman"/>
          <w:sz w:val="24"/>
          <w:szCs w:val="24"/>
          <w:lang w:val="sq-AL"/>
        </w:rPr>
        <w:t>,</w:t>
      </w:r>
      <w:r w:rsidR="00416869" w:rsidRPr="00171491">
        <w:rPr>
          <w:rFonts w:ascii="Times New Roman" w:hAnsi="Times New Roman" w:cs="Times New Roman"/>
          <w:sz w:val="24"/>
          <w:szCs w:val="24"/>
          <w:lang w:val="sq-AL"/>
        </w:rPr>
        <w:t xml:space="preserve"> </w:t>
      </w:r>
    </w:p>
    <w:p w14:paraId="788B84DE" w14:textId="6CD3AF2D" w:rsidR="00416869" w:rsidRPr="00171491" w:rsidRDefault="00BC3E92" w:rsidP="00BC3E92">
      <w:pPr>
        <w:spacing w:after="120"/>
        <w:ind w:firstLine="720"/>
        <w:rPr>
          <w:rFonts w:ascii="Times New Roman" w:hAnsi="Times New Roman" w:cs="Times New Roman"/>
          <w:sz w:val="24"/>
          <w:szCs w:val="24"/>
          <w:lang w:val="sq-AL"/>
        </w:rPr>
      </w:pPr>
      <w:r w:rsidRPr="00171491">
        <w:rPr>
          <w:rFonts w:ascii="Times New Roman" w:hAnsi="Times New Roman" w:cs="Times New Roman"/>
          <w:sz w:val="24"/>
          <w:szCs w:val="24"/>
          <w:lang w:val="sq-AL"/>
        </w:rPr>
        <w:t>1.4.</w:t>
      </w:r>
      <w:r w:rsidR="004B079C">
        <w:rPr>
          <w:rFonts w:ascii="Times New Roman" w:hAnsi="Times New Roman" w:cs="Times New Roman"/>
          <w:sz w:val="24"/>
          <w:szCs w:val="24"/>
          <w:lang w:val="sq-AL"/>
        </w:rPr>
        <w:t xml:space="preserve"> </w:t>
      </w:r>
      <w:r w:rsidR="00416869" w:rsidRPr="00171491">
        <w:rPr>
          <w:rFonts w:ascii="Times New Roman" w:hAnsi="Times New Roman" w:cs="Times New Roman"/>
          <w:sz w:val="24"/>
          <w:szCs w:val="24"/>
          <w:lang w:val="sq-AL"/>
        </w:rPr>
        <w:t>Marrja, hartimi dhe dorëzimi i vendimeve brenda afateve kohore</w:t>
      </w:r>
      <w:r w:rsidR="00807A43" w:rsidRPr="00171491">
        <w:rPr>
          <w:rFonts w:ascii="Times New Roman" w:hAnsi="Times New Roman" w:cs="Times New Roman"/>
          <w:sz w:val="24"/>
          <w:szCs w:val="24"/>
          <w:lang w:val="sq-AL"/>
        </w:rPr>
        <w:t>,</w:t>
      </w:r>
      <w:r w:rsidR="00416869" w:rsidRPr="00171491">
        <w:rPr>
          <w:rFonts w:ascii="Times New Roman" w:hAnsi="Times New Roman" w:cs="Times New Roman"/>
          <w:sz w:val="24"/>
          <w:szCs w:val="24"/>
          <w:lang w:val="sq-AL"/>
        </w:rPr>
        <w:t xml:space="preserve"> </w:t>
      </w:r>
    </w:p>
    <w:p w14:paraId="1B7534BB" w14:textId="0FF441AB" w:rsidR="00416869" w:rsidRPr="00171491" w:rsidRDefault="00BC3E92" w:rsidP="00BC3E92">
      <w:pPr>
        <w:spacing w:after="120"/>
        <w:ind w:firstLine="720"/>
        <w:rPr>
          <w:rFonts w:ascii="Times New Roman" w:hAnsi="Times New Roman" w:cs="Times New Roman"/>
          <w:sz w:val="24"/>
          <w:szCs w:val="24"/>
          <w:lang w:val="sq-AL"/>
        </w:rPr>
      </w:pPr>
      <w:r w:rsidRPr="00171491">
        <w:rPr>
          <w:rFonts w:ascii="Times New Roman" w:hAnsi="Times New Roman" w:cs="Times New Roman"/>
          <w:sz w:val="24"/>
          <w:szCs w:val="24"/>
          <w:lang w:val="sq-AL"/>
        </w:rPr>
        <w:t>1.5.</w:t>
      </w:r>
      <w:r w:rsidR="004B079C">
        <w:rPr>
          <w:rFonts w:ascii="Times New Roman" w:hAnsi="Times New Roman" w:cs="Times New Roman"/>
          <w:sz w:val="24"/>
          <w:szCs w:val="24"/>
          <w:lang w:val="sq-AL"/>
        </w:rPr>
        <w:t xml:space="preserve"> </w:t>
      </w:r>
      <w:r w:rsidR="00416869" w:rsidRPr="00171491">
        <w:rPr>
          <w:rFonts w:ascii="Times New Roman" w:hAnsi="Times New Roman" w:cs="Times New Roman"/>
          <w:sz w:val="24"/>
          <w:szCs w:val="24"/>
          <w:lang w:val="sq-AL"/>
        </w:rPr>
        <w:t>Respektimi i normës gjyqësore</w:t>
      </w:r>
      <w:r w:rsidR="00807A43" w:rsidRPr="00171491">
        <w:rPr>
          <w:rFonts w:ascii="Times New Roman" w:hAnsi="Times New Roman" w:cs="Times New Roman"/>
          <w:sz w:val="24"/>
          <w:szCs w:val="24"/>
          <w:lang w:val="sq-AL"/>
        </w:rPr>
        <w:t>,</w:t>
      </w:r>
    </w:p>
    <w:p w14:paraId="7A74BBFA" w14:textId="2887FB63" w:rsidR="00416869" w:rsidRPr="00171491" w:rsidRDefault="00BC3E92" w:rsidP="00BC3E92">
      <w:pPr>
        <w:spacing w:after="120"/>
        <w:ind w:firstLine="720"/>
        <w:rPr>
          <w:rFonts w:ascii="Times New Roman" w:hAnsi="Times New Roman" w:cs="Times New Roman"/>
          <w:sz w:val="24"/>
          <w:szCs w:val="24"/>
          <w:lang w:val="sq-AL"/>
        </w:rPr>
      </w:pPr>
      <w:r w:rsidRPr="00171491">
        <w:rPr>
          <w:rFonts w:ascii="Times New Roman" w:hAnsi="Times New Roman" w:cs="Times New Roman"/>
          <w:sz w:val="24"/>
          <w:szCs w:val="24"/>
          <w:lang w:val="sq-AL"/>
        </w:rPr>
        <w:t>1.6.</w:t>
      </w:r>
      <w:r w:rsidR="004B079C">
        <w:rPr>
          <w:rFonts w:ascii="Times New Roman" w:hAnsi="Times New Roman" w:cs="Times New Roman"/>
          <w:sz w:val="24"/>
          <w:szCs w:val="24"/>
          <w:lang w:val="sq-AL"/>
        </w:rPr>
        <w:t xml:space="preserve"> </w:t>
      </w:r>
      <w:r w:rsidR="00416869" w:rsidRPr="00171491">
        <w:rPr>
          <w:rFonts w:ascii="Times New Roman" w:hAnsi="Times New Roman" w:cs="Times New Roman"/>
          <w:sz w:val="24"/>
          <w:szCs w:val="24"/>
          <w:lang w:val="sq-AL"/>
        </w:rPr>
        <w:t>Pjesëmarrja në trajnime gjyqësore</w:t>
      </w:r>
      <w:r w:rsidR="00807A43" w:rsidRPr="00171491">
        <w:rPr>
          <w:rFonts w:ascii="Times New Roman" w:hAnsi="Times New Roman" w:cs="Times New Roman"/>
          <w:sz w:val="24"/>
          <w:szCs w:val="24"/>
          <w:lang w:val="sq-AL"/>
        </w:rPr>
        <w:t>,</w:t>
      </w:r>
    </w:p>
    <w:p w14:paraId="6B5C620D" w14:textId="03C3DCA3" w:rsidR="00416869" w:rsidRDefault="00BC3E92" w:rsidP="00BC3E92">
      <w:pPr>
        <w:spacing w:after="120"/>
        <w:ind w:firstLine="720"/>
        <w:rPr>
          <w:rFonts w:ascii="Times New Roman" w:hAnsi="Times New Roman" w:cs="Times New Roman"/>
          <w:sz w:val="24"/>
          <w:szCs w:val="24"/>
          <w:lang w:val="sq-AL"/>
        </w:rPr>
      </w:pPr>
      <w:r w:rsidRPr="00171491">
        <w:rPr>
          <w:rFonts w:ascii="Times New Roman" w:hAnsi="Times New Roman" w:cs="Times New Roman"/>
          <w:sz w:val="24"/>
          <w:szCs w:val="24"/>
          <w:lang w:val="sq-AL"/>
        </w:rPr>
        <w:t>1.7.</w:t>
      </w:r>
      <w:r w:rsidR="004B079C">
        <w:rPr>
          <w:rFonts w:ascii="Times New Roman" w:hAnsi="Times New Roman" w:cs="Times New Roman"/>
          <w:sz w:val="24"/>
          <w:szCs w:val="24"/>
          <w:lang w:val="sq-AL"/>
        </w:rPr>
        <w:t xml:space="preserve"> </w:t>
      </w:r>
      <w:r w:rsidR="00416869" w:rsidRPr="00171491">
        <w:rPr>
          <w:rFonts w:ascii="Times New Roman" w:hAnsi="Times New Roman" w:cs="Times New Roman"/>
          <w:sz w:val="24"/>
          <w:szCs w:val="24"/>
          <w:lang w:val="sq-AL"/>
        </w:rPr>
        <w:t>Vullneti për t</w:t>
      </w:r>
      <w:r w:rsidR="007C1590" w:rsidRPr="00171491">
        <w:rPr>
          <w:rFonts w:ascii="Times New Roman" w:hAnsi="Times New Roman" w:cs="Times New Roman"/>
          <w:sz w:val="24"/>
          <w:szCs w:val="24"/>
          <w:lang w:val="sq-AL"/>
        </w:rPr>
        <w:t>ë</w:t>
      </w:r>
      <w:r w:rsidR="00416869" w:rsidRPr="00171491">
        <w:rPr>
          <w:rFonts w:ascii="Times New Roman" w:hAnsi="Times New Roman" w:cs="Times New Roman"/>
          <w:sz w:val="24"/>
          <w:szCs w:val="24"/>
          <w:lang w:val="sq-AL"/>
        </w:rPr>
        <w:t xml:space="preserve"> zgjidhur l</w:t>
      </w:r>
      <w:r w:rsidR="007C1590" w:rsidRPr="00171491">
        <w:rPr>
          <w:rFonts w:ascii="Times New Roman" w:hAnsi="Times New Roman" w:cs="Times New Roman"/>
          <w:sz w:val="24"/>
          <w:szCs w:val="24"/>
          <w:lang w:val="sq-AL"/>
        </w:rPr>
        <w:t>ë</w:t>
      </w:r>
      <w:r w:rsidR="00416869" w:rsidRPr="00171491">
        <w:rPr>
          <w:rFonts w:ascii="Times New Roman" w:hAnsi="Times New Roman" w:cs="Times New Roman"/>
          <w:sz w:val="24"/>
          <w:szCs w:val="24"/>
          <w:lang w:val="sq-AL"/>
        </w:rPr>
        <w:t>nd</w:t>
      </w:r>
      <w:r w:rsidR="007C1590" w:rsidRPr="00171491">
        <w:rPr>
          <w:rFonts w:ascii="Times New Roman" w:hAnsi="Times New Roman" w:cs="Times New Roman"/>
          <w:sz w:val="24"/>
          <w:szCs w:val="24"/>
          <w:lang w:val="sq-AL"/>
        </w:rPr>
        <w:t>ë</w:t>
      </w:r>
      <w:r w:rsidR="00416869" w:rsidRPr="00171491">
        <w:rPr>
          <w:rFonts w:ascii="Times New Roman" w:hAnsi="Times New Roman" w:cs="Times New Roman"/>
          <w:sz w:val="24"/>
          <w:szCs w:val="24"/>
          <w:lang w:val="sq-AL"/>
        </w:rPr>
        <w:t xml:space="preserve"> komplekse</w:t>
      </w:r>
      <w:r w:rsidR="00807A43" w:rsidRPr="00171491">
        <w:rPr>
          <w:rFonts w:ascii="Times New Roman" w:hAnsi="Times New Roman" w:cs="Times New Roman"/>
          <w:sz w:val="24"/>
          <w:szCs w:val="24"/>
          <w:lang w:val="sq-AL"/>
        </w:rPr>
        <w:t>,</w:t>
      </w:r>
    </w:p>
    <w:p w14:paraId="576C8295" w14:textId="29D493CA" w:rsidR="005B5735" w:rsidRPr="00171491" w:rsidRDefault="005B5735" w:rsidP="00BC3E92">
      <w:pPr>
        <w:spacing w:after="120"/>
        <w:ind w:firstLine="720"/>
        <w:rPr>
          <w:rFonts w:ascii="Times New Roman" w:hAnsi="Times New Roman" w:cs="Times New Roman"/>
          <w:sz w:val="24"/>
          <w:szCs w:val="24"/>
          <w:lang w:val="sq-AL"/>
        </w:rPr>
      </w:pPr>
      <w:r>
        <w:rPr>
          <w:rFonts w:ascii="Times New Roman" w:hAnsi="Times New Roman" w:cs="Times New Roman"/>
          <w:sz w:val="24"/>
          <w:szCs w:val="24"/>
          <w:lang w:val="sq-AL"/>
        </w:rPr>
        <w:t xml:space="preserve">1.8. </w:t>
      </w:r>
      <w:r w:rsidR="004B079C">
        <w:rPr>
          <w:rFonts w:ascii="Times New Roman" w:hAnsi="Times New Roman" w:cs="Times New Roman"/>
          <w:sz w:val="24"/>
          <w:szCs w:val="24"/>
          <w:lang w:val="sq-AL"/>
        </w:rPr>
        <w:t>R</w:t>
      </w:r>
      <w:r>
        <w:rPr>
          <w:rFonts w:ascii="Times New Roman" w:hAnsi="Times New Roman" w:cs="Times New Roman"/>
          <w:sz w:val="24"/>
          <w:szCs w:val="24"/>
          <w:lang w:val="sq-AL"/>
        </w:rPr>
        <w:t>aporti ndërmjet vendimeve meritore dhe vendimeve procedurale,</w:t>
      </w:r>
    </w:p>
    <w:p w14:paraId="58C35FD3" w14:textId="5269B12D" w:rsidR="005B5735" w:rsidRDefault="00BC3E92" w:rsidP="00BC3E92">
      <w:pPr>
        <w:spacing w:after="120"/>
        <w:ind w:firstLine="720"/>
        <w:rPr>
          <w:rFonts w:ascii="Times New Roman" w:hAnsi="Times New Roman" w:cs="Times New Roman"/>
          <w:sz w:val="24"/>
          <w:szCs w:val="24"/>
          <w:lang w:val="sq-AL"/>
        </w:rPr>
      </w:pPr>
      <w:r w:rsidRPr="00171491">
        <w:rPr>
          <w:rFonts w:ascii="Times New Roman" w:hAnsi="Times New Roman" w:cs="Times New Roman"/>
          <w:sz w:val="24"/>
          <w:szCs w:val="24"/>
          <w:lang w:val="sq-AL"/>
        </w:rPr>
        <w:t>1.</w:t>
      </w:r>
      <w:r w:rsidR="005B5735">
        <w:rPr>
          <w:rFonts w:ascii="Times New Roman" w:hAnsi="Times New Roman" w:cs="Times New Roman"/>
          <w:sz w:val="24"/>
          <w:szCs w:val="24"/>
          <w:lang w:val="sq-AL"/>
        </w:rPr>
        <w:t>9</w:t>
      </w:r>
      <w:r w:rsidRPr="00171491">
        <w:rPr>
          <w:rFonts w:ascii="Times New Roman" w:hAnsi="Times New Roman" w:cs="Times New Roman"/>
          <w:sz w:val="24"/>
          <w:szCs w:val="24"/>
          <w:lang w:val="sq-AL"/>
        </w:rPr>
        <w:t>.</w:t>
      </w:r>
      <w:r w:rsidR="004B079C">
        <w:rPr>
          <w:rFonts w:ascii="Times New Roman" w:hAnsi="Times New Roman" w:cs="Times New Roman"/>
          <w:sz w:val="24"/>
          <w:szCs w:val="24"/>
          <w:lang w:val="sq-AL"/>
        </w:rPr>
        <w:t xml:space="preserve"> </w:t>
      </w:r>
      <w:r w:rsidR="00416869" w:rsidRPr="00171491">
        <w:rPr>
          <w:rFonts w:ascii="Times New Roman" w:hAnsi="Times New Roman" w:cs="Times New Roman"/>
          <w:sz w:val="24"/>
          <w:szCs w:val="24"/>
          <w:lang w:val="sq-AL"/>
        </w:rPr>
        <w:t>Përdorimi i SMIL (nëse është në përdorim)</w:t>
      </w:r>
      <w:r w:rsidR="005B5735">
        <w:rPr>
          <w:rFonts w:ascii="Times New Roman" w:hAnsi="Times New Roman" w:cs="Times New Roman"/>
          <w:sz w:val="24"/>
          <w:szCs w:val="24"/>
          <w:lang w:val="sq-AL"/>
        </w:rPr>
        <w:t>,</w:t>
      </w:r>
    </w:p>
    <w:p w14:paraId="522A6CDB" w14:textId="354FABD8" w:rsidR="00416869" w:rsidRPr="00171491" w:rsidRDefault="005B5735" w:rsidP="00BC3E92">
      <w:pPr>
        <w:spacing w:after="120"/>
        <w:ind w:firstLine="720"/>
        <w:rPr>
          <w:rFonts w:ascii="Times New Roman" w:hAnsi="Times New Roman" w:cs="Times New Roman"/>
          <w:sz w:val="24"/>
          <w:szCs w:val="24"/>
          <w:lang w:val="sq-AL"/>
        </w:rPr>
      </w:pPr>
      <w:r>
        <w:rPr>
          <w:rFonts w:ascii="Times New Roman" w:hAnsi="Times New Roman" w:cs="Times New Roman"/>
          <w:sz w:val="24"/>
          <w:szCs w:val="24"/>
          <w:lang w:val="sq-AL"/>
        </w:rPr>
        <w:t>1.10.</w:t>
      </w:r>
      <w:r w:rsidR="004B079C">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Vlerësimi i </w:t>
      </w:r>
      <w:r w:rsidR="004B079C">
        <w:rPr>
          <w:rFonts w:ascii="Times New Roman" w:hAnsi="Times New Roman" w:cs="Times New Roman"/>
          <w:sz w:val="24"/>
          <w:szCs w:val="24"/>
          <w:lang w:val="sq-AL"/>
        </w:rPr>
        <w:t>shqyrtimit</w:t>
      </w:r>
      <w:r>
        <w:rPr>
          <w:rFonts w:ascii="Times New Roman" w:hAnsi="Times New Roman" w:cs="Times New Roman"/>
          <w:sz w:val="24"/>
          <w:szCs w:val="24"/>
          <w:lang w:val="sq-AL"/>
        </w:rPr>
        <w:t xml:space="preserve"> të lëndëve brenda afateve kohore,</w:t>
      </w:r>
    </w:p>
    <w:p w14:paraId="409EE932" w14:textId="4C8045A0" w:rsidR="00416869" w:rsidRPr="00171491" w:rsidRDefault="004B079C" w:rsidP="005C6A3C">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2. </w:t>
      </w:r>
      <w:r w:rsidR="00416869" w:rsidRPr="00171491">
        <w:rPr>
          <w:rFonts w:ascii="Times New Roman" w:hAnsi="Times New Roman" w:cs="Times New Roman"/>
          <w:sz w:val="24"/>
          <w:szCs w:val="24"/>
          <w:lang w:val="sq-AL"/>
        </w:rPr>
        <w:t>Kriteri “Numri i l</w:t>
      </w:r>
      <w:r w:rsidR="007C1590" w:rsidRPr="00171491">
        <w:rPr>
          <w:rFonts w:ascii="Times New Roman" w:hAnsi="Times New Roman" w:cs="Times New Roman"/>
          <w:sz w:val="24"/>
          <w:szCs w:val="24"/>
          <w:lang w:val="sq-AL"/>
        </w:rPr>
        <w:t>ë</w:t>
      </w:r>
      <w:r w:rsidR="00416869" w:rsidRPr="00171491">
        <w:rPr>
          <w:rFonts w:ascii="Times New Roman" w:hAnsi="Times New Roman" w:cs="Times New Roman"/>
          <w:sz w:val="24"/>
          <w:szCs w:val="24"/>
          <w:lang w:val="sq-AL"/>
        </w:rPr>
        <w:t>nd</w:t>
      </w:r>
      <w:r w:rsidR="007C1590" w:rsidRPr="00171491">
        <w:rPr>
          <w:rFonts w:ascii="Times New Roman" w:hAnsi="Times New Roman" w:cs="Times New Roman"/>
          <w:sz w:val="24"/>
          <w:szCs w:val="24"/>
          <w:lang w:val="sq-AL"/>
        </w:rPr>
        <w:t>ë</w:t>
      </w:r>
      <w:r w:rsidR="00416869" w:rsidRPr="00171491">
        <w:rPr>
          <w:rFonts w:ascii="Times New Roman" w:hAnsi="Times New Roman" w:cs="Times New Roman"/>
          <w:sz w:val="24"/>
          <w:szCs w:val="24"/>
          <w:lang w:val="sq-AL"/>
        </w:rPr>
        <w:t>ve t</w:t>
      </w:r>
      <w:r w:rsidR="007C1590" w:rsidRPr="00171491">
        <w:rPr>
          <w:rFonts w:ascii="Times New Roman" w:hAnsi="Times New Roman" w:cs="Times New Roman"/>
          <w:sz w:val="24"/>
          <w:szCs w:val="24"/>
          <w:lang w:val="sq-AL"/>
        </w:rPr>
        <w:t>ë</w:t>
      </w:r>
      <w:r w:rsidR="00416869" w:rsidRPr="00171491">
        <w:rPr>
          <w:rFonts w:ascii="Times New Roman" w:hAnsi="Times New Roman" w:cs="Times New Roman"/>
          <w:sz w:val="24"/>
          <w:szCs w:val="24"/>
          <w:lang w:val="sq-AL"/>
        </w:rPr>
        <w:t xml:space="preserve"> kthyera n</w:t>
      </w:r>
      <w:r w:rsidR="007C1590" w:rsidRPr="00171491">
        <w:rPr>
          <w:rFonts w:ascii="Times New Roman" w:hAnsi="Times New Roman" w:cs="Times New Roman"/>
          <w:sz w:val="24"/>
          <w:szCs w:val="24"/>
          <w:lang w:val="sq-AL"/>
        </w:rPr>
        <w:t>ë</w:t>
      </w:r>
      <w:r w:rsidR="00416869" w:rsidRPr="00171491">
        <w:rPr>
          <w:rFonts w:ascii="Times New Roman" w:hAnsi="Times New Roman" w:cs="Times New Roman"/>
          <w:sz w:val="24"/>
          <w:szCs w:val="24"/>
          <w:lang w:val="sq-AL"/>
        </w:rPr>
        <w:t xml:space="preserve"> rigjykim apo rivendosje, apo l</w:t>
      </w:r>
      <w:r w:rsidR="007C1590" w:rsidRPr="00171491">
        <w:rPr>
          <w:rFonts w:ascii="Times New Roman" w:hAnsi="Times New Roman" w:cs="Times New Roman"/>
          <w:sz w:val="24"/>
          <w:szCs w:val="24"/>
          <w:lang w:val="sq-AL"/>
        </w:rPr>
        <w:t>ë</w:t>
      </w:r>
      <w:r w:rsidR="00416869" w:rsidRPr="00171491">
        <w:rPr>
          <w:rFonts w:ascii="Times New Roman" w:hAnsi="Times New Roman" w:cs="Times New Roman"/>
          <w:sz w:val="24"/>
          <w:szCs w:val="24"/>
          <w:lang w:val="sq-AL"/>
        </w:rPr>
        <w:t>nd</w:t>
      </w:r>
      <w:r w:rsidR="007C1590" w:rsidRPr="00171491">
        <w:rPr>
          <w:rFonts w:ascii="Times New Roman" w:hAnsi="Times New Roman" w:cs="Times New Roman"/>
          <w:sz w:val="24"/>
          <w:szCs w:val="24"/>
          <w:lang w:val="sq-AL"/>
        </w:rPr>
        <w:t>ë</w:t>
      </w:r>
      <w:r w:rsidR="00416869" w:rsidRPr="00171491">
        <w:rPr>
          <w:rFonts w:ascii="Times New Roman" w:hAnsi="Times New Roman" w:cs="Times New Roman"/>
          <w:sz w:val="24"/>
          <w:szCs w:val="24"/>
          <w:lang w:val="sq-AL"/>
        </w:rPr>
        <w:t>ve t</w:t>
      </w:r>
      <w:r w:rsidR="007C1590" w:rsidRPr="00171491">
        <w:rPr>
          <w:rFonts w:ascii="Times New Roman" w:hAnsi="Times New Roman" w:cs="Times New Roman"/>
          <w:sz w:val="24"/>
          <w:szCs w:val="24"/>
          <w:lang w:val="sq-AL"/>
        </w:rPr>
        <w:t>ë</w:t>
      </w:r>
      <w:r w:rsidR="00416869" w:rsidRPr="00171491">
        <w:rPr>
          <w:rFonts w:ascii="Times New Roman" w:hAnsi="Times New Roman" w:cs="Times New Roman"/>
          <w:sz w:val="24"/>
          <w:szCs w:val="24"/>
          <w:lang w:val="sq-AL"/>
        </w:rPr>
        <w:t xml:space="preserve"> prishura nga gjykata m</w:t>
      </w:r>
      <w:r w:rsidR="007C1590" w:rsidRPr="00171491">
        <w:rPr>
          <w:rFonts w:ascii="Times New Roman" w:hAnsi="Times New Roman" w:cs="Times New Roman"/>
          <w:sz w:val="24"/>
          <w:szCs w:val="24"/>
          <w:lang w:val="sq-AL"/>
        </w:rPr>
        <w:t>ë</w:t>
      </w:r>
      <w:r w:rsidR="00416869" w:rsidRPr="00171491">
        <w:rPr>
          <w:rFonts w:ascii="Times New Roman" w:hAnsi="Times New Roman" w:cs="Times New Roman"/>
          <w:sz w:val="24"/>
          <w:szCs w:val="24"/>
          <w:lang w:val="sq-AL"/>
        </w:rPr>
        <w:t xml:space="preserve"> e lart</w:t>
      </w:r>
      <w:r w:rsidR="007C1590" w:rsidRPr="00171491">
        <w:rPr>
          <w:rFonts w:ascii="Times New Roman" w:hAnsi="Times New Roman" w:cs="Times New Roman"/>
          <w:sz w:val="24"/>
          <w:szCs w:val="24"/>
          <w:lang w:val="sq-AL"/>
        </w:rPr>
        <w:t>ë</w:t>
      </w:r>
      <w:r w:rsidR="00416869" w:rsidRPr="00171491">
        <w:rPr>
          <w:rFonts w:ascii="Times New Roman" w:hAnsi="Times New Roman" w:cs="Times New Roman"/>
          <w:sz w:val="24"/>
          <w:szCs w:val="24"/>
          <w:lang w:val="sq-AL"/>
        </w:rPr>
        <w:t>” matet p</w:t>
      </w:r>
      <w:r w:rsidR="007C1590" w:rsidRPr="00171491">
        <w:rPr>
          <w:rFonts w:ascii="Times New Roman" w:hAnsi="Times New Roman" w:cs="Times New Roman"/>
          <w:sz w:val="24"/>
          <w:szCs w:val="24"/>
          <w:lang w:val="sq-AL"/>
        </w:rPr>
        <w:t>ë</w:t>
      </w:r>
      <w:r w:rsidR="00416869" w:rsidRPr="00171491">
        <w:rPr>
          <w:rFonts w:ascii="Times New Roman" w:hAnsi="Times New Roman" w:cs="Times New Roman"/>
          <w:sz w:val="24"/>
          <w:szCs w:val="24"/>
          <w:lang w:val="sq-AL"/>
        </w:rPr>
        <w:t>rmes treguesve si n</w:t>
      </w:r>
      <w:r w:rsidR="007C1590" w:rsidRPr="00171491">
        <w:rPr>
          <w:rFonts w:ascii="Times New Roman" w:hAnsi="Times New Roman" w:cs="Times New Roman"/>
          <w:sz w:val="24"/>
          <w:szCs w:val="24"/>
          <w:lang w:val="sq-AL"/>
        </w:rPr>
        <w:t>ë</w:t>
      </w:r>
      <w:r w:rsidR="00416869" w:rsidRPr="00171491">
        <w:rPr>
          <w:rFonts w:ascii="Times New Roman" w:hAnsi="Times New Roman" w:cs="Times New Roman"/>
          <w:sz w:val="24"/>
          <w:szCs w:val="24"/>
          <w:lang w:val="sq-AL"/>
        </w:rPr>
        <w:t xml:space="preserve"> vijim:</w:t>
      </w:r>
    </w:p>
    <w:p w14:paraId="12B97551" w14:textId="2D15CEB5" w:rsidR="004B079C" w:rsidRDefault="0088605E" w:rsidP="00416869">
      <w:pPr>
        <w:tabs>
          <w:tab w:val="left" w:pos="990"/>
        </w:tabs>
        <w:ind w:left="630" w:hanging="180"/>
        <w:jc w:val="both"/>
        <w:rPr>
          <w:rFonts w:ascii="Times New Roman" w:hAnsi="Times New Roman" w:cs="Times New Roman"/>
          <w:sz w:val="24"/>
          <w:szCs w:val="24"/>
          <w:lang w:val="sq-AL"/>
        </w:rPr>
      </w:pPr>
      <w:r>
        <w:rPr>
          <w:rFonts w:ascii="Times New Roman" w:hAnsi="Times New Roman" w:cs="Times New Roman"/>
          <w:sz w:val="24"/>
          <w:szCs w:val="24"/>
          <w:lang w:val="sq-AL"/>
        </w:rPr>
        <w:tab/>
        <w:t xml:space="preserve">  </w:t>
      </w:r>
      <w:r w:rsidR="00416869" w:rsidRPr="00171491">
        <w:rPr>
          <w:rFonts w:ascii="Times New Roman" w:hAnsi="Times New Roman" w:cs="Times New Roman"/>
          <w:sz w:val="24"/>
          <w:szCs w:val="24"/>
          <w:lang w:val="sq-AL"/>
        </w:rPr>
        <w:t xml:space="preserve">2.1. </w:t>
      </w:r>
      <w:r w:rsidR="005B5735">
        <w:rPr>
          <w:rFonts w:ascii="Times New Roman" w:hAnsi="Times New Roman" w:cs="Times New Roman"/>
          <w:sz w:val="24"/>
          <w:szCs w:val="24"/>
          <w:lang w:val="sq-AL"/>
        </w:rPr>
        <w:t xml:space="preserve">Numri i vendimeve të kthyera në procedurë ankimore, në baza procedurale, </w:t>
      </w:r>
    </w:p>
    <w:p w14:paraId="2B6502A0" w14:textId="1558B3FC" w:rsidR="00416869" w:rsidRPr="005C6A3C" w:rsidRDefault="004B079C" w:rsidP="005C6A3C">
      <w:pPr>
        <w:ind w:left="72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2.2. </w:t>
      </w:r>
      <w:r w:rsidR="005B5735">
        <w:rPr>
          <w:rFonts w:ascii="Times New Roman" w:hAnsi="Times New Roman" w:cs="Times New Roman"/>
          <w:sz w:val="24"/>
          <w:szCs w:val="24"/>
          <w:lang w:val="sq-AL"/>
        </w:rPr>
        <w:t>Numri i vendimeve të kthyera në</w:t>
      </w:r>
      <w:r w:rsidR="00F70787">
        <w:rPr>
          <w:rFonts w:ascii="Times New Roman" w:hAnsi="Times New Roman" w:cs="Times New Roman"/>
          <w:sz w:val="24"/>
          <w:szCs w:val="24"/>
          <w:lang w:val="sq-AL"/>
        </w:rPr>
        <w:t xml:space="preserve"> procedurë ankimore për shkak të vërtetimit të gabuar të</w:t>
      </w:r>
      <w:r>
        <w:rPr>
          <w:rFonts w:ascii="Times New Roman" w:hAnsi="Times New Roman" w:cs="Times New Roman"/>
          <w:sz w:val="24"/>
          <w:szCs w:val="24"/>
          <w:lang w:val="sq-AL"/>
        </w:rPr>
        <w:t xml:space="preserve"> </w:t>
      </w:r>
      <w:r w:rsidR="00F70787">
        <w:rPr>
          <w:rFonts w:ascii="Times New Roman" w:hAnsi="Times New Roman" w:cs="Times New Roman"/>
          <w:sz w:val="24"/>
          <w:szCs w:val="24"/>
          <w:lang w:val="sq-AL"/>
        </w:rPr>
        <w:t>gjendjes faktike</w:t>
      </w:r>
      <w:r w:rsidR="00807A43" w:rsidRPr="00171491">
        <w:rPr>
          <w:rFonts w:ascii="Times New Roman" w:hAnsi="Times New Roman" w:cs="Times New Roman"/>
          <w:sz w:val="24"/>
          <w:szCs w:val="24"/>
          <w:lang w:val="sq-AL"/>
        </w:rPr>
        <w:t>.</w:t>
      </w:r>
    </w:p>
    <w:p w14:paraId="5D227756" w14:textId="06FD891E" w:rsidR="00416869" w:rsidRPr="00171491" w:rsidRDefault="004B079C" w:rsidP="005C6A3C">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3. </w:t>
      </w:r>
      <w:r w:rsidR="00416869" w:rsidRPr="00171491">
        <w:rPr>
          <w:rFonts w:ascii="Times New Roman" w:hAnsi="Times New Roman" w:cs="Times New Roman"/>
          <w:sz w:val="24"/>
          <w:szCs w:val="24"/>
          <w:lang w:val="sq-AL"/>
        </w:rPr>
        <w:t>Kriteri “Aftësia për të kryer detyrat në mënyrë të paanshme, të ndershme, me kujdes dhe me përgjegjësi, sjellja jashtë zyrës dhe integriteti personal” matet p</w:t>
      </w:r>
      <w:r w:rsidR="007C1590" w:rsidRPr="00171491">
        <w:rPr>
          <w:rFonts w:ascii="Times New Roman" w:hAnsi="Times New Roman" w:cs="Times New Roman"/>
          <w:sz w:val="24"/>
          <w:szCs w:val="24"/>
          <w:lang w:val="sq-AL"/>
        </w:rPr>
        <w:t>ë</w:t>
      </w:r>
      <w:r w:rsidR="00416869" w:rsidRPr="00171491">
        <w:rPr>
          <w:rFonts w:ascii="Times New Roman" w:hAnsi="Times New Roman" w:cs="Times New Roman"/>
          <w:sz w:val="24"/>
          <w:szCs w:val="24"/>
          <w:lang w:val="sq-AL"/>
        </w:rPr>
        <w:t>rmes treguesve si n</w:t>
      </w:r>
      <w:r w:rsidR="007C1590" w:rsidRPr="00171491">
        <w:rPr>
          <w:rFonts w:ascii="Times New Roman" w:hAnsi="Times New Roman" w:cs="Times New Roman"/>
          <w:sz w:val="24"/>
          <w:szCs w:val="24"/>
          <w:lang w:val="sq-AL"/>
        </w:rPr>
        <w:t>ë</w:t>
      </w:r>
      <w:r w:rsidR="00416869" w:rsidRPr="00171491">
        <w:rPr>
          <w:rFonts w:ascii="Times New Roman" w:hAnsi="Times New Roman" w:cs="Times New Roman"/>
          <w:sz w:val="24"/>
          <w:szCs w:val="24"/>
          <w:lang w:val="sq-AL"/>
        </w:rPr>
        <w:t xml:space="preserve"> vijim: </w:t>
      </w:r>
    </w:p>
    <w:p w14:paraId="06449325" w14:textId="77777777" w:rsidR="00416869" w:rsidRPr="00171491" w:rsidRDefault="00416869" w:rsidP="00416869">
      <w:pPr>
        <w:pStyle w:val="ListParagraph"/>
        <w:numPr>
          <w:ilvl w:val="0"/>
          <w:numId w:val="3"/>
        </w:numPr>
        <w:spacing w:after="160" w:line="259" w:lineRule="auto"/>
        <w:jc w:val="both"/>
        <w:rPr>
          <w:rFonts w:ascii="Times New Roman" w:hAnsi="Times New Roman" w:cs="Times New Roman"/>
          <w:vanish/>
          <w:sz w:val="24"/>
          <w:szCs w:val="24"/>
          <w:lang w:val="sq-AL"/>
        </w:rPr>
      </w:pPr>
    </w:p>
    <w:p w14:paraId="6079CD7F" w14:textId="77777777" w:rsidR="00416869" w:rsidRPr="00171491" w:rsidRDefault="00416869" w:rsidP="00416869">
      <w:pPr>
        <w:pStyle w:val="ListParagraph"/>
        <w:numPr>
          <w:ilvl w:val="0"/>
          <w:numId w:val="3"/>
        </w:numPr>
        <w:spacing w:after="160" w:line="259" w:lineRule="auto"/>
        <w:jc w:val="both"/>
        <w:rPr>
          <w:rFonts w:ascii="Times New Roman" w:hAnsi="Times New Roman" w:cs="Times New Roman"/>
          <w:vanish/>
          <w:sz w:val="24"/>
          <w:szCs w:val="24"/>
          <w:lang w:val="sq-AL"/>
        </w:rPr>
      </w:pPr>
    </w:p>
    <w:p w14:paraId="536C74DC" w14:textId="77777777" w:rsidR="00416869" w:rsidRPr="00171491" w:rsidRDefault="00416869" w:rsidP="00416869">
      <w:pPr>
        <w:pStyle w:val="ListParagraph"/>
        <w:numPr>
          <w:ilvl w:val="0"/>
          <w:numId w:val="3"/>
        </w:numPr>
        <w:spacing w:after="160" w:line="259" w:lineRule="auto"/>
        <w:jc w:val="both"/>
        <w:rPr>
          <w:rFonts w:ascii="Times New Roman" w:hAnsi="Times New Roman" w:cs="Times New Roman"/>
          <w:vanish/>
          <w:sz w:val="24"/>
          <w:szCs w:val="24"/>
          <w:lang w:val="sq-AL"/>
        </w:rPr>
      </w:pPr>
    </w:p>
    <w:p w14:paraId="0E48F576" w14:textId="4781EAB6" w:rsidR="00416869" w:rsidRPr="00171491" w:rsidRDefault="00BC3E92" w:rsidP="00BC3E92">
      <w:pPr>
        <w:ind w:left="720"/>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3.1.</w:t>
      </w:r>
      <w:r w:rsidR="0088605E">
        <w:rPr>
          <w:rFonts w:ascii="Times New Roman" w:hAnsi="Times New Roman" w:cs="Times New Roman"/>
          <w:sz w:val="24"/>
          <w:szCs w:val="24"/>
          <w:lang w:val="sq-AL"/>
        </w:rPr>
        <w:t xml:space="preserve"> </w:t>
      </w:r>
      <w:r w:rsidR="00416869" w:rsidRPr="00171491">
        <w:rPr>
          <w:rFonts w:ascii="Times New Roman" w:hAnsi="Times New Roman" w:cs="Times New Roman"/>
          <w:sz w:val="24"/>
          <w:szCs w:val="24"/>
          <w:lang w:val="sq-AL"/>
        </w:rPr>
        <w:t>Dorëzimi apo vënia ne dispozicion i te gjitha vendimeve tek personat përgjegjës për  publikimin e vendimeve</w:t>
      </w:r>
      <w:r w:rsidR="00807A43" w:rsidRPr="00171491">
        <w:rPr>
          <w:rFonts w:ascii="Times New Roman" w:hAnsi="Times New Roman" w:cs="Times New Roman"/>
          <w:sz w:val="24"/>
          <w:szCs w:val="24"/>
          <w:lang w:val="sq-AL"/>
        </w:rPr>
        <w:t>,</w:t>
      </w:r>
    </w:p>
    <w:p w14:paraId="1FFD73D4" w14:textId="5E162567" w:rsidR="00416869" w:rsidRPr="00171491" w:rsidRDefault="00BC3E92" w:rsidP="00BC3E92">
      <w:pPr>
        <w:ind w:left="720"/>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3.2.</w:t>
      </w:r>
      <w:r w:rsidR="0088605E">
        <w:rPr>
          <w:rFonts w:ascii="Times New Roman" w:hAnsi="Times New Roman" w:cs="Times New Roman"/>
          <w:sz w:val="24"/>
          <w:szCs w:val="24"/>
          <w:lang w:val="sq-AL"/>
        </w:rPr>
        <w:t xml:space="preserve"> </w:t>
      </w:r>
      <w:r w:rsidR="00416869" w:rsidRPr="00171491">
        <w:rPr>
          <w:rFonts w:ascii="Times New Roman" w:hAnsi="Times New Roman" w:cs="Times New Roman"/>
          <w:sz w:val="24"/>
          <w:szCs w:val="24"/>
          <w:lang w:val="sq-AL"/>
        </w:rPr>
        <w:t>Bashkëpunimi i gjyqtarit me zyrtarët përgjegjës të administratës gjyqësore në lidhje me mirëmbajtjen e dosjes gjyqësore</w:t>
      </w:r>
      <w:r w:rsidR="00807A43" w:rsidRPr="00171491">
        <w:rPr>
          <w:rFonts w:ascii="Times New Roman" w:hAnsi="Times New Roman" w:cs="Times New Roman"/>
          <w:sz w:val="24"/>
          <w:szCs w:val="24"/>
          <w:lang w:val="sq-AL"/>
        </w:rPr>
        <w:t>,</w:t>
      </w:r>
    </w:p>
    <w:p w14:paraId="59515C30" w14:textId="4A238C12" w:rsidR="00416869" w:rsidRPr="00171491" w:rsidRDefault="00BC3E92" w:rsidP="00BC3E92">
      <w:pPr>
        <w:ind w:left="720"/>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lastRenderedPageBreak/>
        <w:t>3.3.</w:t>
      </w:r>
      <w:r w:rsidR="0088605E">
        <w:rPr>
          <w:rFonts w:ascii="Times New Roman" w:hAnsi="Times New Roman" w:cs="Times New Roman"/>
          <w:sz w:val="24"/>
          <w:szCs w:val="24"/>
          <w:lang w:val="sq-AL"/>
        </w:rPr>
        <w:t xml:space="preserve"> </w:t>
      </w:r>
      <w:r w:rsidR="00416869" w:rsidRPr="00171491">
        <w:rPr>
          <w:rFonts w:ascii="Times New Roman" w:hAnsi="Times New Roman" w:cs="Times New Roman"/>
          <w:sz w:val="24"/>
          <w:szCs w:val="24"/>
          <w:lang w:val="sq-AL"/>
        </w:rPr>
        <w:t xml:space="preserve">Sjellja profesionale e gjyqtarit, mos dhënia e informatave të rëndësishme dhe konfidenciale, përdorimi në mënyrë dinjitoze i rrjeteve sociale duke e ruajtur integritetin profesional dhe </w:t>
      </w:r>
      <w:r w:rsidR="006F1C40" w:rsidRPr="00171491">
        <w:rPr>
          <w:rFonts w:ascii="Times New Roman" w:hAnsi="Times New Roman" w:cs="Times New Roman"/>
          <w:sz w:val="24"/>
          <w:szCs w:val="24"/>
          <w:lang w:val="sq-AL"/>
        </w:rPr>
        <w:t>gjyqësor</w:t>
      </w:r>
      <w:r w:rsidR="00416869" w:rsidRPr="00171491">
        <w:rPr>
          <w:rFonts w:ascii="Times New Roman" w:hAnsi="Times New Roman" w:cs="Times New Roman"/>
          <w:sz w:val="24"/>
          <w:szCs w:val="24"/>
          <w:lang w:val="sq-AL"/>
        </w:rPr>
        <w:t>, shmangia e komunikimit ex-parte me palët ne procedure dhe qëndrimet apolitike</w:t>
      </w:r>
      <w:r w:rsidR="00807A43" w:rsidRPr="00171491">
        <w:rPr>
          <w:rFonts w:ascii="Times New Roman" w:hAnsi="Times New Roman" w:cs="Times New Roman"/>
          <w:sz w:val="24"/>
          <w:szCs w:val="24"/>
          <w:lang w:val="sq-AL"/>
        </w:rPr>
        <w:t>,</w:t>
      </w:r>
    </w:p>
    <w:p w14:paraId="214A84EA" w14:textId="7BB91E34" w:rsidR="00416869" w:rsidRPr="00171491" w:rsidRDefault="00BC3E92" w:rsidP="00BC3E92">
      <w:pPr>
        <w:ind w:firstLine="720"/>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3.4.</w:t>
      </w:r>
      <w:r w:rsidR="0088605E">
        <w:rPr>
          <w:rFonts w:ascii="Times New Roman" w:hAnsi="Times New Roman" w:cs="Times New Roman"/>
          <w:sz w:val="24"/>
          <w:szCs w:val="24"/>
          <w:lang w:val="sq-AL"/>
        </w:rPr>
        <w:t xml:space="preserve"> </w:t>
      </w:r>
      <w:r w:rsidR="00416869" w:rsidRPr="00171491">
        <w:rPr>
          <w:rFonts w:ascii="Times New Roman" w:hAnsi="Times New Roman" w:cs="Times New Roman"/>
          <w:sz w:val="24"/>
          <w:szCs w:val="24"/>
          <w:lang w:val="sq-AL"/>
        </w:rPr>
        <w:t>E kaluara disiplinore e gjyqtarit</w:t>
      </w:r>
      <w:r w:rsidR="00807A43" w:rsidRPr="00171491">
        <w:rPr>
          <w:rFonts w:ascii="Times New Roman" w:hAnsi="Times New Roman" w:cs="Times New Roman"/>
          <w:sz w:val="24"/>
          <w:szCs w:val="24"/>
          <w:lang w:val="sq-AL"/>
        </w:rPr>
        <w:t>.</w:t>
      </w:r>
    </w:p>
    <w:p w14:paraId="42D9D8ED" w14:textId="3A164DD7" w:rsidR="00416869" w:rsidRPr="005C6A3C" w:rsidRDefault="00416869" w:rsidP="005C6A3C">
      <w:pPr>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4.</w:t>
      </w:r>
      <w:r w:rsidR="00596781">
        <w:rPr>
          <w:rFonts w:ascii="Times New Roman" w:hAnsi="Times New Roman" w:cs="Times New Roman"/>
          <w:sz w:val="24"/>
          <w:szCs w:val="24"/>
          <w:lang w:val="sq-AL"/>
        </w:rPr>
        <w:t xml:space="preserve"> </w:t>
      </w:r>
      <w:r w:rsidRPr="00171491">
        <w:rPr>
          <w:rFonts w:ascii="Times New Roman" w:hAnsi="Times New Roman" w:cs="Times New Roman"/>
          <w:sz w:val="24"/>
          <w:szCs w:val="24"/>
          <w:lang w:val="sq-AL"/>
        </w:rPr>
        <w:t>Kriteri “Njohuria profesionale, përvoja e punës dhe performanca, përfshirë njohuritë,</w:t>
      </w:r>
      <w:r w:rsidR="00596781">
        <w:rPr>
          <w:rFonts w:ascii="Times New Roman" w:hAnsi="Times New Roman" w:cs="Times New Roman"/>
          <w:sz w:val="24"/>
          <w:szCs w:val="24"/>
          <w:lang w:val="sq-AL"/>
        </w:rPr>
        <w:t xml:space="preserve"> </w:t>
      </w:r>
      <w:r w:rsidRPr="00171491">
        <w:rPr>
          <w:rFonts w:ascii="Times New Roman" w:hAnsi="Times New Roman" w:cs="Times New Roman"/>
          <w:sz w:val="24"/>
          <w:szCs w:val="24"/>
          <w:lang w:val="sq-AL"/>
        </w:rPr>
        <w:t>respektimin e të drejtave të njeriut dhe aftësia komunikuese” matet p</w:t>
      </w:r>
      <w:r w:rsidR="007C1590"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rmes treguesve si n</w:t>
      </w:r>
      <w:r w:rsidR="007C1590"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 xml:space="preserve"> vijim:</w:t>
      </w:r>
    </w:p>
    <w:p w14:paraId="029A94FF" w14:textId="77777777" w:rsidR="00416869" w:rsidRPr="00171491" w:rsidRDefault="00416869" w:rsidP="00416869">
      <w:pPr>
        <w:pStyle w:val="ListParagraph"/>
        <w:numPr>
          <w:ilvl w:val="0"/>
          <w:numId w:val="5"/>
        </w:numPr>
        <w:spacing w:after="160" w:line="259" w:lineRule="auto"/>
        <w:jc w:val="both"/>
        <w:rPr>
          <w:rFonts w:ascii="Times New Roman" w:hAnsi="Times New Roman" w:cs="Times New Roman"/>
          <w:vanish/>
          <w:sz w:val="24"/>
          <w:szCs w:val="24"/>
          <w:lang w:val="sq-AL"/>
        </w:rPr>
      </w:pPr>
    </w:p>
    <w:p w14:paraId="206491EE" w14:textId="77777777" w:rsidR="00416869" w:rsidRPr="00171491" w:rsidRDefault="00416869" w:rsidP="00416869">
      <w:pPr>
        <w:pStyle w:val="ListParagraph"/>
        <w:numPr>
          <w:ilvl w:val="0"/>
          <w:numId w:val="5"/>
        </w:numPr>
        <w:spacing w:after="160" w:line="259" w:lineRule="auto"/>
        <w:jc w:val="both"/>
        <w:rPr>
          <w:rFonts w:ascii="Times New Roman" w:hAnsi="Times New Roman" w:cs="Times New Roman"/>
          <w:vanish/>
          <w:sz w:val="24"/>
          <w:szCs w:val="24"/>
          <w:lang w:val="sq-AL"/>
        </w:rPr>
      </w:pPr>
    </w:p>
    <w:p w14:paraId="0853D6B0" w14:textId="77777777" w:rsidR="00416869" w:rsidRPr="00171491" w:rsidRDefault="00416869" w:rsidP="00416869">
      <w:pPr>
        <w:pStyle w:val="ListParagraph"/>
        <w:numPr>
          <w:ilvl w:val="0"/>
          <w:numId w:val="5"/>
        </w:numPr>
        <w:spacing w:after="160" w:line="259" w:lineRule="auto"/>
        <w:jc w:val="both"/>
        <w:rPr>
          <w:rFonts w:ascii="Times New Roman" w:hAnsi="Times New Roman" w:cs="Times New Roman"/>
          <w:vanish/>
          <w:sz w:val="24"/>
          <w:szCs w:val="24"/>
          <w:lang w:val="sq-AL"/>
        </w:rPr>
      </w:pPr>
    </w:p>
    <w:p w14:paraId="5F44D1EB" w14:textId="77777777" w:rsidR="00416869" w:rsidRPr="00171491" w:rsidRDefault="00416869" w:rsidP="00416869">
      <w:pPr>
        <w:pStyle w:val="ListParagraph"/>
        <w:numPr>
          <w:ilvl w:val="0"/>
          <w:numId w:val="5"/>
        </w:numPr>
        <w:spacing w:after="160" w:line="259" w:lineRule="auto"/>
        <w:jc w:val="both"/>
        <w:rPr>
          <w:rFonts w:ascii="Times New Roman" w:hAnsi="Times New Roman" w:cs="Times New Roman"/>
          <w:vanish/>
          <w:sz w:val="24"/>
          <w:szCs w:val="24"/>
          <w:lang w:val="sq-AL"/>
        </w:rPr>
      </w:pPr>
    </w:p>
    <w:p w14:paraId="3A63E6B9" w14:textId="04B51643" w:rsidR="00416869" w:rsidRPr="00171491" w:rsidRDefault="001B1D1B" w:rsidP="001B1D1B">
      <w:pPr>
        <w:ind w:firstLine="720"/>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4.1.</w:t>
      </w:r>
      <w:r w:rsidR="0088605E">
        <w:rPr>
          <w:rFonts w:ascii="Times New Roman" w:hAnsi="Times New Roman" w:cs="Times New Roman"/>
          <w:sz w:val="24"/>
          <w:szCs w:val="24"/>
          <w:lang w:val="sq-AL"/>
        </w:rPr>
        <w:t xml:space="preserve"> </w:t>
      </w:r>
      <w:r w:rsidR="00416869" w:rsidRPr="00171491">
        <w:rPr>
          <w:rFonts w:ascii="Times New Roman" w:hAnsi="Times New Roman" w:cs="Times New Roman"/>
          <w:sz w:val="24"/>
          <w:szCs w:val="24"/>
          <w:lang w:val="sq-AL"/>
        </w:rPr>
        <w:t>Njohuria e ligjit dhe procedurave</w:t>
      </w:r>
      <w:r w:rsidR="00807A43" w:rsidRPr="00171491">
        <w:rPr>
          <w:rFonts w:ascii="Times New Roman" w:hAnsi="Times New Roman" w:cs="Times New Roman"/>
          <w:sz w:val="24"/>
          <w:szCs w:val="24"/>
          <w:lang w:val="sq-AL"/>
        </w:rPr>
        <w:t>,</w:t>
      </w:r>
    </w:p>
    <w:p w14:paraId="25970CE4" w14:textId="3223C40F" w:rsidR="00416869" w:rsidRPr="00171491" w:rsidRDefault="001B1D1B" w:rsidP="001B1D1B">
      <w:pPr>
        <w:ind w:firstLine="720"/>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4.2</w:t>
      </w:r>
      <w:r w:rsidR="0088605E">
        <w:rPr>
          <w:rFonts w:ascii="Times New Roman" w:hAnsi="Times New Roman" w:cs="Times New Roman"/>
          <w:sz w:val="24"/>
          <w:szCs w:val="24"/>
          <w:lang w:val="sq-AL"/>
        </w:rPr>
        <w:t xml:space="preserve">. </w:t>
      </w:r>
      <w:r w:rsidR="00416869" w:rsidRPr="00171491">
        <w:rPr>
          <w:rFonts w:ascii="Times New Roman" w:hAnsi="Times New Roman" w:cs="Times New Roman"/>
          <w:sz w:val="24"/>
          <w:szCs w:val="24"/>
          <w:lang w:val="sq-AL"/>
        </w:rPr>
        <w:t>Përvoja e punës</w:t>
      </w:r>
      <w:r w:rsidR="00807A43" w:rsidRPr="00171491">
        <w:rPr>
          <w:rFonts w:ascii="Times New Roman" w:hAnsi="Times New Roman" w:cs="Times New Roman"/>
          <w:sz w:val="24"/>
          <w:szCs w:val="24"/>
          <w:lang w:val="sq-AL"/>
        </w:rPr>
        <w:t>,</w:t>
      </w:r>
    </w:p>
    <w:p w14:paraId="2ED65DD2" w14:textId="21254460" w:rsidR="00416869" w:rsidRPr="00171491" w:rsidRDefault="001B1D1B" w:rsidP="001B1D1B">
      <w:pPr>
        <w:ind w:firstLine="720"/>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4.3.</w:t>
      </w:r>
      <w:r w:rsidR="0088605E">
        <w:rPr>
          <w:rFonts w:ascii="Times New Roman" w:hAnsi="Times New Roman" w:cs="Times New Roman"/>
          <w:sz w:val="24"/>
          <w:szCs w:val="24"/>
          <w:lang w:val="sq-AL"/>
        </w:rPr>
        <w:t xml:space="preserve"> </w:t>
      </w:r>
      <w:r w:rsidR="00416869" w:rsidRPr="00171491">
        <w:rPr>
          <w:rFonts w:ascii="Times New Roman" w:hAnsi="Times New Roman" w:cs="Times New Roman"/>
          <w:sz w:val="24"/>
          <w:szCs w:val="24"/>
          <w:lang w:val="sq-AL"/>
        </w:rPr>
        <w:t>Zbatim i standardeve juridike ndërkombëtare</w:t>
      </w:r>
      <w:r w:rsidR="00807A43" w:rsidRPr="00171491">
        <w:rPr>
          <w:rFonts w:ascii="Times New Roman" w:hAnsi="Times New Roman" w:cs="Times New Roman"/>
          <w:sz w:val="24"/>
          <w:szCs w:val="24"/>
          <w:lang w:val="sq-AL"/>
        </w:rPr>
        <w:t>,</w:t>
      </w:r>
    </w:p>
    <w:p w14:paraId="70DA16B4" w14:textId="2DBCD0F2" w:rsidR="00416869" w:rsidRPr="00171491" w:rsidRDefault="001B1D1B" w:rsidP="001B1D1B">
      <w:pPr>
        <w:ind w:firstLine="720"/>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4.4.</w:t>
      </w:r>
      <w:r w:rsidR="0088605E">
        <w:rPr>
          <w:rFonts w:ascii="Times New Roman" w:hAnsi="Times New Roman" w:cs="Times New Roman"/>
          <w:sz w:val="24"/>
          <w:szCs w:val="24"/>
          <w:lang w:val="sq-AL"/>
        </w:rPr>
        <w:t xml:space="preserve"> </w:t>
      </w:r>
      <w:r w:rsidR="00416869" w:rsidRPr="00171491">
        <w:rPr>
          <w:rFonts w:ascii="Times New Roman" w:hAnsi="Times New Roman" w:cs="Times New Roman"/>
          <w:sz w:val="24"/>
          <w:szCs w:val="24"/>
          <w:lang w:val="sq-AL"/>
        </w:rPr>
        <w:t>Komunikim i qartë dhe logjik</w:t>
      </w:r>
      <w:r w:rsidR="00807A43" w:rsidRPr="00171491">
        <w:rPr>
          <w:rFonts w:ascii="Times New Roman" w:hAnsi="Times New Roman" w:cs="Times New Roman"/>
          <w:sz w:val="24"/>
          <w:szCs w:val="24"/>
          <w:lang w:val="sq-AL"/>
        </w:rPr>
        <w:t>.</w:t>
      </w:r>
    </w:p>
    <w:p w14:paraId="79A5FA4A" w14:textId="76247133" w:rsidR="00416869" w:rsidRPr="00171491" w:rsidRDefault="00416869" w:rsidP="00416869">
      <w:pPr>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 xml:space="preserve">5. </w:t>
      </w:r>
      <w:r w:rsidR="00324A0E" w:rsidRPr="00171491">
        <w:rPr>
          <w:rFonts w:ascii="Times New Roman" w:hAnsi="Times New Roman" w:cs="Times New Roman"/>
          <w:sz w:val="24"/>
          <w:szCs w:val="24"/>
          <w:lang w:val="sq-AL"/>
        </w:rPr>
        <w:t>Kriteri “</w:t>
      </w:r>
      <w:r w:rsidRPr="00171491">
        <w:rPr>
          <w:rFonts w:ascii="Times New Roman" w:hAnsi="Times New Roman" w:cs="Times New Roman"/>
          <w:sz w:val="24"/>
          <w:szCs w:val="24"/>
          <w:lang w:val="sq-AL"/>
        </w:rPr>
        <w:t>Kapaciteti për arsyetime ligjore dhe aftësi</w:t>
      </w:r>
      <w:r w:rsidR="00324A0E" w:rsidRPr="00171491">
        <w:rPr>
          <w:rFonts w:ascii="Times New Roman" w:hAnsi="Times New Roman" w:cs="Times New Roman"/>
          <w:sz w:val="24"/>
          <w:szCs w:val="24"/>
          <w:lang w:val="sq-AL"/>
        </w:rPr>
        <w:t>a</w:t>
      </w:r>
      <w:r w:rsidRPr="00171491">
        <w:rPr>
          <w:rFonts w:ascii="Times New Roman" w:hAnsi="Times New Roman" w:cs="Times New Roman"/>
          <w:sz w:val="24"/>
          <w:szCs w:val="24"/>
          <w:lang w:val="sq-AL"/>
        </w:rPr>
        <w:t xml:space="preserve"> n</w:t>
      </w:r>
      <w:r w:rsidR="007C1590"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 xml:space="preserve"> analizimin e problemeve ligjore</w:t>
      </w:r>
      <w:r w:rsidR="00324A0E" w:rsidRPr="00171491">
        <w:rPr>
          <w:rFonts w:ascii="Times New Roman" w:hAnsi="Times New Roman" w:cs="Times New Roman"/>
          <w:sz w:val="24"/>
          <w:szCs w:val="24"/>
          <w:lang w:val="sq-AL"/>
        </w:rPr>
        <w:t>” matet p</w:t>
      </w:r>
      <w:r w:rsidR="007C1590" w:rsidRPr="00171491">
        <w:rPr>
          <w:rFonts w:ascii="Times New Roman" w:hAnsi="Times New Roman" w:cs="Times New Roman"/>
          <w:sz w:val="24"/>
          <w:szCs w:val="24"/>
          <w:lang w:val="sq-AL"/>
        </w:rPr>
        <w:t>ë</w:t>
      </w:r>
      <w:r w:rsidR="00324A0E" w:rsidRPr="00171491">
        <w:rPr>
          <w:rFonts w:ascii="Times New Roman" w:hAnsi="Times New Roman" w:cs="Times New Roman"/>
          <w:sz w:val="24"/>
          <w:szCs w:val="24"/>
          <w:lang w:val="sq-AL"/>
        </w:rPr>
        <w:t>rmes treguesve si n</w:t>
      </w:r>
      <w:r w:rsidR="007C1590" w:rsidRPr="00171491">
        <w:rPr>
          <w:rFonts w:ascii="Times New Roman" w:hAnsi="Times New Roman" w:cs="Times New Roman"/>
          <w:sz w:val="24"/>
          <w:szCs w:val="24"/>
          <w:lang w:val="sq-AL"/>
        </w:rPr>
        <w:t>ë</w:t>
      </w:r>
      <w:r w:rsidR="00324A0E" w:rsidRPr="00171491">
        <w:rPr>
          <w:rFonts w:ascii="Times New Roman" w:hAnsi="Times New Roman" w:cs="Times New Roman"/>
          <w:sz w:val="24"/>
          <w:szCs w:val="24"/>
          <w:lang w:val="sq-AL"/>
        </w:rPr>
        <w:t xml:space="preserve"> vijim:</w:t>
      </w:r>
      <w:r w:rsidRPr="00171491">
        <w:rPr>
          <w:rFonts w:ascii="Times New Roman" w:hAnsi="Times New Roman" w:cs="Times New Roman"/>
          <w:sz w:val="24"/>
          <w:szCs w:val="24"/>
          <w:lang w:val="sq-AL"/>
        </w:rPr>
        <w:t xml:space="preserve"> </w:t>
      </w:r>
    </w:p>
    <w:p w14:paraId="40DCD0A3" w14:textId="77777777" w:rsidR="00324A0E" w:rsidRPr="00171491" w:rsidRDefault="00324A0E" w:rsidP="00324A0E">
      <w:pPr>
        <w:pStyle w:val="ListParagraph"/>
        <w:numPr>
          <w:ilvl w:val="0"/>
          <w:numId w:val="6"/>
        </w:numPr>
        <w:tabs>
          <w:tab w:val="left" w:pos="810"/>
        </w:tabs>
        <w:spacing w:after="160" w:line="259" w:lineRule="auto"/>
        <w:jc w:val="both"/>
        <w:rPr>
          <w:rFonts w:ascii="Times New Roman" w:hAnsi="Times New Roman" w:cs="Times New Roman"/>
          <w:vanish/>
          <w:sz w:val="24"/>
          <w:szCs w:val="24"/>
          <w:lang w:val="sq-AL"/>
        </w:rPr>
      </w:pPr>
    </w:p>
    <w:p w14:paraId="22B42A07" w14:textId="77777777" w:rsidR="00324A0E" w:rsidRPr="00171491" w:rsidRDefault="00324A0E" w:rsidP="00324A0E">
      <w:pPr>
        <w:pStyle w:val="ListParagraph"/>
        <w:numPr>
          <w:ilvl w:val="0"/>
          <w:numId w:val="6"/>
        </w:numPr>
        <w:tabs>
          <w:tab w:val="left" w:pos="810"/>
        </w:tabs>
        <w:spacing w:after="160" w:line="259" w:lineRule="auto"/>
        <w:jc w:val="both"/>
        <w:rPr>
          <w:rFonts w:ascii="Times New Roman" w:hAnsi="Times New Roman" w:cs="Times New Roman"/>
          <w:vanish/>
          <w:sz w:val="24"/>
          <w:szCs w:val="24"/>
          <w:lang w:val="sq-AL"/>
        </w:rPr>
      </w:pPr>
    </w:p>
    <w:p w14:paraId="1516E80E" w14:textId="77777777" w:rsidR="00324A0E" w:rsidRPr="00171491" w:rsidRDefault="00324A0E" w:rsidP="00324A0E">
      <w:pPr>
        <w:pStyle w:val="ListParagraph"/>
        <w:numPr>
          <w:ilvl w:val="0"/>
          <w:numId w:val="6"/>
        </w:numPr>
        <w:tabs>
          <w:tab w:val="left" w:pos="810"/>
        </w:tabs>
        <w:spacing w:after="160" w:line="259" w:lineRule="auto"/>
        <w:jc w:val="both"/>
        <w:rPr>
          <w:rFonts w:ascii="Times New Roman" w:hAnsi="Times New Roman" w:cs="Times New Roman"/>
          <w:vanish/>
          <w:sz w:val="24"/>
          <w:szCs w:val="24"/>
          <w:lang w:val="sq-AL"/>
        </w:rPr>
      </w:pPr>
    </w:p>
    <w:p w14:paraId="353F0542" w14:textId="77777777" w:rsidR="00324A0E" w:rsidRPr="00171491" w:rsidRDefault="00324A0E" w:rsidP="00324A0E">
      <w:pPr>
        <w:pStyle w:val="ListParagraph"/>
        <w:numPr>
          <w:ilvl w:val="0"/>
          <w:numId w:val="6"/>
        </w:numPr>
        <w:tabs>
          <w:tab w:val="left" w:pos="810"/>
        </w:tabs>
        <w:spacing w:after="160" w:line="259" w:lineRule="auto"/>
        <w:jc w:val="both"/>
        <w:rPr>
          <w:rFonts w:ascii="Times New Roman" w:hAnsi="Times New Roman" w:cs="Times New Roman"/>
          <w:vanish/>
          <w:sz w:val="24"/>
          <w:szCs w:val="24"/>
          <w:lang w:val="sq-AL"/>
        </w:rPr>
      </w:pPr>
    </w:p>
    <w:p w14:paraId="5FAC1BFF" w14:textId="77777777" w:rsidR="00324A0E" w:rsidRPr="00171491" w:rsidRDefault="00324A0E" w:rsidP="00324A0E">
      <w:pPr>
        <w:pStyle w:val="ListParagraph"/>
        <w:numPr>
          <w:ilvl w:val="0"/>
          <w:numId w:val="6"/>
        </w:numPr>
        <w:tabs>
          <w:tab w:val="left" w:pos="810"/>
        </w:tabs>
        <w:spacing w:after="160" w:line="259" w:lineRule="auto"/>
        <w:jc w:val="both"/>
        <w:rPr>
          <w:rFonts w:ascii="Times New Roman" w:hAnsi="Times New Roman" w:cs="Times New Roman"/>
          <w:vanish/>
          <w:sz w:val="24"/>
          <w:szCs w:val="24"/>
          <w:lang w:val="sq-AL"/>
        </w:rPr>
      </w:pPr>
    </w:p>
    <w:p w14:paraId="6F7FCF4F" w14:textId="3FA8A4FD" w:rsidR="00416869" w:rsidRPr="00171491" w:rsidRDefault="001B1D1B" w:rsidP="001B1D1B">
      <w:pPr>
        <w:tabs>
          <w:tab w:val="left" w:pos="720"/>
          <w:tab w:val="left" w:pos="1260"/>
          <w:tab w:val="left" w:pos="1440"/>
        </w:tabs>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ab/>
        <w:t>5.1.</w:t>
      </w:r>
      <w:r w:rsidR="0088605E">
        <w:rPr>
          <w:rFonts w:ascii="Times New Roman" w:hAnsi="Times New Roman" w:cs="Times New Roman"/>
          <w:sz w:val="24"/>
          <w:szCs w:val="24"/>
          <w:lang w:val="sq-AL"/>
        </w:rPr>
        <w:t xml:space="preserve"> </w:t>
      </w:r>
      <w:r w:rsidRPr="00171491">
        <w:rPr>
          <w:rFonts w:ascii="Times New Roman" w:hAnsi="Times New Roman" w:cs="Times New Roman"/>
          <w:sz w:val="24"/>
          <w:szCs w:val="24"/>
          <w:lang w:val="sq-AL"/>
        </w:rPr>
        <w:t>C</w:t>
      </w:r>
      <w:r w:rsidR="00416869" w:rsidRPr="00171491">
        <w:rPr>
          <w:rFonts w:ascii="Times New Roman" w:hAnsi="Times New Roman" w:cs="Times New Roman"/>
          <w:sz w:val="24"/>
          <w:szCs w:val="24"/>
          <w:lang w:val="sq-AL"/>
        </w:rPr>
        <w:t>ilësia dhe arsyetimi i vendimit</w:t>
      </w:r>
      <w:r w:rsidR="00807A43" w:rsidRPr="00171491">
        <w:rPr>
          <w:rFonts w:ascii="Times New Roman" w:hAnsi="Times New Roman" w:cs="Times New Roman"/>
          <w:sz w:val="24"/>
          <w:szCs w:val="24"/>
          <w:lang w:val="sq-AL"/>
        </w:rPr>
        <w:t>,</w:t>
      </w:r>
    </w:p>
    <w:p w14:paraId="1540EF3B" w14:textId="43CE45EB" w:rsidR="00416869" w:rsidRPr="00171491" w:rsidRDefault="001B1D1B" w:rsidP="001B1D1B">
      <w:pPr>
        <w:tabs>
          <w:tab w:val="left" w:pos="720"/>
          <w:tab w:val="left" w:pos="810"/>
        </w:tabs>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ab/>
        <w:t>5.2.</w:t>
      </w:r>
      <w:r w:rsidR="0088605E">
        <w:rPr>
          <w:rFonts w:ascii="Times New Roman" w:hAnsi="Times New Roman" w:cs="Times New Roman"/>
          <w:sz w:val="24"/>
          <w:szCs w:val="24"/>
          <w:lang w:val="sq-AL"/>
        </w:rPr>
        <w:t xml:space="preserve"> </w:t>
      </w:r>
      <w:r w:rsidR="00416869" w:rsidRPr="00171491">
        <w:rPr>
          <w:rFonts w:ascii="Times New Roman" w:hAnsi="Times New Roman" w:cs="Times New Roman"/>
          <w:sz w:val="24"/>
          <w:szCs w:val="24"/>
          <w:lang w:val="sq-AL"/>
        </w:rPr>
        <w:t>Aftësia analitike e gjyqtarit</w:t>
      </w:r>
      <w:r w:rsidR="00807A43" w:rsidRPr="00171491">
        <w:rPr>
          <w:rFonts w:ascii="Times New Roman" w:hAnsi="Times New Roman" w:cs="Times New Roman"/>
          <w:sz w:val="24"/>
          <w:szCs w:val="24"/>
          <w:lang w:val="sq-AL"/>
        </w:rPr>
        <w:t>.</w:t>
      </w:r>
    </w:p>
    <w:p w14:paraId="2EB69496" w14:textId="7F8F9F47" w:rsidR="009D0B8F" w:rsidRPr="00171491" w:rsidRDefault="00324A0E" w:rsidP="00F70787">
      <w:pPr>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6.</w:t>
      </w:r>
      <w:r w:rsidR="00F70787">
        <w:rPr>
          <w:rFonts w:ascii="Times New Roman" w:hAnsi="Times New Roman" w:cs="Times New Roman"/>
          <w:sz w:val="24"/>
          <w:szCs w:val="24"/>
          <w:lang w:val="sq-AL"/>
        </w:rPr>
        <w:t xml:space="preserve"> </w:t>
      </w:r>
      <w:r w:rsidR="00F70787" w:rsidRPr="00F70787">
        <w:rPr>
          <w:rFonts w:ascii="Times New Roman" w:hAnsi="Times New Roman" w:cs="Times New Roman"/>
          <w:sz w:val="24"/>
          <w:szCs w:val="24"/>
          <w:lang w:val="sq-AL"/>
        </w:rPr>
        <w:t>Kriteret dhe nën-kriteret e përcaktuara në këtë Rregullore, në</w:t>
      </w:r>
      <w:r w:rsidR="0088605E">
        <w:rPr>
          <w:rFonts w:ascii="Times New Roman" w:hAnsi="Times New Roman" w:cs="Times New Roman"/>
          <w:sz w:val="24"/>
          <w:szCs w:val="24"/>
          <w:lang w:val="sq-AL"/>
        </w:rPr>
        <w:t xml:space="preserve"> </w:t>
      </w:r>
      <w:r w:rsidR="00F70787" w:rsidRPr="00F70787">
        <w:rPr>
          <w:rFonts w:ascii="Times New Roman" w:hAnsi="Times New Roman" w:cs="Times New Roman"/>
          <w:sz w:val="24"/>
          <w:szCs w:val="24"/>
          <w:lang w:val="sq-AL"/>
        </w:rPr>
        <w:t>parim vlejnë për të gjithë gjyqtarët, përveç në ato raste kur kriteret apo nën-kriteret e caktuara</w:t>
      </w:r>
      <w:r w:rsidR="0088605E">
        <w:rPr>
          <w:rFonts w:ascii="Times New Roman" w:hAnsi="Times New Roman" w:cs="Times New Roman"/>
          <w:sz w:val="24"/>
          <w:szCs w:val="24"/>
          <w:lang w:val="sq-AL"/>
        </w:rPr>
        <w:t xml:space="preserve"> </w:t>
      </w:r>
      <w:r w:rsidR="00F70787" w:rsidRPr="00F70787">
        <w:rPr>
          <w:rFonts w:ascii="Times New Roman" w:hAnsi="Times New Roman" w:cs="Times New Roman"/>
          <w:sz w:val="24"/>
          <w:szCs w:val="24"/>
          <w:lang w:val="sq-AL"/>
        </w:rPr>
        <w:t>nuk janë të aplikueshme për Gjyqtarët e Gjykatës se Apelit dhe asaj Supreme.</w:t>
      </w:r>
    </w:p>
    <w:p w14:paraId="206F1D6A" w14:textId="61C836A9" w:rsidR="007940DD" w:rsidRPr="00171491" w:rsidRDefault="007940DD" w:rsidP="007940DD">
      <w:pPr>
        <w:spacing w:after="0"/>
        <w:jc w:val="both"/>
        <w:rPr>
          <w:rFonts w:ascii="Times New Roman" w:hAnsi="Times New Roman" w:cs="Times New Roman"/>
          <w:sz w:val="24"/>
          <w:szCs w:val="24"/>
          <w:lang w:val="sq-AL"/>
        </w:rPr>
      </w:pPr>
    </w:p>
    <w:p w14:paraId="0A1AFE69" w14:textId="77777777" w:rsidR="007940DD" w:rsidRPr="00171491" w:rsidRDefault="007940DD" w:rsidP="007940DD">
      <w:pPr>
        <w:pStyle w:val="Heading2"/>
        <w:rPr>
          <w:lang w:val="sq-AL"/>
        </w:rPr>
      </w:pPr>
      <w:r w:rsidRPr="00171491">
        <w:rPr>
          <w:lang w:val="sq-AL"/>
        </w:rPr>
        <w:t>Neni 14</w:t>
      </w:r>
    </w:p>
    <w:p w14:paraId="489EB146" w14:textId="77777777" w:rsidR="007940DD" w:rsidRPr="00171491" w:rsidRDefault="007940DD" w:rsidP="007940DD">
      <w:pPr>
        <w:pStyle w:val="Heading2"/>
        <w:rPr>
          <w:lang w:val="sq-AL"/>
        </w:rPr>
      </w:pPr>
      <w:r w:rsidRPr="00171491">
        <w:rPr>
          <w:lang w:val="sq-AL"/>
        </w:rPr>
        <w:t xml:space="preserve">Burimet e Informacionit </w:t>
      </w:r>
    </w:p>
    <w:p w14:paraId="0B03ADF0" w14:textId="77777777" w:rsidR="007940DD" w:rsidRPr="00171491" w:rsidRDefault="007940DD" w:rsidP="007940DD">
      <w:pPr>
        <w:autoSpaceDE w:val="0"/>
        <w:autoSpaceDN w:val="0"/>
        <w:adjustRightInd w:val="0"/>
        <w:spacing w:after="0" w:line="240" w:lineRule="auto"/>
        <w:jc w:val="center"/>
        <w:rPr>
          <w:rFonts w:asciiTheme="majorHAnsi" w:hAnsiTheme="majorHAnsi" w:cs="Sylfaen"/>
          <w:b/>
          <w:color w:val="000000"/>
          <w:lang w:val="sq-AL"/>
        </w:rPr>
      </w:pPr>
    </w:p>
    <w:p w14:paraId="27348C0F" w14:textId="1CACD6CE" w:rsidR="007940DD" w:rsidRPr="00171491" w:rsidRDefault="00A815F0" w:rsidP="007940DD">
      <w:pPr>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 xml:space="preserve">1. </w:t>
      </w:r>
      <w:r w:rsidR="007940DD" w:rsidRPr="00171491">
        <w:rPr>
          <w:rFonts w:ascii="Times New Roman" w:hAnsi="Times New Roman" w:cs="Times New Roman"/>
          <w:sz w:val="24"/>
          <w:szCs w:val="24"/>
          <w:lang w:val="sq-AL"/>
        </w:rPr>
        <w:t>Burimet e informacionit që përdoren për vlerësimin e gjyqtarëve janë:</w:t>
      </w:r>
    </w:p>
    <w:p w14:paraId="587793A2" w14:textId="1668F1A8" w:rsidR="00A815F0" w:rsidRPr="00171491" w:rsidRDefault="007940DD" w:rsidP="00A815F0">
      <w:pPr>
        <w:ind w:left="720"/>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1.1.</w:t>
      </w:r>
      <w:r w:rsidR="0088605E">
        <w:rPr>
          <w:rFonts w:ascii="Times New Roman" w:hAnsi="Times New Roman" w:cs="Times New Roman"/>
          <w:sz w:val="24"/>
          <w:szCs w:val="24"/>
          <w:lang w:val="sq-AL"/>
        </w:rPr>
        <w:t xml:space="preserve"> </w:t>
      </w:r>
      <w:r w:rsidR="00A815F0" w:rsidRPr="00171491">
        <w:rPr>
          <w:rFonts w:ascii="Times New Roman" w:hAnsi="Times New Roman" w:cs="Times New Roman"/>
          <w:sz w:val="24"/>
          <w:szCs w:val="24"/>
          <w:lang w:val="sq-AL"/>
        </w:rPr>
        <w:t xml:space="preserve">vendimet e zgjedhura siç është paraparë në nenin </w:t>
      </w:r>
      <w:r w:rsidR="00A815F0" w:rsidRPr="005C6A3C">
        <w:rPr>
          <w:rFonts w:ascii="Times New Roman" w:hAnsi="Times New Roman" w:cs="Times New Roman"/>
          <w:sz w:val="24"/>
          <w:szCs w:val="24"/>
          <w:lang w:val="sq-AL"/>
        </w:rPr>
        <w:t>2</w:t>
      </w:r>
      <w:r w:rsidR="00A00A4E" w:rsidRPr="005C6A3C">
        <w:rPr>
          <w:rFonts w:ascii="Times New Roman" w:hAnsi="Times New Roman" w:cs="Times New Roman"/>
          <w:sz w:val="24"/>
          <w:szCs w:val="24"/>
          <w:lang w:val="sq-AL"/>
        </w:rPr>
        <w:t>3</w:t>
      </w:r>
      <w:r w:rsidR="00A815F0" w:rsidRPr="00171491">
        <w:rPr>
          <w:rFonts w:ascii="Times New Roman" w:hAnsi="Times New Roman" w:cs="Times New Roman"/>
          <w:sz w:val="24"/>
          <w:szCs w:val="24"/>
          <w:lang w:val="sq-AL"/>
        </w:rPr>
        <w:t xml:space="preserve"> të kësaj rregulloreje</w:t>
      </w:r>
      <w:r w:rsidR="00807A43" w:rsidRPr="00171491">
        <w:rPr>
          <w:rFonts w:ascii="Times New Roman" w:hAnsi="Times New Roman" w:cs="Times New Roman"/>
          <w:sz w:val="24"/>
          <w:szCs w:val="24"/>
          <w:lang w:val="sq-AL"/>
        </w:rPr>
        <w:t>,</w:t>
      </w:r>
    </w:p>
    <w:p w14:paraId="2FE8C31B" w14:textId="6D392C99" w:rsidR="007940DD" w:rsidRPr="00171491" w:rsidRDefault="00A815F0" w:rsidP="00A815F0">
      <w:pPr>
        <w:ind w:firstLine="720"/>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1.2.</w:t>
      </w:r>
      <w:r w:rsidR="0088605E">
        <w:rPr>
          <w:rFonts w:ascii="Times New Roman" w:hAnsi="Times New Roman" w:cs="Times New Roman"/>
          <w:sz w:val="24"/>
          <w:szCs w:val="24"/>
          <w:lang w:val="sq-AL"/>
        </w:rPr>
        <w:t xml:space="preserve"> </w:t>
      </w:r>
      <w:r w:rsidR="007940DD" w:rsidRPr="00171491">
        <w:rPr>
          <w:rFonts w:ascii="Times New Roman" w:hAnsi="Times New Roman" w:cs="Times New Roman"/>
          <w:sz w:val="24"/>
          <w:szCs w:val="24"/>
          <w:lang w:val="sq-AL"/>
        </w:rPr>
        <w:t>dosja personale e gjyqtarit;</w:t>
      </w:r>
    </w:p>
    <w:p w14:paraId="0F91B4A2" w14:textId="15B4AD91" w:rsidR="007940DD" w:rsidRPr="00171491" w:rsidRDefault="007940DD" w:rsidP="005C6A3C">
      <w:pPr>
        <w:ind w:left="720"/>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1.</w:t>
      </w:r>
      <w:r w:rsidR="007338D4" w:rsidRPr="00171491">
        <w:rPr>
          <w:rFonts w:ascii="Times New Roman" w:hAnsi="Times New Roman" w:cs="Times New Roman"/>
          <w:sz w:val="24"/>
          <w:szCs w:val="24"/>
          <w:lang w:val="sq-AL"/>
        </w:rPr>
        <w:t>3</w:t>
      </w:r>
      <w:r w:rsidRPr="00171491">
        <w:rPr>
          <w:rFonts w:ascii="Times New Roman" w:hAnsi="Times New Roman" w:cs="Times New Roman"/>
          <w:sz w:val="24"/>
          <w:szCs w:val="24"/>
          <w:lang w:val="sq-AL"/>
        </w:rPr>
        <w:t>.</w:t>
      </w:r>
      <w:r w:rsidR="0088605E">
        <w:rPr>
          <w:rFonts w:ascii="Times New Roman" w:hAnsi="Times New Roman" w:cs="Times New Roman"/>
          <w:sz w:val="24"/>
          <w:szCs w:val="24"/>
          <w:lang w:val="sq-AL"/>
        </w:rPr>
        <w:t xml:space="preserve"> </w:t>
      </w:r>
      <w:r w:rsidRPr="00171491">
        <w:rPr>
          <w:rFonts w:ascii="Times New Roman" w:hAnsi="Times New Roman" w:cs="Times New Roman"/>
          <w:sz w:val="24"/>
          <w:szCs w:val="24"/>
          <w:lang w:val="sq-AL"/>
        </w:rPr>
        <w:t>raporti i kryetarit të gjykatës</w:t>
      </w:r>
      <w:r w:rsidR="0088605E">
        <w:rPr>
          <w:rFonts w:ascii="Times New Roman" w:hAnsi="Times New Roman" w:cs="Times New Roman"/>
          <w:sz w:val="24"/>
          <w:szCs w:val="24"/>
          <w:lang w:val="sq-AL"/>
        </w:rPr>
        <w:t>, të konfirmuar nga udhëheqësi i departamentit/divizionit përkatës</w:t>
      </w:r>
      <w:r w:rsidR="0088605E" w:rsidRPr="003B556A">
        <w:rPr>
          <w:rFonts w:ascii="Times New Roman" w:hAnsi="Times New Roman" w:cs="Times New Roman"/>
          <w:sz w:val="24"/>
          <w:szCs w:val="24"/>
          <w:lang w:val="sq-AL"/>
        </w:rPr>
        <w:t>;</w:t>
      </w:r>
    </w:p>
    <w:p w14:paraId="63CB6BD0" w14:textId="4F7344AE" w:rsidR="007940DD" w:rsidRPr="00171491" w:rsidRDefault="007940DD" w:rsidP="00A815F0">
      <w:pPr>
        <w:ind w:left="720"/>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1.</w:t>
      </w:r>
      <w:r w:rsidR="007338D4" w:rsidRPr="00171491">
        <w:rPr>
          <w:rFonts w:ascii="Times New Roman" w:hAnsi="Times New Roman" w:cs="Times New Roman"/>
          <w:sz w:val="24"/>
          <w:szCs w:val="24"/>
          <w:lang w:val="sq-AL"/>
        </w:rPr>
        <w:t>4</w:t>
      </w:r>
      <w:r w:rsidRPr="00171491">
        <w:rPr>
          <w:rFonts w:ascii="Times New Roman" w:hAnsi="Times New Roman" w:cs="Times New Roman"/>
          <w:sz w:val="24"/>
          <w:szCs w:val="24"/>
          <w:lang w:val="sq-AL"/>
        </w:rPr>
        <w:t>.</w:t>
      </w:r>
      <w:r w:rsidR="0088605E">
        <w:rPr>
          <w:rFonts w:ascii="Times New Roman" w:hAnsi="Times New Roman" w:cs="Times New Roman"/>
          <w:sz w:val="24"/>
          <w:szCs w:val="24"/>
          <w:lang w:val="sq-AL"/>
        </w:rPr>
        <w:t xml:space="preserve"> </w:t>
      </w:r>
      <w:r w:rsidR="00A815F0" w:rsidRPr="00171491">
        <w:rPr>
          <w:rFonts w:ascii="Times New Roman" w:hAnsi="Times New Roman" w:cs="Times New Roman"/>
          <w:sz w:val="24"/>
          <w:szCs w:val="24"/>
          <w:lang w:val="sq-AL"/>
        </w:rPr>
        <w:t>statistikat;</w:t>
      </w:r>
    </w:p>
    <w:p w14:paraId="2BBC17BE" w14:textId="63A0066D" w:rsidR="007940DD" w:rsidRPr="00171491" w:rsidRDefault="007940DD" w:rsidP="00A815F0">
      <w:pPr>
        <w:ind w:left="720"/>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1.</w:t>
      </w:r>
      <w:r w:rsidR="007338D4" w:rsidRPr="00171491">
        <w:rPr>
          <w:rFonts w:ascii="Times New Roman" w:hAnsi="Times New Roman" w:cs="Times New Roman"/>
          <w:sz w:val="24"/>
          <w:szCs w:val="24"/>
          <w:lang w:val="sq-AL"/>
        </w:rPr>
        <w:t>5</w:t>
      </w:r>
      <w:r w:rsidRPr="00171491">
        <w:rPr>
          <w:rFonts w:ascii="Times New Roman" w:hAnsi="Times New Roman" w:cs="Times New Roman"/>
          <w:sz w:val="24"/>
          <w:szCs w:val="24"/>
          <w:lang w:val="sq-AL"/>
        </w:rPr>
        <w:t>.</w:t>
      </w:r>
      <w:r w:rsidR="0088605E">
        <w:rPr>
          <w:rFonts w:ascii="Times New Roman" w:hAnsi="Times New Roman" w:cs="Times New Roman"/>
          <w:sz w:val="24"/>
          <w:szCs w:val="24"/>
          <w:lang w:val="sq-AL"/>
        </w:rPr>
        <w:t xml:space="preserve"> </w:t>
      </w:r>
      <w:r w:rsidR="00807A43" w:rsidRPr="00171491">
        <w:rPr>
          <w:rFonts w:ascii="Times New Roman" w:hAnsi="Times New Roman" w:cs="Times New Roman"/>
          <w:sz w:val="24"/>
          <w:szCs w:val="24"/>
          <w:lang w:val="sq-AL"/>
        </w:rPr>
        <w:t>r</w:t>
      </w:r>
      <w:r w:rsidR="00A815F0" w:rsidRPr="00171491">
        <w:rPr>
          <w:rFonts w:ascii="Times New Roman" w:hAnsi="Times New Roman" w:cs="Times New Roman"/>
          <w:sz w:val="24"/>
          <w:szCs w:val="24"/>
          <w:lang w:val="sq-AL"/>
        </w:rPr>
        <w:t xml:space="preserve">aporti i anëtarit </w:t>
      </w:r>
      <w:r w:rsidR="001F41A4">
        <w:rPr>
          <w:rFonts w:ascii="Times New Roman" w:hAnsi="Times New Roman" w:cs="Times New Roman"/>
          <w:sz w:val="24"/>
          <w:szCs w:val="24"/>
          <w:lang w:val="sq-AL"/>
        </w:rPr>
        <w:t>vlerësues</w:t>
      </w:r>
      <w:r w:rsidR="00A815F0" w:rsidRPr="00171491">
        <w:rPr>
          <w:rFonts w:ascii="Times New Roman" w:hAnsi="Times New Roman" w:cs="Times New Roman"/>
          <w:sz w:val="24"/>
          <w:szCs w:val="24"/>
          <w:lang w:val="sq-AL"/>
        </w:rPr>
        <w:t xml:space="preserve"> i Komisionit nga monitorimi i seancave dhe </w:t>
      </w:r>
      <w:r w:rsidR="0088605E">
        <w:rPr>
          <w:rFonts w:ascii="Times New Roman" w:hAnsi="Times New Roman" w:cs="Times New Roman"/>
          <w:sz w:val="24"/>
          <w:szCs w:val="24"/>
          <w:lang w:val="sq-AL"/>
        </w:rPr>
        <w:t xml:space="preserve">raporti i </w:t>
      </w:r>
      <w:r w:rsidR="00A815F0" w:rsidRPr="00171491">
        <w:rPr>
          <w:rFonts w:ascii="Times New Roman" w:hAnsi="Times New Roman" w:cs="Times New Roman"/>
          <w:sz w:val="24"/>
          <w:szCs w:val="24"/>
          <w:lang w:val="sq-AL"/>
        </w:rPr>
        <w:t>aktiviteteve trajnuese;</w:t>
      </w:r>
    </w:p>
    <w:p w14:paraId="69E78BB1" w14:textId="74E48F1A" w:rsidR="007940DD" w:rsidRPr="00171491" w:rsidRDefault="007940DD" w:rsidP="00A815F0">
      <w:pPr>
        <w:ind w:left="720"/>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1.</w:t>
      </w:r>
      <w:r w:rsidR="007338D4" w:rsidRPr="00171491">
        <w:rPr>
          <w:rFonts w:ascii="Times New Roman" w:hAnsi="Times New Roman" w:cs="Times New Roman"/>
          <w:sz w:val="24"/>
          <w:szCs w:val="24"/>
          <w:lang w:val="sq-AL"/>
        </w:rPr>
        <w:t>6</w:t>
      </w:r>
      <w:r w:rsidRPr="00171491">
        <w:rPr>
          <w:rFonts w:ascii="Times New Roman" w:hAnsi="Times New Roman" w:cs="Times New Roman"/>
          <w:sz w:val="24"/>
          <w:szCs w:val="24"/>
          <w:lang w:val="sq-AL"/>
        </w:rPr>
        <w:t>.</w:t>
      </w:r>
      <w:r w:rsidR="0088605E">
        <w:rPr>
          <w:rFonts w:ascii="Times New Roman" w:hAnsi="Times New Roman" w:cs="Times New Roman"/>
          <w:sz w:val="24"/>
          <w:szCs w:val="24"/>
          <w:lang w:val="sq-AL"/>
        </w:rPr>
        <w:t xml:space="preserve"> </w:t>
      </w:r>
      <w:r w:rsidR="00A815F0" w:rsidRPr="00171491">
        <w:rPr>
          <w:rFonts w:ascii="Times New Roman" w:hAnsi="Times New Roman" w:cs="Times New Roman"/>
          <w:sz w:val="24"/>
          <w:szCs w:val="24"/>
          <w:lang w:val="sq-AL"/>
        </w:rPr>
        <w:t>vendimet disiplinore;</w:t>
      </w:r>
    </w:p>
    <w:p w14:paraId="30C06C88" w14:textId="0087E196" w:rsidR="007940DD" w:rsidRPr="00171491" w:rsidRDefault="007940DD" w:rsidP="00A815F0">
      <w:pPr>
        <w:ind w:left="720"/>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1.</w:t>
      </w:r>
      <w:r w:rsidR="007338D4" w:rsidRPr="00171491">
        <w:rPr>
          <w:rFonts w:ascii="Times New Roman" w:hAnsi="Times New Roman" w:cs="Times New Roman"/>
          <w:sz w:val="24"/>
          <w:szCs w:val="24"/>
          <w:lang w:val="sq-AL"/>
        </w:rPr>
        <w:t>7</w:t>
      </w:r>
      <w:r w:rsidRPr="00171491">
        <w:rPr>
          <w:rFonts w:ascii="Times New Roman" w:hAnsi="Times New Roman" w:cs="Times New Roman"/>
          <w:sz w:val="24"/>
          <w:szCs w:val="24"/>
          <w:lang w:val="sq-AL"/>
        </w:rPr>
        <w:t>.</w:t>
      </w:r>
      <w:r w:rsidR="0088605E">
        <w:rPr>
          <w:rFonts w:ascii="Times New Roman" w:hAnsi="Times New Roman" w:cs="Times New Roman"/>
          <w:sz w:val="24"/>
          <w:szCs w:val="24"/>
          <w:lang w:val="sq-AL"/>
        </w:rPr>
        <w:t xml:space="preserve"> </w:t>
      </w:r>
      <w:r w:rsidRPr="00171491">
        <w:rPr>
          <w:rFonts w:ascii="Times New Roman" w:hAnsi="Times New Roman" w:cs="Times New Roman"/>
          <w:sz w:val="24"/>
          <w:szCs w:val="24"/>
          <w:lang w:val="sq-AL"/>
        </w:rPr>
        <w:t xml:space="preserve">çfarëdo </w:t>
      </w:r>
      <w:r w:rsidR="00C1609E">
        <w:rPr>
          <w:rFonts w:ascii="Times New Roman" w:hAnsi="Times New Roman" w:cs="Times New Roman"/>
          <w:sz w:val="24"/>
          <w:szCs w:val="24"/>
          <w:lang w:val="sq-AL"/>
        </w:rPr>
        <w:t xml:space="preserve">veprimi apo </w:t>
      </w:r>
      <w:r w:rsidRPr="00171491">
        <w:rPr>
          <w:rFonts w:ascii="Times New Roman" w:hAnsi="Times New Roman" w:cs="Times New Roman"/>
          <w:sz w:val="24"/>
          <w:szCs w:val="24"/>
          <w:lang w:val="sq-AL"/>
        </w:rPr>
        <w:t>dokumenti tjetër</w:t>
      </w:r>
      <w:r w:rsidR="00B22003">
        <w:rPr>
          <w:rFonts w:ascii="Times New Roman" w:hAnsi="Times New Roman" w:cs="Times New Roman"/>
          <w:sz w:val="24"/>
          <w:szCs w:val="24"/>
          <w:lang w:val="sq-AL"/>
        </w:rPr>
        <w:t xml:space="preserve"> zyrtar</w:t>
      </w:r>
      <w:r w:rsidRPr="00171491">
        <w:rPr>
          <w:rFonts w:ascii="Times New Roman" w:hAnsi="Times New Roman" w:cs="Times New Roman"/>
          <w:sz w:val="24"/>
          <w:szCs w:val="24"/>
          <w:lang w:val="sq-AL"/>
        </w:rPr>
        <w:t xml:space="preserve"> që përmban informacione objektive dhe relevante lidhur me aktivitetet profesionale dhe sjelljen personale që ndikon në aktivitetet profesionale të gjyqtarit.</w:t>
      </w:r>
    </w:p>
    <w:p w14:paraId="61106ABB" w14:textId="3699D2BF" w:rsidR="007940DD" w:rsidRPr="00171491" w:rsidRDefault="007940DD" w:rsidP="007940DD">
      <w:pPr>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lastRenderedPageBreak/>
        <w:t xml:space="preserve">2. Burimet e informacionit të parapara në këtë nen </w:t>
      </w:r>
      <w:r w:rsidR="00A815F0" w:rsidRPr="00171491">
        <w:rPr>
          <w:rFonts w:ascii="Times New Roman" w:hAnsi="Times New Roman" w:cs="Times New Roman"/>
          <w:sz w:val="24"/>
          <w:szCs w:val="24"/>
          <w:lang w:val="sq-AL"/>
        </w:rPr>
        <w:t>zbatohen p</w:t>
      </w:r>
      <w:r w:rsidR="007C1590" w:rsidRPr="00171491">
        <w:rPr>
          <w:rFonts w:ascii="Times New Roman" w:hAnsi="Times New Roman" w:cs="Times New Roman"/>
          <w:sz w:val="24"/>
          <w:szCs w:val="24"/>
          <w:lang w:val="sq-AL"/>
        </w:rPr>
        <w:t>ë</w:t>
      </w:r>
      <w:r w:rsidR="00A815F0" w:rsidRPr="00171491">
        <w:rPr>
          <w:rFonts w:ascii="Times New Roman" w:hAnsi="Times New Roman" w:cs="Times New Roman"/>
          <w:sz w:val="24"/>
          <w:szCs w:val="24"/>
          <w:lang w:val="sq-AL"/>
        </w:rPr>
        <w:t>rshtatshm</w:t>
      </w:r>
      <w:r w:rsidR="007C1590" w:rsidRPr="00171491">
        <w:rPr>
          <w:rFonts w:ascii="Times New Roman" w:hAnsi="Times New Roman" w:cs="Times New Roman"/>
          <w:sz w:val="24"/>
          <w:szCs w:val="24"/>
          <w:lang w:val="sq-AL"/>
        </w:rPr>
        <w:t>ë</w:t>
      </w:r>
      <w:r w:rsidR="00A815F0" w:rsidRPr="00171491">
        <w:rPr>
          <w:rFonts w:ascii="Times New Roman" w:hAnsi="Times New Roman" w:cs="Times New Roman"/>
          <w:sz w:val="24"/>
          <w:szCs w:val="24"/>
          <w:lang w:val="sq-AL"/>
        </w:rPr>
        <w:t>risht p</w:t>
      </w:r>
      <w:r w:rsidR="007C1590" w:rsidRPr="00171491">
        <w:rPr>
          <w:rFonts w:ascii="Times New Roman" w:hAnsi="Times New Roman" w:cs="Times New Roman"/>
          <w:sz w:val="24"/>
          <w:szCs w:val="24"/>
          <w:lang w:val="sq-AL"/>
        </w:rPr>
        <w:t>ë</w:t>
      </w:r>
      <w:r w:rsidR="00A815F0" w:rsidRPr="00171491">
        <w:rPr>
          <w:rFonts w:ascii="Times New Roman" w:hAnsi="Times New Roman" w:cs="Times New Roman"/>
          <w:sz w:val="24"/>
          <w:szCs w:val="24"/>
          <w:lang w:val="sq-AL"/>
        </w:rPr>
        <w:t>r vler</w:t>
      </w:r>
      <w:r w:rsidR="007C1590" w:rsidRPr="00171491">
        <w:rPr>
          <w:rFonts w:ascii="Times New Roman" w:hAnsi="Times New Roman" w:cs="Times New Roman"/>
          <w:sz w:val="24"/>
          <w:szCs w:val="24"/>
          <w:lang w:val="sq-AL"/>
        </w:rPr>
        <w:t>ë</w:t>
      </w:r>
      <w:r w:rsidR="00A815F0" w:rsidRPr="00171491">
        <w:rPr>
          <w:rFonts w:ascii="Times New Roman" w:hAnsi="Times New Roman" w:cs="Times New Roman"/>
          <w:sz w:val="24"/>
          <w:szCs w:val="24"/>
          <w:lang w:val="sq-AL"/>
        </w:rPr>
        <w:t>simin e gjyqtar</w:t>
      </w:r>
      <w:r w:rsidR="007C1590" w:rsidRPr="00171491">
        <w:rPr>
          <w:rFonts w:ascii="Times New Roman" w:hAnsi="Times New Roman" w:cs="Times New Roman"/>
          <w:sz w:val="24"/>
          <w:szCs w:val="24"/>
          <w:lang w:val="sq-AL"/>
        </w:rPr>
        <w:t>ë</w:t>
      </w:r>
      <w:r w:rsidR="00A815F0" w:rsidRPr="00171491">
        <w:rPr>
          <w:rFonts w:ascii="Times New Roman" w:hAnsi="Times New Roman" w:cs="Times New Roman"/>
          <w:sz w:val="24"/>
          <w:szCs w:val="24"/>
          <w:lang w:val="sq-AL"/>
        </w:rPr>
        <w:t xml:space="preserve">ve me mandat fillestar, dhe </w:t>
      </w:r>
      <w:r w:rsidRPr="00171491">
        <w:rPr>
          <w:rFonts w:ascii="Times New Roman" w:hAnsi="Times New Roman" w:cs="Times New Roman"/>
          <w:sz w:val="24"/>
          <w:szCs w:val="24"/>
          <w:lang w:val="sq-AL"/>
        </w:rPr>
        <w:t>kufizohen vetëm në indikatorë të matshëm që janë të zbatueshëm për gjyqtarët e Gjykatës Supreme.</w:t>
      </w:r>
    </w:p>
    <w:p w14:paraId="58E5D25A" w14:textId="7B2C9688" w:rsidR="007940DD" w:rsidRPr="00171491" w:rsidRDefault="00A815F0" w:rsidP="007940DD">
      <w:pPr>
        <w:jc w:val="both"/>
        <w:rPr>
          <w:rFonts w:ascii="Times New Roman" w:hAnsi="Times New Roman" w:cs="Times New Roman"/>
          <w:sz w:val="24"/>
          <w:szCs w:val="24"/>
          <w:lang w:val="sq-AL"/>
        </w:rPr>
      </w:pPr>
      <w:r w:rsidRPr="00FD2855">
        <w:rPr>
          <w:rFonts w:ascii="Times New Roman" w:hAnsi="Times New Roman" w:cs="Times New Roman"/>
          <w:sz w:val="24"/>
          <w:szCs w:val="24"/>
          <w:lang w:val="sq-AL"/>
        </w:rPr>
        <w:t>3. T</w:t>
      </w:r>
      <w:r w:rsidR="003334AB" w:rsidRPr="00FD2855">
        <w:rPr>
          <w:rFonts w:ascii="Times New Roman" w:hAnsi="Times New Roman" w:cs="Times New Roman"/>
          <w:sz w:val="24"/>
          <w:szCs w:val="24"/>
          <w:lang w:val="sq-AL"/>
        </w:rPr>
        <w:t>ë</w:t>
      </w:r>
      <w:r w:rsidRPr="00FD2855">
        <w:rPr>
          <w:rFonts w:ascii="Times New Roman" w:hAnsi="Times New Roman" w:cs="Times New Roman"/>
          <w:sz w:val="24"/>
          <w:szCs w:val="24"/>
          <w:lang w:val="sq-AL"/>
        </w:rPr>
        <w:t xml:space="preserve"> dhënat për të dëshmuar performanc</w:t>
      </w:r>
      <w:r w:rsidR="00F708F5" w:rsidRPr="00FD2855">
        <w:rPr>
          <w:rFonts w:ascii="Times New Roman" w:hAnsi="Times New Roman" w:cs="Times New Roman"/>
          <w:sz w:val="24"/>
          <w:szCs w:val="24"/>
          <w:lang w:val="sq-AL"/>
        </w:rPr>
        <w:t>ën</w:t>
      </w:r>
      <w:r w:rsidRPr="00FD2855">
        <w:rPr>
          <w:rFonts w:ascii="Times New Roman" w:hAnsi="Times New Roman" w:cs="Times New Roman"/>
          <w:sz w:val="24"/>
          <w:szCs w:val="24"/>
          <w:lang w:val="sq-AL"/>
        </w:rPr>
        <w:t xml:space="preserve"> </w:t>
      </w:r>
      <w:r w:rsidR="00F708F5" w:rsidRPr="00FD2855">
        <w:rPr>
          <w:rFonts w:ascii="Times New Roman" w:hAnsi="Times New Roman" w:cs="Times New Roman"/>
          <w:sz w:val="24"/>
          <w:szCs w:val="24"/>
          <w:lang w:val="sq-AL"/>
        </w:rPr>
        <w:t>e</w:t>
      </w:r>
      <w:r w:rsidRPr="00FD2855">
        <w:rPr>
          <w:rFonts w:ascii="Times New Roman" w:hAnsi="Times New Roman" w:cs="Times New Roman"/>
          <w:sz w:val="24"/>
          <w:szCs w:val="24"/>
          <w:lang w:val="sq-AL"/>
        </w:rPr>
        <w:t xml:space="preserve"> gjyqtarit nuk mund t</w:t>
      </w:r>
      <w:r w:rsidR="003334AB" w:rsidRPr="00FD2855">
        <w:rPr>
          <w:rFonts w:ascii="Times New Roman" w:hAnsi="Times New Roman" w:cs="Times New Roman"/>
          <w:sz w:val="24"/>
          <w:szCs w:val="24"/>
          <w:lang w:val="sq-AL"/>
        </w:rPr>
        <w:t>ë</w:t>
      </w:r>
      <w:r w:rsidRPr="00FD2855">
        <w:rPr>
          <w:rFonts w:ascii="Times New Roman" w:hAnsi="Times New Roman" w:cs="Times New Roman"/>
          <w:sz w:val="24"/>
          <w:szCs w:val="24"/>
          <w:lang w:val="sq-AL"/>
        </w:rPr>
        <w:t xml:space="preserve"> </w:t>
      </w:r>
      <w:r w:rsidR="00B22003" w:rsidRPr="00FD2855">
        <w:rPr>
          <w:rFonts w:ascii="Times New Roman" w:hAnsi="Times New Roman" w:cs="Times New Roman"/>
          <w:sz w:val="24"/>
          <w:szCs w:val="24"/>
          <w:lang w:val="sq-AL"/>
        </w:rPr>
        <w:t xml:space="preserve">jenë </w:t>
      </w:r>
      <w:r w:rsidRPr="00FD2855">
        <w:rPr>
          <w:rFonts w:ascii="Times New Roman" w:hAnsi="Times New Roman" w:cs="Times New Roman"/>
          <w:sz w:val="24"/>
          <w:szCs w:val="24"/>
          <w:lang w:val="sq-AL"/>
        </w:rPr>
        <w:t xml:space="preserve">më të vjetra se tre (3) vite </w:t>
      </w:r>
      <w:r w:rsidR="00EE515F" w:rsidRPr="00FD2855">
        <w:rPr>
          <w:rFonts w:ascii="Times New Roman" w:hAnsi="Times New Roman" w:cs="Times New Roman"/>
          <w:sz w:val="24"/>
          <w:szCs w:val="24"/>
          <w:lang w:val="sq-AL"/>
        </w:rPr>
        <w:t xml:space="preserve">pune si gjyqtar, </w:t>
      </w:r>
      <w:r w:rsidRPr="00FD2855">
        <w:rPr>
          <w:rFonts w:ascii="Times New Roman" w:hAnsi="Times New Roman" w:cs="Times New Roman"/>
          <w:sz w:val="24"/>
          <w:szCs w:val="24"/>
          <w:lang w:val="sq-AL"/>
        </w:rPr>
        <w:t>nga viti kur bëhet vlerësimi i performancës</w:t>
      </w:r>
      <w:r w:rsidR="00807A43" w:rsidRPr="00FD2855">
        <w:rPr>
          <w:rFonts w:ascii="Times New Roman" w:hAnsi="Times New Roman" w:cs="Times New Roman"/>
          <w:sz w:val="24"/>
          <w:szCs w:val="24"/>
          <w:lang w:val="sq-AL"/>
        </w:rPr>
        <w:t>.</w:t>
      </w:r>
    </w:p>
    <w:p w14:paraId="47F428DE" w14:textId="77777777" w:rsidR="00047127" w:rsidRPr="00171491" w:rsidRDefault="00047127" w:rsidP="00047127">
      <w:pPr>
        <w:rPr>
          <w:rFonts w:ascii="Times New Roman" w:hAnsi="Times New Roman" w:cs="Times New Roman"/>
          <w:sz w:val="24"/>
          <w:szCs w:val="24"/>
          <w:lang w:val="sq-AL"/>
        </w:rPr>
      </w:pPr>
    </w:p>
    <w:p w14:paraId="7CD09D31" w14:textId="13D9CB29" w:rsidR="00047127" w:rsidRPr="00171491" w:rsidRDefault="00047127" w:rsidP="00047127">
      <w:pPr>
        <w:pStyle w:val="Heading3"/>
        <w:rPr>
          <w:lang w:val="sq-AL"/>
        </w:rPr>
      </w:pPr>
      <w:r w:rsidRPr="00171491">
        <w:rPr>
          <w:lang w:val="sq-AL"/>
        </w:rPr>
        <w:t>KREU IV</w:t>
      </w:r>
    </w:p>
    <w:p w14:paraId="7339A26A" w14:textId="77777777" w:rsidR="002969CA" w:rsidRDefault="00047127" w:rsidP="005C6A3C">
      <w:pPr>
        <w:pStyle w:val="Heading3"/>
        <w:spacing w:after="240"/>
        <w:rPr>
          <w:lang w:val="sq-AL"/>
        </w:rPr>
      </w:pPr>
      <w:r w:rsidRPr="00171491">
        <w:rPr>
          <w:lang w:val="sq-AL"/>
        </w:rPr>
        <w:t>VLERËSIMI I GJYQTARËVE ME MANDAT FILLESTAR</w:t>
      </w:r>
    </w:p>
    <w:p w14:paraId="6A2B6B1E" w14:textId="2C4F248B" w:rsidR="00047127" w:rsidRPr="00171491" w:rsidRDefault="00047127" w:rsidP="002969CA">
      <w:pPr>
        <w:rPr>
          <w:lang w:val="sq-AL"/>
        </w:rPr>
      </w:pPr>
      <w:r w:rsidRPr="00171491">
        <w:rPr>
          <w:lang w:val="sq-AL"/>
        </w:rPr>
        <w:t xml:space="preserve"> </w:t>
      </w:r>
    </w:p>
    <w:p w14:paraId="44680AA4" w14:textId="78875763" w:rsidR="00047127" w:rsidRPr="00171491" w:rsidRDefault="00047127" w:rsidP="00047127">
      <w:pPr>
        <w:pStyle w:val="Heading2"/>
        <w:rPr>
          <w:lang w:val="sq-AL"/>
        </w:rPr>
      </w:pPr>
      <w:r w:rsidRPr="00171491">
        <w:rPr>
          <w:lang w:val="sq-AL"/>
        </w:rPr>
        <w:t>Neni 15</w:t>
      </w:r>
    </w:p>
    <w:p w14:paraId="666D07C6" w14:textId="7B307642" w:rsidR="00047127" w:rsidRPr="00171491" w:rsidRDefault="00047127" w:rsidP="00047127">
      <w:pPr>
        <w:pStyle w:val="Heading2"/>
        <w:rPr>
          <w:lang w:val="sq-AL"/>
        </w:rPr>
      </w:pPr>
      <w:r w:rsidRPr="00171491">
        <w:rPr>
          <w:lang w:val="sq-AL"/>
        </w:rPr>
        <w:t>Kriteret e vlerësimit dhe burimet e informacionit</w:t>
      </w:r>
    </w:p>
    <w:p w14:paraId="0D35C794" w14:textId="77777777" w:rsidR="00047127" w:rsidRPr="00171491" w:rsidRDefault="00047127" w:rsidP="00047127">
      <w:pPr>
        <w:spacing w:after="0"/>
        <w:rPr>
          <w:lang w:val="sq-AL"/>
        </w:rPr>
      </w:pPr>
    </w:p>
    <w:p w14:paraId="6D9E7609" w14:textId="50BCA46E" w:rsidR="00047127" w:rsidRPr="00171491" w:rsidRDefault="00047127" w:rsidP="00047127">
      <w:pPr>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1. Përgjatë vijimit të trajnimit fillestar, gjyqtarët me mandat fillestar vlerësohen në fund të trajnimit fillestar 12 mujor, dhe vlerësimi i tyre bëhet duk</w:t>
      </w:r>
      <w:r w:rsidR="00D2759F">
        <w:rPr>
          <w:rFonts w:ascii="Times New Roman" w:hAnsi="Times New Roman" w:cs="Times New Roman"/>
          <w:sz w:val="24"/>
          <w:szCs w:val="24"/>
          <w:lang w:val="sq-AL"/>
        </w:rPr>
        <w:t>e</w:t>
      </w:r>
      <w:r w:rsidRPr="00171491">
        <w:rPr>
          <w:rFonts w:ascii="Times New Roman" w:hAnsi="Times New Roman" w:cs="Times New Roman"/>
          <w:sz w:val="24"/>
          <w:szCs w:val="24"/>
          <w:lang w:val="sq-AL"/>
        </w:rPr>
        <w:t xml:space="preserve"> marrë për bazë njohuritë e fituara përgjatë trajnimit në pjesën teorike dhe atë praktike. </w:t>
      </w:r>
    </w:p>
    <w:p w14:paraId="76E883E7" w14:textId="54354B7E" w:rsidR="00047127" w:rsidRPr="00171491" w:rsidRDefault="00047127" w:rsidP="00047127">
      <w:pPr>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 xml:space="preserve">2. Vlerësimi i gjyqtarëve me mandat fillestar bëhet nga Komisioni duke marrë për bazë raportet e trajnuesve dhe mentorëve dhe bëhet përshtatshmërisht sipas kritereve </w:t>
      </w:r>
      <w:r w:rsidR="001C2FB0">
        <w:rPr>
          <w:rFonts w:ascii="Times New Roman" w:hAnsi="Times New Roman" w:cs="Times New Roman"/>
          <w:sz w:val="24"/>
          <w:szCs w:val="24"/>
          <w:lang w:val="sq-AL"/>
        </w:rPr>
        <w:t xml:space="preserve">dhe parimeve </w:t>
      </w:r>
      <w:r w:rsidRPr="00171491">
        <w:rPr>
          <w:rFonts w:ascii="Times New Roman" w:hAnsi="Times New Roman" w:cs="Times New Roman"/>
          <w:sz w:val="24"/>
          <w:szCs w:val="24"/>
          <w:lang w:val="sq-AL"/>
        </w:rPr>
        <w:t xml:space="preserve">të vlerësimit për gjyqtarët më mandat të përhershëm, aq sa ato janë të aplikueshme. </w:t>
      </w:r>
    </w:p>
    <w:p w14:paraId="380F6484" w14:textId="7B7BA52E" w:rsidR="00047127" w:rsidRPr="00171491" w:rsidRDefault="005649FE" w:rsidP="00047127">
      <w:pPr>
        <w:jc w:val="both"/>
        <w:rPr>
          <w:rFonts w:ascii="Times New Roman" w:hAnsi="Times New Roman" w:cs="Times New Roman"/>
          <w:sz w:val="24"/>
          <w:szCs w:val="24"/>
          <w:lang w:val="sq-AL"/>
        </w:rPr>
      </w:pPr>
      <w:r>
        <w:rPr>
          <w:rFonts w:ascii="Times New Roman" w:hAnsi="Times New Roman" w:cs="Times New Roman"/>
          <w:sz w:val="24"/>
          <w:szCs w:val="24"/>
          <w:lang w:val="sq-AL"/>
        </w:rPr>
        <w:t>3</w:t>
      </w:r>
      <w:r w:rsidR="00047127" w:rsidRPr="00171491">
        <w:rPr>
          <w:rFonts w:ascii="Times New Roman" w:hAnsi="Times New Roman" w:cs="Times New Roman"/>
          <w:sz w:val="24"/>
          <w:szCs w:val="24"/>
          <w:lang w:val="sq-AL"/>
        </w:rPr>
        <w:t>. Komisioni përpilon raport uniform mbi bazën</w:t>
      </w:r>
      <w:r w:rsidR="00192F80">
        <w:rPr>
          <w:rFonts w:ascii="Times New Roman" w:hAnsi="Times New Roman" w:cs="Times New Roman"/>
          <w:sz w:val="24"/>
          <w:szCs w:val="24"/>
          <w:lang w:val="sq-AL"/>
        </w:rPr>
        <w:t xml:space="preserve"> e</w:t>
      </w:r>
      <w:r w:rsidR="00047127" w:rsidRPr="00171491">
        <w:rPr>
          <w:rFonts w:ascii="Times New Roman" w:hAnsi="Times New Roman" w:cs="Times New Roman"/>
          <w:sz w:val="24"/>
          <w:szCs w:val="24"/>
          <w:lang w:val="sq-AL"/>
        </w:rPr>
        <w:t xml:space="preserve"> raportit nga trajnuesi (pjesa teorike) dhe mentori (pjesa praktike) e gjyqtarëve me mandat fillestar.</w:t>
      </w:r>
    </w:p>
    <w:p w14:paraId="4900B37F" w14:textId="517CC44E" w:rsidR="00047127" w:rsidRPr="00171491" w:rsidRDefault="005649FE" w:rsidP="00047127">
      <w:pPr>
        <w:jc w:val="both"/>
        <w:rPr>
          <w:rFonts w:ascii="Times New Roman" w:hAnsi="Times New Roman" w:cs="Times New Roman"/>
          <w:sz w:val="24"/>
          <w:szCs w:val="24"/>
          <w:lang w:val="sq-AL"/>
        </w:rPr>
      </w:pPr>
      <w:r>
        <w:rPr>
          <w:rFonts w:ascii="Times New Roman" w:hAnsi="Times New Roman" w:cs="Times New Roman"/>
          <w:sz w:val="24"/>
          <w:szCs w:val="24"/>
          <w:lang w:val="sq-AL"/>
        </w:rPr>
        <w:t>4</w:t>
      </w:r>
      <w:r w:rsidR="00047127" w:rsidRPr="00171491">
        <w:rPr>
          <w:rFonts w:ascii="Times New Roman" w:hAnsi="Times New Roman" w:cs="Times New Roman"/>
          <w:sz w:val="24"/>
          <w:szCs w:val="24"/>
          <w:lang w:val="sq-AL"/>
        </w:rPr>
        <w:t xml:space="preserve">. Nëse </w:t>
      </w:r>
      <w:r w:rsidR="00D819BB" w:rsidRPr="00171491">
        <w:rPr>
          <w:rFonts w:ascii="Times New Roman" w:hAnsi="Times New Roman" w:cs="Times New Roman"/>
          <w:sz w:val="24"/>
          <w:szCs w:val="24"/>
          <w:lang w:val="sq-AL"/>
        </w:rPr>
        <w:t>gjyqtari</w:t>
      </w:r>
      <w:r w:rsidR="00047127" w:rsidRPr="00171491">
        <w:rPr>
          <w:rFonts w:ascii="Times New Roman" w:hAnsi="Times New Roman" w:cs="Times New Roman"/>
          <w:sz w:val="24"/>
          <w:szCs w:val="24"/>
          <w:lang w:val="sq-AL"/>
        </w:rPr>
        <w:t xml:space="preserve"> me mandat fillestar dështon t</w:t>
      </w:r>
      <w:r w:rsidR="00B22003">
        <w:rPr>
          <w:rFonts w:ascii="Times New Roman" w:hAnsi="Times New Roman" w:cs="Times New Roman"/>
          <w:sz w:val="24"/>
          <w:szCs w:val="24"/>
          <w:lang w:val="sq-AL"/>
        </w:rPr>
        <w:t>ë</w:t>
      </w:r>
      <w:r w:rsidR="00047127" w:rsidRPr="00171491">
        <w:rPr>
          <w:rFonts w:ascii="Times New Roman" w:hAnsi="Times New Roman" w:cs="Times New Roman"/>
          <w:sz w:val="24"/>
          <w:szCs w:val="24"/>
          <w:lang w:val="sq-AL"/>
        </w:rPr>
        <w:t xml:space="preserve"> përfundoj trajnimin ne mënyrë adekuate ashtu siç është vlerësuar sipas raportit te mentorit dhe trajnuesit, Komisioni mund të rekomandoj vazhdimin e trajnimit fillestar edhe për më së shumti tre (3) muaj.</w:t>
      </w:r>
    </w:p>
    <w:p w14:paraId="3AF2FC15" w14:textId="3A83C212" w:rsidR="00047127" w:rsidRPr="00171491" w:rsidRDefault="005649FE" w:rsidP="00047127">
      <w:pPr>
        <w:jc w:val="both"/>
        <w:rPr>
          <w:rFonts w:ascii="Times New Roman" w:hAnsi="Times New Roman" w:cs="Times New Roman"/>
          <w:sz w:val="24"/>
          <w:szCs w:val="24"/>
          <w:lang w:val="sq-AL"/>
        </w:rPr>
      </w:pPr>
      <w:r>
        <w:rPr>
          <w:rFonts w:ascii="Times New Roman" w:hAnsi="Times New Roman" w:cs="Times New Roman"/>
          <w:sz w:val="24"/>
          <w:szCs w:val="24"/>
          <w:lang w:val="sq-AL"/>
        </w:rPr>
        <w:t>5</w:t>
      </w:r>
      <w:r w:rsidR="00047127" w:rsidRPr="00171491">
        <w:rPr>
          <w:rFonts w:ascii="Times New Roman" w:hAnsi="Times New Roman" w:cs="Times New Roman"/>
          <w:sz w:val="24"/>
          <w:szCs w:val="24"/>
          <w:lang w:val="sq-AL"/>
        </w:rPr>
        <w:t xml:space="preserve">. Nëse </w:t>
      </w:r>
      <w:r w:rsidR="00D819BB" w:rsidRPr="00171491">
        <w:rPr>
          <w:rFonts w:ascii="Times New Roman" w:hAnsi="Times New Roman" w:cs="Times New Roman"/>
          <w:sz w:val="24"/>
          <w:szCs w:val="24"/>
          <w:lang w:val="sq-AL"/>
        </w:rPr>
        <w:t>gjyqtari</w:t>
      </w:r>
      <w:r w:rsidR="00047127" w:rsidRPr="00171491">
        <w:rPr>
          <w:rFonts w:ascii="Times New Roman" w:hAnsi="Times New Roman" w:cs="Times New Roman"/>
          <w:sz w:val="24"/>
          <w:szCs w:val="24"/>
          <w:lang w:val="sq-AL"/>
        </w:rPr>
        <w:t xml:space="preserve"> me mandat fillestar pranon një raport negativ nga mentori dhe trajnuesi në fund te trajnimit fillestar dhe si rrjedhojë merr vlerësimin negativ edhe nga komisioni, i njëjti propozohet për shkarkim.</w:t>
      </w:r>
    </w:p>
    <w:p w14:paraId="60B2FCD8" w14:textId="77777777" w:rsidR="004F7B92" w:rsidRPr="00171491" w:rsidRDefault="004F7B92" w:rsidP="00D819BB">
      <w:pPr>
        <w:spacing w:after="0"/>
        <w:jc w:val="both"/>
        <w:rPr>
          <w:rFonts w:ascii="Times New Roman" w:hAnsi="Times New Roman" w:cs="Times New Roman"/>
          <w:sz w:val="24"/>
          <w:szCs w:val="24"/>
          <w:lang w:val="sq-AL"/>
        </w:rPr>
      </w:pPr>
    </w:p>
    <w:p w14:paraId="0D014D01" w14:textId="77777777" w:rsidR="00047127" w:rsidRPr="00171491" w:rsidRDefault="00047127" w:rsidP="00D819BB">
      <w:pPr>
        <w:spacing w:after="0"/>
        <w:rPr>
          <w:rFonts w:ascii="Times New Roman" w:hAnsi="Times New Roman" w:cs="Times New Roman"/>
          <w:sz w:val="24"/>
          <w:szCs w:val="24"/>
          <w:lang w:val="sq-AL"/>
        </w:rPr>
      </w:pPr>
    </w:p>
    <w:p w14:paraId="05F3D252" w14:textId="00ADFCD4" w:rsidR="00047127" w:rsidRPr="00171491" w:rsidRDefault="00047127" w:rsidP="00D819BB">
      <w:pPr>
        <w:pStyle w:val="Heading2"/>
        <w:rPr>
          <w:lang w:val="sq-AL"/>
        </w:rPr>
      </w:pPr>
      <w:r w:rsidRPr="00171491">
        <w:rPr>
          <w:lang w:val="sq-AL"/>
        </w:rPr>
        <w:t xml:space="preserve">Neni </w:t>
      </w:r>
      <w:r w:rsidR="00C871B0" w:rsidRPr="00171491">
        <w:rPr>
          <w:lang w:val="sq-AL"/>
        </w:rPr>
        <w:t>1</w:t>
      </w:r>
      <w:r w:rsidR="005649FE">
        <w:rPr>
          <w:lang w:val="sq-AL"/>
        </w:rPr>
        <w:t>6</w:t>
      </w:r>
    </w:p>
    <w:p w14:paraId="75D834AE" w14:textId="24D77C2C" w:rsidR="00047127" w:rsidRPr="00171491" w:rsidRDefault="00047127" w:rsidP="00D819BB">
      <w:pPr>
        <w:pStyle w:val="Heading2"/>
        <w:rPr>
          <w:lang w:val="sq-AL"/>
        </w:rPr>
      </w:pPr>
      <w:r w:rsidRPr="00171491">
        <w:rPr>
          <w:lang w:val="sq-AL"/>
        </w:rPr>
        <w:t xml:space="preserve">Vlerësimi përfundimtar i trajnimit fillestar </w:t>
      </w:r>
    </w:p>
    <w:p w14:paraId="79C37C8C" w14:textId="77777777" w:rsidR="00D819BB" w:rsidRPr="00171491" w:rsidRDefault="00D819BB" w:rsidP="00D819BB">
      <w:pPr>
        <w:spacing w:after="0"/>
        <w:rPr>
          <w:lang w:val="sq-AL"/>
        </w:rPr>
      </w:pPr>
    </w:p>
    <w:p w14:paraId="7AFD8260" w14:textId="0CA27A0F" w:rsidR="00C871B0" w:rsidRPr="00171491" w:rsidRDefault="00047127" w:rsidP="00D819BB">
      <w:pPr>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Pas pranimit të raporteve nga trajnuesi dhe mentori përfshirë edhe komentet e gjyqtarit, Komisioni për Vlerësimin e Performancës bazuar në këto raporte vlerëson performancën e gjyqtarit.</w:t>
      </w:r>
    </w:p>
    <w:p w14:paraId="661E26DC" w14:textId="0F2BCE23" w:rsidR="00047127" w:rsidRPr="00171491" w:rsidRDefault="00047127" w:rsidP="00C871B0">
      <w:pPr>
        <w:spacing w:after="0"/>
        <w:rPr>
          <w:rFonts w:ascii="Times New Roman" w:hAnsi="Times New Roman" w:cs="Times New Roman"/>
          <w:sz w:val="24"/>
          <w:szCs w:val="24"/>
          <w:lang w:val="sq-AL"/>
        </w:rPr>
      </w:pPr>
    </w:p>
    <w:p w14:paraId="2DC5C2C1" w14:textId="50315A8B" w:rsidR="00047127" w:rsidRPr="00171491" w:rsidRDefault="00047127" w:rsidP="00C871B0">
      <w:pPr>
        <w:pStyle w:val="Heading2"/>
        <w:rPr>
          <w:lang w:val="sq-AL"/>
        </w:rPr>
      </w:pPr>
      <w:r w:rsidRPr="00171491">
        <w:rPr>
          <w:lang w:val="sq-AL"/>
        </w:rPr>
        <w:t xml:space="preserve">Neni </w:t>
      </w:r>
      <w:r w:rsidR="00C871B0" w:rsidRPr="00171491">
        <w:rPr>
          <w:lang w:val="sq-AL"/>
        </w:rPr>
        <w:t>1</w:t>
      </w:r>
      <w:r w:rsidR="005649FE">
        <w:rPr>
          <w:lang w:val="sq-AL"/>
        </w:rPr>
        <w:t>7</w:t>
      </w:r>
    </w:p>
    <w:p w14:paraId="16CD311F" w14:textId="7BB52F8F" w:rsidR="00047127" w:rsidRPr="00171491" w:rsidRDefault="00047127" w:rsidP="00C871B0">
      <w:pPr>
        <w:pStyle w:val="Heading2"/>
        <w:rPr>
          <w:lang w:val="sq-AL"/>
        </w:rPr>
      </w:pPr>
      <w:r w:rsidRPr="00171491">
        <w:rPr>
          <w:lang w:val="sq-AL"/>
        </w:rPr>
        <w:t>Vlerësimi i gjyqtarëve për qëllim të ri-emërimit</w:t>
      </w:r>
    </w:p>
    <w:p w14:paraId="70EE7383" w14:textId="77777777" w:rsidR="00C871B0" w:rsidRPr="00171491" w:rsidRDefault="00C871B0" w:rsidP="00C871B0">
      <w:pPr>
        <w:spacing w:after="0"/>
        <w:rPr>
          <w:lang w:val="sq-AL"/>
        </w:rPr>
      </w:pPr>
    </w:p>
    <w:p w14:paraId="4E1D64A9" w14:textId="1E61E7B7" w:rsidR="006F652F" w:rsidRPr="00171491" w:rsidRDefault="006F652F" w:rsidP="00C871B0">
      <w:pPr>
        <w:jc w:val="both"/>
        <w:rPr>
          <w:rFonts w:ascii="Times New Roman" w:hAnsi="Times New Roman" w:cs="Times New Roman"/>
          <w:sz w:val="24"/>
          <w:szCs w:val="24"/>
          <w:lang w:val="sq-AL"/>
        </w:rPr>
      </w:pPr>
      <w:r w:rsidRPr="00171491">
        <w:rPr>
          <w:lang w:val="sq-AL"/>
        </w:rPr>
        <w:lastRenderedPageBreak/>
        <w:t xml:space="preserve"> </w:t>
      </w:r>
      <w:r w:rsidRPr="00171491">
        <w:rPr>
          <w:rFonts w:ascii="Times New Roman" w:hAnsi="Times New Roman" w:cs="Times New Roman"/>
          <w:sz w:val="24"/>
          <w:szCs w:val="24"/>
          <w:lang w:val="sq-AL"/>
        </w:rPr>
        <w:t>1. Sekretari i Komisionit</w:t>
      </w:r>
      <w:r w:rsidR="00B22003">
        <w:rPr>
          <w:rFonts w:ascii="Times New Roman" w:hAnsi="Times New Roman" w:cs="Times New Roman"/>
          <w:sz w:val="24"/>
          <w:szCs w:val="24"/>
          <w:lang w:val="sq-AL"/>
        </w:rPr>
        <w:t>,</w:t>
      </w:r>
      <w:r w:rsidRPr="00171491">
        <w:rPr>
          <w:rFonts w:ascii="Times New Roman" w:hAnsi="Times New Roman" w:cs="Times New Roman"/>
          <w:sz w:val="24"/>
          <w:szCs w:val="24"/>
          <w:lang w:val="sq-AL"/>
        </w:rPr>
        <w:t xml:space="preserve"> së paku gjashtë (6) muaj para skadimi</w:t>
      </w:r>
      <w:r w:rsidR="00B078FF">
        <w:rPr>
          <w:rFonts w:ascii="Times New Roman" w:hAnsi="Times New Roman" w:cs="Times New Roman"/>
          <w:sz w:val="24"/>
          <w:szCs w:val="24"/>
          <w:lang w:val="sq-AL"/>
        </w:rPr>
        <w:t>t</w:t>
      </w:r>
      <w:r w:rsidRPr="00171491">
        <w:rPr>
          <w:rFonts w:ascii="Times New Roman" w:hAnsi="Times New Roman" w:cs="Times New Roman"/>
          <w:sz w:val="24"/>
          <w:szCs w:val="24"/>
          <w:lang w:val="sq-AL"/>
        </w:rPr>
        <w:t xml:space="preserve"> t</w:t>
      </w:r>
      <w:r w:rsidR="00B22003">
        <w:rPr>
          <w:rFonts w:ascii="Times New Roman" w:hAnsi="Times New Roman" w:cs="Times New Roman"/>
          <w:sz w:val="24"/>
          <w:szCs w:val="24"/>
          <w:lang w:val="sq-AL"/>
        </w:rPr>
        <w:t>ë</w:t>
      </w:r>
      <w:r w:rsidRPr="00171491">
        <w:rPr>
          <w:rFonts w:ascii="Times New Roman" w:hAnsi="Times New Roman" w:cs="Times New Roman"/>
          <w:sz w:val="24"/>
          <w:szCs w:val="24"/>
          <w:lang w:val="sq-AL"/>
        </w:rPr>
        <w:t xml:space="preserve"> mandatit fillestar</w:t>
      </w:r>
      <w:r w:rsidR="00B22003">
        <w:rPr>
          <w:rFonts w:ascii="Times New Roman" w:hAnsi="Times New Roman" w:cs="Times New Roman"/>
          <w:sz w:val="24"/>
          <w:szCs w:val="24"/>
          <w:lang w:val="sq-AL"/>
        </w:rPr>
        <w:t>,</w:t>
      </w:r>
      <w:r w:rsidRPr="00171491">
        <w:rPr>
          <w:rFonts w:ascii="Times New Roman" w:hAnsi="Times New Roman" w:cs="Times New Roman"/>
          <w:sz w:val="24"/>
          <w:szCs w:val="24"/>
          <w:lang w:val="sq-AL"/>
        </w:rPr>
        <w:t xml:space="preserve"> njofton Kryetarin e Komisionit dhe gjyqtarin në lidhje </w:t>
      </w:r>
      <w:r w:rsidR="00072387">
        <w:rPr>
          <w:rFonts w:ascii="Times New Roman" w:hAnsi="Times New Roman" w:cs="Times New Roman"/>
          <w:sz w:val="24"/>
          <w:szCs w:val="24"/>
          <w:lang w:val="sq-AL"/>
        </w:rPr>
        <w:t xml:space="preserve">me </w:t>
      </w:r>
      <w:r w:rsidRPr="00171491">
        <w:rPr>
          <w:rFonts w:ascii="Times New Roman" w:hAnsi="Times New Roman" w:cs="Times New Roman"/>
          <w:sz w:val="24"/>
          <w:szCs w:val="24"/>
          <w:lang w:val="sq-AL"/>
        </w:rPr>
        <w:t>fillimin e procedurës për vlerësimin e performancës se tij për qëllim të ri-emërimit.</w:t>
      </w:r>
    </w:p>
    <w:p w14:paraId="75C90119" w14:textId="2D0316A6" w:rsidR="00047127" w:rsidRPr="00171491" w:rsidRDefault="006F652F" w:rsidP="00C871B0">
      <w:pPr>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 xml:space="preserve">2. </w:t>
      </w:r>
      <w:r w:rsidR="00C871B0" w:rsidRPr="00171491">
        <w:rPr>
          <w:rFonts w:ascii="Times New Roman" w:hAnsi="Times New Roman" w:cs="Times New Roman"/>
          <w:sz w:val="24"/>
          <w:szCs w:val="24"/>
          <w:lang w:val="sq-AL"/>
        </w:rPr>
        <w:t xml:space="preserve"> </w:t>
      </w:r>
      <w:r w:rsidR="00047127" w:rsidRPr="00171491">
        <w:rPr>
          <w:rFonts w:ascii="Times New Roman" w:hAnsi="Times New Roman" w:cs="Times New Roman"/>
          <w:sz w:val="24"/>
          <w:szCs w:val="24"/>
          <w:lang w:val="sq-AL"/>
        </w:rPr>
        <w:t>Jo më vonë se tre (3) muaj para skadimit të mandatit fillestar</w:t>
      </w:r>
      <w:r w:rsidR="00072387">
        <w:rPr>
          <w:rFonts w:ascii="Times New Roman" w:hAnsi="Times New Roman" w:cs="Times New Roman"/>
          <w:sz w:val="24"/>
          <w:szCs w:val="24"/>
          <w:lang w:val="sq-AL"/>
        </w:rPr>
        <w:t>,</w:t>
      </w:r>
      <w:r w:rsidR="00047127" w:rsidRPr="00171491">
        <w:rPr>
          <w:rFonts w:ascii="Times New Roman" w:hAnsi="Times New Roman" w:cs="Times New Roman"/>
          <w:sz w:val="24"/>
          <w:szCs w:val="24"/>
          <w:lang w:val="sq-AL"/>
        </w:rPr>
        <w:t xml:space="preserve"> Komisioni bën vlerësimin e dytë të gjyqtarëve. </w:t>
      </w:r>
    </w:p>
    <w:p w14:paraId="0ABA1DFE" w14:textId="35D139BB" w:rsidR="00047127" w:rsidRPr="00171491" w:rsidRDefault="006F652F" w:rsidP="00C871B0">
      <w:pPr>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3</w:t>
      </w:r>
      <w:r w:rsidR="00047127" w:rsidRPr="00171491">
        <w:rPr>
          <w:rFonts w:ascii="Times New Roman" w:hAnsi="Times New Roman" w:cs="Times New Roman"/>
          <w:sz w:val="24"/>
          <w:szCs w:val="24"/>
          <w:lang w:val="sq-AL"/>
        </w:rPr>
        <w:t>.</w:t>
      </w:r>
      <w:r w:rsidR="00C871B0" w:rsidRPr="00171491">
        <w:rPr>
          <w:rFonts w:ascii="Times New Roman" w:hAnsi="Times New Roman" w:cs="Times New Roman"/>
          <w:sz w:val="24"/>
          <w:szCs w:val="24"/>
          <w:lang w:val="sq-AL"/>
        </w:rPr>
        <w:t xml:space="preserve"> </w:t>
      </w:r>
      <w:r w:rsidR="00047127" w:rsidRPr="00171491">
        <w:rPr>
          <w:rFonts w:ascii="Times New Roman" w:hAnsi="Times New Roman" w:cs="Times New Roman"/>
          <w:sz w:val="24"/>
          <w:szCs w:val="24"/>
          <w:lang w:val="sq-AL"/>
        </w:rPr>
        <w:t>Kriteret e përcaktuara për vlerësimin e gjyqtarëve me mandat të përhershëm sipas kësaj Rregulloreje zbatohen përshtatshmërisht për këtë vlerësim.</w:t>
      </w:r>
    </w:p>
    <w:p w14:paraId="211D5A2A" w14:textId="491965DE" w:rsidR="00047127" w:rsidRPr="00171491" w:rsidRDefault="006F652F" w:rsidP="00C871B0">
      <w:pPr>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4</w:t>
      </w:r>
      <w:r w:rsidR="00047127" w:rsidRPr="00171491">
        <w:rPr>
          <w:rFonts w:ascii="Times New Roman" w:hAnsi="Times New Roman" w:cs="Times New Roman"/>
          <w:sz w:val="24"/>
          <w:szCs w:val="24"/>
          <w:lang w:val="sq-AL"/>
        </w:rPr>
        <w:t>.</w:t>
      </w:r>
      <w:r w:rsidR="00C871B0" w:rsidRPr="00171491">
        <w:rPr>
          <w:rFonts w:ascii="Times New Roman" w:hAnsi="Times New Roman" w:cs="Times New Roman"/>
          <w:sz w:val="24"/>
          <w:szCs w:val="24"/>
          <w:lang w:val="sq-AL"/>
        </w:rPr>
        <w:t xml:space="preserve"> </w:t>
      </w:r>
      <w:r w:rsidR="00047127" w:rsidRPr="00171491">
        <w:rPr>
          <w:rFonts w:ascii="Times New Roman" w:hAnsi="Times New Roman" w:cs="Times New Roman"/>
          <w:sz w:val="24"/>
          <w:szCs w:val="24"/>
          <w:lang w:val="sq-AL"/>
        </w:rPr>
        <w:t>KGJK merr vendim mbi vlerësimin e gjyqtarit brenda pesëmbëdhjetë (15) ditësh pas pranimit të raportit nga Komisioni për vlerësimin e performancës së gjyqtarëve.</w:t>
      </w:r>
    </w:p>
    <w:p w14:paraId="641E062C" w14:textId="436B5D66" w:rsidR="009D0B8F" w:rsidRPr="00171491" w:rsidRDefault="006F652F" w:rsidP="00C871B0">
      <w:pPr>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5</w:t>
      </w:r>
      <w:r w:rsidR="00047127" w:rsidRPr="00171491">
        <w:rPr>
          <w:rFonts w:ascii="Times New Roman" w:hAnsi="Times New Roman" w:cs="Times New Roman"/>
          <w:sz w:val="24"/>
          <w:szCs w:val="24"/>
          <w:lang w:val="sq-AL"/>
        </w:rPr>
        <w:t>.</w:t>
      </w:r>
      <w:r w:rsidR="00C871B0" w:rsidRPr="00171491">
        <w:rPr>
          <w:rFonts w:ascii="Times New Roman" w:hAnsi="Times New Roman" w:cs="Times New Roman"/>
          <w:sz w:val="24"/>
          <w:szCs w:val="24"/>
          <w:lang w:val="sq-AL"/>
        </w:rPr>
        <w:t xml:space="preserve"> </w:t>
      </w:r>
      <w:r w:rsidR="00DF7DF1">
        <w:rPr>
          <w:rFonts w:ascii="Times New Roman" w:hAnsi="Times New Roman" w:cs="Times New Roman"/>
          <w:sz w:val="24"/>
          <w:szCs w:val="24"/>
          <w:lang w:val="sq-AL"/>
        </w:rPr>
        <w:t xml:space="preserve">KGJK, </w:t>
      </w:r>
      <w:r w:rsidR="00FD4438">
        <w:rPr>
          <w:rFonts w:ascii="Times New Roman" w:hAnsi="Times New Roman" w:cs="Times New Roman"/>
          <w:sz w:val="24"/>
          <w:szCs w:val="24"/>
          <w:lang w:val="sq-AL"/>
        </w:rPr>
        <w:t>ia dërgon Presidentit te Republikës se Kosovës, emrat e gjyqtarëve te propozuar për ri-emërim te përhershëm</w:t>
      </w:r>
      <w:r w:rsidR="00047127" w:rsidRPr="00171491">
        <w:rPr>
          <w:rFonts w:ascii="Times New Roman" w:hAnsi="Times New Roman" w:cs="Times New Roman"/>
          <w:sz w:val="24"/>
          <w:szCs w:val="24"/>
          <w:lang w:val="sq-AL"/>
        </w:rPr>
        <w:t>, më së voni pesëmbëdhjetë (15) ditë para skadimit të mandatit fillestar.</w:t>
      </w:r>
    </w:p>
    <w:p w14:paraId="76929C29" w14:textId="57B51EA5" w:rsidR="00B5656E" w:rsidRPr="00171491" w:rsidRDefault="00B5656E" w:rsidP="00C871B0">
      <w:pPr>
        <w:jc w:val="both"/>
        <w:rPr>
          <w:rFonts w:ascii="Times New Roman" w:hAnsi="Times New Roman" w:cs="Times New Roman"/>
          <w:sz w:val="24"/>
          <w:szCs w:val="24"/>
          <w:lang w:val="sq-AL"/>
        </w:rPr>
      </w:pPr>
    </w:p>
    <w:p w14:paraId="5A657AFA" w14:textId="2656DFD5" w:rsidR="00801240" w:rsidRPr="00171491" w:rsidRDefault="00801240" w:rsidP="00801240">
      <w:pPr>
        <w:pStyle w:val="Heading3"/>
        <w:rPr>
          <w:lang w:val="sq-AL"/>
        </w:rPr>
      </w:pPr>
      <w:r w:rsidRPr="00171491">
        <w:rPr>
          <w:lang w:val="sq-AL"/>
        </w:rPr>
        <w:t>kreu v</w:t>
      </w:r>
    </w:p>
    <w:p w14:paraId="6DD5BE40" w14:textId="2737296A" w:rsidR="00801240" w:rsidRPr="00171491" w:rsidRDefault="00801240" w:rsidP="005C6A3C">
      <w:pPr>
        <w:pStyle w:val="Heading3"/>
        <w:spacing w:after="240"/>
        <w:rPr>
          <w:lang w:val="sq-AL"/>
        </w:rPr>
      </w:pPr>
      <w:r w:rsidRPr="00171491">
        <w:rPr>
          <w:lang w:val="sq-AL"/>
        </w:rPr>
        <w:t>vler</w:t>
      </w:r>
      <w:r w:rsidR="007C1590" w:rsidRPr="00171491">
        <w:rPr>
          <w:lang w:val="sq-AL"/>
        </w:rPr>
        <w:t>ë</w:t>
      </w:r>
      <w:r w:rsidRPr="00171491">
        <w:rPr>
          <w:lang w:val="sq-AL"/>
        </w:rPr>
        <w:t>simi i gjyqtar</w:t>
      </w:r>
      <w:r w:rsidR="007C1590" w:rsidRPr="00171491">
        <w:rPr>
          <w:lang w:val="sq-AL"/>
        </w:rPr>
        <w:t>ë</w:t>
      </w:r>
      <w:r w:rsidRPr="00171491">
        <w:rPr>
          <w:lang w:val="sq-AL"/>
        </w:rPr>
        <w:t>ve me mandat t</w:t>
      </w:r>
      <w:r w:rsidR="007C1590" w:rsidRPr="00171491">
        <w:rPr>
          <w:lang w:val="sq-AL"/>
        </w:rPr>
        <w:t>ë</w:t>
      </w:r>
      <w:r w:rsidRPr="00171491">
        <w:rPr>
          <w:lang w:val="sq-AL"/>
        </w:rPr>
        <w:t xml:space="preserve"> p</w:t>
      </w:r>
      <w:r w:rsidR="007C1590" w:rsidRPr="00171491">
        <w:rPr>
          <w:lang w:val="sq-AL"/>
        </w:rPr>
        <w:t>ë</w:t>
      </w:r>
      <w:r w:rsidRPr="00171491">
        <w:rPr>
          <w:lang w:val="sq-AL"/>
        </w:rPr>
        <w:t>rhersh</w:t>
      </w:r>
      <w:r w:rsidR="007C1590" w:rsidRPr="00171491">
        <w:rPr>
          <w:lang w:val="sq-AL"/>
        </w:rPr>
        <w:t>ë</w:t>
      </w:r>
      <w:r w:rsidRPr="00171491">
        <w:rPr>
          <w:lang w:val="sq-AL"/>
        </w:rPr>
        <w:t>m</w:t>
      </w:r>
    </w:p>
    <w:p w14:paraId="4A4A2584" w14:textId="07E861F8" w:rsidR="00801240" w:rsidRPr="00171491" w:rsidRDefault="00801240" w:rsidP="00801240">
      <w:pPr>
        <w:rPr>
          <w:lang w:val="sq-AL"/>
        </w:rPr>
      </w:pPr>
    </w:p>
    <w:p w14:paraId="227740FE" w14:textId="08EAF14B" w:rsidR="004F7B92" w:rsidRPr="005C6A3C" w:rsidRDefault="004F7B92" w:rsidP="005C6A3C">
      <w:pPr>
        <w:spacing w:after="15" w:line="240" w:lineRule="auto"/>
        <w:ind w:right="6"/>
        <w:jc w:val="center"/>
        <w:rPr>
          <w:rFonts w:ascii="Times New Roman" w:eastAsia="Calibri" w:hAnsi="Times New Roman" w:cs="Times New Roman"/>
          <w:b/>
          <w:color w:val="000000"/>
          <w:sz w:val="24"/>
          <w:szCs w:val="24"/>
          <w:lang w:val="sq-AL"/>
        </w:rPr>
      </w:pPr>
      <w:r w:rsidRPr="005C6A3C">
        <w:rPr>
          <w:rFonts w:ascii="Times New Roman" w:eastAsia="Calibri" w:hAnsi="Times New Roman" w:cs="Times New Roman"/>
          <w:b/>
          <w:color w:val="000000"/>
          <w:sz w:val="24"/>
          <w:szCs w:val="24"/>
          <w:lang w:val="sq-AL"/>
        </w:rPr>
        <w:t xml:space="preserve">Neni </w:t>
      </w:r>
      <w:r w:rsidR="005649FE">
        <w:rPr>
          <w:rFonts w:ascii="Times New Roman" w:eastAsia="Calibri" w:hAnsi="Times New Roman" w:cs="Times New Roman"/>
          <w:b/>
          <w:color w:val="000000"/>
          <w:sz w:val="24"/>
          <w:szCs w:val="24"/>
          <w:lang w:val="sq-AL"/>
        </w:rPr>
        <w:t>18</w:t>
      </w:r>
    </w:p>
    <w:p w14:paraId="45360178" w14:textId="1060A7B0" w:rsidR="004F7B92" w:rsidRPr="005C6A3C" w:rsidRDefault="004F7B92" w:rsidP="005C6A3C">
      <w:pPr>
        <w:spacing w:after="15" w:line="240" w:lineRule="auto"/>
        <w:ind w:right="6"/>
        <w:jc w:val="center"/>
        <w:rPr>
          <w:rFonts w:ascii="Times New Roman" w:eastAsia="Calibri" w:hAnsi="Times New Roman" w:cs="Times New Roman"/>
          <w:b/>
          <w:color w:val="000000"/>
          <w:sz w:val="24"/>
          <w:szCs w:val="24"/>
          <w:lang w:val="sq-AL"/>
        </w:rPr>
      </w:pPr>
      <w:r w:rsidRPr="005C6A3C">
        <w:rPr>
          <w:rFonts w:ascii="Times New Roman" w:eastAsia="Calibri" w:hAnsi="Times New Roman" w:cs="Times New Roman"/>
          <w:b/>
          <w:color w:val="000000"/>
          <w:sz w:val="24"/>
          <w:szCs w:val="24"/>
          <w:lang w:val="sq-AL"/>
        </w:rPr>
        <w:t>Anonimiteti i procedurës së vlerësimit</w:t>
      </w:r>
    </w:p>
    <w:p w14:paraId="43E3331B" w14:textId="77777777" w:rsidR="004F7B92" w:rsidRPr="00E01225" w:rsidRDefault="004F7B92" w:rsidP="005C6A3C">
      <w:pPr>
        <w:spacing w:after="15" w:line="240" w:lineRule="auto"/>
        <w:ind w:right="6"/>
        <w:jc w:val="center"/>
        <w:rPr>
          <w:rFonts w:ascii="Times New Roman" w:eastAsia="Calibri" w:hAnsi="Times New Roman" w:cs="Times New Roman"/>
          <w:bCs/>
          <w:color w:val="000000"/>
          <w:sz w:val="24"/>
          <w:szCs w:val="24"/>
          <w:lang w:val="sq-AL"/>
        </w:rPr>
      </w:pPr>
    </w:p>
    <w:p w14:paraId="7E2C7CD4" w14:textId="22444DAD" w:rsidR="004F7B92" w:rsidRDefault="004F7B92">
      <w:pPr>
        <w:spacing w:after="15" w:line="240" w:lineRule="auto"/>
        <w:ind w:right="6"/>
        <w:jc w:val="both"/>
        <w:rPr>
          <w:rFonts w:ascii="Times New Roman" w:eastAsia="Calibri" w:hAnsi="Times New Roman" w:cs="Times New Roman"/>
          <w:bCs/>
          <w:color w:val="000000"/>
          <w:sz w:val="24"/>
          <w:szCs w:val="24"/>
          <w:lang w:val="sq-AL"/>
        </w:rPr>
      </w:pPr>
      <w:r>
        <w:rPr>
          <w:rFonts w:ascii="Times New Roman" w:eastAsia="Calibri" w:hAnsi="Times New Roman" w:cs="Times New Roman"/>
          <w:bCs/>
          <w:color w:val="000000"/>
          <w:sz w:val="24"/>
          <w:szCs w:val="24"/>
          <w:lang w:val="sq-AL"/>
        </w:rPr>
        <w:t>Çdo i punësuar i Këshillit, Sekretariatit, NJIGJ-</w:t>
      </w:r>
      <w:r w:rsidR="009213FA">
        <w:rPr>
          <w:rFonts w:ascii="Times New Roman" w:eastAsia="Calibri" w:hAnsi="Times New Roman" w:cs="Times New Roman"/>
          <w:bCs/>
          <w:color w:val="000000"/>
          <w:sz w:val="24"/>
          <w:szCs w:val="24"/>
          <w:lang w:val="sq-AL"/>
        </w:rPr>
        <w:t>it</w:t>
      </w:r>
      <w:r>
        <w:rPr>
          <w:rFonts w:ascii="Times New Roman" w:eastAsia="Calibri" w:hAnsi="Times New Roman" w:cs="Times New Roman"/>
          <w:bCs/>
          <w:color w:val="000000"/>
          <w:sz w:val="24"/>
          <w:szCs w:val="24"/>
          <w:lang w:val="sq-AL"/>
        </w:rPr>
        <w:t xml:space="preserve"> apo gjykatave i përfshirë </w:t>
      </w:r>
      <w:r w:rsidRPr="00E01225">
        <w:rPr>
          <w:rFonts w:ascii="Times New Roman" w:eastAsia="Calibri" w:hAnsi="Times New Roman" w:cs="Times New Roman"/>
          <w:bCs/>
          <w:color w:val="000000"/>
          <w:sz w:val="24"/>
          <w:szCs w:val="24"/>
          <w:lang w:val="sq-AL"/>
        </w:rPr>
        <w:t>në procesin e vlerësimit</w:t>
      </w:r>
      <w:r>
        <w:rPr>
          <w:rFonts w:ascii="Times New Roman" w:eastAsia="Calibri" w:hAnsi="Times New Roman" w:cs="Times New Roman"/>
          <w:bCs/>
          <w:color w:val="000000"/>
          <w:sz w:val="24"/>
          <w:szCs w:val="24"/>
          <w:lang w:val="sq-AL"/>
        </w:rPr>
        <w:t xml:space="preserve"> të performancës</w:t>
      </w:r>
      <w:r w:rsidRPr="00E01225">
        <w:rPr>
          <w:rFonts w:ascii="Times New Roman" w:eastAsia="Calibri" w:hAnsi="Times New Roman" w:cs="Times New Roman"/>
          <w:bCs/>
          <w:color w:val="000000"/>
          <w:sz w:val="24"/>
          <w:szCs w:val="24"/>
          <w:lang w:val="sq-AL"/>
        </w:rPr>
        <w:t xml:space="preserve"> obligohet të ruaj dhe siguroj anonimitetin e procedurës në fazat e parapara me rregullore. </w:t>
      </w:r>
      <w:r>
        <w:rPr>
          <w:rFonts w:ascii="Times New Roman" w:eastAsia="Calibri" w:hAnsi="Times New Roman" w:cs="Times New Roman"/>
          <w:bCs/>
          <w:color w:val="000000"/>
          <w:sz w:val="24"/>
          <w:szCs w:val="24"/>
          <w:lang w:val="sq-AL"/>
        </w:rPr>
        <w:t>Mos respektimi i këtij parimi nga të punësuarit, përmes të cilit cenohet  anonimiteti i</w:t>
      </w:r>
      <w:r w:rsidRPr="00E01225">
        <w:rPr>
          <w:rFonts w:ascii="Times New Roman" w:eastAsia="Calibri" w:hAnsi="Times New Roman" w:cs="Times New Roman"/>
          <w:bCs/>
          <w:color w:val="000000"/>
          <w:sz w:val="24"/>
          <w:szCs w:val="24"/>
          <w:lang w:val="sq-AL"/>
        </w:rPr>
        <w:t xml:space="preserve"> procesit vlerësues përbënë shkelje të rëndë disiplinore.</w:t>
      </w:r>
    </w:p>
    <w:p w14:paraId="2EA07EE6" w14:textId="77777777" w:rsidR="005A3D19" w:rsidRDefault="005A3D19" w:rsidP="005C6A3C">
      <w:pPr>
        <w:spacing w:after="15" w:line="240" w:lineRule="auto"/>
        <w:ind w:right="6"/>
        <w:jc w:val="both"/>
        <w:rPr>
          <w:rFonts w:ascii="Times New Roman" w:eastAsia="Calibri" w:hAnsi="Times New Roman" w:cs="Times New Roman"/>
          <w:bCs/>
          <w:color w:val="000000"/>
          <w:sz w:val="24"/>
          <w:szCs w:val="24"/>
          <w:lang w:val="sq-AL"/>
        </w:rPr>
      </w:pPr>
    </w:p>
    <w:p w14:paraId="5FF6C0A2" w14:textId="77777777" w:rsidR="00B84CA7" w:rsidRPr="00171491" w:rsidRDefault="00B84CA7" w:rsidP="00B84CA7">
      <w:pPr>
        <w:spacing w:after="0"/>
        <w:jc w:val="both"/>
        <w:rPr>
          <w:rFonts w:ascii="Times New Roman" w:eastAsia="Calibri" w:hAnsi="Times New Roman" w:cs="Times New Roman"/>
          <w:bCs/>
          <w:color w:val="000000"/>
          <w:sz w:val="24"/>
          <w:szCs w:val="24"/>
          <w:lang w:val="sq-AL"/>
        </w:rPr>
      </w:pPr>
    </w:p>
    <w:p w14:paraId="738CF00B" w14:textId="31649A39" w:rsidR="00B84CA7" w:rsidRPr="00171491" w:rsidRDefault="00B84CA7" w:rsidP="005C6A3C">
      <w:pPr>
        <w:pStyle w:val="Heading2"/>
        <w:spacing w:before="240"/>
        <w:rPr>
          <w:lang w:val="sq-AL"/>
        </w:rPr>
      </w:pPr>
      <w:r w:rsidRPr="00171491">
        <w:rPr>
          <w:lang w:val="sq-AL"/>
        </w:rPr>
        <w:t xml:space="preserve">Neni </w:t>
      </w:r>
      <w:r w:rsidR="005649FE">
        <w:rPr>
          <w:lang w:val="sq-AL"/>
        </w:rPr>
        <w:t>19</w:t>
      </w:r>
    </w:p>
    <w:p w14:paraId="00E1D980" w14:textId="77777777" w:rsidR="00B84CA7" w:rsidRPr="00171491" w:rsidRDefault="00B84CA7" w:rsidP="00B84CA7">
      <w:pPr>
        <w:pStyle w:val="Heading2"/>
        <w:rPr>
          <w:lang w:val="sq-AL"/>
        </w:rPr>
      </w:pPr>
      <w:r w:rsidRPr="00171491">
        <w:rPr>
          <w:lang w:val="sq-AL"/>
        </w:rPr>
        <w:t>Vlerësimi i gjyqtarëve të përhershëm për qëllime të ngritjes në detyrë</w:t>
      </w:r>
    </w:p>
    <w:p w14:paraId="4FE9D4BB" w14:textId="77777777" w:rsidR="00FF3F7B" w:rsidRDefault="00FF3F7B" w:rsidP="005C6A3C">
      <w:pPr>
        <w:jc w:val="both"/>
        <w:rPr>
          <w:rFonts w:ascii="Times New Roman" w:hAnsi="Times New Roman" w:cs="Times New Roman"/>
          <w:sz w:val="24"/>
          <w:szCs w:val="24"/>
          <w:lang w:val="sq-AL"/>
        </w:rPr>
      </w:pPr>
    </w:p>
    <w:p w14:paraId="39760DC0" w14:textId="1C2FCFE1" w:rsidR="004F7B92" w:rsidRPr="004F7B92" w:rsidRDefault="004F7B92" w:rsidP="005C6A3C">
      <w:pPr>
        <w:jc w:val="both"/>
        <w:rPr>
          <w:rFonts w:ascii="Times New Roman" w:hAnsi="Times New Roman" w:cs="Times New Roman"/>
          <w:sz w:val="24"/>
          <w:szCs w:val="24"/>
          <w:lang w:val="sq-AL"/>
        </w:rPr>
      </w:pPr>
      <w:r w:rsidRPr="004F7B92">
        <w:rPr>
          <w:rFonts w:ascii="Times New Roman" w:hAnsi="Times New Roman" w:cs="Times New Roman"/>
          <w:sz w:val="24"/>
          <w:szCs w:val="24"/>
          <w:lang w:val="sq-AL"/>
        </w:rPr>
        <w:t>Në</w:t>
      </w:r>
      <w:r w:rsidR="00064722">
        <w:rPr>
          <w:rFonts w:ascii="Times New Roman" w:hAnsi="Times New Roman" w:cs="Times New Roman"/>
          <w:sz w:val="24"/>
          <w:szCs w:val="24"/>
          <w:lang w:val="sq-AL"/>
        </w:rPr>
        <w:t xml:space="preserve"> rastet kur</w:t>
      </w:r>
      <w:r w:rsidRPr="004F7B92">
        <w:rPr>
          <w:rFonts w:ascii="Times New Roman" w:hAnsi="Times New Roman" w:cs="Times New Roman"/>
          <w:sz w:val="24"/>
          <w:szCs w:val="24"/>
          <w:lang w:val="sq-AL"/>
        </w:rPr>
        <w:t xml:space="preserve"> një gjyqtar kandidon për ngritje në detyrë, si bazë për vlerësimin e tij do të merret vlerësimi i performancës</w:t>
      </w:r>
      <w:r w:rsidR="000E5953">
        <w:rPr>
          <w:rFonts w:ascii="Times New Roman" w:hAnsi="Times New Roman" w:cs="Times New Roman"/>
          <w:sz w:val="24"/>
          <w:szCs w:val="24"/>
          <w:lang w:val="sq-AL"/>
        </w:rPr>
        <w:t xml:space="preserve"> </w:t>
      </w:r>
      <w:r w:rsidRPr="004F7B92">
        <w:rPr>
          <w:rFonts w:ascii="Times New Roman" w:hAnsi="Times New Roman" w:cs="Times New Roman"/>
          <w:sz w:val="24"/>
          <w:szCs w:val="24"/>
          <w:lang w:val="sq-AL"/>
        </w:rPr>
        <w:t xml:space="preserve">i cili është </w:t>
      </w:r>
      <w:r w:rsidR="00064722">
        <w:rPr>
          <w:rFonts w:ascii="Times New Roman" w:hAnsi="Times New Roman" w:cs="Times New Roman"/>
          <w:sz w:val="24"/>
          <w:szCs w:val="24"/>
          <w:lang w:val="sq-AL"/>
        </w:rPr>
        <w:t>bërë</w:t>
      </w:r>
      <w:r w:rsidRPr="004F7B92">
        <w:rPr>
          <w:rFonts w:ascii="Times New Roman" w:hAnsi="Times New Roman" w:cs="Times New Roman"/>
          <w:sz w:val="24"/>
          <w:szCs w:val="24"/>
          <w:lang w:val="sq-AL"/>
        </w:rPr>
        <w:t xml:space="preserve"> brenda tri viteve të fundit</w:t>
      </w:r>
      <w:r w:rsidR="000E5953">
        <w:rPr>
          <w:rFonts w:ascii="Times New Roman" w:hAnsi="Times New Roman" w:cs="Times New Roman"/>
          <w:sz w:val="24"/>
          <w:szCs w:val="24"/>
          <w:lang w:val="sq-AL"/>
        </w:rPr>
        <w:t>, për punën e tij si gjyqtar</w:t>
      </w:r>
      <w:r w:rsidR="00FF3F7B">
        <w:rPr>
          <w:rFonts w:ascii="Times New Roman" w:hAnsi="Times New Roman" w:cs="Times New Roman"/>
          <w:sz w:val="24"/>
          <w:szCs w:val="24"/>
          <w:lang w:val="sq-AL"/>
        </w:rPr>
        <w:t>.</w:t>
      </w:r>
      <w:r w:rsidRPr="004F7B92">
        <w:rPr>
          <w:rFonts w:ascii="Times New Roman" w:hAnsi="Times New Roman" w:cs="Times New Roman"/>
          <w:sz w:val="24"/>
          <w:szCs w:val="24"/>
          <w:lang w:val="sq-AL"/>
        </w:rPr>
        <w:t xml:space="preserve"> </w:t>
      </w:r>
    </w:p>
    <w:p w14:paraId="4E0B7265" w14:textId="77777777" w:rsidR="005A3D19" w:rsidRDefault="005A3D19" w:rsidP="005C6A3C">
      <w:pPr>
        <w:rPr>
          <w:lang w:val="sq-AL"/>
        </w:rPr>
      </w:pPr>
    </w:p>
    <w:p w14:paraId="104ACA39" w14:textId="7146AAF3" w:rsidR="005317B2" w:rsidRPr="00171491" w:rsidRDefault="005317B2" w:rsidP="005317B2">
      <w:pPr>
        <w:pStyle w:val="Heading2"/>
        <w:rPr>
          <w:lang w:val="sq-AL"/>
        </w:rPr>
      </w:pPr>
      <w:r w:rsidRPr="00171491">
        <w:rPr>
          <w:lang w:val="sq-AL"/>
        </w:rPr>
        <w:t>Neni 2</w:t>
      </w:r>
      <w:r w:rsidR="005649FE">
        <w:rPr>
          <w:lang w:val="sq-AL"/>
        </w:rPr>
        <w:t>0</w:t>
      </w:r>
    </w:p>
    <w:p w14:paraId="75DA5E0F" w14:textId="28443D40" w:rsidR="005317B2" w:rsidRPr="00171491" w:rsidRDefault="001E17E5" w:rsidP="005317B2">
      <w:pPr>
        <w:pStyle w:val="Heading2"/>
        <w:rPr>
          <w:lang w:val="sq-AL"/>
        </w:rPr>
      </w:pPr>
      <w:r w:rsidRPr="00171491">
        <w:rPr>
          <w:lang w:val="sq-AL"/>
        </w:rPr>
        <w:t>Ndarja e list</w:t>
      </w:r>
      <w:r w:rsidR="009B6752" w:rsidRPr="00171491">
        <w:rPr>
          <w:lang w:val="sq-AL"/>
        </w:rPr>
        <w:t>ë</w:t>
      </w:r>
      <w:r w:rsidRPr="00171491">
        <w:rPr>
          <w:lang w:val="sq-AL"/>
        </w:rPr>
        <w:t>s s</w:t>
      </w:r>
      <w:r w:rsidR="009B6752" w:rsidRPr="00171491">
        <w:rPr>
          <w:lang w:val="sq-AL"/>
        </w:rPr>
        <w:t>ë</w:t>
      </w:r>
      <w:r w:rsidRPr="00171491">
        <w:rPr>
          <w:lang w:val="sq-AL"/>
        </w:rPr>
        <w:t xml:space="preserve"> gjyqtar</w:t>
      </w:r>
      <w:r w:rsidR="009B6752" w:rsidRPr="00171491">
        <w:rPr>
          <w:lang w:val="sq-AL"/>
        </w:rPr>
        <w:t>ë</w:t>
      </w:r>
      <w:r w:rsidRPr="00171491">
        <w:rPr>
          <w:lang w:val="sq-AL"/>
        </w:rPr>
        <w:t>ve p</w:t>
      </w:r>
      <w:r w:rsidR="009B6752" w:rsidRPr="00171491">
        <w:rPr>
          <w:lang w:val="sq-AL"/>
        </w:rPr>
        <w:t>ë</w:t>
      </w:r>
      <w:r w:rsidRPr="00171491">
        <w:rPr>
          <w:lang w:val="sq-AL"/>
        </w:rPr>
        <w:t>r vler</w:t>
      </w:r>
      <w:r w:rsidR="009B6752" w:rsidRPr="00171491">
        <w:rPr>
          <w:lang w:val="sq-AL"/>
        </w:rPr>
        <w:t>ë</w:t>
      </w:r>
      <w:r w:rsidRPr="00171491">
        <w:rPr>
          <w:lang w:val="sq-AL"/>
        </w:rPr>
        <w:t>sim</w:t>
      </w:r>
    </w:p>
    <w:p w14:paraId="3C3D661B" w14:textId="1A82E0EB" w:rsidR="001E17E5" w:rsidRPr="00171491" w:rsidRDefault="001E17E5" w:rsidP="008A4CAC">
      <w:pPr>
        <w:spacing w:after="0"/>
        <w:rPr>
          <w:lang w:val="sq-AL"/>
        </w:rPr>
      </w:pPr>
    </w:p>
    <w:p w14:paraId="3FB1D5B0" w14:textId="2523646E" w:rsidR="002C151F" w:rsidRPr="005D0D58" w:rsidRDefault="002C151F" w:rsidP="002C151F">
      <w:pPr>
        <w:jc w:val="both"/>
        <w:rPr>
          <w:rFonts w:ascii="Times New Roman" w:hAnsi="Times New Roman" w:cs="Times New Roman"/>
          <w:bCs/>
          <w:sz w:val="24"/>
          <w:szCs w:val="24"/>
          <w:lang w:val="sq-AL"/>
        </w:rPr>
      </w:pPr>
      <w:r w:rsidRPr="005D0D58">
        <w:rPr>
          <w:rFonts w:ascii="Times New Roman" w:hAnsi="Times New Roman" w:cs="Times New Roman"/>
          <w:bCs/>
          <w:sz w:val="24"/>
          <w:szCs w:val="24"/>
          <w:lang w:val="sq-AL"/>
        </w:rPr>
        <w:t>1. Pas zgjedhjes s</w:t>
      </w:r>
      <w:r w:rsidR="00064722">
        <w:rPr>
          <w:rFonts w:ascii="Times New Roman" w:hAnsi="Times New Roman" w:cs="Times New Roman"/>
          <w:bCs/>
          <w:sz w:val="24"/>
          <w:szCs w:val="24"/>
          <w:lang w:val="sq-AL"/>
        </w:rPr>
        <w:t>ë</w:t>
      </w:r>
      <w:r w:rsidRPr="005D0D58">
        <w:rPr>
          <w:rFonts w:ascii="Times New Roman" w:hAnsi="Times New Roman" w:cs="Times New Roman"/>
          <w:bCs/>
          <w:sz w:val="24"/>
          <w:szCs w:val="24"/>
          <w:lang w:val="sq-AL"/>
        </w:rPr>
        <w:t xml:space="preserve"> gjyqtareve nga lista random, staf</w:t>
      </w:r>
      <w:r w:rsidR="00064722">
        <w:rPr>
          <w:rFonts w:ascii="Times New Roman" w:hAnsi="Times New Roman" w:cs="Times New Roman"/>
          <w:bCs/>
          <w:sz w:val="24"/>
          <w:szCs w:val="24"/>
          <w:lang w:val="sq-AL"/>
        </w:rPr>
        <w:t>i</w:t>
      </w:r>
      <w:r w:rsidRPr="005D0D58">
        <w:rPr>
          <w:rFonts w:ascii="Times New Roman" w:hAnsi="Times New Roman" w:cs="Times New Roman"/>
          <w:bCs/>
          <w:sz w:val="24"/>
          <w:szCs w:val="24"/>
          <w:lang w:val="sq-AL"/>
        </w:rPr>
        <w:t xml:space="preserve"> mbështetës rendit</w:t>
      </w:r>
      <w:r w:rsidR="00064722">
        <w:rPr>
          <w:rFonts w:ascii="Times New Roman" w:hAnsi="Times New Roman" w:cs="Times New Roman"/>
          <w:bCs/>
          <w:sz w:val="24"/>
          <w:szCs w:val="24"/>
          <w:lang w:val="sq-AL"/>
        </w:rPr>
        <w:t>ë</w:t>
      </w:r>
      <w:r w:rsidRPr="005D0D58">
        <w:rPr>
          <w:rFonts w:ascii="Times New Roman" w:hAnsi="Times New Roman" w:cs="Times New Roman"/>
          <w:bCs/>
          <w:sz w:val="24"/>
          <w:szCs w:val="24"/>
          <w:lang w:val="sq-AL"/>
        </w:rPr>
        <w:t xml:space="preserve"> numrin e gjyqtar</w:t>
      </w:r>
      <w:r w:rsidR="00064722">
        <w:rPr>
          <w:rFonts w:ascii="Times New Roman" w:hAnsi="Times New Roman" w:cs="Times New Roman"/>
          <w:bCs/>
          <w:sz w:val="24"/>
          <w:szCs w:val="24"/>
          <w:lang w:val="sq-AL"/>
        </w:rPr>
        <w:t>ë</w:t>
      </w:r>
      <w:r w:rsidRPr="005D0D58">
        <w:rPr>
          <w:rFonts w:ascii="Times New Roman" w:hAnsi="Times New Roman" w:cs="Times New Roman"/>
          <w:bCs/>
          <w:sz w:val="24"/>
          <w:szCs w:val="24"/>
          <w:lang w:val="sq-AL"/>
        </w:rPr>
        <w:t>ve për vlerësim dhe pastron listën nga gjyqtar</w:t>
      </w:r>
      <w:r w:rsidR="00064722">
        <w:rPr>
          <w:rFonts w:ascii="Times New Roman" w:hAnsi="Times New Roman" w:cs="Times New Roman"/>
          <w:bCs/>
          <w:sz w:val="24"/>
          <w:szCs w:val="24"/>
          <w:lang w:val="sq-AL"/>
        </w:rPr>
        <w:t>ë</w:t>
      </w:r>
      <w:r w:rsidRPr="005D0D58">
        <w:rPr>
          <w:rFonts w:ascii="Times New Roman" w:hAnsi="Times New Roman" w:cs="Times New Roman"/>
          <w:bCs/>
          <w:sz w:val="24"/>
          <w:szCs w:val="24"/>
          <w:lang w:val="sq-AL"/>
        </w:rPr>
        <w:t>t me mandat fillestar.</w:t>
      </w:r>
    </w:p>
    <w:p w14:paraId="16F4E640" w14:textId="2945414E" w:rsidR="004E1A49" w:rsidRDefault="002C151F" w:rsidP="002C151F">
      <w:pPr>
        <w:jc w:val="both"/>
        <w:rPr>
          <w:rFonts w:ascii="Times New Roman" w:hAnsi="Times New Roman" w:cs="Times New Roman"/>
          <w:bCs/>
          <w:sz w:val="24"/>
          <w:szCs w:val="24"/>
          <w:lang w:val="sq-AL"/>
        </w:rPr>
      </w:pPr>
      <w:r w:rsidRPr="005D0D58">
        <w:rPr>
          <w:rFonts w:ascii="Times New Roman" w:hAnsi="Times New Roman" w:cs="Times New Roman"/>
          <w:bCs/>
          <w:sz w:val="24"/>
          <w:szCs w:val="24"/>
          <w:lang w:val="sq-AL"/>
        </w:rPr>
        <w:lastRenderedPageBreak/>
        <w:t xml:space="preserve">2. </w:t>
      </w:r>
      <w:r w:rsidR="004E1A49">
        <w:rPr>
          <w:rFonts w:ascii="Times New Roman" w:hAnsi="Times New Roman" w:cs="Times New Roman"/>
          <w:bCs/>
          <w:sz w:val="24"/>
          <w:szCs w:val="24"/>
          <w:lang w:val="sq-AL"/>
        </w:rPr>
        <w:t>Lista përfundimtare e gjyqtarëve për vlerësim u ndahet anëtarëve të Komisionit nga Kryetari i Komisionit sipas rregullave si vijon:</w:t>
      </w:r>
    </w:p>
    <w:p w14:paraId="327835A0" w14:textId="3A1E9753" w:rsidR="004E1A49" w:rsidRPr="005D016F" w:rsidRDefault="004E1A49" w:rsidP="005C6A3C">
      <w:pPr>
        <w:ind w:left="720"/>
        <w:jc w:val="both"/>
        <w:rPr>
          <w:rFonts w:ascii="Times New Roman" w:hAnsi="Times New Roman" w:cs="Times New Roman"/>
          <w:sz w:val="24"/>
          <w:szCs w:val="24"/>
          <w:lang w:val="sq-AL"/>
        </w:rPr>
      </w:pPr>
      <w:r w:rsidRPr="005D016F">
        <w:rPr>
          <w:rFonts w:ascii="Times New Roman" w:hAnsi="Times New Roman" w:cs="Times New Roman"/>
          <w:sz w:val="24"/>
          <w:szCs w:val="24"/>
          <w:lang w:val="sq-AL"/>
        </w:rPr>
        <w:t xml:space="preserve">2.1. </w:t>
      </w:r>
      <w:r w:rsidR="005D016F" w:rsidRPr="005D016F">
        <w:rPr>
          <w:rFonts w:ascii="Times New Roman" w:hAnsi="Times New Roman" w:cs="Times New Roman"/>
          <w:sz w:val="24"/>
          <w:szCs w:val="24"/>
          <w:lang w:val="sq-AL"/>
        </w:rPr>
        <w:t>anëtarëve</w:t>
      </w:r>
      <w:r w:rsidR="002C151F" w:rsidRPr="005D016F">
        <w:rPr>
          <w:rFonts w:ascii="Times New Roman" w:hAnsi="Times New Roman" w:cs="Times New Roman"/>
          <w:sz w:val="24"/>
          <w:szCs w:val="24"/>
          <w:lang w:val="sq-AL"/>
        </w:rPr>
        <w:t xml:space="preserve"> t</w:t>
      </w:r>
      <w:r w:rsidRPr="005D016F">
        <w:rPr>
          <w:rFonts w:ascii="Times New Roman" w:hAnsi="Times New Roman" w:cs="Times New Roman"/>
          <w:sz w:val="24"/>
          <w:szCs w:val="24"/>
          <w:lang w:val="sq-AL"/>
        </w:rPr>
        <w:t>ë</w:t>
      </w:r>
      <w:r w:rsidR="005D016F" w:rsidRPr="005D016F">
        <w:rPr>
          <w:rFonts w:ascii="Times New Roman" w:hAnsi="Times New Roman" w:cs="Times New Roman"/>
          <w:sz w:val="24"/>
          <w:szCs w:val="24"/>
          <w:lang w:val="sq-AL"/>
        </w:rPr>
        <w:t xml:space="preserve"> Komisionit nga radhët e</w:t>
      </w:r>
      <w:r w:rsidR="002C151F" w:rsidRPr="005D016F">
        <w:rPr>
          <w:rFonts w:ascii="Times New Roman" w:hAnsi="Times New Roman" w:cs="Times New Roman"/>
          <w:sz w:val="24"/>
          <w:szCs w:val="24"/>
          <w:lang w:val="sq-AL"/>
        </w:rPr>
        <w:t xml:space="preserve"> </w:t>
      </w:r>
      <w:r w:rsidRPr="005D016F">
        <w:rPr>
          <w:rFonts w:ascii="Times New Roman" w:hAnsi="Times New Roman" w:cs="Times New Roman"/>
          <w:sz w:val="24"/>
          <w:szCs w:val="24"/>
          <w:lang w:val="sq-AL"/>
        </w:rPr>
        <w:t>G</w:t>
      </w:r>
      <w:r w:rsidR="002C151F" w:rsidRPr="005D016F">
        <w:rPr>
          <w:rFonts w:ascii="Times New Roman" w:hAnsi="Times New Roman" w:cs="Times New Roman"/>
          <w:sz w:val="24"/>
          <w:szCs w:val="24"/>
          <w:lang w:val="sq-AL"/>
        </w:rPr>
        <w:t xml:space="preserve">jykatës Supreme </w:t>
      </w:r>
      <w:r w:rsidRPr="005D016F">
        <w:rPr>
          <w:rFonts w:ascii="Times New Roman" w:hAnsi="Times New Roman" w:cs="Times New Roman"/>
          <w:sz w:val="24"/>
          <w:szCs w:val="24"/>
          <w:lang w:val="sq-AL"/>
        </w:rPr>
        <w:t xml:space="preserve">u ndahen </w:t>
      </w:r>
      <w:r w:rsidR="002C151F" w:rsidRPr="005D016F">
        <w:rPr>
          <w:rFonts w:ascii="Times New Roman" w:hAnsi="Times New Roman" w:cs="Times New Roman"/>
          <w:sz w:val="24"/>
          <w:szCs w:val="24"/>
          <w:lang w:val="sq-AL"/>
        </w:rPr>
        <w:t>për</w:t>
      </w:r>
      <w:r w:rsidRPr="005D016F">
        <w:rPr>
          <w:rFonts w:ascii="Times New Roman" w:hAnsi="Times New Roman" w:cs="Times New Roman"/>
          <w:sz w:val="24"/>
          <w:szCs w:val="24"/>
          <w:lang w:val="sq-AL"/>
        </w:rPr>
        <w:t xml:space="preserve"> vlerësim </w:t>
      </w:r>
      <w:r w:rsidR="002C151F" w:rsidRPr="005D016F">
        <w:rPr>
          <w:rFonts w:ascii="Times New Roman" w:hAnsi="Times New Roman" w:cs="Times New Roman"/>
          <w:sz w:val="24"/>
          <w:szCs w:val="24"/>
          <w:lang w:val="sq-AL"/>
        </w:rPr>
        <w:t xml:space="preserve">gjyqtarët e gjitha niveleve, </w:t>
      </w:r>
    </w:p>
    <w:p w14:paraId="36E497BF" w14:textId="1B5ED63C" w:rsidR="005D016F" w:rsidRPr="005D016F" w:rsidRDefault="004E1A49" w:rsidP="005C6A3C">
      <w:pPr>
        <w:ind w:left="720"/>
        <w:jc w:val="both"/>
        <w:rPr>
          <w:rFonts w:ascii="Times New Roman" w:hAnsi="Times New Roman" w:cs="Times New Roman"/>
          <w:sz w:val="24"/>
          <w:szCs w:val="24"/>
          <w:lang w:val="sq-AL"/>
        </w:rPr>
      </w:pPr>
      <w:r w:rsidRPr="005D016F">
        <w:rPr>
          <w:rFonts w:ascii="Times New Roman" w:hAnsi="Times New Roman" w:cs="Times New Roman"/>
          <w:sz w:val="24"/>
          <w:szCs w:val="24"/>
          <w:lang w:val="sq-AL"/>
        </w:rPr>
        <w:t xml:space="preserve">2.2. </w:t>
      </w:r>
      <w:r w:rsidR="005D016F" w:rsidRPr="005D016F">
        <w:rPr>
          <w:rFonts w:ascii="Times New Roman" w:hAnsi="Times New Roman" w:cs="Times New Roman"/>
          <w:sz w:val="24"/>
          <w:szCs w:val="24"/>
          <w:lang w:val="sq-AL"/>
        </w:rPr>
        <w:t>anëtarëve të Komisionit nga radhët</w:t>
      </w:r>
      <w:r w:rsidRPr="005D016F">
        <w:rPr>
          <w:rFonts w:ascii="Times New Roman" w:hAnsi="Times New Roman" w:cs="Times New Roman"/>
          <w:sz w:val="24"/>
          <w:szCs w:val="24"/>
          <w:lang w:val="sq-AL"/>
        </w:rPr>
        <w:t xml:space="preserve"> </w:t>
      </w:r>
      <w:r w:rsidR="005D016F" w:rsidRPr="005D016F">
        <w:rPr>
          <w:rFonts w:ascii="Times New Roman" w:hAnsi="Times New Roman" w:cs="Times New Roman"/>
          <w:sz w:val="24"/>
          <w:szCs w:val="24"/>
          <w:lang w:val="sq-AL"/>
        </w:rPr>
        <w:t>e</w:t>
      </w:r>
      <w:r w:rsidR="002C151F" w:rsidRPr="005D016F">
        <w:rPr>
          <w:rFonts w:ascii="Times New Roman" w:hAnsi="Times New Roman" w:cs="Times New Roman"/>
          <w:sz w:val="24"/>
          <w:szCs w:val="24"/>
          <w:lang w:val="sq-AL"/>
        </w:rPr>
        <w:t xml:space="preserve"> </w:t>
      </w:r>
      <w:r w:rsidRPr="005D016F">
        <w:rPr>
          <w:rFonts w:ascii="Times New Roman" w:hAnsi="Times New Roman" w:cs="Times New Roman"/>
          <w:sz w:val="24"/>
          <w:szCs w:val="24"/>
          <w:lang w:val="sq-AL"/>
        </w:rPr>
        <w:t>G</w:t>
      </w:r>
      <w:r w:rsidR="002C151F" w:rsidRPr="005D016F">
        <w:rPr>
          <w:rFonts w:ascii="Times New Roman" w:hAnsi="Times New Roman" w:cs="Times New Roman"/>
          <w:sz w:val="24"/>
          <w:szCs w:val="24"/>
          <w:lang w:val="sq-AL"/>
        </w:rPr>
        <w:t>jykat</w:t>
      </w:r>
      <w:r w:rsidR="005D016F" w:rsidRPr="005D016F">
        <w:rPr>
          <w:rFonts w:ascii="Times New Roman" w:hAnsi="Times New Roman" w:cs="Times New Roman"/>
          <w:sz w:val="24"/>
          <w:szCs w:val="24"/>
          <w:lang w:val="sq-AL"/>
        </w:rPr>
        <w:t>ës</w:t>
      </w:r>
      <w:r w:rsidR="002C151F" w:rsidRPr="005D016F">
        <w:rPr>
          <w:rFonts w:ascii="Times New Roman" w:hAnsi="Times New Roman" w:cs="Times New Roman"/>
          <w:sz w:val="24"/>
          <w:szCs w:val="24"/>
          <w:lang w:val="sq-AL"/>
        </w:rPr>
        <w:t xml:space="preserve"> </w:t>
      </w:r>
      <w:r w:rsidR="005D016F" w:rsidRPr="005D016F">
        <w:rPr>
          <w:rFonts w:ascii="Times New Roman" w:hAnsi="Times New Roman" w:cs="Times New Roman"/>
          <w:sz w:val="24"/>
          <w:szCs w:val="24"/>
          <w:lang w:val="sq-AL"/>
        </w:rPr>
        <w:t>së</w:t>
      </w:r>
      <w:r w:rsidR="002C151F" w:rsidRPr="005D016F">
        <w:rPr>
          <w:rFonts w:ascii="Times New Roman" w:hAnsi="Times New Roman" w:cs="Times New Roman"/>
          <w:sz w:val="24"/>
          <w:szCs w:val="24"/>
          <w:lang w:val="sq-AL"/>
        </w:rPr>
        <w:t xml:space="preserve"> Apelit </w:t>
      </w:r>
      <w:r w:rsidR="005D016F" w:rsidRPr="005D016F">
        <w:rPr>
          <w:rFonts w:ascii="Times New Roman" w:hAnsi="Times New Roman" w:cs="Times New Roman"/>
          <w:sz w:val="24"/>
          <w:szCs w:val="24"/>
          <w:lang w:val="sq-AL"/>
        </w:rPr>
        <w:t>u</w:t>
      </w:r>
      <w:r w:rsidR="002C151F" w:rsidRPr="005D016F">
        <w:rPr>
          <w:rFonts w:ascii="Times New Roman" w:hAnsi="Times New Roman" w:cs="Times New Roman"/>
          <w:sz w:val="24"/>
          <w:szCs w:val="24"/>
          <w:lang w:val="sq-AL"/>
        </w:rPr>
        <w:t xml:space="preserve"> ndahen për vlerësim gjyqtarët e Gjykatës së Apelit dhe gjykatave themelore, </w:t>
      </w:r>
      <w:r w:rsidRPr="005D016F">
        <w:rPr>
          <w:rFonts w:ascii="Times New Roman" w:hAnsi="Times New Roman" w:cs="Times New Roman"/>
          <w:sz w:val="24"/>
          <w:szCs w:val="24"/>
          <w:lang w:val="sq-AL"/>
        </w:rPr>
        <w:t>dhe</w:t>
      </w:r>
      <w:r w:rsidR="002C151F" w:rsidRPr="005D016F">
        <w:rPr>
          <w:rFonts w:ascii="Times New Roman" w:hAnsi="Times New Roman" w:cs="Times New Roman"/>
          <w:sz w:val="24"/>
          <w:szCs w:val="24"/>
          <w:lang w:val="sq-AL"/>
        </w:rPr>
        <w:t xml:space="preserve"> </w:t>
      </w:r>
    </w:p>
    <w:p w14:paraId="245F9A2E" w14:textId="59548843" w:rsidR="002C151F" w:rsidRPr="005D016F" w:rsidRDefault="005D016F" w:rsidP="005C6A3C">
      <w:pPr>
        <w:ind w:left="720"/>
        <w:jc w:val="both"/>
        <w:rPr>
          <w:rFonts w:ascii="Times New Roman" w:hAnsi="Times New Roman" w:cs="Times New Roman"/>
          <w:sz w:val="24"/>
          <w:szCs w:val="24"/>
          <w:lang w:val="sq-AL"/>
        </w:rPr>
      </w:pPr>
      <w:r w:rsidRPr="005D016F">
        <w:rPr>
          <w:rFonts w:ascii="Times New Roman" w:hAnsi="Times New Roman" w:cs="Times New Roman"/>
          <w:sz w:val="24"/>
          <w:szCs w:val="24"/>
          <w:lang w:val="sq-AL"/>
        </w:rPr>
        <w:t xml:space="preserve">2.3. </w:t>
      </w:r>
      <w:r w:rsidR="002C151F" w:rsidRPr="005D016F">
        <w:rPr>
          <w:rFonts w:ascii="Times New Roman" w:hAnsi="Times New Roman" w:cs="Times New Roman"/>
          <w:sz w:val="24"/>
          <w:szCs w:val="24"/>
          <w:lang w:val="sq-AL"/>
        </w:rPr>
        <w:t>anëtar</w:t>
      </w:r>
      <w:r w:rsidRPr="005D016F">
        <w:rPr>
          <w:rFonts w:ascii="Times New Roman" w:hAnsi="Times New Roman" w:cs="Times New Roman"/>
          <w:sz w:val="24"/>
          <w:szCs w:val="24"/>
          <w:lang w:val="sq-AL"/>
        </w:rPr>
        <w:t>ëve</w:t>
      </w:r>
      <w:r w:rsidR="002C151F" w:rsidRPr="005D016F">
        <w:rPr>
          <w:rFonts w:ascii="Times New Roman" w:hAnsi="Times New Roman" w:cs="Times New Roman"/>
          <w:sz w:val="24"/>
          <w:szCs w:val="24"/>
          <w:lang w:val="sq-AL"/>
        </w:rPr>
        <w:t xml:space="preserve"> </w:t>
      </w:r>
      <w:r w:rsidRPr="005D016F">
        <w:rPr>
          <w:rFonts w:ascii="Times New Roman" w:hAnsi="Times New Roman" w:cs="Times New Roman"/>
          <w:sz w:val="24"/>
          <w:szCs w:val="24"/>
          <w:lang w:val="sq-AL"/>
        </w:rPr>
        <w:t xml:space="preserve">të Komisionit </w:t>
      </w:r>
      <w:r w:rsidR="002C151F" w:rsidRPr="005D016F">
        <w:rPr>
          <w:rFonts w:ascii="Times New Roman" w:hAnsi="Times New Roman" w:cs="Times New Roman"/>
          <w:sz w:val="24"/>
          <w:szCs w:val="24"/>
          <w:lang w:val="sq-AL"/>
        </w:rPr>
        <w:t xml:space="preserve">nga radhët e gjykatave themelore </w:t>
      </w:r>
      <w:r w:rsidRPr="005D016F">
        <w:rPr>
          <w:rFonts w:ascii="Times New Roman" w:hAnsi="Times New Roman" w:cs="Times New Roman"/>
          <w:sz w:val="24"/>
          <w:szCs w:val="24"/>
          <w:lang w:val="sq-AL"/>
        </w:rPr>
        <w:t>u</w:t>
      </w:r>
      <w:r w:rsidR="002C151F" w:rsidRPr="005D016F">
        <w:rPr>
          <w:rFonts w:ascii="Times New Roman" w:hAnsi="Times New Roman" w:cs="Times New Roman"/>
          <w:sz w:val="24"/>
          <w:szCs w:val="24"/>
          <w:lang w:val="sq-AL"/>
        </w:rPr>
        <w:t xml:space="preserve"> ndahen për vlerësim vetëm gjyqtarët e gjykatave themelore.</w:t>
      </w:r>
    </w:p>
    <w:p w14:paraId="045ADA57" w14:textId="642B8D25" w:rsidR="008A4CAC" w:rsidRDefault="008A4CAC" w:rsidP="008A4CAC">
      <w:pPr>
        <w:spacing w:after="0"/>
        <w:jc w:val="both"/>
        <w:rPr>
          <w:rFonts w:ascii="Times New Roman" w:hAnsi="Times New Roman" w:cs="Times New Roman"/>
          <w:sz w:val="24"/>
          <w:szCs w:val="24"/>
          <w:lang w:val="sq-AL"/>
        </w:rPr>
      </w:pPr>
    </w:p>
    <w:p w14:paraId="75D29F54" w14:textId="2C374005" w:rsidR="00FF3F7B" w:rsidRDefault="00FF3F7B" w:rsidP="008A4CAC">
      <w:pPr>
        <w:spacing w:after="0"/>
        <w:jc w:val="both"/>
        <w:rPr>
          <w:rFonts w:ascii="Times New Roman" w:hAnsi="Times New Roman" w:cs="Times New Roman"/>
          <w:sz w:val="24"/>
          <w:szCs w:val="24"/>
          <w:lang w:val="sq-AL"/>
        </w:rPr>
      </w:pPr>
    </w:p>
    <w:p w14:paraId="5E9FC5DF" w14:textId="3276F5D9" w:rsidR="00FF3F7B" w:rsidRDefault="00FF3F7B" w:rsidP="008A4CAC">
      <w:pPr>
        <w:spacing w:after="0"/>
        <w:jc w:val="both"/>
        <w:rPr>
          <w:rFonts w:ascii="Times New Roman" w:hAnsi="Times New Roman" w:cs="Times New Roman"/>
          <w:sz w:val="24"/>
          <w:szCs w:val="24"/>
          <w:lang w:val="sq-AL"/>
        </w:rPr>
      </w:pPr>
    </w:p>
    <w:p w14:paraId="18C246A6" w14:textId="77777777" w:rsidR="00FF3F7B" w:rsidRPr="00171491" w:rsidRDefault="00FF3F7B" w:rsidP="008A4CAC">
      <w:pPr>
        <w:spacing w:after="0"/>
        <w:jc w:val="both"/>
        <w:rPr>
          <w:rFonts w:ascii="Times New Roman" w:hAnsi="Times New Roman" w:cs="Times New Roman"/>
          <w:sz w:val="24"/>
          <w:szCs w:val="24"/>
          <w:lang w:val="sq-AL"/>
        </w:rPr>
      </w:pPr>
    </w:p>
    <w:p w14:paraId="4C368133" w14:textId="3F191FAB" w:rsidR="004E37F5" w:rsidRPr="00171491" w:rsidRDefault="004E37F5" w:rsidP="004E37F5">
      <w:pPr>
        <w:pStyle w:val="Heading2"/>
        <w:rPr>
          <w:lang w:val="sq-AL"/>
        </w:rPr>
      </w:pPr>
      <w:r w:rsidRPr="00171491">
        <w:rPr>
          <w:lang w:val="sq-AL"/>
        </w:rPr>
        <w:t>Neni 2</w:t>
      </w:r>
      <w:r w:rsidR="005649FE">
        <w:rPr>
          <w:lang w:val="sq-AL"/>
        </w:rPr>
        <w:t>1</w:t>
      </w:r>
    </w:p>
    <w:p w14:paraId="7988AB16" w14:textId="69ED572A" w:rsidR="004E37F5" w:rsidRPr="00171491" w:rsidRDefault="004E37F5" w:rsidP="004E37F5">
      <w:pPr>
        <w:pStyle w:val="Heading2"/>
        <w:rPr>
          <w:lang w:val="sq-AL"/>
        </w:rPr>
      </w:pPr>
      <w:r w:rsidRPr="00171491">
        <w:rPr>
          <w:lang w:val="sq-AL"/>
        </w:rPr>
        <w:t>Rregullat p</w:t>
      </w:r>
      <w:r w:rsidR="00E32C81" w:rsidRPr="00171491">
        <w:rPr>
          <w:lang w:val="sq-AL"/>
        </w:rPr>
        <w:t>ë</w:t>
      </w:r>
      <w:r w:rsidRPr="00171491">
        <w:rPr>
          <w:lang w:val="sq-AL"/>
        </w:rPr>
        <w:t xml:space="preserve">r zgjedhjen e </w:t>
      </w:r>
      <w:r w:rsidR="008116B2" w:rsidRPr="00171491">
        <w:rPr>
          <w:lang w:val="sq-AL"/>
        </w:rPr>
        <w:t>rastësishme</w:t>
      </w:r>
      <w:r w:rsidRPr="00171491">
        <w:rPr>
          <w:lang w:val="sq-AL"/>
        </w:rPr>
        <w:t xml:space="preserve"> t</w:t>
      </w:r>
      <w:r w:rsidR="00E32C81" w:rsidRPr="00171491">
        <w:rPr>
          <w:lang w:val="sq-AL"/>
        </w:rPr>
        <w:t>ë</w:t>
      </w:r>
      <w:r w:rsidRPr="00171491">
        <w:rPr>
          <w:lang w:val="sq-AL"/>
        </w:rPr>
        <w:t xml:space="preserve"> vendimeve </w:t>
      </w:r>
    </w:p>
    <w:p w14:paraId="69CD22AD" w14:textId="7DB843C0" w:rsidR="004E37F5" w:rsidRPr="00171491" w:rsidRDefault="004E37F5" w:rsidP="00EC25F2">
      <w:pPr>
        <w:spacing w:after="0"/>
        <w:rPr>
          <w:rFonts w:ascii="Times New Roman" w:hAnsi="Times New Roman" w:cs="Times New Roman"/>
          <w:sz w:val="24"/>
          <w:szCs w:val="24"/>
          <w:lang w:val="sq-AL"/>
        </w:rPr>
      </w:pPr>
    </w:p>
    <w:p w14:paraId="4CD2996B" w14:textId="41A4757A" w:rsidR="00950799" w:rsidRPr="00171491" w:rsidRDefault="004E37F5" w:rsidP="00950799">
      <w:pPr>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 xml:space="preserve">1. </w:t>
      </w:r>
      <w:r w:rsidR="00950799" w:rsidRPr="00171491">
        <w:rPr>
          <w:rFonts w:ascii="Times New Roman" w:hAnsi="Times New Roman" w:cs="Times New Roman"/>
          <w:sz w:val="24"/>
          <w:szCs w:val="24"/>
          <w:lang w:val="sq-AL"/>
        </w:rPr>
        <w:t>Zyra e Statistikave të SKGJK-së, siguron ndarjen e të dhënave për vendimet gjyqësore vetëm në vendime meritore dhe bën përzgjedhjen e rastësishme të gjashtë (6) vendimeve gjyqësore, por në asnjë rast më pak se dy (2) vendimeve për secilin vit të vlerësimit.</w:t>
      </w:r>
    </w:p>
    <w:p w14:paraId="210C1516" w14:textId="7B5DCAF9" w:rsidR="004E37F5" w:rsidRPr="00171491" w:rsidRDefault="00950799" w:rsidP="00950799">
      <w:pPr>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2. Sekretari i Komisionit do të kërkojë nga Zyra Qendrore për Menaxhimin e Lëndëve kopjet e vendimeve gjyqësore që korrespondojnë me numrin për zgjedhjen e rastësishme të vendimeve gjyqësore.</w:t>
      </w:r>
    </w:p>
    <w:p w14:paraId="5840BD00" w14:textId="77777777" w:rsidR="006B26F8" w:rsidRPr="00171491" w:rsidRDefault="006B26F8" w:rsidP="006B26F8">
      <w:pPr>
        <w:spacing w:after="0"/>
        <w:jc w:val="both"/>
        <w:rPr>
          <w:rFonts w:ascii="Times New Roman" w:hAnsi="Times New Roman" w:cs="Times New Roman"/>
          <w:sz w:val="24"/>
          <w:szCs w:val="24"/>
          <w:lang w:val="sq-AL"/>
        </w:rPr>
      </w:pPr>
    </w:p>
    <w:p w14:paraId="034443F1" w14:textId="41E0B278" w:rsidR="00B5656E" w:rsidRPr="00171491" w:rsidRDefault="00801240" w:rsidP="00801240">
      <w:pPr>
        <w:pStyle w:val="Heading2"/>
        <w:rPr>
          <w:lang w:val="sq-AL"/>
        </w:rPr>
      </w:pPr>
      <w:r w:rsidRPr="00171491">
        <w:rPr>
          <w:lang w:val="sq-AL"/>
        </w:rPr>
        <w:t>Neni 2</w:t>
      </w:r>
      <w:r w:rsidR="005649FE">
        <w:rPr>
          <w:lang w:val="sq-AL"/>
        </w:rPr>
        <w:t>2</w:t>
      </w:r>
    </w:p>
    <w:p w14:paraId="5210954A" w14:textId="2ACD6968" w:rsidR="00801240" w:rsidRPr="00171491" w:rsidRDefault="00801240" w:rsidP="00801240">
      <w:pPr>
        <w:pStyle w:val="Heading2"/>
        <w:rPr>
          <w:lang w:val="sq-AL"/>
        </w:rPr>
      </w:pPr>
      <w:r w:rsidRPr="00171491">
        <w:rPr>
          <w:lang w:val="sq-AL"/>
        </w:rPr>
        <w:t>Faza përgatitore</w:t>
      </w:r>
    </w:p>
    <w:p w14:paraId="45E510FA" w14:textId="77777777" w:rsidR="00801240" w:rsidRPr="00171491" w:rsidRDefault="00801240" w:rsidP="007C1590">
      <w:pPr>
        <w:spacing w:after="0"/>
        <w:rPr>
          <w:rFonts w:ascii="Times New Roman" w:hAnsi="Times New Roman" w:cs="Times New Roman"/>
          <w:sz w:val="24"/>
          <w:szCs w:val="24"/>
          <w:lang w:val="sq-AL"/>
        </w:rPr>
      </w:pPr>
    </w:p>
    <w:p w14:paraId="28D0796F" w14:textId="77777777" w:rsidR="002C151F" w:rsidRPr="002C151F" w:rsidRDefault="002C151F" w:rsidP="002C151F">
      <w:pPr>
        <w:jc w:val="both"/>
        <w:rPr>
          <w:rFonts w:ascii="Times New Roman" w:hAnsi="Times New Roman" w:cs="Times New Roman"/>
          <w:sz w:val="24"/>
          <w:szCs w:val="24"/>
          <w:lang w:val="sq-AL"/>
        </w:rPr>
      </w:pPr>
      <w:r w:rsidRPr="002C151F">
        <w:rPr>
          <w:rFonts w:ascii="Times New Roman" w:hAnsi="Times New Roman" w:cs="Times New Roman"/>
          <w:sz w:val="24"/>
          <w:szCs w:val="24"/>
          <w:lang w:val="sq-AL"/>
        </w:rPr>
        <w:t>1. Para fillimit të fazës së parë të vlerësimit, sekretari dhe stafi mbështetës i Komisionit, nën mbikëqyrjen e kryetarit të Komisionit, udhëheqin fazën përgatitore në të cilën sigurohet që:</w:t>
      </w:r>
    </w:p>
    <w:p w14:paraId="60CF518B" w14:textId="77777777" w:rsidR="002C151F" w:rsidRPr="002C151F" w:rsidRDefault="002C151F" w:rsidP="005C6A3C">
      <w:pPr>
        <w:ind w:left="720"/>
        <w:jc w:val="both"/>
        <w:rPr>
          <w:rFonts w:ascii="Times New Roman" w:hAnsi="Times New Roman" w:cs="Times New Roman"/>
          <w:sz w:val="24"/>
          <w:szCs w:val="24"/>
          <w:lang w:val="sq-AL"/>
        </w:rPr>
      </w:pPr>
      <w:r w:rsidRPr="002C151F">
        <w:rPr>
          <w:rFonts w:ascii="Times New Roman" w:hAnsi="Times New Roman" w:cs="Times New Roman"/>
          <w:sz w:val="24"/>
          <w:szCs w:val="24"/>
          <w:lang w:val="sq-AL"/>
        </w:rPr>
        <w:t>1.1. emrat e gjyqtarëve në vlerësim të zëvendësohen me një numër unik tre shifror:</w:t>
      </w:r>
    </w:p>
    <w:p w14:paraId="0C782082" w14:textId="77777777" w:rsidR="002C151F" w:rsidRPr="002C151F" w:rsidRDefault="002C151F" w:rsidP="005C6A3C">
      <w:pPr>
        <w:ind w:left="720"/>
        <w:jc w:val="both"/>
        <w:rPr>
          <w:rFonts w:ascii="Times New Roman" w:hAnsi="Times New Roman" w:cs="Times New Roman"/>
          <w:sz w:val="24"/>
          <w:szCs w:val="24"/>
          <w:lang w:val="sq-AL"/>
        </w:rPr>
      </w:pPr>
      <w:r w:rsidRPr="002C151F">
        <w:rPr>
          <w:rFonts w:ascii="Times New Roman" w:hAnsi="Times New Roman" w:cs="Times New Roman"/>
          <w:sz w:val="24"/>
          <w:szCs w:val="24"/>
          <w:lang w:val="sq-AL"/>
        </w:rPr>
        <w:t>1.2. të përzgjidhen vendimet gjyqësore për vlerësim në përputhje me këtë rregullore,:</w:t>
      </w:r>
    </w:p>
    <w:p w14:paraId="7783DAFD" w14:textId="701D0659" w:rsidR="002C151F" w:rsidRPr="002C151F" w:rsidRDefault="002C151F" w:rsidP="005C6A3C">
      <w:pPr>
        <w:ind w:left="720"/>
        <w:jc w:val="both"/>
        <w:rPr>
          <w:rFonts w:ascii="Times New Roman" w:hAnsi="Times New Roman" w:cs="Times New Roman"/>
          <w:sz w:val="24"/>
          <w:szCs w:val="24"/>
          <w:lang w:val="sq-AL"/>
        </w:rPr>
      </w:pPr>
      <w:r w:rsidRPr="002C151F">
        <w:rPr>
          <w:rFonts w:ascii="Times New Roman" w:hAnsi="Times New Roman" w:cs="Times New Roman"/>
          <w:sz w:val="24"/>
          <w:szCs w:val="24"/>
          <w:lang w:val="sq-AL"/>
        </w:rPr>
        <w:t>1.3.</w:t>
      </w:r>
      <w:r w:rsidR="00593501">
        <w:rPr>
          <w:rFonts w:ascii="Times New Roman" w:hAnsi="Times New Roman" w:cs="Times New Roman"/>
          <w:sz w:val="24"/>
          <w:szCs w:val="24"/>
          <w:lang w:val="sq-AL"/>
        </w:rPr>
        <w:t xml:space="preserve"> </w:t>
      </w:r>
      <w:r w:rsidRPr="002C151F">
        <w:rPr>
          <w:rFonts w:ascii="Times New Roman" w:hAnsi="Times New Roman" w:cs="Times New Roman"/>
          <w:sz w:val="24"/>
          <w:szCs w:val="24"/>
          <w:lang w:val="sq-AL"/>
        </w:rPr>
        <w:t xml:space="preserve">të mblidhet i gjithë informacioni dhe të dhënat statistikore të nevojshme gjatë fazës së parë të vlerësimit të gjyqtarëve:     </w:t>
      </w:r>
    </w:p>
    <w:p w14:paraId="18750BDB" w14:textId="244DA8FC" w:rsidR="002C151F" w:rsidRPr="002C151F" w:rsidRDefault="002C151F" w:rsidP="005C6A3C">
      <w:pPr>
        <w:ind w:left="720"/>
        <w:jc w:val="both"/>
        <w:rPr>
          <w:rFonts w:ascii="Times New Roman" w:hAnsi="Times New Roman" w:cs="Times New Roman"/>
          <w:sz w:val="24"/>
          <w:szCs w:val="24"/>
          <w:lang w:val="sq-AL"/>
        </w:rPr>
      </w:pPr>
      <w:r w:rsidRPr="002C151F">
        <w:rPr>
          <w:rFonts w:ascii="Times New Roman" w:hAnsi="Times New Roman" w:cs="Times New Roman"/>
          <w:sz w:val="24"/>
          <w:szCs w:val="24"/>
          <w:lang w:val="sq-AL"/>
        </w:rPr>
        <w:t>1.4.</w:t>
      </w:r>
      <w:r w:rsidR="00593501">
        <w:rPr>
          <w:rFonts w:ascii="Times New Roman" w:hAnsi="Times New Roman" w:cs="Times New Roman"/>
          <w:sz w:val="24"/>
          <w:szCs w:val="24"/>
          <w:lang w:val="sq-AL"/>
        </w:rPr>
        <w:t xml:space="preserve"> </w:t>
      </w:r>
      <w:r w:rsidRPr="002C151F">
        <w:rPr>
          <w:rFonts w:ascii="Times New Roman" w:hAnsi="Times New Roman" w:cs="Times New Roman"/>
          <w:sz w:val="24"/>
          <w:szCs w:val="24"/>
          <w:lang w:val="sq-AL"/>
        </w:rPr>
        <w:t>të anonimizohen  të gjitha informacionet, vendimet dhe të dhënat e parapara në këtë nen, para se ato të i ndahen gjyqtarit vlerësues.</w:t>
      </w:r>
    </w:p>
    <w:p w14:paraId="40C4E1B9" w14:textId="3B54EE31" w:rsidR="00046CC8" w:rsidRDefault="002C151F" w:rsidP="00593501">
      <w:pPr>
        <w:spacing w:after="0"/>
        <w:jc w:val="both"/>
        <w:rPr>
          <w:rFonts w:ascii="Times New Roman" w:hAnsi="Times New Roman" w:cs="Times New Roman"/>
          <w:sz w:val="24"/>
          <w:szCs w:val="24"/>
          <w:lang w:val="sq-AL"/>
        </w:rPr>
      </w:pPr>
      <w:r w:rsidRPr="002C151F">
        <w:rPr>
          <w:rFonts w:ascii="Times New Roman" w:hAnsi="Times New Roman" w:cs="Times New Roman"/>
          <w:sz w:val="24"/>
          <w:szCs w:val="24"/>
          <w:lang w:val="sq-AL"/>
        </w:rPr>
        <w:t>2. Pas mbledhjes dhe anonimizimit të informacionit, vendimeve dhe të dhënave të tjera, sekretari, në bashkëpunim me kryetarin e Komisionit ndajnë listën e gjyqtarëve në mënyrë proporcionale për secilin vlerësues në pajtim me këtë rregullore, dhe sigurojnë evitimin e çfarëdo konfliktit të interesit potencial.</w:t>
      </w:r>
    </w:p>
    <w:p w14:paraId="644EEB3F" w14:textId="77777777" w:rsidR="00046CC8" w:rsidRDefault="00046CC8" w:rsidP="005C6A3C">
      <w:pPr>
        <w:spacing w:before="240" w:after="0"/>
        <w:jc w:val="both"/>
        <w:rPr>
          <w:rFonts w:ascii="Times New Roman" w:hAnsi="Times New Roman" w:cs="Times New Roman"/>
          <w:sz w:val="24"/>
          <w:szCs w:val="24"/>
          <w:lang w:val="sq-AL"/>
        </w:rPr>
      </w:pPr>
    </w:p>
    <w:p w14:paraId="2A5FADF8" w14:textId="24897F71" w:rsidR="00593501" w:rsidRDefault="002C151F" w:rsidP="005C6A3C">
      <w:pPr>
        <w:pStyle w:val="Heading2"/>
        <w:rPr>
          <w:lang w:val="sq-AL"/>
        </w:rPr>
      </w:pPr>
      <w:r>
        <w:rPr>
          <w:lang w:val="sq-AL"/>
        </w:rPr>
        <w:t>Neni 2</w:t>
      </w:r>
      <w:r w:rsidR="005649FE">
        <w:rPr>
          <w:lang w:val="sq-AL"/>
        </w:rPr>
        <w:t>3</w:t>
      </w:r>
    </w:p>
    <w:p w14:paraId="07F338F4" w14:textId="4B73D845" w:rsidR="002C151F" w:rsidRPr="002C151F" w:rsidRDefault="002C151F" w:rsidP="005C6A3C">
      <w:pPr>
        <w:pStyle w:val="Heading2"/>
        <w:rPr>
          <w:lang w:val="sq-AL"/>
        </w:rPr>
      </w:pPr>
      <w:r w:rsidRPr="002C151F">
        <w:rPr>
          <w:lang w:val="sq-AL"/>
        </w:rPr>
        <w:t>Faza e parë e vlerësimit</w:t>
      </w:r>
    </w:p>
    <w:p w14:paraId="18DCAFE7" w14:textId="77777777" w:rsidR="002C151F" w:rsidRPr="002C151F" w:rsidRDefault="002C151F" w:rsidP="005C6A3C">
      <w:pPr>
        <w:spacing w:after="0"/>
        <w:jc w:val="both"/>
        <w:rPr>
          <w:rFonts w:ascii="Times New Roman" w:hAnsi="Times New Roman" w:cs="Times New Roman"/>
          <w:sz w:val="24"/>
          <w:szCs w:val="24"/>
          <w:lang w:val="sq-AL"/>
        </w:rPr>
      </w:pPr>
    </w:p>
    <w:p w14:paraId="6554E8CE" w14:textId="77777777" w:rsidR="002C151F" w:rsidRPr="002C151F" w:rsidRDefault="002C151F" w:rsidP="002C151F">
      <w:pPr>
        <w:jc w:val="both"/>
        <w:rPr>
          <w:rFonts w:ascii="Times New Roman" w:hAnsi="Times New Roman" w:cs="Times New Roman"/>
          <w:sz w:val="24"/>
          <w:szCs w:val="24"/>
          <w:lang w:val="sq-AL"/>
        </w:rPr>
      </w:pPr>
      <w:r w:rsidRPr="002C151F">
        <w:rPr>
          <w:rFonts w:ascii="Times New Roman" w:hAnsi="Times New Roman" w:cs="Times New Roman"/>
          <w:sz w:val="24"/>
          <w:szCs w:val="24"/>
          <w:lang w:val="sq-AL"/>
        </w:rPr>
        <w:t xml:space="preserve">1. Faza e parë është vlerësimi anonim i gjyqtarit, në të cilën gjyqtarët vlerësues vlerësojnë kriteret 1, 2, dhe 5, si dhe treguesit matës 3.1.4, 4.1.1, 4.1.2, 4.1.3, siç parashihen në këtë rregullore. </w:t>
      </w:r>
    </w:p>
    <w:p w14:paraId="057404C3" w14:textId="01CF3BD7" w:rsidR="002C151F" w:rsidRPr="002C151F" w:rsidRDefault="002C151F" w:rsidP="002C151F">
      <w:pPr>
        <w:jc w:val="both"/>
        <w:rPr>
          <w:rFonts w:ascii="Times New Roman" w:hAnsi="Times New Roman" w:cs="Times New Roman"/>
          <w:sz w:val="24"/>
          <w:szCs w:val="24"/>
          <w:lang w:val="sq-AL"/>
        </w:rPr>
      </w:pPr>
      <w:r w:rsidRPr="002C151F">
        <w:rPr>
          <w:rFonts w:ascii="Times New Roman" w:hAnsi="Times New Roman" w:cs="Times New Roman"/>
          <w:sz w:val="24"/>
          <w:szCs w:val="24"/>
          <w:lang w:val="sq-AL"/>
        </w:rPr>
        <w:t>2. Pas pranimit të të gjithë dokumentacionit të nevojshëm për vlerësim dhe listës së gjyqtarëve që i janë ndarë për vlerësim, gjyqtari</w:t>
      </w:r>
      <w:r w:rsidR="00AB2F5C">
        <w:rPr>
          <w:rFonts w:ascii="Times New Roman" w:hAnsi="Times New Roman" w:cs="Times New Roman"/>
          <w:sz w:val="24"/>
          <w:szCs w:val="24"/>
          <w:lang w:val="sq-AL"/>
        </w:rPr>
        <w:t xml:space="preserve"> </w:t>
      </w:r>
      <w:r w:rsidR="005649FE">
        <w:rPr>
          <w:rFonts w:ascii="Times New Roman" w:hAnsi="Times New Roman" w:cs="Times New Roman"/>
          <w:sz w:val="24"/>
          <w:szCs w:val="24"/>
          <w:lang w:val="sq-AL"/>
        </w:rPr>
        <w:t>vlerësues</w:t>
      </w:r>
      <w:r w:rsidRPr="002C151F">
        <w:rPr>
          <w:rFonts w:ascii="Times New Roman" w:hAnsi="Times New Roman" w:cs="Times New Roman"/>
          <w:sz w:val="24"/>
          <w:szCs w:val="24"/>
          <w:lang w:val="sq-AL"/>
        </w:rPr>
        <w:t xml:space="preserve"> fillon vlerësimin e atyre gjyqtarëve. </w:t>
      </w:r>
    </w:p>
    <w:p w14:paraId="4EE7676F" w14:textId="4E23353B" w:rsidR="002C151F" w:rsidRPr="002C151F" w:rsidRDefault="002C151F" w:rsidP="002C151F">
      <w:pPr>
        <w:jc w:val="both"/>
        <w:rPr>
          <w:rFonts w:ascii="Times New Roman" w:hAnsi="Times New Roman" w:cs="Times New Roman"/>
          <w:sz w:val="24"/>
          <w:szCs w:val="24"/>
          <w:lang w:val="sq-AL"/>
        </w:rPr>
      </w:pPr>
      <w:r w:rsidRPr="002C151F">
        <w:rPr>
          <w:rFonts w:ascii="Times New Roman" w:hAnsi="Times New Roman" w:cs="Times New Roman"/>
          <w:sz w:val="24"/>
          <w:szCs w:val="24"/>
          <w:lang w:val="sq-AL"/>
        </w:rPr>
        <w:t xml:space="preserve">3. Gjyqtari vlerësues përfundon vlerësimin si në paragrafin 1 dhe 2 të këtij neni, mbyllë vlerësimin për këto kritere dhe e nënshkruan raportin e vlerësimit të paraqitur në Shtojcën </w:t>
      </w:r>
      <w:r w:rsidR="00A87768">
        <w:rPr>
          <w:rFonts w:ascii="Times New Roman" w:hAnsi="Times New Roman" w:cs="Times New Roman"/>
          <w:sz w:val="24"/>
          <w:szCs w:val="24"/>
          <w:lang w:val="sq-AL"/>
        </w:rPr>
        <w:t>2</w:t>
      </w:r>
      <w:r w:rsidRPr="002C151F">
        <w:rPr>
          <w:rFonts w:ascii="Times New Roman" w:hAnsi="Times New Roman" w:cs="Times New Roman"/>
          <w:sz w:val="24"/>
          <w:szCs w:val="24"/>
          <w:lang w:val="sq-AL"/>
        </w:rPr>
        <w:t xml:space="preserve"> të kësaj </w:t>
      </w:r>
      <w:r w:rsidR="00D47B84">
        <w:rPr>
          <w:rFonts w:ascii="Times New Roman" w:hAnsi="Times New Roman" w:cs="Times New Roman"/>
          <w:sz w:val="24"/>
          <w:szCs w:val="24"/>
          <w:lang w:val="sq-AL"/>
        </w:rPr>
        <w:t>R</w:t>
      </w:r>
      <w:r w:rsidRPr="002C151F">
        <w:rPr>
          <w:rFonts w:ascii="Times New Roman" w:hAnsi="Times New Roman" w:cs="Times New Roman"/>
          <w:sz w:val="24"/>
          <w:szCs w:val="24"/>
          <w:lang w:val="sq-AL"/>
        </w:rPr>
        <w:t>regullore.</w:t>
      </w:r>
    </w:p>
    <w:p w14:paraId="1E77E8D0" w14:textId="77777777" w:rsidR="002C151F" w:rsidRPr="002C151F" w:rsidRDefault="002C151F" w:rsidP="002C151F">
      <w:pPr>
        <w:jc w:val="both"/>
        <w:rPr>
          <w:rFonts w:ascii="Times New Roman" w:hAnsi="Times New Roman" w:cs="Times New Roman"/>
          <w:sz w:val="24"/>
          <w:szCs w:val="24"/>
          <w:lang w:val="sq-AL"/>
        </w:rPr>
      </w:pPr>
      <w:r w:rsidRPr="002C151F">
        <w:rPr>
          <w:rFonts w:ascii="Times New Roman" w:hAnsi="Times New Roman" w:cs="Times New Roman"/>
          <w:sz w:val="24"/>
          <w:szCs w:val="24"/>
          <w:lang w:val="sq-AL"/>
        </w:rPr>
        <w:t>4. Raporti i vlerësimit duhet të përmbajë arsyetimin e gjyqtarit vlerësues për secilin kriter dhe tregues matës.</w:t>
      </w:r>
    </w:p>
    <w:p w14:paraId="07C4805A" w14:textId="281C5761" w:rsidR="002C151F" w:rsidRDefault="002C151F" w:rsidP="002C151F">
      <w:pPr>
        <w:jc w:val="both"/>
        <w:rPr>
          <w:rFonts w:ascii="Times New Roman" w:hAnsi="Times New Roman" w:cs="Times New Roman"/>
          <w:sz w:val="24"/>
          <w:szCs w:val="24"/>
          <w:lang w:val="sq-AL"/>
        </w:rPr>
      </w:pPr>
      <w:r w:rsidRPr="002C151F">
        <w:rPr>
          <w:rFonts w:ascii="Times New Roman" w:hAnsi="Times New Roman" w:cs="Times New Roman"/>
          <w:sz w:val="24"/>
          <w:szCs w:val="24"/>
          <w:lang w:val="sq-AL"/>
        </w:rPr>
        <w:t xml:space="preserve">5. Raportin e nënshkruar së bashku me dokumentet përkatëse të përdorura për vlerësim, anëtari </w:t>
      </w:r>
      <w:r w:rsidR="001F41A4">
        <w:rPr>
          <w:rFonts w:ascii="Times New Roman" w:hAnsi="Times New Roman" w:cs="Times New Roman"/>
          <w:sz w:val="24"/>
          <w:szCs w:val="24"/>
          <w:lang w:val="sq-AL"/>
        </w:rPr>
        <w:t>vlerësues</w:t>
      </w:r>
      <w:r w:rsidRPr="002C151F">
        <w:rPr>
          <w:rFonts w:ascii="Times New Roman" w:hAnsi="Times New Roman" w:cs="Times New Roman"/>
          <w:sz w:val="24"/>
          <w:szCs w:val="24"/>
          <w:lang w:val="sq-AL"/>
        </w:rPr>
        <w:t xml:space="preserve"> ia dorëzon kryetarit të Komisionit, i cili nuk mund të ndryshohet, përveç në rastet kur Komisioni vendos në procedurë të ankesës</w:t>
      </w:r>
    </w:p>
    <w:p w14:paraId="04AD0092" w14:textId="7BFB9A35" w:rsidR="002C151F" w:rsidRDefault="002C151F" w:rsidP="00801240">
      <w:pPr>
        <w:jc w:val="both"/>
        <w:rPr>
          <w:rFonts w:ascii="Times New Roman" w:hAnsi="Times New Roman" w:cs="Times New Roman"/>
          <w:sz w:val="24"/>
          <w:szCs w:val="24"/>
          <w:lang w:val="sq-AL"/>
        </w:rPr>
      </w:pPr>
    </w:p>
    <w:p w14:paraId="70157B66" w14:textId="49EAD64F" w:rsidR="002C151F" w:rsidRPr="002C151F" w:rsidRDefault="002C151F" w:rsidP="005C6A3C">
      <w:pPr>
        <w:pStyle w:val="Heading2"/>
        <w:rPr>
          <w:lang w:val="sq-AL"/>
        </w:rPr>
      </w:pPr>
      <w:r>
        <w:rPr>
          <w:lang w:val="sq-AL"/>
        </w:rPr>
        <w:t>Neni 2</w:t>
      </w:r>
      <w:r w:rsidR="00B037AD">
        <w:rPr>
          <w:lang w:val="sq-AL"/>
        </w:rPr>
        <w:t>4</w:t>
      </w:r>
      <w:r>
        <w:rPr>
          <w:lang w:val="sq-AL"/>
        </w:rPr>
        <w:br/>
      </w:r>
      <w:r w:rsidRPr="002C151F">
        <w:rPr>
          <w:lang w:val="sq-AL"/>
        </w:rPr>
        <w:t>Faza e dytë e vlerësimit</w:t>
      </w:r>
    </w:p>
    <w:p w14:paraId="032BEAEC" w14:textId="77777777" w:rsidR="002C151F" w:rsidRPr="002C151F" w:rsidRDefault="002C151F" w:rsidP="005C6A3C">
      <w:pPr>
        <w:spacing w:after="0"/>
        <w:jc w:val="both"/>
        <w:rPr>
          <w:rFonts w:ascii="Times New Roman" w:hAnsi="Times New Roman" w:cs="Times New Roman"/>
          <w:sz w:val="24"/>
          <w:szCs w:val="24"/>
          <w:lang w:val="sq-AL"/>
        </w:rPr>
      </w:pPr>
    </w:p>
    <w:p w14:paraId="24AEA5B3" w14:textId="49719A18" w:rsidR="00D47B84" w:rsidRDefault="002C151F" w:rsidP="002C151F">
      <w:pPr>
        <w:jc w:val="both"/>
        <w:rPr>
          <w:rFonts w:ascii="Times New Roman" w:hAnsi="Times New Roman" w:cs="Times New Roman"/>
          <w:bCs/>
          <w:sz w:val="24"/>
          <w:szCs w:val="24"/>
          <w:lang w:val="sq-AL"/>
        </w:rPr>
      </w:pPr>
      <w:r w:rsidRPr="002C151F">
        <w:rPr>
          <w:rFonts w:ascii="Times New Roman" w:hAnsi="Times New Roman" w:cs="Times New Roman"/>
          <w:sz w:val="24"/>
          <w:szCs w:val="24"/>
          <w:lang w:val="sq-AL"/>
        </w:rPr>
        <w:t xml:space="preserve">1. </w:t>
      </w:r>
      <w:r w:rsidR="00D47B84">
        <w:rPr>
          <w:rFonts w:ascii="Times New Roman" w:hAnsi="Times New Roman" w:cs="Times New Roman"/>
          <w:bCs/>
          <w:sz w:val="24"/>
          <w:szCs w:val="24"/>
          <w:lang w:val="sq-AL"/>
        </w:rPr>
        <w:t>Faza e dytë është fazë e hapur, ku identiteti i gjyqtari</w:t>
      </w:r>
      <w:r w:rsidR="00EF4EC6">
        <w:rPr>
          <w:rFonts w:ascii="Times New Roman" w:hAnsi="Times New Roman" w:cs="Times New Roman"/>
          <w:bCs/>
          <w:sz w:val="24"/>
          <w:szCs w:val="24"/>
          <w:lang w:val="sq-AL"/>
        </w:rPr>
        <w:t>t</w:t>
      </w:r>
      <w:r w:rsidR="00D47B84">
        <w:rPr>
          <w:rFonts w:ascii="Times New Roman" w:hAnsi="Times New Roman" w:cs="Times New Roman"/>
          <w:bCs/>
          <w:sz w:val="24"/>
          <w:szCs w:val="24"/>
          <w:lang w:val="sq-AL"/>
        </w:rPr>
        <w:t xml:space="preserve"> të vlerësuar bëhet i ditur për gjyqtarin vlerësues dhe përfshin vlerësimin e treguesit matës 3.1, 3.2, 3.3 dhe 4.4.</w:t>
      </w:r>
    </w:p>
    <w:p w14:paraId="46E024BE" w14:textId="694C7F27" w:rsidR="002C151F" w:rsidRPr="002C151F" w:rsidRDefault="00D47B84" w:rsidP="002C151F">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2. </w:t>
      </w:r>
      <w:r w:rsidR="002C151F" w:rsidRPr="002C151F">
        <w:rPr>
          <w:rFonts w:ascii="Times New Roman" w:hAnsi="Times New Roman" w:cs="Times New Roman"/>
          <w:sz w:val="24"/>
          <w:szCs w:val="24"/>
          <w:lang w:val="sq-AL"/>
        </w:rPr>
        <w:t>Pas dorëzimit të raportit, sekretari i Komisionit njofton gjyqtarin vlerësues për identitetin e gjyqtarit i cili është subjekt i vlerësimit, në mënyrë që të vazhdojë me vlerësimin e kritereve të mbetura.</w:t>
      </w:r>
    </w:p>
    <w:p w14:paraId="1FEE7208" w14:textId="56ECEB40" w:rsidR="002C151F" w:rsidRPr="002C151F" w:rsidRDefault="00D47B84" w:rsidP="002C151F">
      <w:pPr>
        <w:jc w:val="both"/>
        <w:rPr>
          <w:rFonts w:ascii="Times New Roman" w:hAnsi="Times New Roman" w:cs="Times New Roman"/>
          <w:sz w:val="24"/>
          <w:szCs w:val="24"/>
          <w:lang w:val="sq-AL"/>
        </w:rPr>
      </w:pPr>
      <w:r>
        <w:rPr>
          <w:rFonts w:ascii="Times New Roman" w:hAnsi="Times New Roman" w:cs="Times New Roman"/>
          <w:sz w:val="24"/>
          <w:szCs w:val="24"/>
          <w:lang w:val="sq-AL"/>
        </w:rPr>
        <w:t>3</w:t>
      </w:r>
      <w:r w:rsidR="002C151F" w:rsidRPr="002C151F">
        <w:rPr>
          <w:rFonts w:ascii="Times New Roman" w:hAnsi="Times New Roman" w:cs="Times New Roman"/>
          <w:sz w:val="24"/>
          <w:szCs w:val="24"/>
          <w:lang w:val="sq-AL"/>
        </w:rPr>
        <w:t xml:space="preserve">. Sekretari, nën mbikëqyrjen e kryetarit të Komisionit, njofton kryetarët e gjykatave për inicimin e procedurës së vlerësimit për gjyqtarin përkatës dhe kërkon raportin nga kryetarët për treguesit matës 3.1, 3.2 dhe 3.3 të kësaj </w:t>
      </w:r>
      <w:r>
        <w:rPr>
          <w:rFonts w:ascii="Times New Roman" w:hAnsi="Times New Roman" w:cs="Times New Roman"/>
          <w:sz w:val="24"/>
          <w:szCs w:val="24"/>
          <w:lang w:val="sq-AL"/>
        </w:rPr>
        <w:t>R</w:t>
      </w:r>
      <w:r w:rsidR="002C151F" w:rsidRPr="002C151F">
        <w:rPr>
          <w:rFonts w:ascii="Times New Roman" w:hAnsi="Times New Roman" w:cs="Times New Roman"/>
          <w:sz w:val="24"/>
          <w:szCs w:val="24"/>
          <w:lang w:val="sq-AL"/>
        </w:rPr>
        <w:t>regullore</w:t>
      </w:r>
      <w:r w:rsidR="00046CC8">
        <w:rPr>
          <w:rFonts w:ascii="Times New Roman" w:hAnsi="Times New Roman" w:cs="Times New Roman"/>
          <w:sz w:val="24"/>
          <w:szCs w:val="24"/>
          <w:lang w:val="sq-AL"/>
        </w:rPr>
        <w:t>.</w:t>
      </w:r>
    </w:p>
    <w:p w14:paraId="199961B1" w14:textId="449ADE60" w:rsidR="002C151F" w:rsidRPr="002C151F" w:rsidRDefault="00D47B84" w:rsidP="002C151F">
      <w:pPr>
        <w:jc w:val="both"/>
        <w:rPr>
          <w:rFonts w:ascii="Times New Roman" w:hAnsi="Times New Roman" w:cs="Times New Roman"/>
          <w:sz w:val="24"/>
          <w:szCs w:val="24"/>
          <w:lang w:val="sq-AL"/>
        </w:rPr>
      </w:pPr>
      <w:r>
        <w:rPr>
          <w:rFonts w:ascii="Times New Roman" w:hAnsi="Times New Roman" w:cs="Times New Roman"/>
          <w:sz w:val="24"/>
          <w:szCs w:val="24"/>
          <w:lang w:val="sq-AL"/>
        </w:rPr>
        <w:t>4</w:t>
      </w:r>
      <w:r w:rsidR="002C151F" w:rsidRPr="002C151F">
        <w:rPr>
          <w:rFonts w:ascii="Times New Roman" w:hAnsi="Times New Roman" w:cs="Times New Roman"/>
          <w:sz w:val="24"/>
          <w:szCs w:val="24"/>
          <w:lang w:val="sq-AL"/>
        </w:rPr>
        <w:t>.</w:t>
      </w:r>
      <w:r w:rsidR="00046CC8">
        <w:rPr>
          <w:rFonts w:ascii="Times New Roman" w:hAnsi="Times New Roman" w:cs="Times New Roman"/>
          <w:sz w:val="24"/>
          <w:szCs w:val="24"/>
          <w:lang w:val="sq-AL"/>
        </w:rPr>
        <w:t xml:space="preserve"> </w:t>
      </w:r>
      <w:r w:rsidR="002C151F" w:rsidRPr="002C151F">
        <w:rPr>
          <w:rFonts w:ascii="Times New Roman" w:hAnsi="Times New Roman" w:cs="Times New Roman"/>
          <w:sz w:val="24"/>
          <w:szCs w:val="24"/>
          <w:lang w:val="sq-AL"/>
        </w:rPr>
        <w:t>Sekretari i Komisionit siguron informacionin e nevojshëm për monitorimin e seancave gjyqësore të gjyqtarit në vlerësim dhe për të njëjtën e njofton gjyqtarin vlerësues dhe gjyqtarin në vlerësim.</w:t>
      </w:r>
    </w:p>
    <w:p w14:paraId="2C459367" w14:textId="098F4E73" w:rsidR="002C151F" w:rsidRPr="002C151F" w:rsidRDefault="00D47B84" w:rsidP="002C151F">
      <w:pPr>
        <w:jc w:val="both"/>
        <w:rPr>
          <w:rFonts w:ascii="Times New Roman" w:hAnsi="Times New Roman" w:cs="Times New Roman"/>
          <w:sz w:val="24"/>
          <w:szCs w:val="24"/>
          <w:lang w:val="sq-AL"/>
        </w:rPr>
      </w:pPr>
      <w:r>
        <w:rPr>
          <w:rFonts w:ascii="Times New Roman" w:hAnsi="Times New Roman" w:cs="Times New Roman"/>
          <w:sz w:val="24"/>
          <w:szCs w:val="24"/>
          <w:lang w:val="sq-AL"/>
        </w:rPr>
        <w:t>5</w:t>
      </w:r>
      <w:r w:rsidR="002C151F" w:rsidRPr="002C151F">
        <w:rPr>
          <w:rFonts w:ascii="Times New Roman" w:hAnsi="Times New Roman" w:cs="Times New Roman"/>
          <w:sz w:val="24"/>
          <w:szCs w:val="24"/>
          <w:lang w:val="sq-AL"/>
        </w:rPr>
        <w:t xml:space="preserve">. </w:t>
      </w:r>
      <w:r>
        <w:rPr>
          <w:rFonts w:ascii="Times New Roman" w:hAnsi="Times New Roman" w:cs="Times New Roman"/>
          <w:sz w:val="24"/>
          <w:szCs w:val="24"/>
          <w:lang w:val="sq-AL"/>
        </w:rPr>
        <w:t>Pas vlerësimit, g</w:t>
      </w:r>
      <w:r w:rsidR="002C151F" w:rsidRPr="002C151F">
        <w:rPr>
          <w:rFonts w:ascii="Times New Roman" w:hAnsi="Times New Roman" w:cs="Times New Roman"/>
          <w:sz w:val="24"/>
          <w:szCs w:val="24"/>
          <w:lang w:val="sq-AL"/>
        </w:rPr>
        <w:t xml:space="preserve">jyqtari vlerësues </w:t>
      </w:r>
      <w:r w:rsidRPr="002C151F">
        <w:rPr>
          <w:rFonts w:ascii="Times New Roman" w:hAnsi="Times New Roman" w:cs="Times New Roman"/>
          <w:sz w:val="24"/>
          <w:szCs w:val="24"/>
          <w:lang w:val="sq-AL"/>
        </w:rPr>
        <w:t xml:space="preserve">ia dorëzon </w:t>
      </w:r>
      <w:r w:rsidR="002C151F" w:rsidRPr="002C151F">
        <w:rPr>
          <w:rFonts w:ascii="Times New Roman" w:hAnsi="Times New Roman" w:cs="Times New Roman"/>
          <w:sz w:val="24"/>
          <w:szCs w:val="24"/>
          <w:lang w:val="sq-AL"/>
        </w:rPr>
        <w:t xml:space="preserve">Kryetarit të Komisionit raportin e vlerësimit të nënshkruar të paraqitur si në Shtojcën </w:t>
      </w:r>
      <w:r w:rsidR="00A87768">
        <w:rPr>
          <w:rFonts w:ascii="Times New Roman" w:hAnsi="Times New Roman" w:cs="Times New Roman"/>
          <w:sz w:val="24"/>
          <w:szCs w:val="24"/>
          <w:lang w:val="sq-AL"/>
        </w:rPr>
        <w:t>3</w:t>
      </w:r>
      <w:r w:rsidR="002C151F" w:rsidRPr="002C151F">
        <w:rPr>
          <w:rFonts w:ascii="Times New Roman" w:hAnsi="Times New Roman" w:cs="Times New Roman"/>
          <w:sz w:val="24"/>
          <w:szCs w:val="24"/>
          <w:lang w:val="sq-AL"/>
        </w:rPr>
        <w:t xml:space="preserve"> të kësaj </w:t>
      </w:r>
      <w:r>
        <w:rPr>
          <w:rFonts w:ascii="Times New Roman" w:hAnsi="Times New Roman" w:cs="Times New Roman"/>
          <w:sz w:val="24"/>
          <w:szCs w:val="24"/>
          <w:lang w:val="sq-AL"/>
        </w:rPr>
        <w:t>R</w:t>
      </w:r>
      <w:r w:rsidR="002C151F" w:rsidRPr="002C151F">
        <w:rPr>
          <w:rFonts w:ascii="Times New Roman" w:hAnsi="Times New Roman" w:cs="Times New Roman"/>
          <w:sz w:val="24"/>
          <w:szCs w:val="24"/>
          <w:lang w:val="sq-AL"/>
        </w:rPr>
        <w:t>regullore së bashku me dokumentet përkatëse të përdorura për vlerësim.</w:t>
      </w:r>
    </w:p>
    <w:p w14:paraId="7E57D3CB" w14:textId="59C13B10" w:rsidR="002C151F" w:rsidRDefault="00D47B84" w:rsidP="002C151F">
      <w:pPr>
        <w:jc w:val="both"/>
        <w:rPr>
          <w:rFonts w:ascii="Times New Roman" w:hAnsi="Times New Roman" w:cs="Times New Roman"/>
          <w:sz w:val="24"/>
          <w:szCs w:val="24"/>
          <w:lang w:val="sq-AL"/>
        </w:rPr>
      </w:pPr>
      <w:r>
        <w:rPr>
          <w:rFonts w:ascii="Times New Roman" w:hAnsi="Times New Roman" w:cs="Times New Roman"/>
          <w:sz w:val="24"/>
          <w:szCs w:val="24"/>
          <w:lang w:val="sq-AL"/>
        </w:rPr>
        <w:t>6</w:t>
      </w:r>
      <w:r w:rsidR="002C151F" w:rsidRPr="002C151F">
        <w:rPr>
          <w:rFonts w:ascii="Times New Roman" w:hAnsi="Times New Roman" w:cs="Times New Roman"/>
          <w:sz w:val="24"/>
          <w:szCs w:val="24"/>
          <w:lang w:val="sq-AL"/>
        </w:rPr>
        <w:t>. Raporti i vlerësimit duhet të përmbajë arsyetimin e gjyqtarit vlerësues për secilin kriter dhe tregues matës.</w:t>
      </w:r>
    </w:p>
    <w:p w14:paraId="5A037D1E" w14:textId="77777777" w:rsidR="00D47B84" w:rsidRPr="005C6A3C" w:rsidRDefault="00D47B84" w:rsidP="005C6A3C">
      <w:pPr>
        <w:rPr>
          <w:lang w:val="sq-AL"/>
        </w:rPr>
      </w:pPr>
    </w:p>
    <w:p w14:paraId="649A647A" w14:textId="512C80BF" w:rsidR="00DA3BCA" w:rsidRPr="00171491" w:rsidRDefault="00DA3BCA" w:rsidP="00DA3BCA">
      <w:pPr>
        <w:pStyle w:val="Heading2"/>
        <w:rPr>
          <w:lang w:val="sq-AL"/>
        </w:rPr>
      </w:pPr>
      <w:r w:rsidRPr="00171491">
        <w:rPr>
          <w:lang w:val="sq-AL"/>
        </w:rPr>
        <w:lastRenderedPageBreak/>
        <w:t>Neni 2</w:t>
      </w:r>
      <w:r w:rsidR="00B037AD">
        <w:rPr>
          <w:lang w:val="sq-AL"/>
        </w:rPr>
        <w:t>5</w:t>
      </w:r>
    </w:p>
    <w:p w14:paraId="4ABD8F30" w14:textId="119F7583" w:rsidR="00DA3BCA" w:rsidRPr="00171491" w:rsidRDefault="00DA3BCA" w:rsidP="00DA3BCA">
      <w:pPr>
        <w:pStyle w:val="Heading2"/>
        <w:rPr>
          <w:lang w:val="sq-AL"/>
        </w:rPr>
      </w:pPr>
      <w:r w:rsidRPr="00171491">
        <w:rPr>
          <w:lang w:val="sq-AL"/>
        </w:rPr>
        <w:t>Raporti i kryetarit t</w:t>
      </w:r>
      <w:r w:rsidR="00EC25F2" w:rsidRPr="00171491">
        <w:rPr>
          <w:lang w:val="sq-AL"/>
        </w:rPr>
        <w:t>ë</w:t>
      </w:r>
      <w:r w:rsidRPr="00171491">
        <w:rPr>
          <w:lang w:val="sq-AL"/>
        </w:rPr>
        <w:t xml:space="preserve"> gjykat</w:t>
      </w:r>
      <w:r w:rsidR="00EC25F2" w:rsidRPr="00171491">
        <w:rPr>
          <w:lang w:val="sq-AL"/>
        </w:rPr>
        <w:t>ë</w:t>
      </w:r>
      <w:r w:rsidRPr="00171491">
        <w:rPr>
          <w:lang w:val="sq-AL"/>
        </w:rPr>
        <w:t>s</w:t>
      </w:r>
    </w:p>
    <w:p w14:paraId="141AE274" w14:textId="666E3263" w:rsidR="00DA3BCA" w:rsidRPr="00171491" w:rsidRDefault="00DA3BCA" w:rsidP="00EC25F2">
      <w:pPr>
        <w:spacing w:after="0"/>
        <w:rPr>
          <w:lang w:val="sq-AL"/>
        </w:rPr>
      </w:pPr>
    </w:p>
    <w:p w14:paraId="76D8A5C6" w14:textId="59CBA8C7" w:rsidR="00DA3BCA" w:rsidRPr="00171491" w:rsidRDefault="00DA3BCA" w:rsidP="00DA3BCA">
      <w:pPr>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1.</w:t>
      </w:r>
      <w:r w:rsidRPr="00171491">
        <w:rPr>
          <w:lang w:val="sq-AL"/>
        </w:rPr>
        <w:t xml:space="preserve"> </w:t>
      </w:r>
      <w:r w:rsidRPr="00171491">
        <w:rPr>
          <w:rFonts w:ascii="Times New Roman" w:hAnsi="Times New Roman" w:cs="Times New Roman"/>
          <w:sz w:val="24"/>
          <w:szCs w:val="24"/>
          <w:lang w:val="sq-AL"/>
        </w:rPr>
        <w:t xml:space="preserve">Kryetari i gjykatës, ia dorëzon sekretarit të Komisionit raportin për secilin gjyqtar në gjykatën përkatëse, brenda një (1) muaji nga marrja e njoftimit. </w:t>
      </w:r>
    </w:p>
    <w:p w14:paraId="7FCCF8C6" w14:textId="40BD85D2" w:rsidR="00037705" w:rsidRDefault="00DA3BCA" w:rsidP="00DA3BCA">
      <w:pPr>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 xml:space="preserve">2. </w:t>
      </w:r>
      <w:r w:rsidR="00816F15">
        <w:rPr>
          <w:rFonts w:ascii="Times New Roman" w:hAnsi="Times New Roman" w:cs="Times New Roman"/>
          <w:sz w:val="24"/>
          <w:szCs w:val="24"/>
          <w:lang w:val="sq-AL"/>
        </w:rPr>
        <w:t xml:space="preserve">Kryetari i </w:t>
      </w:r>
      <w:r w:rsidR="007F1C9C">
        <w:rPr>
          <w:rFonts w:ascii="Times New Roman" w:hAnsi="Times New Roman" w:cs="Times New Roman"/>
          <w:sz w:val="24"/>
          <w:szCs w:val="24"/>
          <w:lang w:val="sq-AL"/>
        </w:rPr>
        <w:t>gjykatës</w:t>
      </w:r>
      <w:r w:rsidR="00816F15">
        <w:rPr>
          <w:rFonts w:ascii="Times New Roman" w:hAnsi="Times New Roman" w:cs="Times New Roman"/>
          <w:sz w:val="24"/>
          <w:szCs w:val="24"/>
          <w:lang w:val="sq-AL"/>
        </w:rPr>
        <w:t xml:space="preserve"> ne konsultim me udhëheqësin e departamentit apo divizionit përkatës </w:t>
      </w:r>
      <w:r w:rsidR="007F1C9C">
        <w:rPr>
          <w:rFonts w:ascii="Times New Roman" w:hAnsi="Times New Roman" w:cs="Times New Roman"/>
          <w:sz w:val="24"/>
          <w:szCs w:val="24"/>
          <w:lang w:val="sq-AL"/>
        </w:rPr>
        <w:t>përgatit raport</w:t>
      </w:r>
      <w:r w:rsidR="00FF3F7B">
        <w:rPr>
          <w:rFonts w:ascii="Times New Roman" w:hAnsi="Times New Roman" w:cs="Times New Roman"/>
          <w:sz w:val="24"/>
          <w:szCs w:val="24"/>
          <w:lang w:val="sq-AL"/>
        </w:rPr>
        <w:t xml:space="preserve"> i cili duhet </w:t>
      </w:r>
      <w:r w:rsidRPr="00171491">
        <w:rPr>
          <w:rFonts w:ascii="Times New Roman" w:hAnsi="Times New Roman" w:cs="Times New Roman"/>
          <w:sz w:val="24"/>
          <w:szCs w:val="24"/>
          <w:lang w:val="sq-AL"/>
        </w:rPr>
        <w:t xml:space="preserve">të </w:t>
      </w:r>
      <w:r w:rsidR="00EC25F2" w:rsidRPr="00171491">
        <w:rPr>
          <w:rFonts w:ascii="Times New Roman" w:hAnsi="Times New Roman" w:cs="Times New Roman"/>
          <w:sz w:val="24"/>
          <w:szCs w:val="24"/>
          <w:lang w:val="sq-AL"/>
        </w:rPr>
        <w:t xml:space="preserve">përfshijë </w:t>
      </w:r>
      <w:r w:rsidR="00247209">
        <w:rPr>
          <w:rFonts w:ascii="Times New Roman" w:hAnsi="Times New Roman" w:cs="Times New Roman"/>
          <w:sz w:val="24"/>
          <w:szCs w:val="24"/>
          <w:lang w:val="sq-AL"/>
        </w:rPr>
        <w:t xml:space="preserve">informata që shërbejnë për </w:t>
      </w:r>
      <w:r w:rsidRPr="00171491">
        <w:rPr>
          <w:rFonts w:ascii="Times New Roman" w:hAnsi="Times New Roman" w:cs="Times New Roman"/>
          <w:sz w:val="24"/>
          <w:szCs w:val="24"/>
          <w:lang w:val="sq-AL"/>
        </w:rPr>
        <w:t xml:space="preserve">vlerësimin e kritereve në nenin </w:t>
      </w:r>
      <w:r w:rsidR="00EC25F2" w:rsidRPr="00171491">
        <w:rPr>
          <w:rFonts w:ascii="Times New Roman" w:hAnsi="Times New Roman" w:cs="Times New Roman"/>
          <w:sz w:val="24"/>
          <w:szCs w:val="24"/>
          <w:lang w:val="sq-AL"/>
        </w:rPr>
        <w:t>13, paragrafët 3.1, 3.2 dhe 3.3</w:t>
      </w:r>
      <w:r w:rsidRPr="00171491">
        <w:rPr>
          <w:rFonts w:ascii="Times New Roman" w:hAnsi="Times New Roman" w:cs="Times New Roman"/>
          <w:sz w:val="24"/>
          <w:szCs w:val="24"/>
          <w:lang w:val="sq-AL"/>
        </w:rPr>
        <w:t xml:space="preserve"> të kësaj </w:t>
      </w:r>
      <w:r w:rsidR="00A87768">
        <w:rPr>
          <w:rFonts w:ascii="Times New Roman" w:hAnsi="Times New Roman" w:cs="Times New Roman"/>
          <w:sz w:val="24"/>
          <w:szCs w:val="24"/>
          <w:lang w:val="sq-AL"/>
        </w:rPr>
        <w:t>R</w:t>
      </w:r>
      <w:r w:rsidR="00A87768" w:rsidRPr="00171491">
        <w:rPr>
          <w:rFonts w:ascii="Times New Roman" w:hAnsi="Times New Roman" w:cs="Times New Roman"/>
          <w:sz w:val="24"/>
          <w:szCs w:val="24"/>
          <w:lang w:val="sq-AL"/>
        </w:rPr>
        <w:t>regullore</w:t>
      </w:r>
      <w:r w:rsidRPr="00171491">
        <w:rPr>
          <w:rFonts w:ascii="Times New Roman" w:hAnsi="Times New Roman" w:cs="Times New Roman"/>
          <w:sz w:val="24"/>
          <w:szCs w:val="24"/>
          <w:lang w:val="sq-AL"/>
        </w:rPr>
        <w:t>.</w:t>
      </w:r>
      <w:r w:rsidR="00390017">
        <w:rPr>
          <w:rFonts w:ascii="Times New Roman" w:hAnsi="Times New Roman" w:cs="Times New Roman"/>
          <w:sz w:val="24"/>
          <w:szCs w:val="24"/>
          <w:lang w:val="sq-AL"/>
        </w:rPr>
        <w:t xml:space="preserve"> </w:t>
      </w:r>
    </w:p>
    <w:p w14:paraId="4C964FE6" w14:textId="11EFB1A7" w:rsidR="00037705" w:rsidRPr="00171491" w:rsidRDefault="00037705" w:rsidP="00DA3BCA">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3. </w:t>
      </w:r>
      <w:r w:rsidRPr="002C151F">
        <w:rPr>
          <w:rFonts w:ascii="Times New Roman" w:hAnsi="Times New Roman" w:cs="Times New Roman"/>
          <w:sz w:val="24"/>
          <w:szCs w:val="24"/>
          <w:lang w:val="sq-AL"/>
        </w:rPr>
        <w:t xml:space="preserve">Raporti i </w:t>
      </w:r>
      <w:r w:rsidR="00753752">
        <w:rPr>
          <w:rFonts w:ascii="Times New Roman" w:hAnsi="Times New Roman" w:cs="Times New Roman"/>
          <w:sz w:val="24"/>
          <w:szCs w:val="24"/>
          <w:lang w:val="sq-AL"/>
        </w:rPr>
        <w:t>kryetarit</w:t>
      </w:r>
      <w:r w:rsidRPr="002C151F">
        <w:rPr>
          <w:rFonts w:ascii="Times New Roman" w:hAnsi="Times New Roman" w:cs="Times New Roman"/>
          <w:sz w:val="24"/>
          <w:szCs w:val="24"/>
          <w:lang w:val="sq-AL"/>
        </w:rPr>
        <w:t xml:space="preserve"> duhet të përmbajë arsyetimin </w:t>
      </w:r>
      <w:r w:rsidR="00753752">
        <w:rPr>
          <w:rFonts w:ascii="Times New Roman" w:hAnsi="Times New Roman" w:cs="Times New Roman"/>
          <w:sz w:val="24"/>
          <w:szCs w:val="24"/>
          <w:lang w:val="sq-AL"/>
        </w:rPr>
        <w:t xml:space="preserve">për secilin </w:t>
      </w:r>
      <w:r w:rsidRPr="002C151F">
        <w:rPr>
          <w:rFonts w:ascii="Times New Roman" w:hAnsi="Times New Roman" w:cs="Times New Roman"/>
          <w:sz w:val="24"/>
          <w:szCs w:val="24"/>
          <w:lang w:val="sq-AL"/>
        </w:rPr>
        <w:t>kriter dhe tregues matës</w:t>
      </w:r>
      <w:r w:rsidR="00143D3F">
        <w:rPr>
          <w:rFonts w:ascii="Times New Roman" w:hAnsi="Times New Roman" w:cs="Times New Roman"/>
          <w:sz w:val="24"/>
          <w:szCs w:val="24"/>
          <w:lang w:val="sq-AL"/>
        </w:rPr>
        <w:t>.</w:t>
      </w:r>
      <w:r w:rsidR="007C1B8E">
        <w:rPr>
          <w:rFonts w:ascii="Times New Roman" w:hAnsi="Times New Roman" w:cs="Times New Roman"/>
          <w:sz w:val="24"/>
          <w:szCs w:val="24"/>
          <w:lang w:val="sq-AL"/>
        </w:rPr>
        <w:t xml:space="preserve"> Gjyqtari vler</w:t>
      </w:r>
      <w:r w:rsidR="0023346B">
        <w:rPr>
          <w:rFonts w:ascii="Times New Roman" w:hAnsi="Times New Roman" w:cs="Times New Roman"/>
          <w:sz w:val="24"/>
          <w:szCs w:val="24"/>
          <w:lang w:val="sq-AL"/>
        </w:rPr>
        <w:t>ë</w:t>
      </w:r>
      <w:r w:rsidR="007C1B8E">
        <w:rPr>
          <w:rFonts w:ascii="Times New Roman" w:hAnsi="Times New Roman" w:cs="Times New Roman"/>
          <w:sz w:val="24"/>
          <w:szCs w:val="24"/>
          <w:lang w:val="sq-AL"/>
        </w:rPr>
        <w:t>sues ka t</w:t>
      </w:r>
      <w:r w:rsidR="0023346B">
        <w:rPr>
          <w:rFonts w:ascii="Times New Roman" w:hAnsi="Times New Roman" w:cs="Times New Roman"/>
          <w:sz w:val="24"/>
          <w:szCs w:val="24"/>
          <w:lang w:val="sq-AL"/>
        </w:rPr>
        <w:t>ë</w:t>
      </w:r>
      <w:r w:rsidR="007C1B8E">
        <w:rPr>
          <w:rFonts w:ascii="Times New Roman" w:hAnsi="Times New Roman" w:cs="Times New Roman"/>
          <w:sz w:val="24"/>
          <w:szCs w:val="24"/>
          <w:lang w:val="sq-AL"/>
        </w:rPr>
        <w:t xml:space="preserve"> drejt</w:t>
      </w:r>
      <w:r w:rsidR="0023346B">
        <w:rPr>
          <w:rFonts w:ascii="Times New Roman" w:hAnsi="Times New Roman" w:cs="Times New Roman"/>
          <w:sz w:val="24"/>
          <w:szCs w:val="24"/>
          <w:lang w:val="sq-AL"/>
        </w:rPr>
        <w:t>ë</w:t>
      </w:r>
      <w:r w:rsidR="007C1B8E">
        <w:rPr>
          <w:rFonts w:ascii="Times New Roman" w:hAnsi="Times New Roman" w:cs="Times New Roman"/>
          <w:sz w:val="24"/>
          <w:szCs w:val="24"/>
          <w:lang w:val="sq-AL"/>
        </w:rPr>
        <w:t xml:space="preserve"> t</w:t>
      </w:r>
      <w:r w:rsidR="0023346B">
        <w:rPr>
          <w:rFonts w:ascii="Times New Roman" w:hAnsi="Times New Roman" w:cs="Times New Roman"/>
          <w:sz w:val="24"/>
          <w:szCs w:val="24"/>
          <w:lang w:val="sq-AL"/>
        </w:rPr>
        <w:t>ë</w:t>
      </w:r>
      <w:r w:rsidR="007C1B8E">
        <w:rPr>
          <w:rFonts w:ascii="Times New Roman" w:hAnsi="Times New Roman" w:cs="Times New Roman"/>
          <w:sz w:val="24"/>
          <w:szCs w:val="24"/>
          <w:lang w:val="sq-AL"/>
        </w:rPr>
        <w:t xml:space="preserve"> k</w:t>
      </w:r>
      <w:r w:rsidR="0023346B">
        <w:rPr>
          <w:rFonts w:ascii="Times New Roman" w:hAnsi="Times New Roman" w:cs="Times New Roman"/>
          <w:sz w:val="24"/>
          <w:szCs w:val="24"/>
          <w:lang w:val="sq-AL"/>
        </w:rPr>
        <w:t>ë</w:t>
      </w:r>
      <w:r w:rsidR="007C1B8E">
        <w:rPr>
          <w:rFonts w:ascii="Times New Roman" w:hAnsi="Times New Roman" w:cs="Times New Roman"/>
          <w:sz w:val="24"/>
          <w:szCs w:val="24"/>
          <w:lang w:val="sq-AL"/>
        </w:rPr>
        <w:t>rkoj informacione plot</w:t>
      </w:r>
      <w:r w:rsidR="0023346B">
        <w:rPr>
          <w:rFonts w:ascii="Times New Roman" w:hAnsi="Times New Roman" w:cs="Times New Roman"/>
          <w:sz w:val="24"/>
          <w:szCs w:val="24"/>
          <w:lang w:val="sq-AL"/>
        </w:rPr>
        <w:t>ë</w:t>
      </w:r>
      <w:r w:rsidR="007C1B8E">
        <w:rPr>
          <w:rFonts w:ascii="Times New Roman" w:hAnsi="Times New Roman" w:cs="Times New Roman"/>
          <w:sz w:val="24"/>
          <w:szCs w:val="24"/>
          <w:lang w:val="sq-AL"/>
        </w:rPr>
        <w:t>suese apo sqarime nga kryetari i gjykates.</w:t>
      </w:r>
    </w:p>
    <w:p w14:paraId="41EEB9C5" w14:textId="41C3AB98" w:rsidR="00C646B5" w:rsidRDefault="00037705" w:rsidP="00EC25F2">
      <w:pPr>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4</w:t>
      </w:r>
      <w:r w:rsidR="00EC25F2" w:rsidRPr="00171491">
        <w:rPr>
          <w:rFonts w:ascii="Times New Roman" w:hAnsi="Times New Roman" w:cs="Times New Roman"/>
          <w:sz w:val="24"/>
          <w:szCs w:val="24"/>
          <w:lang w:val="sq-AL"/>
        </w:rPr>
        <w:t xml:space="preserve">. </w:t>
      </w:r>
      <w:r w:rsidR="00C646B5">
        <w:rPr>
          <w:rFonts w:ascii="Times New Roman" w:hAnsi="Times New Roman" w:cs="Times New Roman"/>
          <w:sz w:val="24"/>
          <w:szCs w:val="24"/>
          <w:lang w:val="sq-AL"/>
        </w:rPr>
        <w:t xml:space="preserve">Forma dhe përmbajtja e </w:t>
      </w:r>
      <w:r w:rsidR="00EC25F2" w:rsidRPr="00171491">
        <w:rPr>
          <w:rFonts w:ascii="Times New Roman" w:hAnsi="Times New Roman" w:cs="Times New Roman"/>
          <w:sz w:val="24"/>
          <w:szCs w:val="24"/>
          <w:lang w:val="sq-AL"/>
        </w:rPr>
        <w:t>Raporti</w:t>
      </w:r>
      <w:r w:rsidR="00C646B5">
        <w:rPr>
          <w:rFonts w:ascii="Times New Roman" w:hAnsi="Times New Roman" w:cs="Times New Roman"/>
          <w:sz w:val="24"/>
          <w:szCs w:val="24"/>
          <w:lang w:val="sq-AL"/>
        </w:rPr>
        <w:t>t</w:t>
      </w:r>
      <w:r w:rsidR="00EC25F2" w:rsidRPr="00171491">
        <w:rPr>
          <w:rFonts w:ascii="Times New Roman" w:hAnsi="Times New Roman" w:cs="Times New Roman"/>
          <w:sz w:val="24"/>
          <w:szCs w:val="24"/>
          <w:lang w:val="sq-AL"/>
        </w:rPr>
        <w:t xml:space="preserve"> </w:t>
      </w:r>
      <w:r w:rsidR="00C646B5">
        <w:rPr>
          <w:rFonts w:ascii="Times New Roman" w:hAnsi="Times New Roman" w:cs="Times New Roman"/>
          <w:sz w:val="24"/>
          <w:szCs w:val="24"/>
          <w:lang w:val="sq-AL"/>
        </w:rPr>
        <w:t>përcaktohet</w:t>
      </w:r>
      <w:r w:rsidR="00EC25F2" w:rsidRPr="00171491">
        <w:rPr>
          <w:rFonts w:ascii="Times New Roman" w:hAnsi="Times New Roman" w:cs="Times New Roman"/>
          <w:sz w:val="24"/>
          <w:szCs w:val="24"/>
          <w:lang w:val="sq-AL"/>
        </w:rPr>
        <w:t xml:space="preserve"> në Shtojcën 4 të kësaj </w:t>
      </w:r>
      <w:r w:rsidR="00A87768">
        <w:rPr>
          <w:rFonts w:ascii="Times New Roman" w:hAnsi="Times New Roman" w:cs="Times New Roman"/>
          <w:sz w:val="24"/>
          <w:szCs w:val="24"/>
          <w:lang w:val="sq-AL"/>
        </w:rPr>
        <w:t>R</w:t>
      </w:r>
      <w:r w:rsidR="00A87768" w:rsidRPr="00171491">
        <w:rPr>
          <w:rFonts w:ascii="Times New Roman" w:hAnsi="Times New Roman" w:cs="Times New Roman"/>
          <w:sz w:val="24"/>
          <w:szCs w:val="24"/>
          <w:lang w:val="sq-AL"/>
        </w:rPr>
        <w:t>regullore</w:t>
      </w:r>
      <w:r w:rsidR="00C646B5">
        <w:rPr>
          <w:rFonts w:ascii="Times New Roman" w:hAnsi="Times New Roman" w:cs="Times New Roman"/>
          <w:sz w:val="24"/>
          <w:szCs w:val="24"/>
          <w:lang w:val="sq-AL"/>
        </w:rPr>
        <w:t xml:space="preserve">. </w:t>
      </w:r>
      <w:r w:rsidR="00EC25F2" w:rsidRPr="00171491">
        <w:rPr>
          <w:rFonts w:ascii="Times New Roman" w:hAnsi="Times New Roman" w:cs="Times New Roman"/>
          <w:sz w:val="24"/>
          <w:szCs w:val="24"/>
          <w:lang w:val="sq-AL"/>
        </w:rPr>
        <w:t>Dokumentet përkatëse të përdorura për vlerësim duhet të bashkëngjiten.</w:t>
      </w:r>
    </w:p>
    <w:p w14:paraId="4C0035CF" w14:textId="77777777" w:rsidR="00C646B5" w:rsidRPr="00171491" w:rsidRDefault="00C646B5" w:rsidP="005C6A3C">
      <w:pPr>
        <w:spacing w:before="240" w:after="0"/>
        <w:jc w:val="both"/>
        <w:rPr>
          <w:rFonts w:ascii="Times New Roman" w:hAnsi="Times New Roman" w:cs="Times New Roman"/>
          <w:sz w:val="24"/>
          <w:szCs w:val="24"/>
          <w:lang w:val="sq-AL"/>
        </w:rPr>
      </w:pPr>
    </w:p>
    <w:p w14:paraId="5D46BEBB" w14:textId="0A9ACC0D" w:rsidR="00E32C81" w:rsidRPr="00171491" w:rsidRDefault="00577587" w:rsidP="00577587">
      <w:pPr>
        <w:pStyle w:val="Heading2"/>
        <w:rPr>
          <w:lang w:val="sq-AL"/>
        </w:rPr>
      </w:pPr>
      <w:r w:rsidRPr="00171491">
        <w:rPr>
          <w:lang w:val="sq-AL"/>
        </w:rPr>
        <w:t>Neni 2</w:t>
      </w:r>
      <w:r w:rsidR="00B037AD">
        <w:rPr>
          <w:lang w:val="sq-AL"/>
        </w:rPr>
        <w:t>6</w:t>
      </w:r>
    </w:p>
    <w:p w14:paraId="171BF217" w14:textId="21DA9EEE" w:rsidR="00577587" w:rsidRPr="00171491" w:rsidRDefault="00577587" w:rsidP="00577587">
      <w:pPr>
        <w:pStyle w:val="Heading2"/>
        <w:rPr>
          <w:lang w:val="sq-AL"/>
        </w:rPr>
      </w:pPr>
      <w:r w:rsidRPr="00171491">
        <w:rPr>
          <w:lang w:val="sq-AL"/>
        </w:rPr>
        <w:t>Kundërshtim</w:t>
      </w:r>
      <w:r w:rsidR="0012119D">
        <w:rPr>
          <w:lang w:val="sq-AL"/>
        </w:rPr>
        <w:t>i</w:t>
      </w:r>
      <w:r w:rsidRPr="00171491">
        <w:rPr>
          <w:lang w:val="sq-AL"/>
        </w:rPr>
        <w:t xml:space="preserve"> </w:t>
      </w:r>
      <w:r w:rsidR="0012119D">
        <w:rPr>
          <w:lang w:val="sq-AL"/>
        </w:rPr>
        <w:t>i</w:t>
      </w:r>
      <w:r w:rsidR="003377DA">
        <w:rPr>
          <w:lang w:val="sq-AL"/>
        </w:rPr>
        <w:t xml:space="preserve"> gjyqtarit </w:t>
      </w:r>
      <w:r w:rsidRPr="00171491">
        <w:rPr>
          <w:lang w:val="sq-AL"/>
        </w:rPr>
        <w:t>ndaj raporti</w:t>
      </w:r>
      <w:r w:rsidR="00E444A0">
        <w:rPr>
          <w:lang w:val="sq-AL"/>
        </w:rPr>
        <w:t>t</w:t>
      </w:r>
      <w:r w:rsidRPr="00171491">
        <w:rPr>
          <w:lang w:val="sq-AL"/>
        </w:rPr>
        <w:t xml:space="preserve"> </w:t>
      </w:r>
      <w:r w:rsidR="00E444A0">
        <w:rPr>
          <w:lang w:val="sq-AL"/>
        </w:rPr>
        <w:t>të</w:t>
      </w:r>
      <w:r w:rsidRPr="00171491">
        <w:rPr>
          <w:lang w:val="sq-AL"/>
        </w:rPr>
        <w:t xml:space="preserve"> vlerësimit të </w:t>
      </w:r>
      <w:r w:rsidR="00E444A0">
        <w:rPr>
          <w:lang w:val="sq-AL"/>
        </w:rPr>
        <w:t>gjyqtarit</w:t>
      </w:r>
      <w:r w:rsidRPr="00171491">
        <w:rPr>
          <w:lang w:val="sq-AL"/>
        </w:rPr>
        <w:t xml:space="preserve"> </w:t>
      </w:r>
      <w:r w:rsidR="00657795">
        <w:rPr>
          <w:lang w:val="sq-AL"/>
        </w:rPr>
        <w:t>vlerësues</w:t>
      </w:r>
    </w:p>
    <w:p w14:paraId="54068ADD" w14:textId="1A0A3567" w:rsidR="002C244B" w:rsidRPr="00171491" w:rsidRDefault="002C244B" w:rsidP="002C244B">
      <w:pPr>
        <w:spacing w:after="0"/>
        <w:rPr>
          <w:lang w:val="sq-AL"/>
        </w:rPr>
      </w:pPr>
    </w:p>
    <w:p w14:paraId="732A2E72" w14:textId="44212F1F" w:rsidR="002C244B" w:rsidRPr="00171491" w:rsidRDefault="002C244B" w:rsidP="002C244B">
      <w:pPr>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 xml:space="preserve">1. Raporti i </w:t>
      </w:r>
      <w:r w:rsidR="00E444A0">
        <w:rPr>
          <w:rFonts w:ascii="Times New Roman" w:hAnsi="Times New Roman" w:cs="Times New Roman"/>
          <w:sz w:val="24"/>
          <w:szCs w:val="24"/>
          <w:lang w:val="sq-AL"/>
        </w:rPr>
        <w:t>gjyqtarit</w:t>
      </w:r>
      <w:r w:rsidRPr="00171491">
        <w:rPr>
          <w:rFonts w:ascii="Times New Roman" w:hAnsi="Times New Roman" w:cs="Times New Roman"/>
          <w:sz w:val="24"/>
          <w:szCs w:val="24"/>
          <w:lang w:val="sq-AL"/>
        </w:rPr>
        <w:t xml:space="preserve"> </w:t>
      </w:r>
      <w:r w:rsidR="00A04ACB">
        <w:rPr>
          <w:rFonts w:ascii="Times New Roman" w:hAnsi="Times New Roman" w:cs="Times New Roman"/>
          <w:sz w:val="24"/>
          <w:szCs w:val="24"/>
          <w:lang w:val="sq-AL"/>
        </w:rPr>
        <w:t>vlerësues</w:t>
      </w:r>
      <w:r w:rsidRPr="00171491">
        <w:rPr>
          <w:rFonts w:ascii="Times New Roman" w:hAnsi="Times New Roman" w:cs="Times New Roman"/>
          <w:sz w:val="24"/>
          <w:szCs w:val="24"/>
          <w:lang w:val="sq-AL"/>
        </w:rPr>
        <w:t xml:space="preserve"> i dorëzohet gjyqtarit </w:t>
      </w:r>
      <w:r w:rsidR="004A5596">
        <w:rPr>
          <w:rFonts w:ascii="Times New Roman" w:hAnsi="Times New Roman" w:cs="Times New Roman"/>
          <w:sz w:val="24"/>
          <w:szCs w:val="24"/>
          <w:lang w:val="sq-AL"/>
        </w:rPr>
        <w:t>q</w:t>
      </w:r>
      <w:r w:rsidR="0023346B">
        <w:rPr>
          <w:rFonts w:ascii="Times New Roman" w:hAnsi="Times New Roman" w:cs="Times New Roman"/>
          <w:sz w:val="24"/>
          <w:szCs w:val="24"/>
          <w:lang w:val="sq-AL"/>
        </w:rPr>
        <w:t>ëë</w:t>
      </w:r>
      <w:r w:rsidR="004A5596">
        <w:rPr>
          <w:rFonts w:ascii="Times New Roman" w:hAnsi="Times New Roman" w:cs="Times New Roman"/>
          <w:sz w:val="24"/>
          <w:szCs w:val="24"/>
          <w:lang w:val="sq-AL"/>
        </w:rPr>
        <w:t xml:space="preserve"> </w:t>
      </w:r>
      <w:r w:rsidR="0023346B">
        <w:rPr>
          <w:rFonts w:ascii="Times New Roman" w:hAnsi="Times New Roman" w:cs="Times New Roman"/>
          <w:sz w:val="24"/>
          <w:szCs w:val="24"/>
          <w:lang w:val="sq-AL"/>
        </w:rPr>
        <w:t>ëë</w:t>
      </w:r>
      <w:r w:rsidR="004A5596">
        <w:rPr>
          <w:rFonts w:ascii="Times New Roman" w:hAnsi="Times New Roman" w:cs="Times New Roman"/>
          <w:sz w:val="24"/>
          <w:szCs w:val="24"/>
          <w:lang w:val="sq-AL"/>
        </w:rPr>
        <w:t>sht</w:t>
      </w:r>
      <w:r w:rsidR="0023346B">
        <w:rPr>
          <w:rFonts w:ascii="Times New Roman" w:hAnsi="Times New Roman" w:cs="Times New Roman"/>
          <w:sz w:val="24"/>
          <w:szCs w:val="24"/>
          <w:lang w:val="sq-AL"/>
        </w:rPr>
        <w:t>ëë</w:t>
      </w:r>
      <w:r w:rsidR="004A5596">
        <w:rPr>
          <w:rFonts w:ascii="Times New Roman" w:hAnsi="Times New Roman" w:cs="Times New Roman"/>
          <w:sz w:val="24"/>
          <w:szCs w:val="24"/>
          <w:lang w:val="sq-AL"/>
        </w:rPr>
        <w:t xml:space="preserve"> </w:t>
      </w:r>
      <w:r w:rsidRPr="00171491">
        <w:rPr>
          <w:rFonts w:ascii="Times New Roman" w:hAnsi="Times New Roman" w:cs="Times New Roman"/>
          <w:sz w:val="24"/>
          <w:szCs w:val="24"/>
          <w:lang w:val="sq-AL"/>
        </w:rPr>
        <w:t>subjekt i vlerësimit</w:t>
      </w:r>
      <w:r w:rsidR="007C1B8E">
        <w:rPr>
          <w:rFonts w:ascii="Times New Roman" w:hAnsi="Times New Roman" w:cs="Times New Roman"/>
          <w:sz w:val="24"/>
          <w:szCs w:val="24"/>
          <w:lang w:val="sq-AL"/>
        </w:rPr>
        <w:t xml:space="preserve">. Ai </w:t>
      </w:r>
      <w:r w:rsidR="00FF3F7B">
        <w:rPr>
          <w:rFonts w:ascii="Times New Roman" w:hAnsi="Times New Roman" w:cs="Times New Roman"/>
          <w:sz w:val="24"/>
          <w:szCs w:val="24"/>
          <w:lang w:val="sq-AL"/>
        </w:rPr>
        <w:t>ka t</w:t>
      </w:r>
      <w:r w:rsidR="0023346B">
        <w:rPr>
          <w:rFonts w:ascii="Times New Roman" w:hAnsi="Times New Roman" w:cs="Times New Roman"/>
          <w:sz w:val="24"/>
          <w:szCs w:val="24"/>
          <w:lang w:val="sq-AL"/>
        </w:rPr>
        <w:t>ë</w:t>
      </w:r>
      <w:r w:rsidR="00FF3F7B">
        <w:rPr>
          <w:rFonts w:ascii="Times New Roman" w:hAnsi="Times New Roman" w:cs="Times New Roman"/>
          <w:sz w:val="24"/>
          <w:szCs w:val="24"/>
          <w:lang w:val="sq-AL"/>
        </w:rPr>
        <w:t xml:space="preserve"> drejte</w:t>
      </w:r>
      <w:r w:rsidRPr="00171491">
        <w:rPr>
          <w:rFonts w:ascii="Times New Roman" w:hAnsi="Times New Roman" w:cs="Times New Roman"/>
          <w:sz w:val="24"/>
          <w:szCs w:val="24"/>
          <w:lang w:val="sq-AL"/>
        </w:rPr>
        <w:t xml:space="preserve"> të paraqesë kundërshtim</w:t>
      </w:r>
      <w:r w:rsidR="00FF3F7B">
        <w:rPr>
          <w:rFonts w:ascii="Times New Roman" w:hAnsi="Times New Roman" w:cs="Times New Roman"/>
          <w:sz w:val="24"/>
          <w:szCs w:val="24"/>
          <w:lang w:val="sq-AL"/>
        </w:rPr>
        <w:t xml:space="preserve"> </w:t>
      </w:r>
      <w:r w:rsidRPr="00171491">
        <w:rPr>
          <w:rFonts w:ascii="Times New Roman" w:hAnsi="Times New Roman" w:cs="Times New Roman"/>
          <w:sz w:val="24"/>
          <w:szCs w:val="24"/>
          <w:lang w:val="sq-AL"/>
        </w:rPr>
        <w:t>jo më vonë se shtatë (7) ditë nga data e pranimit.</w:t>
      </w:r>
    </w:p>
    <w:p w14:paraId="4CC5EF6C" w14:textId="017A4E5F" w:rsidR="002C244B" w:rsidRPr="00171491" w:rsidRDefault="002C244B" w:rsidP="002C244B">
      <w:pPr>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 xml:space="preserve">2. Raporti i vlerësimit për secilin gjyqtar së bashku me komentet apo vërejtjet eventuale të gjyqtarit i dorëzohet kryetarit të </w:t>
      </w:r>
      <w:r w:rsidR="00342925">
        <w:rPr>
          <w:rFonts w:ascii="Times New Roman" w:hAnsi="Times New Roman" w:cs="Times New Roman"/>
          <w:sz w:val="24"/>
          <w:szCs w:val="24"/>
          <w:lang w:val="sq-AL"/>
        </w:rPr>
        <w:t>K</w:t>
      </w:r>
      <w:r w:rsidRPr="00171491">
        <w:rPr>
          <w:rFonts w:ascii="Times New Roman" w:hAnsi="Times New Roman" w:cs="Times New Roman"/>
          <w:sz w:val="24"/>
          <w:szCs w:val="24"/>
          <w:lang w:val="sq-AL"/>
        </w:rPr>
        <w:t xml:space="preserve">omisionit me të gjitha shkresat dhe të dhënat e mbledhura gjatë vlerësimit jo më vonë se data 15 nëntor të secilit vit kalendarik. </w:t>
      </w:r>
    </w:p>
    <w:p w14:paraId="5B568177" w14:textId="6FB325CB" w:rsidR="00577587" w:rsidRDefault="002C244B" w:rsidP="00577587">
      <w:pPr>
        <w:rPr>
          <w:rFonts w:ascii="Times New Roman" w:hAnsi="Times New Roman" w:cs="Times New Roman"/>
          <w:sz w:val="24"/>
          <w:szCs w:val="24"/>
          <w:lang w:val="sq-AL"/>
        </w:rPr>
      </w:pPr>
      <w:r w:rsidRPr="00171491">
        <w:rPr>
          <w:rFonts w:ascii="Times New Roman" w:hAnsi="Times New Roman" w:cs="Times New Roman"/>
          <w:sz w:val="24"/>
          <w:szCs w:val="24"/>
          <w:lang w:val="sq-AL"/>
        </w:rPr>
        <w:t>3. P</w:t>
      </w:r>
      <w:r w:rsidR="00D76171"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r kund</w:t>
      </w:r>
      <w:r w:rsidR="00D76171"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rshtim</w:t>
      </w:r>
      <w:r w:rsidR="0012119D">
        <w:rPr>
          <w:rFonts w:ascii="Times New Roman" w:hAnsi="Times New Roman" w:cs="Times New Roman"/>
          <w:sz w:val="24"/>
          <w:szCs w:val="24"/>
          <w:lang w:val="sq-AL"/>
        </w:rPr>
        <w:t>in</w:t>
      </w:r>
      <w:r w:rsidRPr="00171491">
        <w:rPr>
          <w:rFonts w:ascii="Times New Roman" w:hAnsi="Times New Roman" w:cs="Times New Roman"/>
          <w:sz w:val="24"/>
          <w:szCs w:val="24"/>
          <w:lang w:val="sq-AL"/>
        </w:rPr>
        <w:t xml:space="preserve"> </w:t>
      </w:r>
      <w:r w:rsidR="007C1B8E">
        <w:rPr>
          <w:rFonts w:ascii="Times New Roman" w:hAnsi="Times New Roman" w:cs="Times New Roman"/>
          <w:sz w:val="24"/>
          <w:szCs w:val="24"/>
          <w:lang w:val="sq-AL"/>
        </w:rPr>
        <w:t>e gjyqtarit subjekt t</w:t>
      </w:r>
      <w:r w:rsidR="0023346B">
        <w:rPr>
          <w:rFonts w:ascii="Times New Roman" w:hAnsi="Times New Roman" w:cs="Times New Roman"/>
          <w:sz w:val="24"/>
          <w:szCs w:val="24"/>
          <w:lang w:val="sq-AL"/>
        </w:rPr>
        <w:t>ë</w:t>
      </w:r>
      <w:r w:rsidR="007C1B8E">
        <w:rPr>
          <w:rFonts w:ascii="Times New Roman" w:hAnsi="Times New Roman" w:cs="Times New Roman"/>
          <w:sz w:val="24"/>
          <w:szCs w:val="24"/>
          <w:lang w:val="sq-AL"/>
        </w:rPr>
        <w:t xml:space="preserve"> vler</w:t>
      </w:r>
      <w:r w:rsidR="0023346B">
        <w:rPr>
          <w:rFonts w:ascii="Times New Roman" w:hAnsi="Times New Roman" w:cs="Times New Roman"/>
          <w:sz w:val="24"/>
          <w:szCs w:val="24"/>
          <w:lang w:val="sq-AL"/>
        </w:rPr>
        <w:t>ë</w:t>
      </w:r>
      <w:r w:rsidR="007C1B8E">
        <w:rPr>
          <w:rFonts w:ascii="Times New Roman" w:hAnsi="Times New Roman" w:cs="Times New Roman"/>
          <w:sz w:val="24"/>
          <w:szCs w:val="24"/>
          <w:lang w:val="sq-AL"/>
        </w:rPr>
        <w:t xml:space="preserve">simit </w:t>
      </w:r>
      <w:r w:rsidRPr="00171491">
        <w:rPr>
          <w:rFonts w:ascii="Times New Roman" w:hAnsi="Times New Roman" w:cs="Times New Roman"/>
          <w:sz w:val="24"/>
          <w:szCs w:val="24"/>
          <w:lang w:val="sq-AL"/>
        </w:rPr>
        <w:t>vendos Komisioni n</w:t>
      </w:r>
      <w:r w:rsidR="00D76171"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 xml:space="preserve"> seanc</w:t>
      </w:r>
      <w:r w:rsidR="00D76171"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 xml:space="preserve"> plenare.</w:t>
      </w:r>
    </w:p>
    <w:p w14:paraId="1E8486E4" w14:textId="2FAFE4DE" w:rsidR="00342925" w:rsidRDefault="00342925" w:rsidP="00577587">
      <w:pPr>
        <w:rPr>
          <w:rFonts w:ascii="Times New Roman" w:hAnsi="Times New Roman" w:cs="Times New Roman"/>
          <w:sz w:val="24"/>
          <w:szCs w:val="24"/>
          <w:lang w:val="sq-AL"/>
        </w:rPr>
      </w:pPr>
    </w:p>
    <w:p w14:paraId="0F1BD850" w14:textId="3883A3B8" w:rsidR="006B26F8" w:rsidRPr="00171491" w:rsidRDefault="006B26F8" w:rsidP="006B26F8">
      <w:pPr>
        <w:spacing w:after="0"/>
        <w:rPr>
          <w:rFonts w:ascii="Times New Roman" w:hAnsi="Times New Roman" w:cs="Times New Roman"/>
          <w:sz w:val="24"/>
          <w:szCs w:val="24"/>
          <w:lang w:val="sq-AL"/>
        </w:rPr>
      </w:pPr>
    </w:p>
    <w:p w14:paraId="5F7E2E46" w14:textId="21E3BAD8" w:rsidR="002C244B" w:rsidRPr="00171491" w:rsidRDefault="002C244B" w:rsidP="002C244B">
      <w:pPr>
        <w:pStyle w:val="Heading2"/>
        <w:rPr>
          <w:lang w:val="sq-AL"/>
        </w:rPr>
      </w:pPr>
      <w:r w:rsidRPr="00171491">
        <w:rPr>
          <w:lang w:val="sq-AL"/>
        </w:rPr>
        <w:t xml:space="preserve">Neni </w:t>
      </w:r>
      <w:r w:rsidR="003D5648">
        <w:rPr>
          <w:lang w:val="sq-AL"/>
        </w:rPr>
        <w:t>2</w:t>
      </w:r>
      <w:r w:rsidR="00B037AD">
        <w:rPr>
          <w:lang w:val="sq-AL"/>
        </w:rPr>
        <w:t>7</w:t>
      </w:r>
    </w:p>
    <w:p w14:paraId="068DCE30" w14:textId="1E43441A" w:rsidR="002C244B" w:rsidRPr="00171491" w:rsidRDefault="002C244B" w:rsidP="002C244B">
      <w:pPr>
        <w:pStyle w:val="Heading2"/>
        <w:rPr>
          <w:lang w:val="sq-AL"/>
        </w:rPr>
      </w:pPr>
      <w:r w:rsidRPr="00171491">
        <w:rPr>
          <w:lang w:val="sq-AL"/>
        </w:rPr>
        <w:t>Seanca plenare e Komisionit</w:t>
      </w:r>
    </w:p>
    <w:p w14:paraId="30AD1CF5" w14:textId="77777777" w:rsidR="002C244B" w:rsidRPr="00171491" w:rsidRDefault="002C244B" w:rsidP="00E82C1E">
      <w:pPr>
        <w:spacing w:after="0"/>
        <w:rPr>
          <w:rFonts w:ascii="Times New Roman" w:hAnsi="Times New Roman" w:cs="Times New Roman"/>
          <w:sz w:val="24"/>
          <w:szCs w:val="24"/>
          <w:lang w:val="sq-AL"/>
        </w:rPr>
      </w:pPr>
    </w:p>
    <w:p w14:paraId="5AEF240A" w14:textId="77777777" w:rsidR="00914688" w:rsidRPr="005C6A3C" w:rsidRDefault="00914688" w:rsidP="005C6A3C">
      <w:pPr>
        <w:jc w:val="both"/>
        <w:rPr>
          <w:rFonts w:ascii="Times New Roman" w:hAnsi="Times New Roman" w:cs="Times New Roman"/>
          <w:sz w:val="24"/>
          <w:szCs w:val="24"/>
          <w:lang w:val="sq-AL"/>
        </w:rPr>
      </w:pPr>
      <w:r w:rsidRPr="005C6A3C">
        <w:rPr>
          <w:rFonts w:ascii="Times New Roman" w:hAnsi="Times New Roman" w:cs="Times New Roman"/>
          <w:sz w:val="24"/>
          <w:szCs w:val="24"/>
          <w:lang w:val="sq-AL"/>
        </w:rPr>
        <w:t>1. Pas pranimit të raporteve nga secili vlerësues, kryetari thërret dhe udhëheq seancat plenare të Komisionit ku diskutohet mbi secilin raport veç e veç. Në mungesë të kryetarit të Komisionit, seanca udhëhiqet nga anëtari më i vjetër i Komisionit.</w:t>
      </w:r>
    </w:p>
    <w:p w14:paraId="5EF1177E" w14:textId="77777777" w:rsidR="00914688" w:rsidRPr="005C6A3C" w:rsidRDefault="00914688" w:rsidP="005C6A3C">
      <w:pPr>
        <w:jc w:val="both"/>
        <w:rPr>
          <w:rFonts w:ascii="Times New Roman" w:hAnsi="Times New Roman" w:cs="Times New Roman"/>
          <w:sz w:val="24"/>
          <w:szCs w:val="24"/>
          <w:lang w:val="sq-AL"/>
        </w:rPr>
      </w:pPr>
      <w:r w:rsidRPr="005C6A3C">
        <w:rPr>
          <w:rFonts w:ascii="Times New Roman" w:hAnsi="Times New Roman" w:cs="Times New Roman"/>
          <w:sz w:val="24"/>
          <w:szCs w:val="24"/>
          <w:lang w:val="sq-AL"/>
        </w:rPr>
        <w:t>2. Gjyqtari vlerësues është përgjegjës për të raportuar përkitazi me raportet për gjyqtarët për të cilët ka qenë përgjegjës për vlerësimin.</w:t>
      </w:r>
    </w:p>
    <w:p w14:paraId="5DC495EE" w14:textId="77777777" w:rsidR="00914688" w:rsidRPr="005C6A3C" w:rsidRDefault="00914688" w:rsidP="005C6A3C">
      <w:pPr>
        <w:jc w:val="both"/>
        <w:rPr>
          <w:rFonts w:ascii="Times New Roman" w:hAnsi="Times New Roman" w:cs="Times New Roman"/>
          <w:sz w:val="24"/>
          <w:szCs w:val="24"/>
          <w:lang w:val="sq-AL"/>
        </w:rPr>
      </w:pPr>
      <w:r w:rsidRPr="005C6A3C">
        <w:rPr>
          <w:rFonts w:ascii="Times New Roman" w:hAnsi="Times New Roman" w:cs="Times New Roman"/>
          <w:sz w:val="24"/>
          <w:szCs w:val="24"/>
          <w:lang w:val="sq-AL"/>
        </w:rPr>
        <w:t>3. Si rregull, fillimisht diskutohet vetëm për ato raporte që nuk ka vërejtje apo komente nga ana e gjyqtarit.</w:t>
      </w:r>
    </w:p>
    <w:p w14:paraId="1DA435E3" w14:textId="77777777" w:rsidR="00914688" w:rsidRDefault="00914688" w:rsidP="005C6A3C">
      <w:pPr>
        <w:jc w:val="both"/>
        <w:rPr>
          <w:rFonts w:ascii="Times New Roman" w:hAnsi="Times New Roman" w:cs="Times New Roman"/>
          <w:sz w:val="24"/>
          <w:szCs w:val="24"/>
          <w:lang w:val="sq-AL"/>
        </w:rPr>
      </w:pPr>
      <w:r w:rsidRPr="005C6A3C">
        <w:rPr>
          <w:rFonts w:ascii="Times New Roman" w:hAnsi="Times New Roman" w:cs="Times New Roman"/>
          <w:sz w:val="24"/>
          <w:szCs w:val="24"/>
          <w:lang w:val="sq-AL"/>
        </w:rPr>
        <w:t xml:space="preserve">4. Në raste kur ka vërejtje apo komente, në seancë plenare ftohet gjyqtari në fjalë për të paraqitur argumentet e tij përkitazi me raportin dhe Komisioni vendosë me shumicë votash në lidhje me kundërshtimet eventuale. </w:t>
      </w:r>
    </w:p>
    <w:p w14:paraId="62532738" w14:textId="40469D8C" w:rsidR="00C72D98" w:rsidRPr="005C6A3C" w:rsidRDefault="00C72D98" w:rsidP="005C6A3C">
      <w:pPr>
        <w:jc w:val="both"/>
        <w:rPr>
          <w:rFonts w:ascii="Times New Roman" w:hAnsi="Times New Roman" w:cs="Times New Roman"/>
          <w:sz w:val="24"/>
          <w:szCs w:val="24"/>
          <w:lang w:val="sq-AL"/>
        </w:rPr>
      </w:pPr>
      <w:r>
        <w:rPr>
          <w:rFonts w:ascii="Times New Roman" w:hAnsi="Times New Roman" w:cs="Times New Roman"/>
          <w:sz w:val="24"/>
          <w:szCs w:val="24"/>
          <w:lang w:val="sq-AL"/>
        </w:rPr>
        <w:lastRenderedPageBreak/>
        <w:t>5. Komisioni, ka te drejte qe ne seance plenare, me shumicën e votave te anëtarëve</w:t>
      </w:r>
      <w:r w:rsidR="001C197F">
        <w:rPr>
          <w:rFonts w:ascii="Times New Roman" w:hAnsi="Times New Roman" w:cs="Times New Roman"/>
          <w:sz w:val="24"/>
          <w:szCs w:val="24"/>
          <w:lang w:val="sq-AL"/>
        </w:rPr>
        <w:t>, ta</w:t>
      </w:r>
      <w:r>
        <w:rPr>
          <w:rFonts w:ascii="Times New Roman" w:hAnsi="Times New Roman" w:cs="Times New Roman"/>
          <w:sz w:val="24"/>
          <w:szCs w:val="24"/>
          <w:lang w:val="sq-AL"/>
        </w:rPr>
        <w:t xml:space="preserve"> ndryshoj dhe plotësoj raportin e gjyqtarit vlerësues, nëse vlerëson se nuk është ne përputhje me treguesit matës dhe kriteret e përcaktuara me këtë</w:t>
      </w:r>
      <w:r w:rsidR="001C197F">
        <w:rPr>
          <w:rFonts w:ascii="Times New Roman" w:hAnsi="Times New Roman" w:cs="Times New Roman"/>
          <w:sz w:val="24"/>
          <w:szCs w:val="24"/>
          <w:lang w:val="sq-AL"/>
        </w:rPr>
        <w:t xml:space="preserve"> rregullore, duke dhënë arsyetimin përkatës. </w:t>
      </w:r>
    </w:p>
    <w:p w14:paraId="76DAC1CA" w14:textId="2D2CACFA" w:rsidR="00914688" w:rsidRPr="005C6A3C" w:rsidRDefault="005A7FC1" w:rsidP="005C6A3C">
      <w:pPr>
        <w:jc w:val="both"/>
        <w:rPr>
          <w:rFonts w:ascii="Times New Roman" w:hAnsi="Times New Roman" w:cs="Times New Roman"/>
          <w:sz w:val="24"/>
          <w:szCs w:val="24"/>
          <w:lang w:val="sq-AL"/>
        </w:rPr>
      </w:pPr>
      <w:r>
        <w:rPr>
          <w:rFonts w:ascii="Times New Roman" w:hAnsi="Times New Roman" w:cs="Times New Roman"/>
          <w:sz w:val="24"/>
          <w:szCs w:val="24"/>
          <w:lang w:val="sq-AL"/>
        </w:rPr>
        <w:t>6</w:t>
      </w:r>
      <w:r w:rsidR="00914688" w:rsidRPr="005C6A3C">
        <w:rPr>
          <w:rFonts w:ascii="Times New Roman" w:hAnsi="Times New Roman" w:cs="Times New Roman"/>
          <w:sz w:val="24"/>
          <w:szCs w:val="24"/>
          <w:lang w:val="sq-AL"/>
        </w:rPr>
        <w:t xml:space="preserve">. Komisioni bazuar në raportet e gjyqtarit vlerësues të komisionit dhe vendimit përfundimtar te Komisionit përgatit listën në bazë të notave të marra përgjatë vlerësimit të të gjithë gjyqtarëve, listë e cila do te shërbej si bazë për Këshillin për avancim apo ulje në detyrë. </w:t>
      </w:r>
    </w:p>
    <w:p w14:paraId="345588E6" w14:textId="25F4B236" w:rsidR="00914688" w:rsidRPr="005C6A3C" w:rsidRDefault="005A7FC1" w:rsidP="005C6A3C">
      <w:pPr>
        <w:jc w:val="both"/>
        <w:rPr>
          <w:rFonts w:ascii="Times New Roman" w:hAnsi="Times New Roman" w:cs="Times New Roman"/>
          <w:sz w:val="24"/>
          <w:szCs w:val="24"/>
          <w:lang w:val="sq-AL"/>
        </w:rPr>
      </w:pPr>
      <w:r>
        <w:rPr>
          <w:rFonts w:ascii="Times New Roman" w:hAnsi="Times New Roman" w:cs="Times New Roman"/>
          <w:sz w:val="24"/>
          <w:szCs w:val="24"/>
          <w:lang w:val="sq-AL"/>
        </w:rPr>
        <w:t>7</w:t>
      </w:r>
      <w:r w:rsidR="00914688" w:rsidRPr="005C6A3C">
        <w:rPr>
          <w:rFonts w:ascii="Times New Roman" w:hAnsi="Times New Roman" w:cs="Times New Roman"/>
          <w:sz w:val="24"/>
          <w:szCs w:val="24"/>
          <w:lang w:val="sq-AL"/>
        </w:rPr>
        <w:t>. Seancat plenare të Komisionit janë të mbyllura dhe zhvillohen nëse së paku nëntë (9) anëtarë janë prezent.</w:t>
      </w:r>
    </w:p>
    <w:p w14:paraId="54B6AEA9" w14:textId="013E10A9" w:rsidR="00616A1E" w:rsidRDefault="005A7FC1" w:rsidP="005C6A3C">
      <w:pPr>
        <w:jc w:val="both"/>
        <w:rPr>
          <w:rFonts w:ascii="Times New Roman" w:hAnsi="Times New Roman" w:cs="Times New Roman"/>
          <w:sz w:val="24"/>
          <w:szCs w:val="24"/>
          <w:lang w:val="sq-AL"/>
        </w:rPr>
      </w:pPr>
      <w:r>
        <w:rPr>
          <w:rFonts w:ascii="Times New Roman" w:hAnsi="Times New Roman" w:cs="Times New Roman"/>
          <w:sz w:val="24"/>
          <w:szCs w:val="24"/>
          <w:lang w:val="sq-AL"/>
        </w:rPr>
        <w:t>8</w:t>
      </w:r>
      <w:r w:rsidR="00914688" w:rsidRPr="005C6A3C">
        <w:rPr>
          <w:rFonts w:ascii="Times New Roman" w:hAnsi="Times New Roman" w:cs="Times New Roman"/>
          <w:sz w:val="24"/>
          <w:szCs w:val="24"/>
          <w:lang w:val="sq-AL"/>
        </w:rPr>
        <w:t xml:space="preserve">. Komisioni për vlerësimin e performancës së gjyqtarëve vendos sipas rregullit </w:t>
      </w:r>
      <w:r w:rsidR="008B38D8">
        <w:rPr>
          <w:rFonts w:ascii="Times New Roman" w:hAnsi="Times New Roman" w:cs="Times New Roman"/>
          <w:sz w:val="24"/>
          <w:szCs w:val="24"/>
          <w:lang w:val="sq-AL"/>
        </w:rPr>
        <w:t xml:space="preserve">me shumice te </w:t>
      </w:r>
      <w:r w:rsidR="00AC602D">
        <w:rPr>
          <w:rFonts w:ascii="Times New Roman" w:hAnsi="Times New Roman" w:cs="Times New Roman"/>
          <w:sz w:val="24"/>
          <w:szCs w:val="24"/>
          <w:lang w:val="sq-AL"/>
        </w:rPr>
        <w:t xml:space="preserve">thjesht te </w:t>
      </w:r>
      <w:r w:rsidR="008B38D8">
        <w:rPr>
          <w:rFonts w:ascii="Times New Roman" w:hAnsi="Times New Roman" w:cs="Times New Roman"/>
          <w:sz w:val="24"/>
          <w:szCs w:val="24"/>
          <w:lang w:val="sq-AL"/>
        </w:rPr>
        <w:t>votave</w:t>
      </w:r>
      <w:r w:rsidR="00AC602D">
        <w:rPr>
          <w:rFonts w:ascii="Times New Roman" w:hAnsi="Times New Roman" w:cs="Times New Roman"/>
          <w:sz w:val="24"/>
          <w:szCs w:val="24"/>
          <w:lang w:val="sq-AL"/>
        </w:rPr>
        <w:t xml:space="preserve">, te anëtarëve te </w:t>
      </w:r>
      <w:r w:rsidR="009C7C15">
        <w:rPr>
          <w:rFonts w:ascii="Times New Roman" w:hAnsi="Times New Roman" w:cs="Times New Roman"/>
          <w:sz w:val="24"/>
          <w:szCs w:val="24"/>
          <w:lang w:val="sq-AL"/>
        </w:rPr>
        <w:t>pranishëm</w:t>
      </w:r>
      <w:r w:rsidR="00914688" w:rsidRPr="005C6A3C">
        <w:rPr>
          <w:rFonts w:ascii="Times New Roman" w:hAnsi="Times New Roman" w:cs="Times New Roman"/>
          <w:sz w:val="24"/>
          <w:szCs w:val="24"/>
          <w:lang w:val="sq-AL"/>
        </w:rPr>
        <w:t>. Në rast të rekomandimit për shkarkim</w:t>
      </w:r>
      <w:r w:rsidR="009E06E1">
        <w:rPr>
          <w:rFonts w:ascii="Times New Roman" w:hAnsi="Times New Roman" w:cs="Times New Roman"/>
          <w:sz w:val="24"/>
          <w:szCs w:val="24"/>
          <w:lang w:val="sq-AL"/>
        </w:rPr>
        <w:t xml:space="preserve"> te gjyqtarit</w:t>
      </w:r>
      <w:r w:rsidR="00914688" w:rsidRPr="005C6A3C">
        <w:rPr>
          <w:rFonts w:ascii="Times New Roman" w:hAnsi="Times New Roman" w:cs="Times New Roman"/>
          <w:sz w:val="24"/>
          <w:szCs w:val="24"/>
          <w:lang w:val="sq-AL"/>
        </w:rPr>
        <w:t xml:space="preserve">, Komisioni vendos me 2/3 e të gjithë anëtarëve të </w:t>
      </w:r>
      <w:r w:rsidR="00FF3F7B">
        <w:rPr>
          <w:rFonts w:ascii="Times New Roman" w:hAnsi="Times New Roman" w:cs="Times New Roman"/>
          <w:sz w:val="24"/>
          <w:szCs w:val="24"/>
          <w:lang w:val="sq-AL"/>
        </w:rPr>
        <w:t>pranishëm</w:t>
      </w:r>
      <w:r w:rsidR="00FF3F7B" w:rsidRPr="005C6A3C">
        <w:rPr>
          <w:rFonts w:ascii="Times New Roman" w:hAnsi="Times New Roman" w:cs="Times New Roman"/>
          <w:sz w:val="24"/>
          <w:szCs w:val="24"/>
          <w:lang w:val="sq-AL"/>
        </w:rPr>
        <w:t xml:space="preserve"> </w:t>
      </w:r>
      <w:r w:rsidR="00792471">
        <w:rPr>
          <w:rFonts w:ascii="Times New Roman" w:hAnsi="Times New Roman" w:cs="Times New Roman"/>
          <w:sz w:val="24"/>
          <w:szCs w:val="24"/>
          <w:lang w:val="sq-AL"/>
        </w:rPr>
        <w:t xml:space="preserve">të </w:t>
      </w:r>
      <w:r w:rsidR="00914688" w:rsidRPr="005C6A3C">
        <w:rPr>
          <w:rFonts w:ascii="Times New Roman" w:hAnsi="Times New Roman" w:cs="Times New Roman"/>
          <w:sz w:val="24"/>
          <w:szCs w:val="24"/>
          <w:lang w:val="sq-AL"/>
        </w:rPr>
        <w:t>Komisionit.</w:t>
      </w:r>
    </w:p>
    <w:p w14:paraId="672A04C4" w14:textId="19C95128" w:rsidR="009A16A7" w:rsidRDefault="009A16A7" w:rsidP="00914688">
      <w:pPr>
        <w:spacing w:after="15" w:line="240" w:lineRule="auto"/>
        <w:ind w:right="6"/>
        <w:rPr>
          <w:rFonts w:ascii="Times New Roman" w:hAnsi="Times New Roman" w:cs="Times New Roman"/>
          <w:sz w:val="24"/>
          <w:szCs w:val="24"/>
          <w:lang w:val="sq-AL"/>
        </w:rPr>
      </w:pPr>
    </w:p>
    <w:p w14:paraId="5B3B3329" w14:textId="09269E9D" w:rsidR="003326B2" w:rsidRDefault="003326B2" w:rsidP="00914688">
      <w:pPr>
        <w:spacing w:after="15" w:line="240" w:lineRule="auto"/>
        <w:ind w:right="6"/>
        <w:rPr>
          <w:rFonts w:ascii="Times New Roman" w:hAnsi="Times New Roman" w:cs="Times New Roman"/>
          <w:sz w:val="24"/>
          <w:szCs w:val="24"/>
          <w:lang w:val="sq-AL"/>
        </w:rPr>
      </w:pPr>
    </w:p>
    <w:p w14:paraId="299FA409" w14:textId="77777777" w:rsidR="003326B2" w:rsidRDefault="003326B2" w:rsidP="00914688">
      <w:pPr>
        <w:spacing w:after="15" w:line="240" w:lineRule="auto"/>
        <w:ind w:right="6"/>
        <w:rPr>
          <w:rFonts w:ascii="Times New Roman" w:eastAsia="Calibri" w:hAnsi="Times New Roman" w:cs="Times New Roman"/>
          <w:b/>
          <w:bCs/>
          <w:i/>
          <w:color w:val="000000"/>
          <w:sz w:val="24"/>
          <w:szCs w:val="24"/>
          <w:lang w:val="sq-AL"/>
        </w:rPr>
      </w:pPr>
    </w:p>
    <w:p w14:paraId="39DA998F" w14:textId="5955D035" w:rsidR="009A16A7" w:rsidRPr="00171491" w:rsidRDefault="009A16A7" w:rsidP="009A16A7">
      <w:pPr>
        <w:pStyle w:val="Heading2"/>
        <w:rPr>
          <w:lang w:val="sq-AL"/>
        </w:rPr>
      </w:pPr>
      <w:r w:rsidRPr="00171491">
        <w:rPr>
          <w:lang w:val="sq-AL"/>
        </w:rPr>
        <w:t xml:space="preserve">Neni </w:t>
      </w:r>
      <w:r w:rsidR="00B037AD">
        <w:rPr>
          <w:lang w:val="sq-AL"/>
        </w:rPr>
        <w:t>28</w:t>
      </w:r>
    </w:p>
    <w:p w14:paraId="1241CB42" w14:textId="77777777" w:rsidR="009A16A7" w:rsidRPr="00171491" w:rsidRDefault="009A16A7" w:rsidP="009A16A7">
      <w:pPr>
        <w:pStyle w:val="Heading2"/>
        <w:rPr>
          <w:lang w:val="sq-AL"/>
        </w:rPr>
      </w:pPr>
      <w:r w:rsidRPr="00171491">
        <w:rPr>
          <w:lang w:val="sq-AL"/>
        </w:rPr>
        <w:t>Ankesa ndaj vendimit të Komisionit</w:t>
      </w:r>
    </w:p>
    <w:p w14:paraId="011F6152" w14:textId="77777777" w:rsidR="009A16A7" w:rsidRPr="00171491" w:rsidRDefault="009A16A7" w:rsidP="009A16A7">
      <w:pPr>
        <w:spacing w:after="0"/>
        <w:rPr>
          <w:lang w:val="sq-AL"/>
        </w:rPr>
      </w:pPr>
    </w:p>
    <w:p w14:paraId="2BE53F10" w14:textId="6D75BC2A" w:rsidR="009A16A7" w:rsidRPr="00171491" w:rsidRDefault="009A16A7" w:rsidP="009A16A7">
      <w:pPr>
        <w:rPr>
          <w:rFonts w:ascii="Times New Roman" w:hAnsi="Times New Roman" w:cs="Times New Roman"/>
          <w:sz w:val="24"/>
          <w:szCs w:val="24"/>
          <w:lang w:val="sq-AL"/>
        </w:rPr>
      </w:pPr>
      <w:r>
        <w:rPr>
          <w:rFonts w:ascii="Times New Roman" w:hAnsi="Times New Roman" w:cs="Times New Roman"/>
          <w:sz w:val="24"/>
          <w:szCs w:val="24"/>
          <w:lang w:val="sq-AL"/>
        </w:rPr>
        <w:t>Pas seancës plenare, çdo</w:t>
      </w:r>
      <w:r w:rsidRPr="00171491">
        <w:rPr>
          <w:rFonts w:ascii="Times New Roman" w:hAnsi="Times New Roman" w:cs="Times New Roman"/>
          <w:sz w:val="24"/>
          <w:szCs w:val="24"/>
          <w:lang w:val="sq-AL"/>
        </w:rPr>
        <w:t xml:space="preserve"> gjyqtar i vlerësuar njoftohet me rezultatet e vlerësimit të raportit të Komisionit dhe në rast të mospajtimit, </w:t>
      </w:r>
      <w:r w:rsidR="00E619BD">
        <w:rPr>
          <w:rFonts w:ascii="Times New Roman" w:hAnsi="Times New Roman" w:cs="Times New Roman"/>
          <w:sz w:val="24"/>
          <w:szCs w:val="24"/>
          <w:lang w:val="sq-AL"/>
        </w:rPr>
        <w:t xml:space="preserve">në afat prej 7 (shtatë) ditësh, </w:t>
      </w:r>
      <w:r w:rsidR="002D7024">
        <w:rPr>
          <w:rFonts w:ascii="Times New Roman" w:hAnsi="Times New Roman" w:cs="Times New Roman"/>
          <w:sz w:val="24"/>
          <w:szCs w:val="24"/>
          <w:lang w:val="sq-AL"/>
        </w:rPr>
        <w:t xml:space="preserve">nga dita e njoftimit, </w:t>
      </w:r>
      <w:r w:rsidRPr="00171491">
        <w:rPr>
          <w:rFonts w:ascii="Times New Roman" w:hAnsi="Times New Roman" w:cs="Times New Roman"/>
          <w:sz w:val="24"/>
          <w:szCs w:val="24"/>
          <w:lang w:val="sq-AL"/>
        </w:rPr>
        <w:t xml:space="preserve">mund të paraqesë </w:t>
      </w:r>
      <w:r w:rsidR="001334A0">
        <w:rPr>
          <w:rFonts w:ascii="Times New Roman" w:hAnsi="Times New Roman" w:cs="Times New Roman"/>
          <w:sz w:val="24"/>
          <w:szCs w:val="24"/>
          <w:lang w:val="sq-AL"/>
        </w:rPr>
        <w:t>ankesë</w:t>
      </w:r>
      <w:r w:rsidRPr="00171491">
        <w:rPr>
          <w:rFonts w:ascii="Times New Roman" w:hAnsi="Times New Roman" w:cs="Times New Roman"/>
          <w:sz w:val="24"/>
          <w:szCs w:val="24"/>
          <w:lang w:val="sq-AL"/>
        </w:rPr>
        <w:t xml:space="preserve"> në Këshill.</w:t>
      </w:r>
    </w:p>
    <w:p w14:paraId="28A959F9" w14:textId="03ED5C75" w:rsidR="004C704E" w:rsidRDefault="004C704E" w:rsidP="00914688">
      <w:pPr>
        <w:spacing w:after="15" w:line="240" w:lineRule="auto"/>
        <w:ind w:right="6"/>
        <w:rPr>
          <w:rFonts w:ascii="Times New Roman" w:eastAsia="Calibri" w:hAnsi="Times New Roman" w:cs="Times New Roman"/>
          <w:b/>
          <w:bCs/>
          <w:i/>
          <w:color w:val="000000"/>
          <w:sz w:val="24"/>
          <w:szCs w:val="24"/>
          <w:lang w:val="sq-AL"/>
        </w:rPr>
      </w:pPr>
    </w:p>
    <w:p w14:paraId="4400B46B" w14:textId="77777777" w:rsidR="004C704E" w:rsidRDefault="004C704E" w:rsidP="00914688">
      <w:pPr>
        <w:spacing w:after="15" w:line="240" w:lineRule="auto"/>
        <w:ind w:right="6"/>
        <w:rPr>
          <w:rFonts w:ascii="Times New Roman" w:eastAsia="Calibri" w:hAnsi="Times New Roman" w:cs="Times New Roman"/>
          <w:b/>
          <w:bCs/>
          <w:i/>
          <w:color w:val="000000"/>
          <w:sz w:val="24"/>
          <w:szCs w:val="24"/>
          <w:lang w:val="sq-AL"/>
        </w:rPr>
      </w:pPr>
    </w:p>
    <w:p w14:paraId="071470F1" w14:textId="64E47BCC" w:rsidR="006B26F8" w:rsidRPr="00171491" w:rsidRDefault="006B26F8" w:rsidP="006B26F8">
      <w:pPr>
        <w:pStyle w:val="Heading2"/>
        <w:rPr>
          <w:lang w:val="sq-AL"/>
        </w:rPr>
      </w:pPr>
      <w:r w:rsidRPr="00171491">
        <w:rPr>
          <w:lang w:val="sq-AL"/>
        </w:rPr>
        <w:t>Neni</w:t>
      </w:r>
      <w:r w:rsidR="00B84CA7" w:rsidRPr="00171491">
        <w:rPr>
          <w:lang w:val="sq-AL"/>
        </w:rPr>
        <w:t xml:space="preserve"> </w:t>
      </w:r>
      <w:r w:rsidR="00B037AD">
        <w:rPr>
          <w:lang w:val="sq-AL"/>
        </w:rPr>
        <w:t>29</w:t>
      </w:r>
    </w:p>
    <w:p w14:paraId="46C43F1E" w14:textId="5D119539" w:rsidR="00B84CA7" w:rsidRPr="00171491" w:rsidRDefault="00B84CA7" w:rsidP="00B84CA7">
      <w:pPr>
        <w:pStyle w:val="Heading2"/>
        <w:rPr>
          <w:lang w:val="sq-AL"/>
        </w:rPr>
      </w:pPr>
      <w:r w:rsidRPr="00171491">
        <w:rPr>
          <w:lang w:val="sq-AL"/>
        </w:rPr>
        <w:t>Raporti i Komisionit</w:t>
      </w:r>
    </w:p>
    <w:p w14:paraId="06969D14" w14:textId="5B14B4EC" w:rsidR="00B84CA7" w:rsidRPr="00171491" w:rsidRDefault="00B84CA7" w:rsidP="00B84CA7">
      <w:pPr>
        <w:spacing w:after="0"/>
        <w:rPr>
          <w:lang w:val="sq-AL"/>
        </w:rPr>
      </w:pPr>
    </w:p>
    <w:p w14:paraId="21318CB7" w14:textId="31F9D730" w:rsidR="00B84CA7" w:rsidRPr="00171491" w:rsidRDefault="00B84CA7" w:rsidP="00342925">
      <w:pPr>
        <w:jc w:val="both"/>
        <w:rPr>
          <w:rFonts w:ascii="Times New Roman" w:hAnsi="Times New Roman" w:cs="Times New Roman"/>
          <w:sz w:val="24"/>
          <w:szCs w:val="24"/>
          <w:lang w:val="sq-AL"/>
        </w:rPr>
      </w:pPr>
      <w:r w:rsidRPr="00171491">
        <w:rPr>
          <w:rFonts w:ascii="Times New Roman" w:hAnsi="Times New Roman" w:cs="Times New Roman"/>
          <w:sz w:val="24"/>
          <w:szCs w:val="24"/>
          <w:lang w:val="sq-AL"/>
        </w:rPr>
        <w:t xml:space="preserve">1. Komisioni i dërgon </w:t>
      </w:r>
      <w:r w:rsidR="0053371A" w:rsidRPr="00171491">
        <w:rPr>
          <w:rFonts w:ascii="Times New Roman" w:hAnsi="Times New Roman" w:cs="Times New Roman"/>
          <w:sz w:val="24"/>
          <w:szCs w:val="24"/>
          <w:lang w:val="sq-AL"/>
        </w:rPr>
        <w:t>Këshillit</w:t>
      </w:r>
      <w:r w:rsidRPr="00171491">
        <w:rPr>
          <w:rFonts w:ascii="Times New Roman" w:hAnsi="Times New Roman" w:cs="Times New Roman"/>
          <w:sz w:val="24"/>
          <w:szCs w:val="24"/>
          <w:lang w:val="sq-AL"/>
        </w:rPr>
        <w:t xml:space="preserve"> raportin përmbledhës për vlerësimin e secilit gjyqtar bazuar në</w:t>
      </w:r>
      <w:r w:rsidR="0053371A" w:rsidRPr="00171491">
        <w:rPr>
          <w:rFonts w:ascii="Times New Roman" w:hAnsi="Times New Roman" w:cs="Times New Roman"/>
          <w:sz w:val="24"/>
          <w:szCs w:val="24"/>
          <w:lang w:val="sq-AL"/>
        </w:rPr>
        <w:t xml:space="preserve"> </w:t>
      </w:r>
      <w:r w:rsidRPr="00171491">
        <w:rPr>
          <w:rFonts w:ascii="Times New Roman" w:hAnsi="Times New Roman" w:cs="Times New Roman"/>
          <w:sz w:val="24"/>
          <w:szCs w:val="24"/>
          <w:lang w:val="sq-AL"/>
        </w:rPr>
        <w:t>Shtojc</w:t>
      </w:r>
      <w:r w:rsidR="0053371A" w:rsidRPr="00171491">
        <w:rPr>
          <w:rFonts w:ascii="Times New Roman" w:hAnsi="Times New Roman" w:cs="Times New Roman"/>
          <w:sz w:val="24"/>
          <w:szCs w:val="24"/>
          <w:lang w:val="sq-AL"/>
        </w:rPr>
        <w:t>ën</w:t>
      </w:r>
      <w:r w:rsidRPr="00171491">
        <w:rPr>
          <w:rFonts w:ascii="Times New Roman" w:hAnsi="Times New Roman" w:cs="Times New Roman"/>
          <w:sz w:val="24"/>
          <w:szCs w:val="24"/>
          <w:lang w:val="sq-AL"/>
        </w:rPr>
        <w:t xml:space="preserve"> 5 si dhe ranglistën e gjyqtarëve sipas vlerësimit t</w:t>
      </w:r>
      <w:r w:rsidR="00D76171"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 xml:space="preserve"> kryer e cilat nuk do të jetë publike. </w:t>
      </w:r>
    </w:p>
    <w:p w14:paraId="7410C68B" w14:textId="14698C13" w:rsidR="00914688" w:rsidRPr="003F7F31" w:rsidRDefault="00914688" w:rsidP="005C6A3C">
      <w:pPr>
        <w:jc w:val="both"/>
        <w:rPr>
          <w:rFonts w:ascii="Times New Roman" w:eastAsia="Calibri" w:hAnsi="Times New Roman" w:cs="Times New Roman"/>
          <w:color w:val="000000"/>
          <w:sz w:val="24"/>
          <w:szCs w:val="24"/>
          <w:lang w:val="sq-AL"/>
        </w:rPr>
      </w:pPr>
      <w:r w:rsidRPr="003F7F31">
        <w:rPr>
          <w:rFonts w:ascii="Times New Roman" w:eastAsia="Calibri" w:hAnsi="Times New Roman" w:cs="Times New Roman"/>
          <w:color w:val="000000"/>
          <w:sz w:val="24"/>
          <w:szCs w:val="24"/>
          <w:lang w:val="sq-AL"/>
        </w:rPr>
        <w:t>2. Këshilli mund të kërkojë informata shtesë Komisionit përkitazi me ranglistën por nuk mund të ndryshoje atë</w:t>
      </w:r>
      <w:r w:rsidRPr="00B739E5">
        <w:rPr>
          <w:rFonts w:ascii="Times New Roman" w:eastAsia="Calibri" w:hAnsi="Times New Roman" w:cs="Times New Roman"/>
          <w:color w:val="000000"/>
          <w:sz w:val="24"/>
          <w:szCs w:val="24"/>
          <w:lang w:val="sq-AL"/>
        </w:rPr>
        <w:t xml:space="preserve">, </w:t>
      </w:r>
      <w:r w:rsidRPr="00B739E5">
        <w:rPr>
          <w:rFonts w:ascii="Times New Roman" w:eastAsia="Calibri" w:hAnsi="Times New Roman" w:cs="Times New Roman"/>
          <w:bCs/>
          <w:iCs/>
          <w:color w:val="000000"/>
          <w:sz w:val="24"/>
          <w:szCs w:val="24"/>
          <w:lang w:val="sq-AL"/>
        </w:rPr>
        <w:t>përpos në rastet kur Këshilli vendos mbi mos pajtimet me shkrim.</w:t>
      </w:r>
    </w:p>
    <w:p w14:paraId="429DBE81" w14:textId="7AC9DF81" w:rsidR="00914688" w:rsidRPr="003F7F31" w:rsidRDefault="00914688" w:rsidP="005C6A3C">
      <w:pPr>
        <w:jc w:val="both"/>
        <w:rPr>
          <w:rFonts w:ascii="Times New Roman" w:eastAsia="Calibri" w:hAnsi="Times New Roman" w:cs="Times New Roman"/>
          <w:color w:val="000000"/>
          <w:sz w:val="24"/>
          <w:szCs w:val="24"/>
          <w:lang w:val="sq-AL"/>
        </w:rPr>
      </w:pPr>
      <w:r w:rsidRPr="003F7F31">
        <w:rPr>
          <w:rFonts w:ascii="Times New Roman" w:eastAsia="Calibri" w:hAnsi="Times New Roman" w:cs="Times New Roman"/>
          <w:color w:val="000000"/>
          <w:sz w:val="24"/>
          <w:szCs w:val="24"/>
          <w:lang w:val="sq-AL"/>
        </w:rPr>
        <w:t>3. Komisioni</w:t>
      </w:r>
      <w:r>
        <w:rPr>
          <w:rFonts w:ascii="Times New Roman" w:eastAsia="Calibri" w:hAnsi="Times New Roman" w:cs="Times New Roman"/>
          <w:color w:val="000000"/>
          <w:sz w:val="24"/>
          <w:szCs w:val="24"/>
          <w:lang w:val="sq-AL"/>
        </w:rPr>
        <w:t xml:space="preserve"> i</w:t>
      </w:r>
      <w:r w:rsidRPr="003F7F31">
        <w:rPr>
          <w:rFonts w:ascii="Times New Roman" w:eastAsia="Calibri" w:hAnsi="Times New Roman" w:cs="Times New Roman"/>
          <w:color w:val="000000"/>
          <w:sz w:val="24"/>
          <w:szCs w:val="24"/>
          <w:lang w:val="sq-AL"/>
        </w:rPr>
        <w:t xml:space="preserve"> </w:t>
      </w:r>
      <w:r>
        <w:rPr>
          <w:rFonts w:ascii="Times New Roman" w:eastAsia="Calibri" w:hAnsi="Times New Roman" w:cs="Times New Roman"/>
          <w:color w:val="000000"/>
          <w:sz w:val="24"/>
          <w:szCs w:val="24"/>
          <w:lang w:val="sq-AL"/>
        </w:rPr>
        <w:t>propozon Këshillit  inicimin e procedurës për sh</w:t>
      </w:r>
      <w:r w:rsidRPr="003F7F31">
        <w:rPr>
          <w:rFonts w:ascii="Times New Roman" w:eastAsia="Calibri" w:hAnsi="Times New Roman" w:cs="Times New Roman"/>
          <w:color w:val="000000"/>
          <w:sz w:val="24"/>
          <w:szCs w:val="24"/>
          <w:lang w:val="sq-AL"/>
        </w:rPr>
        <w:t xml:space="preserve">karkimin </w:t>
      </w:r>
      <w:r w:rsidR="00FF6268">
        <w:rPr>
          <w:rFonts w:ascii="Times New Roman" w:eastAsia="Calibri" w:hAnsi="Times New Roman" w:cs="Times New Roman"/>
          <w:color w:val="000000"/>
          <w:sz w:val="24"/>
          <w:szCs w:val="24"/>
          <w:lang w:val="sq-AL"/>
        </w:rPr>
        <w:t>e</w:t>
      </w:r>
      <w:r w:rsidRPr="003F7F31">
        <w:rPr>
          <w:rFonts w:ascii="Times New Roman" w:eastAsia="Calibri" w:hAnsi="Times New Roman" w:cs="Times New Roman"/>
          <w:color w:val="000000"/>
          <w:sz w:val="24"/>
          <w:szCs w:val="24"/>
          <w:lang w:val="sq-AL"/>
        </w:rPr>
        <w:t xml:space="preserve"> gjyqtari</w:t>
      </w:r>
      <w:r w:rsidR="00FF6268">
        <w:rPr>
          <w:rFonts w:ascii="Times New Roman" w:eastAsia="Calibri" w:hAnsi="Times New Roman" w:cs="Times New Roman"/>
          <w:color w:val="000000"/>
          <w:sz w:val="24"/>
          <w:szCs w:val="24"/>
          <w:lang w:val="sq-AL"/>
        </w:rPr>
        <w:t>t</w:t>
      </w:r>
      <w:r w:rsidRPr="003F7F31">
        <w:rPr>
          <w:rFonts w:ascii="Times New Roman" w:eastAsia="Calibri" w:hAnsi="Times New Roman" w:cs="Times New Roman"/>
          <w:color w:val="000000"/>
          <w:sz w:val="24"/>
          <w:szCs w:val="24"/>
          <w:lang w:val="sq-AL"/>
        </w:rPr>
        <w:t xml:space="preserve"> në rast se gjyqtari merr vlerësimin “dobët”.</w:t>
      </w:r>
      <w:r w:rsidR="00FF3E2B" w:rsidRPr="00FF3E2B">
        <w:rPr>
          <w:rFonts w:ascii="Times New Roman" w:eastAsia="Calibri" w:hAnsi="Times New Roman" w:cs="Times New Roman"/>
          <w:color w:val="000000"/>
          <w:sz w:val="24"/>
          <w:szCs w:val="24"/>
          <w:lang w:val="sq-AL"/>
        </w:rPr>
        <w:t xml:space="preserve"> </w:t>
      </w:r>
      <w:r w:rsidR="00FF3E2B" w:rsidRPr="003F7F31">
        <w:rPr>
          <w:rFonts w:ascii="Times New Roman" w:eastAsia="Calibri" w:hAnsi="Times New Roman" w:cs="Times New Roman"/>
          <w:color w:val="000000"/>
          <w:sz w:val="24"/>
          <w:szCs w:val="24"/>
          <w:lang w:val="sq-AL"/>
        </w:rPr>
        <w:t xml:space="preserve">Në raste të tilla, gjyqtari vlerësohet edhe një herë, jo më vonë se një (1) vit nga vlerësimi i fundit, </w:t>
      </w:r>
      <w:r w:rsidR="00FF3E2B" w:rsidRPr="005C6A3C">
        <w:rPr>
          <w:rFonts w:ascii="Times New Roman" w:eastAsia="Calibri" w:hAnsi="Times New Roman" w:cs="Times New Roman"/>
          <w:bCs/>
          <w:iCs/>
          <w:color w:val="000000"/>
          <w:sz w:val="24"/>
          <w:szCs w:val="24"/>
          <w:lang w:val="sq-AL"/>
        </w:rPr>
        <w:t xml:space="preserve">dhe nëse edhe me këtë vlerësim nuk ka performancë më të mirë dhe vijon të vlerësohet </w:t>
      </w:r>
      <w:r w:rsidR="00FF3E2B">
        <w:rPr>
          <w:rFonts w:ascii="Times New Roman" w:eastAsia="Calibri" w:hAnsi="Times New Roman" w:cs="Times New Roman"/>
          <w:bCs/>
          <w:iCs/>
          <w:color w:val="000000"/>
          <w:sz w:val="24"/>
          <w:szCs w:val="24"/>
          <w:lang w:val="sq-AL"/>
        </w:rPr>
        <w:t xml:space="preserve">me </w:t>
      </w:r>
      <w:r w:rsidR="00FF3E2B" w:rsidRPr="005C6A3C">
        <w:rPr>
          <w:rFonts w:ascii="Times New Roman" w:eastAsia="Calibri" w:hAnsi="Times New Roman" w:cs="Times New Roman"/>
          <w:bCs/>
          <w:iCs/>
          <w:color w:val="000000"/>
          <w:sz w:val="24"/>
          <w:szCs w:val="24"/>
          <w:lang w:val="sq-AL"/>
        </w:rPr>
        <w:t>shkallën “</w:t>
      </w:r>
      <w:r w:rsidR="00FF3E2B">
        <w:rPr>
          <w:rFonts w:ascii="Times New Roman" w:eastAsia="Calibri" w:hAnsi="Times New Roman" w:cs="Times New Roman"/>
          <w:bCs/>
          <w:iCs/>
          <w:color w:val="000000"/>
          <w:sz w:val="24"/>
          <w:szCs w:val="24"/>
          <w:lang w:val="sq-AL"/>
        </w:rPr>
        <w:t>dob</w:t>
      </w:r>
      <w:r w:rsidR="0023346B">
        <w:rPr>
          <w:rFonts w:ascii="Times New Roman" w:eastAsia="Calibri" w:hAnsi="Times New Roman" w:cs="Times New Roman"/>
          <w:bCs/>
          <w:iCs/>
          <w:color w:val="000000"/>
          <w:sz w:val="24"/>
          <w:szCs w:val="24"/>
          <w:lang w:val="sq-AL"/>
        </w:rPr>
        <w:t>ë</w:t>
      </w:r>
      <w:r w:rsidR="00FF3E2B">
        <w:rPr>
          <w:rFonts w:ascii="Times New Roman" w:eastAsia="Calibri" w:hAnsi="Times New Roman" w:cs="Times New Roman"/>
          <w:bCs/>
          <w:iCs/>
          <w:color w:val="000000"/>
          <w:sz w:val="24"/>
          <w:szCs w:val="24"/>
          <w:lang w:val="sq-AL"/>
        </w:rPr>
        <w:t>t</w:t>
      </w:r>
      <w:r w:rsidR="00FF3E2B" w:rsidRPr="005C6A3C">
        <w:rPr>
          <w:rFonts w:ascii="Times New Roman" w:eastAsia="Calibri" w:hAnsi="Times New Roman" w:cs="Times New Roman"/>
          <w:bCs/>
          <w:iCs/>
          <w:color w:val="000000"/>
          <w:sz w:val="24"/>
          <w:szCs w:val="24"/>
          <w:lang w:val="sq-AL"/>
        </w:rPr>
        <w:t>” i rekomandohet Këshillit shkarkimi i gjyqtarit</w:t>
      </w:r>
      <w:r w:rsidR="00FF3E2B" w:rsidRPr="00533CED">
        <w:rPr>
          <w:rFonts w:ascii="Times New Roman" w:eastAsia="Calibri" w:hAnsi="Times New Roman" w:cs="Times New Roman"/>
          <w:bCs/>
          <w:iCs/>
          <w:color w:val="000000"/>
          <w:sz w:val="24"/>
          <w:szCs w:val="24"/>
          <w:lang w:val="sq-AL"/>
        </w:rPr>
        <w:t>.</w:t>
      </w:r>
    </w:p>
    <w:p w14:paraId="38A22604" w14:textId="52E873F3" w:rsidR="00914688" w:rsidRPr="003F7F31" w:rsidRDefault="00914688" w:rsidP="005C6A3C">
      <w:pPr>
        <w:jc w:val="both"/>
        <w:rPr>
          <w:rFonts w:ascii="Times New Roman" w:eastAsia="Calibri" w:hAnsi="Times New Roman" w:cs="Times New Roman"/>
          <w:color w:val="000000"/>
          <w:sz w:val="24"/>
          <w:szCs w:val="24"/>
          <w:lang w:val="sq-AL"/>
        </w:rPr>
      </w:pPr>
      <w:r w:rsidRPr="003F7F31">
        <w:rPr>
          <w:rFonts w:ascii="Times New Roman" w:eastAsia="Calibri" w:hAnsi="Times New Roman" w:cs="Times New Roman"/>
          <w:color w:val="000000"/>
          <w:sz w:val="24"/>
          <w:szCs w:val="24"/>
          <w:lang w:val="sq-AL"/>
        </w:rPr>
        <w:t xml:space="preserve">4. Komisioni rekomandon uljen në detyrë dhe masa shtesë në rastet kur gjyqtari vlerësohet me vlerësimin “mjaftueshëm”. Në raste të tilla, gjyqtari vlerësohet edhe një herë, jo më vonë se një (1) vit nga vlerësimi i fundit, </w:t>
      </w:r>
      <w:r w:rsidRPr="005C6A3C">
        <w:rPr>
          <w:rFonts w:ascii="Times New Roman" w:eastAsia="Calibri" w:hAnsi="Times New Roman" w:cs="Times New Roman"/>
          <w:bCs/>
          <w:iCs/>
          <w:color w:val="000000"/>
          <w:sz w:val="24"/>
          <w:szCs w:val="24"/>
          <w:lang w:val="sq-AL"/>
        </w:rPr>
        <w:t xml:space="preserve">dhe nëse edhe me këtë vlerësim nuk ka performancë më të mirë dhe vijon të vlerësohet </w:t>
      </w:r>
      <w:r w:rsidR="00FF6268">
        <w:rPr>
          <w:rFonts w:ascii="Times New Roman" w:eastAsia="Calibri" w:hAnsi="Times New Roman" w:cs="Times New Roman"/>
          <w:bCs/>
          <w:iCs/>
          <w:color w:val="000000"/>
          <w:sz w:val="24"/>
          <w:szCs w:val="24"/>
          <w:lang w:val="sq-AL"/>
        </w:rPr>
        <w:t xml:space="preserve">me </w:t>
      </w:r>
      <w:r w:rsidRPr="005C6A3C">
        <w:rPr>
          <w:rFonts w:ascii="Times New Roman" w:eastAsia="Calibri" w:hAnsi="Times New Roman" w:cs="Times New Roman"/>
          <w:bCs/>
          <w:iCs/>
          <w:color w:val="000000"/>
          <w:sz w:val="24"/>
          <w:szCs w:val="24"/>
          <w:lang w:val="sq-AL"/>
        </w:rPr>
        <w:t>shkallën “mjaftueshëm” i rekomandohet Këshillit shkarkimi i gjyqtarit</w:t>
      </w:r>
      <w:r w:rsidRPr="00533CED">
        <w:rPr>
          <w:rFonts w:ascii="Times New Roman" w:eastAsia="Calibri" w:hAnsi="Times New Roman" w:cs="Times New Roman"/>
          <w:bCs/>
          <w:iCs/>
          <w:color w:val="000000"/>
          <w:sz w:val="24"/>
          <w:szCs w:val="24"/>
          <w:lang w:val="sq-AL"/>
        </w:rPr>
        <w:t>.</w:t>
      </w:r>
      <w:r w:rsidRPr="003F7F31">
        <w:rPr>
          <w:rFonts w:ascii="Times New Roman" w:eastAsia="Calibri" w:hAnsi="Times New Roman" w:cs="Times New Roman"/>
          <w:color w:val="000000"/>
          <w:sz w:val="24"/>
          <w:szCs w:val="24"/>
          <w:lang w:val="sq-AL"/>
        </w:rPr>
        <w:t xml:space="preserve"> </w:t>
      </w:r>
    </w:p>
    <w:p w14:paraId="3F994869" w14:textId="2828675E" w:rsidR="00914688" w:rsidRPr="003F7F31" w:rsidRDefault="00914688" w:rsidP="005C6A3C">
      <w:pPr>
        <w:jc w:val="both"/>
        <w:rPr>
          <w:rFonts w:ascii="Times New Roman" w:eastAsia="Calibri" w:hAnsi="Times New Roman" w:cs="Times New Roman"/>
          <w:color w:val="000000"/>
          <w:sz w:val="24"/>
          <w:szCs w:val="24"/>
          <w:lang w:val="sq-AL"/>
        </w:rPr>
      </w:pPr>
      <w:r w:rsidRPr="003F7F31">
        <w:rPr>
          <w:rFonts w:ascii="Times New Roman" w:eastAsia="Calibri" w:hAnsi="Times New Roman" w:cs="Times New Roman"/>
          <w:color w:val="000000"/>
          <w:sz w:val="24"/>
          <w:szCs w:val="24"/>
          <w:lang w:val="sq-AL"/>
        </w:rPr>
        <w:lastRenderedPageBreak/>
        <w:t>5. Në rastet kur vlerësimi i gjyqtarit rezulton me shkallën “mirë”, atëherë Komisioni vlerësues rekomandon masa shtesë për përmirësimin e punës së gjyqtarëve</w:t>
      </w:r>
      <w:r w:rsidR="00342925">
        <w:rPr>
          <w:rFonts w:ascii="Times New Roman" w:eastAsia="Calibri" w:hAnsi="Times New Roman" w:cs="Times New Roman"/>
          <w:color w:val="000000"/>
          <w:sz w:val="24"/>
          <w:szCs w:val="24"/>
          <w:lang w:val="sq-AL"/>
        </w:rPr>
        <w:t>.</w:t>
      </w:r>
      <w:r w:rsidRPr="003F7F31">
        <w:rPr>
          <w:rFonts w:ascii="Times New Roman" w:eastAsia="Calibri" w:hAnsi="Times New Roman" w:cs="Times New Roman"/>
          <w:color w:val="000000"/>
          <w:sz w:val="24"/>
          <w:szCs w:val="24"/>
          <w:lang w:val="sq-AL"/>
        </w:rPr>
        <w:t xml:space="preserve"> </w:t>
      </w:r>
      <w:r w:rsidR="00342925">
        <w:rPr>
          <w:rFonts w:ascii="Times New Roman" w:eastAsia="Calibri" w:hAnsi="Times New Roman" w:cs="Times New Roman"/>
          <w:color w:val="000000"/>
          <w:sz w:val="24"/>
          <w:szCs w:val="24"/>
          <w:lang w:val="sq-AL"/>
        </w:rPr>
        <w:t>N</w:t>
      </w:r>
      <w:r w:rsidRPr="003F7F31">
        <w:rPr>
          <w:rFonts w:ascii="Times New Roman" w:eastAsia="Calibri" w:hAnsi="Times New Roman" w:cs="Times New Roman"/>
          <w:color w:val="000000"/>
          <w:sz w:val="24"/>
          <w:szCs w:val="24"/>
          <w:lang w:val="sq-AL"/>
        </w:rPr>
        <w:t>ë këto raste vlerësimi pasues bëhet siç përcaktohet me ligj.</w:t>
      </w:r>
    </w:p>
    <w:p w14:paraId="68D35E3E" w14:textId="4819A223" w:rsidR="00B33A7E" w:rsidRPr="003F7F31" w:rsidRDefault="00914688" w:rsidP="005C6A3C">
      <w:pPr>
        <w:jc w:val="both"/>
        <w:rPr>
          <w:rFonts w:ascii="Times New Roman" w:eastAsia="Calibri" w:hAnsi="Times New Roman" w:cs="Times New Roman"/>
          <w:b/>
          <w:color w:val="000000"/>
          <w:sz w:val="24"/>
          <w:szCs w:val="24"/>
          <w:lang w:val="sq-AL"/>
        </w:rPr>
      </w:pPr>
      <w:r w:rsidRPr="003F7F31">
        <w:rPr>
          <w:rFonts w:ascii="Times New Roman" w:eastAsia="Calibri" w:hAnsi="Times New Roman" w:cs="Times New Roman"/>
          <w:color w:val="000000"/>
          <w:sz w:val="24"/>
          <w:szCs w:val="24"/>
          <w:lang w:val="sq-AL"/>
        </w:rPr>
        <w:t>6. Për qëllim të paragrafit 4 dhe 5 të këtij neni, masa shtesë nënkuptojnë, por që nuk kufizohen në, vijimin e trajnimeve obligative për menaxhimin e rasteve, përpilimin e vendimeve gjyqësore</w:t>
      </w:r>
      <w:r>
        <w:rPr>
          <w:rFonts w:ascii="Times New Roman" w:eastAsia="Calibri" w:hAnsi="Times New Roman" w:cs="Times New Roman"/>
          <w:color w:val="000000"/>
          <w:sz w:val="24"/>
          <w:szCs w:val="24"/>
          <w:lang w:val="sq-AL"/>
        </w:rPr>
        <w:t xml:space="preserve"> dhe </w:t>
      </w:r>
      <w:r w:rsidRPr="003F7F31">
        <w:rPr>
          <w:rFonts w:ascii="Times New Roman" w:eastAsia="Calibri" w:hAnsi="Times New Roman" w:cs="Times New Roman"/>
          <w:color w:val="000000"/>
          <w:sz w:val="24"/>
          <w:szCs w:val="24"/>
          <w:lang w:val="sq-AL"/>
        </w:rPr>
        <w:t xml:space="preserve"> kodin </w:t>
      </w:r>
      <w:r>
        <w:rPr>
          <w:rFonts w:ascii="Times New Roman" w:eastAsia="Calibri" w:hAnsi="Times New Roman" w:cs="Times New Roman"/>
          <w:color w:val="000000"/>
          <w:sz w:val="24"/>
          <w:szCs w:val="24"/>
          <w:lang w:val="sq-AL"/>
        </w:rPr>
        <w:t xml:space="preserve">e </w:t>
      </w:r>
      <w:r w:rsidRPr="003F7F31">
        <w:rPr>
          <w:rFonts w:ascii="Times New Roman" w:eastAsia="Calibri" w:hAnsi="Times New Roman" w:cs="Times New Roman"/>
          <w:color w:val="000000"/>
          <w:sz w:val="24"/>
          <w:szCs w:val="24"/>
          <w:lang w:val="sq-AL"/>
        </w:rPr>
        <w:t>etik</w:t>
      </w:r>
      <w:r w:rsidR="00F62CD4">
        <w:rPr>
          <w:rFonts w:ascii="Times New Roman" w:eastAsia="Calibri" w:hAnsi="Times New Roman" w:cs="Times New Roman"/>
          <w:color w:val="000000"/>
          <w:sz w:val="24"/>
          <w:szCs w:val="24"/>
          <w:lang w:val="sq-AL"/>
        </w:rPr>
        <w:t>ë</w:t>
      </w:r>
      <w:r>
        <w:rPr>
          <w:rFonts w:ascii="Times New Roman" w:eastAsia="Calibri" w:hAnsi="Times New Roman" w:cs="Times New Roman"/>
          <w:color w:val="000000"/>
          <w:sz w:val="24"/>
          <w:szCs w:val="24"/>
          <w:lang w:val="sq-AL"/>
        </w:rPr>
        <w:t>s</w:t>
      </w:r>
      <w:r w:rsidRPr="005C6A3C">
        <w:rPr>
          <w:rFonts w:ascii="Times New Roman" w:eastAsia="Calibri" w:hAnsi="Times New Roman" w:cs="Times New Roman"/>
          <w:bCs/>
          <w:color w:val="000000"/>
          <w:sz w:val="24"/>
          <w:szCs w:val="24"/>
          <w:lang w:val="sq-AL"/>
        </w:rPr>
        <w:t>.</w:t>
      </w:r>
    </w:p>
    <w:p w14:paraId="39C6C6D4" w14:textId="6D54BB97" w:rsidR="0007121A" w:rsidRDefault="0007121A" w:rsidP="0007121A">
      <w:pPr>
        <w:spacing w:after="0"/>
        <w:rPr>
          <w:rFonts w:ascii="Times New Roman" w:hAnsi="Times New Roman" w:cs="Times New Roman"/>
          <w:sz w:val="24"/>
          <w:szCs w:val="24"/>
          <w:lang w:val="sq-AL"/>
        </w:rPr>
      </w:pPr>
    </w:p>
    <w:p w14:paraId="66AD6FB0" w14:textId="77777777" w:rsidR="003326B2" w:rsidRPr="00171491" w:rsidRDefault="003326B2" w:rsidP="0007121A">
      <w:pPr>
        <w:spacing w:after="0"/>
        <w:rPr>
          <w:rFonts w:ascii="Times New Roman" w:hAnsi="Times New Roman" w:cs="Times New Roman"/>
          <w:sz w:val="24"/>
          <w:szCs w:val="24"/>
          <w:lang w:val="sq-AL"/>
        </w:rPr>
      </w:pPr>
    </w:p>
    <w:p w14:paraId="4E4EFE3E" w14:textId="6C64AD2E" w:rsidR="004148A6" w:rsidRPr="00171491" w:rsidRDefault="004148A6" w:rsidP="004148A6">
      <w:pPr>
        <w:pStyle w:val="Heading2"/>
        <w:rPr>
          <w:lang w:val="sq-AL"/>
        </w:rPr>
      </w:pPr>
      <w:r w:rsidRPr="00171491">
        <w:rPr>
          <w:lang w:val="sq-AL"/>
        </w:rPr>
        <w:t>Neni 3</w:t>
      </w:r>
      <w:r w:rsidR="00B037AD">
        <w:rPr>
          <w:lang w:val="sq-AL"/>
        </w:rPr>
        <w:t>0</w:t>
      </w:r>
    </w:p>
    <w:p w14:paraId="62A4EB00" w14:textId="01363824" w:rsidR="004148A6" w:rsidRPr="00171491" w:rsidRDefault="004148A6" w:rsidP="004148A6">
      <w:pPr>
        <w:pStyle w:val="Heading2"/>
        <w:rPr>
          <w:lang w:val="sq-AL"/>
        </w:rPr>
      </w:pPr>
      <w:r w:rsidRPr="00171491">
        <w:rPr>
          <w:lang w:val="sq-AL"/>
        </w:rPr>
        <w:t>Ankesa ndaj vendimit të Këshillit</w:t>
      </w:r>
    </w:p>
    <w:p w14:paraId="1814780D" w14:textId="644E3C53" w:rsidR="004148A6" w:rsidRPr="00171491" w:rsidRDefault="004148A6" w:rsidP="00CA1240">
      <w:pPr>
        <w:spacing w:after="0"/>
        <w:rPr>
          <w:lang w:val="sq-AL"/>
        </w:rPr>
      </w:pPr>
    </w:p>
    <w:p w14:paraId="7A7928AB" w14:textId="3D072D40" w:rsidR="00914688" w:rsidRPr="00914688" w:rsidRDefault="00914688">
      <w:pPr>
        <w:jc w:val="both"/>
        <w:rPr>
          <w:rFonts w:ascii="Times New Roman" w:hAnsi="Times New Roman" w:cs="Times New Roman"/>
          <w:sz w:val="24"/>
          <w:szCs w:val="24"/>
          <w:lang w:val="sq-AL"/>
        </w:rPr>
      </w:pPr>
      <w:r w:rsidRPr="00914688">
        <w:rPr>
          <w:rFonts w:ascii="Times New Roman" w:hAnsi="Times New Roman" w:cs="Times New Roman"/>
          <w:sz w:val="24"/>
          <w:szCs w:val="24"/>
          <w:lang w:val="sq-AL"/>
        </w:rPr>
        <w:t>1. Gjyqtari ka të drejtë të paraqesë ankesë drejtpërdrejt në Gjykatën Supreme të Kosovës,</w:t>
      </w:r>
      <w:r w:rsidR="00EA1846">
        <w:rPr>
          <w:rFonts w:ascii="Times New Roman" w:hAnsi="Times New Roman" w:cs="Times New Roman"/>
          <w:sz w:val="24"/>
          <w:szCs w:val="24"/>
          <w:lang w:val="sq-AL"/>
        </w:rPr>
        <w:t xml:space="preserve"> </w:t>
      </w:r>
      <w:r w:rsidRPr="00914688">
        <w:rPr>
          <w:rFonts w:ascii="Times New Roman" w:hAnsi="Times New Roman" w:cs="Times New Roman"/>
          <w:sz w:val="24"/>
          <w:szCs w:val="24"/>
          <w:lang w:val="sq-AL"/>
        </w:rPr>
        <w:t>ndaj vendimeve të</w:t>
      </w:r>
      <w:r w:rsidR="003326B2">
        <w:rPr>
          <w:rFonts w:ascii="Times New Roman" w:hAnsi="Times New Roman" w:cs="Times New Roman"/>
          <w:sz w:val="24"/>
          <w:szCs w:val="24"/>
          <w:lang w:val="sq-AL"/>
        </w:rPr>
        <w:t xml:space="preserve"> Këshillit Gjyqësor të Kosovës, </w:t>
      </w:r>
      <w:r w:rsidRPr="00914688">
        <w:rPr>
          <w:rFonts w:ascii="Times New Roman" w:hAnsi="Times New Roman" w:cs="Times New Roman"/>
          <w:sz w:val="24"/>
          <w:szCs w:val="24"/>
          <w:lang w:val="sq-AL"/>
        </w:rPr>
        <w:t>lidhur me vlerësimin e performancës së</w:t>
      </w:r>
      <w:r w:rsidR="00EA1846">
        <w:rPr>
          <w:rFonts w:ascii="Times New Roman" w:hAnsi="Times New Roman" w:cs="Times New Roman"/>
          <w:sz w:val="24"/>
          <w:szCs w:val="24"/>
          <w:lang w:val="sq-AL"/>
        </w:rPr>
        <w:t xml:space="preserve"> </w:t>
      </w:r>
      <w:r w:rsidRPr="00914688">
        <w:rPr>
          <w:rFonts w:ascii="Times New Roman" w:hAnsi="Times New Roman" w:cs="Times New Roman"/>
          <w:sz w:val="24"/>
          <w:szCs w:val="24"/>
          <w:lang w:val="sq-AL"/>
        </w:rPr>
        <w:t>gjy</w:t>
      </w:r>
      <w:r w:rsidR="002B05AF">
        <w:rPr>
          <w:rFonts w:ascii="Times New Roman" w:hAnsi="Times New Roman" w:cs="Times New Roman"/>
          <w:sz w:val="24"/>
          <w:szCs w:val="24"/>
          <w:lang w:val="sq-AL"/>
        </w:rPr>
        <w:t>qtarëve</w:t>
      </w:r>
      <w:r w:rsidRPr="00914688">
        <w:rPr>
          <w:rFonts w:ascii="Times New Roman" w:hAnsi="Times New Roman" w:cs="Times New Roman"/>
          <w:sz w:val="24"/>
          <w:szCs w:val="24"/>
          <w:lang w:val="sq-AL"/>
        </w:rPr>
        <w:t>, që për pasojë kanë uljen në detyrë të gjy</w:t>
      </w:r>
      <w:r w:rsidR="003D4BFF">
        <w:rPr>
          <w:rFonts w:ascii="Times New Roman" w:hAnsi="Times New Roman" w:cs="Times New Roman"/>
          <w:sz w:val="24"/>
          <w:szCs w:val="24"/>
          <w:lang w:val="sq-AL"/>
        </w:rPr>
        <w:t>qtarëve</w:t>
      </w:r>
      <w:r w:rsidRPr="00914688">
        <w:rPr>
          <w:rFonts w:ascii="Times New Roman" w:hAnsi="Times New Roman" w:cs="Times New Roman"/>
          <w:sz w:val="24"/>
          <w:szCs w:val="24"/>
          <w:lang w:val="sq-AL"/>
        </w:rPr>
        <w:t>.</w:t>
      </w:r>
    </w:p>
    <w:p w14:paraId="61A25BC3" w14:textId="1AE17ED0" w:rsidR="00914688" w:rsidRDefault="00914688">
      <w:pPr>
        <w:jc w:val="both"/>
        <w:rPr>
          <w:rFonts w:ascii="Times New Roman" w:hAnsi="Times New Roman" w:cs="Times New Roman"/>
          <w:sz w:val="24"/>
          <w:szCs w:val="24"/>
          <w:lang w:val="sq-AL"/>
        </w:rPr>
      </w:pPr>
      <w:r w:rsidRPr="00914688">
        <w:rPr>
          <w:rFonts w:ascii="Times New Roman" w:hAnsi="Times New Roman" w:cs="Times New Roman"/>
          <w:sz w:val="24"/>
          <w:szCs w:val="24"/>
          <w:lang w:val="sq-AL"/>
        </w:rPr>
        <w:t>2. Gjykata Supreme, brenda nëntëdhjetë (90) ditëve nga koha e pranimit të ankesës, duhet të</w:t>
      </w:r>
      <w:r w:rsidR="00EA1846">
        <w:rPr>
          <w:rFonts w:ascii="Times New Roman" w:hAnsi="Times New Roman" w:cs="Times New Roman"/>
          <w:sz w:val="24"/>
          <w:szCs w:val="24"/>
          <w:lang w:val="sq-AL"/>
        </w:rPr>
        <w:t xml:space="preserve"> </w:t>
      </w:r>
      <w:r w:rsidRPr="00914688">
        <w:rPr>
          <w:rFonts w:ascii="Times New Roman" w:hAnsi="Times New Roman" w:cs="Times New Roman"/>
          <w:sz w:val="24"/>
          <w:szCs w:val="24"/>
          <w:lang w:val="sq-AL"/>
        </w:rPr>
        <w:t>vendosë sipas meritës.</w:t>
      </w:r>
    </w:p>
    <w:p w14:paraId="3BBB63CD" w14:textId="77777777" w:rsidR="004148A6" w:rsidRPr="00171491" w:rsidRDefault="004148A6" w:rsidP="004148A6">
      <w:pPr>
        <w:rPr>
          <w:lang w:val="sq-AL"/>
        </w:rPr>
      </w:pPr>
    </w:p>
    <w:p w14:paraId="6879BE7B" w14:textId="7023591A" w:rsidR="004148A6" w:rsidRPr="00171491" w:rsidRDefault="004148A6" w:rsidP="004148A6">
      <w:pPr>
        <w:pStyle w:val="Heading3"/>
        <w:rPr>
          <w:lang w:val="sq-AL"/>
        </w:rPr>
      </w:pPr>
      <w:r w:rsidRPr="00171491">
        <w:rPr>
          <w:lang w:val="sq-AL"/>
        </w:rPr>
        <w:t>Kreu VI</w:t>
      </w:r>
    </w:p>
    <w:p w14:paraId="171E1EA1" w14:textId="70E198F0" w:rsidR="004148A6" w:rsidRPr="00171491" w:rsidRDefault="004148A6" w:rsidP="005C6A3C">
      <w:pPr>
        <w:pStyle w:val="Heading3"/>
        <w:spacing w:after="240"/>
        <w:rPr>
          <w:lang w:val="sq-AL"/>
        </w:rPr>
      </w:pPr>
      <w:r w:rsidRPr="00171491">
        <w:rPr>
          <w:lang w:val="sq-AL"/>
        </w:rPr>
        <w:t>Dispozitat kalimtare dhe p</w:t>
      </w:r>
      <w:r w:rsidR="00D76171" w:rsidRPr="00171491">
        <w:rPr>
          <w:lang w:val="sq-AL"/>
        </w:rPr>
        <w:t>ë</w:t>
      </w:r>
      <w:r w:rsidRPr="00171491">
        <w:rPr>
          <w:lang w:val="sq-AL"/>
        </w:rPr>
        <w:t>rfundimtare</w:t>
      </w:r>
    </w:p>
    <w:p w14:paraId="4B219C44" w14:textId="464DDA5D" w:rsidR="004148A6" w:rsidRPr="00171491" w:rsidRDefault="00000521" w:rsidP="00716D0C">
      <w:pPr>
        <w:pStyle w:val="Heading2"/>
        <w:rPr>
          <w:lang w:val="sq-AL"/>
        </w:rPr>
      </w:pPr>
      <w:r>
        <w:rPr>
          <w:lang w:val="sq-AL"/>
        </w:rPr>
        <w:t xml:space="preserve"> </w:t>
      </w:r>
    </w:p>
    <w:p w14:paraId="6C38EF1C" w14:textId="575FC884" w:rsidR="00716D0C" w:rsidRPr="00171491" w:rsidRDefault="00716D0C" w:rsidP="00716D0C">
      <w:pPr>
        <w:pStyle w:val="Heading2"/>
        <w:rPr>
          <w:lang w:val="sq-AL"/>
        </w:rPr>
      </w:pPr>
      <w:r w:rsidRPr="00171491">
        <w:rPr>
          <w:lang w:val="sq-AL"/>
        </w:rPr>
        <w:t>Neni 3</w:t>
      </w:r>
      <w:r w:rsidR="00B037AD">
        <w:rPr>
          <w:lang w:val="sq-AL"/>
        </w:rPr>
        <w:t>1</w:t>
      </w:r>
    </w:p>
    <w:p w14:paraId="16C9E5B1" w14:textId="15BFC851" w:rsidR="00716D0C" w:rsidRDefault="00716D0C" w:rsidP="00716D0C">
      <w:pPr>
        <w:pStyle w:val="Heading2"/>
        <w:rPr>
          <w:lang w:val="sq-AL"/>
        </w:rPr>
      </w:pPr>
      <w:r w:rsidRPr="00171491">
        <w:rPr>
          <w:lang w:val="sq-AL"/>
        </w:rPr>
        <w:t>Udh</w:t>
      </w:r>
      <w:r w:rsidR="00171491" w:rsidRPr="00171491">
        <w:rPr>
          <w:lang w:val="sq-AL"/>
        </w:rPr>
        <w:t>ë</w:t>
      </w:r>
      <w:r w:rsidRPr="00171491">
        <w:rPr>
          <w:lang w:val="sq-AL"/>
        </w:rPr>
        <w:t>zuesi dhe Shtojcat</w:t>
      </w:r>
    </w:p>
    <w:p w14:paraId="7974960D" w14:textId="77777777" w:rsidR="00E87364" w:rsidRPr="00E87364" w:rsidRDefault="00E87364" w:rsidP="005C6A3C">
      <w:pPr>
        <w:spacing w:after="0"/>
        <w:rPr>
          <w:lang w:val="sq-AL"/>
        </w:rPr>
      </w:pPr>
    </w:p>
    <w:p w14:paraId="64DE2763" w14:textId="3B3E0F62" w:rsidR="00E87364" w:rsidRPr="00FF68AC" w:rsidRDefault="00E87364" w:rsidP="00E87364">
      <w:pPr>
        <w:jc w:val="both"/>
        <w:rPr>
          <w:rFonts w:ascii="Times New Roman" w:eastAsia="Calibri" w:hAnsi="Times New Roman" w:cs="Times New Roman"/>
          <w:bCs/>
          <w:color w:val="000000"/>
          <w:sz w:val="24"/>
          <w:szCs w:val="24"/>
          <w:lang w:val="sq-AL"/>
        </w:rPr>
      </w:pPr>
      <w:r w:rsidRPr="00FF68AC">
        <w:rPr>
          <w:rFonts w:ascii="Times New Roman" w:eastAsia="Calibri" w:hAnsi="Times New Roman" w:cs="Times New Roman"/>
          <w:bCs/>
          <w:color w:val="000000"/>
          <w:sz w:val="24"/>
          <w:szCs w:val="24"/>
          <w:lang w:val="sq-AL"/>
        </w:rPr>
        <w:t xml:space="preserve">1. </w:t>
      </w:r>
      <w:r>
        <w:rPr>
          <w:rFonts w:ascii="Times New Roman" w:eastAsia="Calibri" w:hAnsi="Times New Roman" w:cs="Times New Roman"/>
          <w:bCs/>
          <w:color w:val="000000"/>
          <w:sz w:val="24"/>
          <w:szCs w:val="24"/>
          <w:lang w:val="sq-AL"/>
        </w:rPr>
        <w:t>Këshilli</w:t>
      </w:r>
      <w:r w:rsidRPr="00FF68AC">
        <w:rPr>
          <w:rFonts w:ascii="Times New Roman" w:eastAsia="Calibri" w:hAnsi="Times New Roman" w:cs="Times New Roman"/>
          <w:bCs/>
          <w:color w:val="000000"/>
          <w:sz w:val="24"/>
          <w:szCs w:val="24"/>
          <w:lang w:val="sq-AL"/>
        </w:rPr>
        <w:t xml:space="preserve"> </w:t>
      </w:r>
      <w:r>
        <w:rPr>
          <w:rFonts w:ascii="Times New Roman" w:eastAsia="Calibri" w:hAnsi="Times New Roman" w:cs="Times New Roman"/>
          <w:bCs/>
          <w:color w:val="000000"/>
          <w:sz w:val="24"/>
          <w:szCs w:val="24"/>
          <w:lang w:val="sq-AL"/>
        </w:rPr>
        <w:t xml:space="preserve">dizajnon, ndryshon, plotëson dhe aprovon </w:t>
      </w:r>
      <w:r w:rsidRPr="00FF68AC">
        <w:rPr>
          <w:rFonts w:ascii="Times New Roman" w:eastAsia="Calibri" w:hAnsi="Times New Roman" w:cs="Times New Roman"/>
          <w:bCs/>
          <w:color w:val="000000"/>
          <w:sz w:val="24"/>
          <w:szCs w:val="24"/>
          <w:lang w:val="sq-AL"/>
        </w:rPr>
        <w:t xml:space="preserve">Udhëzuesin për Vlerësimin e Perfomancës, dhe gjitha shtojcave të listuara në këtë rregullore, përveç ato të parapara </w:t>
      </w:r>
      <w:r w:rsidRPr="00BC5C35">
        <w:rPr>
          <w:rFonts w:ascii="Times New Roman" w:eastAsia="Calibri" w:hAnsi="Times New Roman" w:cs="Times New Roman"/>
          <w:bCs/>
          <w:color w:val="000000"/>
          <w:sz w:val="24"/>
          <w:szCs w:val="24"/>
          <w:lang w:val="sq-AL"/>
        </w:rPr>
        <w:t>në nenin 1</w:t>
      </w:r>
      <w:r w:rsidR="00CE42A3">
        <w:rPr>
          <w:rFonts w:ascii="Times New Roman" w:eastAsia="Calibri" w:hAnsi="Times New Roman" w:cs="Times New Roman"/>
          <w:bCs/>
          <w:color w:val="000000"/>
          <w:sz w:val="24"/>
          <w:szCs w:val="24"/>
          <w:lang w:val="sq-AL"/>
        </w:rPr>
        <w:t>5</w:t>
      </w:r>
      <w:r w:rsidRPr="00BC5C35">
        <w:rPr>
          <w:rFonts w:ascii="Times New Roman" w:eastAsia="Calibri" w:hAnsi="Times New Roman" w:cs="Times New Roman"/>
          <w:bCs/>
          <w:color w:val="000000"/>
          <w:sz w:val="24"/>
          <w:szCs w:val="24"/>
          <w:lang w:val="sq-AL"/>
        </w:rPr>
        <w:t>, paragrafi</w:t>
      </w:r>
      <w:r w:rsidRPr="00FF68AC">
        <w:rPr>
          <w:rFonts w:ascii="Times New Roman" w:eastAsia="Calibri" w:hAnsi="Times New Roman" w:cs="Times New Roman"/>
          <w:bCs/>
          <w:color w:val="000000"/>
          <w:sz w:val="24"/>
          <w:szCs w:val="24"/>
          <w:lang w:val="sq-AL"/>
        </w:rPr>
        <w:t xml:space="preserve"> 3 dhe 4 i kësaj rregullore. Këto shtojca bëhen pjesë integrale e kësaj rregullore pas miratimit. </w:t>
      </w:r>
    </w:p>
    <w:p w14:paraId="3999DD47" w14:textId="338F5FAF" w:rsidR="00E87364" w:rsidRDefault="00E87364" w:rsidP="00E87364">
      <w:pPr>
        <w:jc w:val="both"/>
        <w:rPr>
          <w:rFonts w:ascii="Times New Roman" w:eastAsia="Calibri" w:hAnsi="Times New Roman" w:cs="Times New Roman"/>
          <w:bCs/>
          <w:color w:val="000000"/>
          <w:sz w:val="24"/>
          <w:szCs w:val="24"/>
          <w:lang w:val="sq-AL"/>
        </w:rPr>
      </w:pPr>
      <w:r w:rsidRPr="00FF68AC">
        <w:rPr>
          <w:rFonts w:ascii="Times New Roman" w:eastAsia="Calibri" w:hAnsi="Times New Roman" w:cs="Times New Roman"/>
          <w:bCs/>
          <w:color w:val="000000"/>
          <w:sz w:val="24"/>
          <w:szCs w:val="24"/>
          <w:lang w:val="sq-AL"/>
        </w:rPr>
        <w:t xml:space="preserve">2. </w:t>
      </w:r>
      <w:r>
        <w:rPr>
          <w:rFonts w:ascii="Times New Roman" w:eastAsia="Calibri" w:hAnsi="Times New Roman" w:cs="Times New Roman"/>
          <w:bCs/>
          <w:color w:val="000000"/>
          <w:sz w:val="24"/>
          <w:szCs w:val="24"/>
          <w:lang w:val="sq-AL"/>
        </w:rPr>
        <w:t>Këshilli</w:t>
      </w:r>
      <w:r w:rsidRPr="00FF68AC">
        <w:rPr>
          <w:rFonts w:ascii="Times New Roman" w:eastAsia="Calibri" w:hAnsi="Times New Roman" w:cs="Times New Roman"/>
          <w:bCs/>
          <w:color w:val="000000"/>
          <w:sz w:val="24"/>
          <w:szCs w:val="24"/>
          <w:lang w:val="sq-AL"/>
        </w:rPr>
        <w:t xml:space="preserve"> duhet të miratoj Udhëzuesin për Vlerësimin e Performancës dhe shtojcat brenda tridhjetë (30) ditëve </w:t>
      </w:r>
      <w:r>
        <w:rPr>
          <w:rFonts w:ascii="Times New Roman" w:eastAsia="Calibri" w:hAnsi="Times New Roman" w:cs="Times New Roman"/>
          <w:bCs/>
          <w:color w:val="000000"/>
          <w:sz w:val="24"/>
          <w:szCs w:val="24"/>
          <w:lang w:val="sq-AL"/>
        </w:rPr>
        <w:t>nga aprovimi i kësaj rregulloreje</w:t>
      </w:r>
      <w:r w:rsidRPr="00FF68AC">
        <w:rPr>
          <w:rFonts w:ascii="Times New Roman" w:eastAsia="Calibri" w:hAnsi="Times New Roman" w:cs="Times New Roman"/>
          <w:bCs/>
          <w:color w:val="000000"/>
          <w:sz w:val="24"/>
          <w:szCs w:val="24"/>
          <w:lang w:val="sq-AL"/>
        </w:rPr>
        <w:t xml:space="preserve"> dhe të njëjtat do të publikohen pas miratimit.</w:t>
      </w:r>
    </w:p>
    <w:p w14:paraId="1E5688DB" w14:textId="3FBB6D72" w:rsidR="00000521" w:rsidRDefault="00000521" w:rsidP="00E87364">
      <w:pPr>
        <w:jc w:val="both"/>
        <w:rPr>
          <w:rFonts w:ascii="Times New Roman" w:eastAsia="Calibri" w:hAnsi="Times New Roman" w:cs="Times New Roman"/>
          <w:bCs/>
          <w:color w:val="000000"/>
          <w:sz w:val="24"/>
          <w:szCs w:val="24"/>
          <w:lang w:val="sq-AL"/>
        </w:rPr>
      </w:pPr>
      <w:r>
        <w:rPr>
          <w:rFonts w:ascii="Times New Roman" w:eastAsia="Calibri" w:hAnsi="Times New Roman" w:cs="Times New Roman"/>
          <w:bCs/>
          <w:color w:val="000000"/>
          <w:sz w:val="24"/>
          <w:szCs w:val="24"/>
          <w:lang w:val="sq-AL"/>
        </w:rPr>
        <w:t xml:space="preserve">3. Këshilli do të nxjerrë Rregullore të veçantë për vlerësimin e performancës së </w:t>
      </w:r>
      <w:r w:rsidRPr="00E8532B">
        <w:rPr>
          <w:rFonts w:ascii="Times New Roman" w:eastAsia="Calibri" w:hAnsi="Times New Roman" w:cs="Times New Roman"/>
          <w:color w:val="000000"/>
          <w:sz w:val="24"/>
          <w:szCs w:val="24"/>
          <w:lang w:val="sq-AL"/>
        </w:rPr>
        <w:t>anëtarë</w:t>
      </w:r>
      <w:r>
        <w:rPr>
          <w:rFonts w:ascii="Times New Roman" w:eastAsia="Calibri" w:hAnsi="Times New Roman" w:cs="Times New Roman"/>
          <w:color w:val="000000"/>
          <w:sz w:val="24"/>
          <w:szCs w:val="24"/>
          <w:lang w:val="sq-AL"/>
        </w:rPr>
        <w:t>ve</w:t>
      </w:r>
      <w:r w:rsidRPr="00E8532B">
        <w:rPr>
          <w:rFonts w:ascii="Times New Roman" w:eastAsia="Calibri" w:hAnsi="Times New Roman" w:cs="Times New Roman"/>
          <w:color w:val="000000"/>
          <w:sz w:val="24"/>
          <w:szCs w:val="24"/>
          <w:lang w:val="sq-AL"/>
        </w:rPr>
        <w:t xml:space="preserve"> me orar të plotë të Këshillit</w:t>
      </w:r>
      <w:r>
        <w:rPr>
          <w:rFonts w:ascii="Times New Roman" w:eastAsia="Calibri" w:hAnsi="Times New Roman" w:cs="Times New Roman"/>
          <w:color w:val="000000"/>
          <w:sz w:val="24"/>
          <w:szCs w:val="24"/>
          <w:lang w:val="sq-AL"/>
        </w:rPr>
        <w:t>.</w:t>
      </w:r>
      <w:r w:rsidR="00ED2E46">
        <w:rPr>
          <w:rFonts w:ascii="Times New Roman" w:eastAsia="Calibri" w:hAnsi="Times New Roman" w:cs="Times New Roman"/>
          <w:color w:val="000000"/>
          <w:sz w:val="24"/>
          <w:szCs w:val="24"/>
          <w:lang w:val="sq-AL"/>
        </w:rPr>
        <w:t xml:space="preserve"> Deri ne nxjerrjen e këtij akti, anëtaret e KGJK-së me orar të plotë, do të vlerësohen </w:t>
      </w:r>
      <w:r w:rsidR="00B81161">
        <w:rPr>
          <w:rFonts w:ascii="Times New Roman" w:eastAsia="Calibri" w:hAnsi="Times New Roman" w:cs="Times New Roman"/>
          <w:color w:val="000000"/>
          <w:sz w:val="24"/>
          <w:szCs w:val="24"/>
          <w:lang w:val="sq-AL"/>
        </w:rPr>
        <w:t>sipas nenit 10,</w:t>
      </w:r>
      <w:r w:rsidR="00ED2E46">
        <w:rPr>
          <w:rFonts w:ascii="Times New Roman" w:eastAsia="Calibri" w:hAnsi="Times New Roman" w:cs="Times New Roman"/>
          <w:color w:val="000000"/>
          <w:sz w:val="24"/>
          <w:szCs w:val="24"/>
          <w:lang w:val="sq-AL"/>
        </w:rPr>
        <w:t xml:space="preserve"> paragrafi 4</w:t>
      </w:r>
      <w:r w:rsidR="00B81161">
        <w:rPr>
          <w:rFonts w:ascii="Times New Roman" w:eastAsia="Calibri" w:hAnsi="Times New Roman" w:cs="Times New Roman"/>
          <w:color w:val="000000"/>
          <w:sz w:val="24"/>
          <w:szCs w:val="24"/>
          <w:lang w:val="sq-AL"/>
        </w:rPr>
        <w:t>, i kësaj rregullore</w:t>
      </w:r>
      <w:r w:rsidR="00ED2E46">
        <w:rPr>
          <w:rFonts w:ascii="Times New Roman" w:eastAsia="Calibri" w:hAnsi="Times New Roman" w:cs="Times New Roman"/>
          <w:color w:val="000000"/>
          <w:sz w:val="24"/>
          <w:szCs w:val="24"/>
          <w:lang w:val="sq-AL"/>
        </w:rPr>
        <w:t>.</w:t>
      </w:r>
    </w:p>
    <w:p w14:paraId="73F1E7CD" w14:textId="778DD22E" w:rsidR="003326B2" w:rsidRDefault="003326B2" w:rsidP="00E87364">
      <w:pPr>
        <w:jc w:val="both"/>
        <w:rPr>
          <w:rFonts w:ascii="Times New Roman" w:eastAsia="Calibri" w:hAnsi="Times New Roman" w:cs="Times New Roman"/>
          <w:bCs/>
          <w:color w:val="000000"/>
          <w:sz w:val="24"/>
          <w:szCs w:val="24"/>
          <w:lang w:val="sq-AL"/>
        </w:rPr>
      </w:pPr>
    </w:p>
    <w:p w14:paraId="16C52D45" w14:textId="25665B9A" w:rsidR="00D17B3F" w:rsidRDefault="00D17B3F" w:rsidP="00E87364">
      <w:pPr>
        <w:jc w:val="both"/>
        <w:rPr>
          <w:rFonts w:ascii="Times New Roman" w:eastAsia="Calibri" w:hAnsi="Times New Roman" w:cs="Times New Roman"/>
          <w:bCs/>
          <w:color w:val="000000"/>
          <w:sz w:val="24"/>
          <w:szCs w:val="24"/>
          <w:lang w:val="sq-AL"/>
        </w:rPr>
      </w:pPr>
    </w:p>
    <w:p w14:paraId="62D4EAE0" w14:textId="1D437B9A" w:rsidR="00D17B3F" w:rsidRDefault="00D17B3F" w:rsidP="00E87364">
      <w:pPr>
        <w:jc w:val="both"/>
        <w:rPr>
          <w:rFonts w:ascii="Times New Roman" w:eastAsia="Calibri" w:hAnsi="Times New Roman" w:cs="Times New Roman"/>
          <w:bCs/>
          <w:color w:val="000000"/>
          <w:sz w:val="24"/>
          <w:szCs w:val="24"/>
          <w:lang w:val="sq-AL"/>
        </w:rPr>
      </w:pPr>
    </w:p>
    <w:p w14:paraId="40E98FD2" w14:textId="5B3F5310" w:rsidR="00D17B3F" w:rsidRDefault="00D17B3F" w:rsidP="00E87364">
      <w:pPr>
        <w:jc w:val="both"/>
        <w:rPr>
          <w:rFonts w:ascii="Times New Roman" w:eastAsia="Calibri" w:hAnsi="Times New Roman" w:cs="Times New Roman"/>
          <w:bCs/>
          <w:color w:val="000000"/>
          <w:sz w:val="24"/>
          <w:szCs w:val="24"/>
          <w:lang w:val="sq-AL"/>
        </w:rPr>
      </w:pPr>
    </w:p>
    <w:p w14:paraId="27627C9B" w14:textId="77777777" w:rsidR="00D17B3F" w:rsidRDefault="00D17B3F" w:rsidP="00E87364">
      <w:pPr>
        <w:jc w:val="both"/>
        <w:rPr>
          <w:rFonts w:ascii="Times New Roman" w:eastAsia="Calibri" w:hAnsi="Times New Roman" w:cs="Times New Roman"/>
          <w:bCs/>
          <w:color w:val="000000"/>
          <w:sz w:val="24"/>
          <w:szCs w:val="24"/>
          <w:lang w:val="sq-AL"/>
        </w:rPr>
      </w:pPr>
      <w:bookmarkStart w:id="0" w:name="_GoBack"/>
      <w:bookmarkEnd w:id="0"/>
    </w:p>
    <w:p w14:paraId="71D1CA02" w14:textId="2B10AE9B" w:rsidR="003326B2" w:rsidRPr="003326B2" w:rsidRDefault="003326B2" w:rsidP="003326B2">
      <w:pPr>
        <w:spacing w:after="0"/>
        <w:jc w:val="center"/>
        <w:rPr>
          <w:rFonts w:ascii="Times New Roman" w:eastAsia="Calibri" w:hAnsi="Times New Roman" w:cs="Times New Roman"/>
          <w:b/>
          <w:bCs/>
          <w:color w:val="000000"/>
          <w:sz w:val="24"/>
          <w:szCs w:val="24"/>
          <w:lang w:val="sq-AL"/>
        </w:rPr>
      </w:pPr>
      <w:r>
        <w:rPr>
          <w:rFonts w:ascii="Times New Roman" w:eastAsia="Calibri" w:hAnsi="Times New Roman" w:cs="Times New Roman"/>
          <w:b/>
          <w:bCs/>
          <w:color w:val="000000"/>
          <w:sz w:val="24"/>
          <w:szCs w:val="24"/>
          <w:lang w:val="sq-AL"/>
        </w:rPr>
        <w:lastRenderedPageBreak/>
        <w:t>Neni 32</w:t>
      </w:r>
    </w:p>
    <w:p w14:paraId="6A5FC435" w14:textId="618B10AC" w:rsidR="003326B2" w:rsidRPr="003326B2" w:rsidRDefault="003326B2" w:rsidP="003326B2">
      <w:pPr>
        <w:spacing w:after="0"/>
        <w:jc w:val="center"/>
        <w:rPr>
          <w:rFonts w:ascii="Times New Roman" w:hAnsi="Times New Roman" w:cs="Times New Roman"/>
          <w:b/>
          <w:sz w:val="24"/>
          <w:szCs w:val="24"/>
          <w:lang w:val="sq-AL"/>
        </w:rPr>
      </w:pPr>
      <w:r w:rsidRPr="003326B2">
        <w:rPr>
          <w:rFonts w:ascii="Times New Roman" w:hAnsi="Times New Roman" w:cs="Times New Roman"/>
          <w:b/>
          <w:sz w:val="24"/>
          <w:szCs w:val="24"/>
          <w:lang w:val="sq-AL"/>
        </w:rPr>
        <w:t>Mandati fillestar i anëtarëve të Komisionit për Vlerësimin e Gjyqtarëve</w:t>
      </w:r>
    </w:p>
    <w:p w14:paraId="76F71F75" w14:textId="77777777" w:rsidR="003326B2" w:rsidRPr="003326B2" w:rsidRDefault="003326B2" w:rsidP="003326B2">
      <w:pPr>
        <w:rPr>
          <w:rFonts w:ascii="Times New Roman" w:hAnsi="Times New Roman" w:cs="Times New Roman"/>
          <w:sz w:val="24"/>
          <w:szCs w:val="24"/>
          <w:lang w:val="sq-AL"/>
        </w:rPr>
      </w:pPr>
    </w:p>
    <w:p w14:paraId="79D23FA1" w14:textId="3E541745" w:rsidR="003326B2" w:rsidRPr="003326B2" w:rsidRDefault="003326B2" w:rsidP="003326B2">
      <w:pPr>
        <w:jc w:val="both"/>
        <w:rPr>
          <w:rFonts w:ascii="Times New Roman" w:hAnsi="Times New Roman" w:cs="Times New Roman"/>
          <w:sz w:val="24"/>
          <w:szCs w:val="24"/>
          <w:lang w:val="sq-AL"/>
        </w:rPr>
      </w:pPr>
      <w:r w:rsidRPr="003326B2">
        <w:rPr>
          <w:rFonts w:ascii="Times New Roman" w:hAnsi="Times New Roman" w:cs="Times New Roman"/>
          <w:sz w:val="24"/>
          <w:szCs w:val="24"/>
          <w:lang w:val="sq-AL"/>
        </w:rPr>
        <w:t>1. Përjashtimisht nga përcaktimi në</w:t>
      </w:r>
      <w:r>
        <w:rPr>
          <w:rFonts w:ascii="Times New Roman" w:hAnsi="Times New Roman" w:cs="Times New Roman"/>
          <w:sz w:val="24"/>
          <w:szCs w:val="24"/>
          <w:lang w:val="sq-AL"/>
        </w:rPr>
        <w:t xml:space="preserve"> nenin 5 </w:t>
      </w:r>
      <w:r w:rsidRPr="003326B2">
        <w:rPr>
          <w:rFonts w:ascii="Times New Roman" w:hAnsi="Times New Roman" w:cs="Times New Roman"/>
          <w:sz w:val="24"/>
          <w:szCs w:val="24"/>
          <w:lang w:val="sq-AL"/>
        </w:rPr>
        <w:t xml:space="preserve">të kësaj Rregullore, për herën e parë, </w:t>
      </w:r>
      <w:r>
        <w:rPr>
          <w:rFonts w:ascii="Times New Roman" w:hAnsi="Times New Roman" w:cs="Times New Roman"/>
          <w:sz w:val="24"/>
          <w:szCs w:val="24"/>
          <w:lang w:val="sq-AL"/>
        </w:rPr>
        <w:t xml:space="preserve">pas miratimit të kësaj rregulloreje, </w:t>
      </w:r>
      <w:r w:rsidRPr="003326B2">
        <w:rPr>
          <w:rFonts w:ascii="Times New Roman" w:hAnsi="Times New Roman" w:cs="Times New Roman"/>
          <w:sz w:val="24"/>
          <w:szCs w:val="24"/>
          <w:lang w:val="sq-AL"/>
        </w:rPr>
        <w:t>mandati i anëtarëve të Komisionit për Vlerësimin e Performancës së Gjyqtarëve do të jetë i shkallëzuar, dhe atë si vijon:</w:t>
      </w:r>
    </w:p>
    <w:p w14:paraId="11E00E69" w14:textId="7B1391D3" w:rsidR="003326B2" w:rsidRPr="003326B2" w:rsidRDefault="003326B2" w:rsidP="003326B2">
      <w:pPr>
        <w:jc w:val="both"/>
        <w:rPr>
          <w:rFonts w:ascii="Times New Roman" w:hAnsi="Times New Roman" w:cs="Times New Roman"/>
          <w:sz w:val="24"/>
          <w:szCs w:val="24"/>
          <w:lang w:val="sq-AL"/>
        </w:rPr>
      </w:pPr>
      <w:r>
        <w:rPr>
          <w:rFonts w:ascii="Times New Roman" w:hAnsi="Times New Roman" w:cs="Times New Roman"/>
          <w:sz w:val="24"/>
          <w:szCs w:val="24"/>
          <w:lang w:val="sq-AL"/>
        </w:rPr>
        <w:t>a</w:t>
      </w:r>
      <w:r w:rsidRPr="003326B2">
        <w:rPr>
          <w:rFonts w:ascii="Times New Roman" w:hAnsi="Times New Roman" w:cs="Times New Roman"/>
          <w:sz w:val="24"/>
          <w:szCs w:val="24"/>
          <w:lang w:val="sq-AL"/>
        </w:rPr>
        <w:t>. 1/3 e gjithë anëtarëve të kenë mandat 2 vjeçar, dhe</w:t>
      </w:r>
    </w:p>
    <w:p w14:paraId="7F3C1D05" w14:textId="63EE9926" w:rsidR="003326B2" w:rsidRPr="003326B2" w:rsidRDefault="003326B2" w:rsidP="003326B2">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b. </w:t>
      </w:r>
      <w:r w:rsidRPr="003326B2">
        <w:rPr>
          <w:rFonts w:ascii="Times New Roman" w:hAnsi="Times New Roman" w:cs="Times New Roman"/>
          <w:sz w:val="24"/>
          <w:szCs w:val="24"/>
          <w:lang w:val="sq-AL"/>
        </w:rPr>
        <w:t xml:space="preserve"> 2/3 e gjithë anëtarëve të kenë mandat 3 vjeçar.</w:t>
      </w:r>
    </w:p>
    <w:p w14:paraId="70141631" w14:textId="54AF6D43" w:rsidR="003326B2" w:rsidRPr="003326B2" w:rsidRDefault="003326B2" w:rsidP="003326B2">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2. </w:t>
      </w:r>
      <w:r w:rsidRPr="003326B2">
        <w:rPr>
          <w:rFonts w:ascii="Times New Roman" w:hAnsi="Times New Roman" w:cs="Times New Roman"/>
          <w:sz w:val="24"/>
          <w:szCs w:val="24"/>
          <w:lang w:val="sq-AL"/>
        </w:rPr>
        <w:t>Përzgjedhja e anëtarëve me mandate të ndryshme do të bëhet me short.</w:t>
      </w:r>
    </w:p>
    <w:p w14:paraId="3FA402DE" w14:textId="6981CC81" w:rsidR="00000521" w:rsidRPr="003326B2" w:rsidRDefault="003326B2" w:rsidP="003326B2">
      <w:pPr>
        <w:jc w:val="both"/>
        <w:rPr>
          <w:rFonts w:ascii="Times New Roman" w:hAnsi="Times New Roman" w:cs="Times New Roman"/>
          <w:sz w:val="24"/>
          <w:szCs w:val="24"/>
          <w:lang w:val="sq-AL"/>
        </w:rPr>
      </w:pPr>
      <w:r w:rsidRPr="003326B2">
        <w:rPr>
          <w:rFonts w:ascii="Times New Roman" w:hAnsi="Times New Roman" w:cs="Times New Roman"/>
          <w:sz w:val="24"/>
          <w:szCs w:val="24"/>
          <w:lang w:val="sq-AL"/>
        </w:rPr>
        <w:t>3. Pas herës së parë të përzgjedhjes së anëtarëve me mandate të ndryshme, të gjithë anëtarët do të kenë mandat të rregullt tre (3) vjeçar. </w:t>
      </w:r>
    </w:p>
    <w:p w14:paraId="7511CBAE" w14:textId="0FD46AF1" w:rsidR="005D763E" w:rsidRPr="00171491" w:rsidRDefault="005D763E" w:rsidP="005D763E">
      <w:pPr>
        <w:pStyle w:val="Heading2"/>
        <w:rPr>
          <w:lang w:val="sq-AL"/>
        </w:rPr>
      </w:pPr>
      <w:r w:rsidRPr="00171491">
        <w:rPr>
          <w:lang w:val="sq-AL"/>
        </w:rPr>
        <w:t>Neni 3</w:t>
      </w:r>
      <w:r w:rsidR="003326B2">
        <w:rPr>
          <w:lang w:val="sq-AL"/>
        </w:rPr>
        <w:t>3</w:t>
      </w:r>
    </w:p>
    <w:p w14:paraId="7D0A54FD" w14:textId="75E10C9F" w:rsidR="005D763E" w:rsidRPr="00171491" w:rsidRDefault="005D763E" w:rsidP="005D763E">
      <w:pPr>
        <w:pStyle w:val="Heading2"/>
        <w:rPr>
          <w:lang w:val="sq-AL"/>
        </w:rPr>
      </w:pPr>
      <w:r w:rsidRPr="00171491">
        <w:rPr>
          <w:lang w:val="sq-AL"/>
        </w:rPr>
        <w:t>Hyrja në fuqi</w:t>
      </w:r>
    </w:p>
    <w:p w14:paraId="55AE21F4" w14:textId="14596097" w:rsidR="005D763E" w:rsidRPr="00171491" w:rsidRDefault="005D763E" w:rsidP="005D763E">
      <w:pPr>
        <w:spacing w:after="0"/>
        <w:rPr>
          <w:lang w:val="sq-AL"/>
        </w:rPr>
      </w:pPr>
    </w:p>
    <w:p w14:paraId="43DB3741" w14:textId="3D4143F2" w:rsidR="005D763E" w:rsidRPr="00171491" w:rsidRDefault="005D763E" w:rsidP="005D763E">
      <w:pPr>
        <w:rPr>
          <w:rFonts w:ascii="Times New Roman" w:hAnsi="Times New Roman" w:cs="Times New Roman"/>
          <w:sz w:val="24"/>
          <w:szCs w:val="24"/>
          <w:lang w:val="sq-AL"/>
        </w:rPr>
      </w:pPr>
      <w:r w:rsidRPr="00171491">
        <w:rPr>
          <w:rFonts w:ascii="Times New Roman" w:hAnsi="Times New Roman" w:cs="Times New Roman"/>
          <w:sz w:val="24"/>
          <w:szCs w:val="24"/>
          <w:lang w:val="sq-AL"/>
        </w:rPr>
        <w:t>Kjo rregullore hyn n</w:t>
      </w:r>
      <w:r w:rsidR="00171491"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 xml:space="preserve"> fuqi n</w:t>
      </w:r>
      <w:r w:rsidR="00171491"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 xml:space="preserve"> dit</w:t>
      </w:r>
      <w:r w:rsidR="00171491"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n e miratimit nga K</w:t>
      </w:r>
      <w:r w:rsidR="00171491"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shilli.</w:t>
      </w:r>
    </w:p>
    <w:p w14:paraId="2B0C90F5" w14:textId="1C21C400" w:rsidR="005D763E" w:rsidRPr="00171491" w:rsidRDefault="005D763E" w:rsidP="005D763E">
      <w:pPr>
        <w:rPr>
          <w:rFonts w:ascii="Times New Roman" w:hAnsi="Times New Roman" w:cs="Times New Roman"/>
          <w:sz w:val="24"/>
          <w:szCs w:val="24"/>
          <w:lang w:val="sq-AL"/>
        </w:rPr>
      </w:pPr>
    </w:p>
    <w:p w14:paraId="5668E1EE" w14:textId="1AA01A64" w:rsidR="005D763E" w:rsidRPr="00171491" w:rsidRDefault="005D763E" w:rsidP="005D763E">
      <w:pPr>
        <w:jc w:val="right"/>
        <w:rPr>
          <w:rFonts w:ascii="Times New Roman" w:hAnsi="Times New Roman" w:cs="Times New Roman"/>
          <w:sz w:val="24"/>
          <w:szCs w:val="24"/>
          <w:lang w:val="sq-AL"/>
        </w:rPr>
      </w:pPr>
      <w:r w:rsidRPr="00171491">
        <w:rPr>
          <w:rFonts w:ascii="Times New Roman" w:hAnsi="Times New Roman" w:cs="Times New Roman"/>
          <w:sz w:val="24"/>
          <w:szCs w:val="24"/>
          <w:lang w:val="sq-AL"/>
        </w:rPr>
        <w:t>Skender Çoçaj,</w:t>
      </w:r>
    </w:p>
    <w:p w14:paraId="0B21313E" w14:textId="136AD2DF" w:rsidR="005D763E" w:rsidRPr="00171491" w:rsidRDefault="005D763E" w:rsidP="005D763E">
      <w:pPr>
        <w:jc w:val="right"/>
        <w:rPr>
          <w:rFonts w:ascii="Times New Roman" w:hAnsi="Times New Roman" w:cs="Times New Roman"/>
          <w:sz w:val="24"/>
          <w:szCs w:val="24"/>
          <w:lang w:val="sq-AL"/>
        </w:rPr>
      </w:pPr>
    </w:p>
    <w:p w14:paraId="04286319" w14:textId="038737B9" w:rsidR="005D763E" w:rsidRPr="00171491" w:rsidRDefault="005D763E" w:rsidP="005D763E">
      <w:pPr>
        <w:jc w:val="right"/>
        <w:rPr>
          <w:rFonts w:ascii="Times New Roman" w:hAnsi="Times New Roman" w:cs="Times New Roman"/>
          <w:sz w:val="24"/>
          <w:szCs w:val="24"/>
          <w:lang w:val="sq-AL"/>
        </w:rPr>
      </w:pPr>
      <w:r w:rsidRPr="00171491">
        <w:rPr>
          <w:rFonts w:ascii="Times New Roman" w:hAnsi="Times New Roman" w:cs="Times New Roman"/>
          <w:sz w:val="24"/>
          <w:szCs w:val="24"/>
          <w:lang w:val="sq-AL"/>
        </w:rPr>
        <w:t>Kryesues i K</w:t>
      </w:r>
      <w:r w:rsidR="00171491"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shillit Gjyq</w:t>
      </w:r>
      <w:r w:rsidR="00171491"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sor t</w:t>
      </w:r>
      <w:r w:rsidR="00171491"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 xml:space="preserve"> Kosov</w:t>
      </w:r>
      <w:r w:rsidR="00171491"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s</w:t>
      </w:r>
    </w:p>
    <w:p w14:paraId="6504C204" w14:textId="55A82881" w:rsidR="005D763E" w:rsidRPr="00171491" w:rsidRDefault="005D763E" w:rsidP="005D763E">
      <w:pPr>
        <w:rPr>
          <w:rFonts w:ascii="Times New Roman" w:hAnsi="Times New Roman" w:cs="Times New Roman"/>
          <w:sz w:val="24"/>
          <w:szCs w:val="24"/>
          <w:lang w:val="sq-AL"/>
        </w:rPr>
      </w:pPr>
      <w:r w:rsidRPr="00171491">
        <w:rPr>
          <w:rFonts w:ascii="Times New Roman" w:hAnsi="Times New Roman" w:cs="Times New Roman"/>
          <w:sz w:val="24"/>
          <w:szCs w:val="24"/>
          <w:lang w:val="sq-AL"/>
        </w:rPr>
        <w:t>Prishtin</w:t>
      </w:r>
      <w:r w:rsidR="00171491" w:rsidRPr="00171491">
        <w:rPr>
          <w:rFonts w:ascii="Times New Roman" w:hAnsi="Times New Roman" w:cs="Times New Roman"/>
          <w:sz w:val="24"/>
          <w:szCs w:val="24"/>
          <w:lang w:val="sq-AL"/>
        </w:rPr>
        <w:t>ë</w:t>
      </w:r>
      <w:r w:rsidRPr="00171491">
        <w:rPr>
          <w:rFonts w:ascii="Times New Roman" w:hAnsi="Times New Roman" w:cs="Times New Roman"/>
          <w:sz w:val="24"/>
          <w:szCs w:val="24"/>
          <w:lang w:val="sq-AL"/>
        </w:rPr>
        <w:t>, m</w:t>
      </w:r>
      <w:r w:rsidR="00171491" w:rsidRPr="00171491">
        <w:rPr>
          <w:rFonts w:ascii="Times New Roman" w:hAnsi="Times New Roman" w:cs="Times New Roman"/>
          <w:sz w:val="24"/>
          <w:szCs w:val="24"/>
          <w:lang w:val="sq-AL"/>
        </w:rPr>
        <w:t>ë:__________</w:t>
      </w:r>
    </w:p>
    <w:sectPr w:rsidR="005D763E" w:rsidRPr="0017149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ADCF4" w16cex:dateUtc="2020-10-09T10:58:00Z"/>
  <w16cex:commentExtensible w16cex:durableId="232AE2CE" w16cex:dateUtc="2020-10-09T11:2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Aparajita">
    <w:charset w:val="00"/>
    <w:family w:val="swiss"/>
    <w:pitch w:val="variable"/>
    <w:sig w:usb0="00008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48D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2B48EB"/>
    <w:multiLevelType w:val="hybridMultilevel"/>
    <w:tmpl w:val="7C3CA9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C33C7"/>
    <w:multiLevelType w:val="hybridMultilevel"/>
    <w:tmpl w:val="AE8CC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D44C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82A26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AD17902"/>
    <w:multiLevelType w:val="hybridMultilevel"/>
    <w:tmpl w:val="98268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ED5E9D"/>
    <w:multiLevelType w:val="hybridMultilevel"/>
    <w:tmpl w:val="EBA48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B808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2AF0F36"/>
    <w:multiLevelType w:val="multilevel"/>
    <w:tmpl w:val="BB30C7F6"/>
    <w:lvl w:ilvl="0">
      <w:start w:val="1"/>
      <w:numFmt w:val="decimal"/>
      <w:lvlText w:val="%1"/>
      <w:lvlJc w:val="left"/>
      <w:pPr>
        <w:ind w:left="720" w:hanging="720"/>
      </w:pPr>
      <w:rPr>
        <w:rFonts w:hint="default"/>
      </w:rPr>
    </w:lvl>
    <w:lvl w:ilvl="1">
      <w:start w:val="1"/>
      <w:numFmt w:val="decimal"/>
      <w:lvlText w:val="%2."/>
      <w:lvlJc w:val="left"/>
      <w:pPr>
        <w:ind w:left="1440" w:hanging="720"/>
      </w:pPr>
      <w:rPr>
        <w:rFonts w:asciiTheme="majorHAnsi" w:eastAsiaTheme="minorHAnsi" w:hAnsiTheme="majorHAnsi" w:cstheme="minorBidi"/>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C152655"/>
    <w:multiLevelType w:val="hybridMultilevel"/>
    <w:tmpl w:val="9760B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121E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10"/>
  </w:num>
  <w:num w:numId="4">
    <w:abstractNumId w:val="7"/>
  </w:num>
  <w:num w:numId="5">
    <w:abstractNumId w:val="4"/>
  </w:num>
  <w:num w:numId="6">
    <w:abstractNumId w:val="3"/>
  </w:num>
  <w:num w:numId="7">
    <w:abstractNumId w:val="8"/>
  </w:num>
  <w:num w:numId="8">
    <w:abstractNumId w:val="6"/>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3MDC0NDEyMLc0MDFS0lEKTi0uzszPAykwqgUAgU4XBCwAAAA="/>
  </w:docVars>
  <w:rsids>
    <w:rsidRoot w:val="00E63A18"/>
    <w:rsid w:val="00000521"/>
    <w:rsid w:val="00015DE3"/>
    <w:rsid w:val="00017DF3"/>
    <w:rsid w:val="00037705"/>
    <w:rsid w:val="0004285D"/>
    <w:rsid w:val="00046CC8"/>
    <w:rsid w:val="00047127"/>
    <w:rsid w:val="00064722"/>
    <w:rsid w:val="0007121A"/>
    <w:rsid w:val="00072387"/>
    <w:rsid w:val="00092002"/>
    <w:rsid w:val="000C200C"/>
    <w:rsid w:val="000C53A4"/>
    <w:rsid w:val="000C5756"/>
    <w:rsid w:val="000E5953"/>
    <w:rsid w:val="000E777F"/>
    <w:rsid w:val="000F4177"/>
    <w:rsid w:val="00114DFA"/>
    <w:rsid w:val="0011765D"/>
    <w:rsid w:val="0012119D"/>
    <w:rsid w:val="0012470E"/>
    <w:rsid w:val="00131F2A"/>
    <w:rsid w:val="001334A0"/>
    <w:rsid w:val="00143D3F"/>
    <w:rsid w:val="001508CB"/>
    <w:rsid w:val="00171491"/>
    <w:rsid w:val="00192F80"/>
    <w:rsid w:val="00194117"/>
    <w:rsid w:val="001A08B9"/>
    <w:rsid w:val="001B1D1B"/>
    <w:rsid w:val="001C197F"/>
    <w:rsid w:val="001C2FB0"/>
    <w:rsid w:val="001D2EB6"/>
    <w:rsid w:val="001D4381"/>
    <w:rsid w:val="001E17E5"/>
    <w:rsid w:val="001E5BC8"/>
    <w:rsid w:val="001F41A4"/>
    <w:rsid w:val="0023346B"/>
    <w:rsid w:val="00236CD6"/>
    <w:rsid w:val="00240F21"/>
    <w:rsid w:val="00244531"/>
    <w:rsid w:val="00247209"/>
    <w:rsid w:val="00264696"/>
    <w:rsid w:val="002664A1"/>
    <w:rsid w:val="00270E16"/>
    <w:rsid w:val="002854EB"/>
    <w:rsid w:val="002969CA"/>
    <w:rsid w:val="002B05AF"/>
    <w:rsid w:val="002B0CB5"/>
    <w:rsid w:val="002B26FE"/>
    <w:rsid w:val="002C1270"/>
    <w:rsid w:val="002C151F"/>
    <w:rsid w:val="002C244B"/>
    <w:rsid w:val="002D7024"/>
    <w:rsid w:val="002E4BE5"/>
    <w:rsid w:val="002F2577"/>
    <w:rsid w:val="002F4876"/>
    <w:rsid w:val="002F6C79"/>
    <w:rsid w:val="00324A0E"/>
    <w:rsid w:val="003326B2"/>
    <w:rsid w:val="003334AB"/>
    <w:rsid w:val="00334EEE"/>
    <w:rsid w:val="003377DA"/>
    <w:rsid w:val="00342925"/>
    <w:rsid w:val="00342B77"/>
    <w:rsid w:val="00390017"/>
    <w:rsid w:val="00393935"/>
    <w:rsid w:val="003A3E27"/>
    <w:rsid w:val="003D4BFF"/>
    <w:rsid w:val="003D5648"/>
    <w:rsid w:val="003D5D5F"/>
    <w:rsid w:val="003D6242"/>
    <w:rsid w:val="003F17D8"/>
    <w:rsid w:val="003F3D45"/>
    <w:rsid w:val="003F596E"/>
    <w:rsid w:val="0040412A"/>
    <w:rsid w:val="004148A6"/>
    <w:rsid w:val="00416869"/>
    <w:rsid w:val="00466281"/>
    <w:rsid w:val="0047662A"/>
    <w:rsid w:val="00476669"/>
    <w:rsid w:val="004842EE"/>
    <w:rsid w:val="00492845"/>
    <w:rsid w:val="00492A23"/>
    <w:rsid w:val="004A5596"/>
    <w:rsid w:val="004B079C"/>
    <w:rsid w:val="004B1B53"/>
    <w:rsid w:val="004C704E"/>
    <w:rsid w:val="004C70AA"/>
    <w:rsid w:val="004C77FD"/>
    <w:rsid w:val="004D09C4"/>
    <w:rsid w:val="004D15C5"/>
    <w:rsid w:val="004D4E14"/>
    <w:rsid w:val="004E1A49"/>
    <w:rsid w:val="004E37F5"/>
    <w:rsid w:val="004E4B7C"/>
    <w:rsid w:val="004E6F56"/>
    <w:rsid w:val="004F7B92"/>
    <w:rsid w:val="005317B2"/>
    <w:rsid w:val="0053371A"/>
    <w:rsid w:val="00533CED"/>
    <w:rsid w:val="00555C7A"/>
    <w:rsid w:val="00560F51"/>
    <w:rsid w:val="005649FE"/>
    <w:rsid w:val="0057727D"/>
    <w:rsid w:val="00577587"/>
    <w:rsid w:val="00584558"/>
    <w:rsid w:val="00591D17"/>
    <w:rsid w:val="00593501"/>
    <w:rsid w:val="00595189"/>
    <w:rsid w:val="00596781"/>
    <w:rsid w:val="005A3D19"/>
    <w:rsid w:val="005A63AD"/>
    <w:rsid w:val="005A7EB5"/>
    <w:rsid w:val="005A7FC1"/>
    <w:rsid w:val="005B5735"/>
    <w:rsid w:val="005C58EB"/>
    <w:rsid w:val="005C6A3C"/>
    <w:rsid w:val="005C7471"/>
    <w:rsid w:val="005D016F"/>
    <w:rsid w:val="005D46C8"/>
    <w:rsid w:val="005D763E"/>
    <w:rsid w:val="005E012A"/>
    <w:rsid w:val="00616A1E"/>
    <w:rsid w:val="00641EA0"/>
    <w:rsid w:val="006467E8"/>
    <w:rsid w:val="00657795"/>
    <w:rsid w:val="00664051"/>
    <w:rsid w:val="006903EC"/>
    <w:rsid w:val="00694C13"/>
    <w:rsid w:val="00695B9B"/>
    <w:rsid w:val="006A3900"/>
    <w:rsid w:val="006B26F8"/>
    <w:rsid w:val="006B27D6"/>
    <w:rsid w:val="006C1852"/>
    <w:rsid w:val="006C6B1E"/>
    <w:rsid w:val="006C7876"/>
    <w:rsid w:val="006E5E73"/>
    <w:rsid w:val="006F1C40"/>
    <w:rsid w:val="006F652F"/>
    <w:rsid w:val="00701E48"/>
    <w:rsid w:val="00706869"/>
    <w:rsid w:val="00716D0C"/>
    <w:rsid w:val="007338D4"/>
    <w:rsid w:val="007344C4"/>
    <w:rsid w:val="007370BB"/>
    <w:rsid w:val="00740399"/>
    <w:rsid w:val="007419B9"/>
    <w:rsid w:val="00743F04"/>
    <w:rsid w:val="00753752"/>
    <w:rsid w:val="0076369D"/>
    <w:rsid w:val="00764320"/>
    <w:rsid w:val="00764712"/>
    <w:rsid w:val="00775EEF"/>
    <w:rsid w:val="00792471"/>
    <w:rsid w:val="007940DD"/>
    <w:rsid w:val="007C1590"/>
    <w:rsid w:val="007C1B8E"/>
    <w:rsid w:val="007C2471"/>
    <w:rsid w:val="007C7D0B"/>
    <w:rsid w:val="007E09AA"/>
    <w:rsid w:val="007E63EF"/>
    <w:rsid w:val="007E6998"/>
    <w:rsid w:val="007F1C9C"/>
    <w:rsid w:val="00801240"/>
    <w:rsid w:val="00804EB3"/>
    <w:rsid w:val="00807A43"/>
    <w:rsid w:val="008116B2"/>
    <w:rsid w:val="008122DA"/>
    <w:rsid w:val="00816F15"/>
    <w:rsid w:val="00830C1A"/>
    <w:rsid w:val="008314CD"/>
    <w:rsid w:val="008379A6"/>
    <w:rsid w:val="00844100"/>
    <w:rsid w:val="00847B72"/>
    <w:rsid w:val="00873167"/>
    <w:rsid w:val="00875744"/>
    <w:rsid w:val="0088605E"/>
    <w:rsid w:val="00887950"/>
    <w:rsid w:val="008A4CAC"/>
    <w:rsid w:val="008B38D8"/>
    <w:rsid w:val="008E36D0"/>
    <w:rsid w:val="00900012"/>
    <w:rsid w:val="009142D5"/>
    <w:rsid w:val="00914688"/>
    <w:rsid w:val="009213FA"/>
    <w:rsid w:val="009223D0"/>
    <w:rsid w:val="00937B91"/>
    <w:rsid w:val="00942045"/>
    <w:rsid w:val="00950799"/>
    <w:rsid w:val="0095229C"/>
    <w:rsid w:val="00963CC1"/>
    <w:rsid w:val="009647F5"/>
    <w:rsid w:val="00970D87"/>
    <w:rsid w:val="009741BE"/>
    <w:rsid w:val="00984543"/>
    <w:rsid w:val="009A16A7"/>
    <w:rsid w:val="009A1BC5"/>
    <w:rsid w:val="009B20B6"/>
    <w:rsid w:val="009B6752"/>
    <w:rsid w:val="009C3B1B"/>
    <w:rsid w:val="009C7C15"/>
    <w:rsid w:val="009D0B8F"/>
    <w:rsid w:val="009E06E1"/>
    <w:rsid w:val="009F1ECB"/>
    <w:rsid w:val="00A00A4E"/>
    <w:rsid w:val="00A04ACB"/>
    <w:rsid w:val="00A111C1"/>
    <w:rsid w:val="00A11F30"/>
    <w:rsid w:val="00A1300E"/>
    <w:rsid w:val="00A815F0"/>
    <w:rsid w:val="00A871A0"/>
    <w:rsid w:val="00A87768"/>
    <w:rsid w:val="00A90E7D"/>
    <w:rsid w:val="00AB2F5C"/>
    <w:rsid w:val="00AB445B"/>
    <w:rsid w:val="00AB6F12"/>
    <w:rsid w:val="00AC602D"/>
    <w:rsid w:val="00AE1435"/>
    <w:rsid w:val="00B037AD"/>
    <w:rsid w:val="00B078FF"/>
    <w:rsid w:val="00B128A4"/>
    <w:rsid w:val="00B1347E"/>
    <w:rsid w:val="00B22003"/>
    <w:rsid w:val="00B2462C"/>
    <w:rsid w:val="00B33A7E"/>
    <w:rsid w:val="00B35FF4"/>
    <w:rsid w:val="00B5656E"/>
    <w:rsid w:val="00B739E5"/>
    <w:rsid w:val="00B74C70"/>
    <w:rsid w:val="00B760DC"/>
    <w:rsid w:val="00B80476"/>
    <w:rsid w:val="00B81161"/>
    <w:rsid w:val="00B84CA7"/>
    <w:rsid w:val="00B8509C"/>
    <w:rsid w:val="00BA2071"/>
    <w:rsid w:val="00BA36BA"/>
    <w:rsid w:val="00BC3E92"/>
    <w:rsid w:val="00BC4C06"/>
    <w:rsid w:val="00C1609E"/>
    <w:rsid w:val="00C1647D"/>
    <w:rsid w:val="00C34BB1"/>
    <w:rsid w:val="00C46582"/>
    <w:rsid w:val="00C53E71"/>
    <w:rsid w:val="00C646B5"/>
    <w:rsid w:val="00C72D98"/>
    <w:rsid w:val="00C871B0"/>
    <w:rsid w:val="00CA1240"/>
    <w:rsid w:val="00CA31B9"/>
    <w:rsid w:val="00CC5FF6"/>
    <w:rsid w:val="00CE32DD"/>
    <w:rsid w:val="00CE42A3"/>
    <w:rsid w:val="00CF52F4"/>
    <w:rsid w:val="00D074EE"/>
    <w:rsid w:val="00D17B3F"/>
    <w:rsid w:val="00D17BF3"/>
    <w:rsid w:val="00D2759F"/>
    <w:rsid w:val="00D47B84"/>
    <w:rsid w:val="00D54DA8"/>
    <w:rsid w:val="00D63E39"/>
    <w:rsid w:val="00D64439"/>
    <w:rsid w:val="00D76171"/>
    <w:rsid w:val="00D819BB"/>
    <w:rsid w:val="00D844DF"/>
    <w:rsid w:val="00D847D2"/>
    <w:rsid w:val="00DA244E"/>
    <w:rsid w:val="00DA3BCA"/>
    <w:rsid w:val="00DE37CF"/>
    <w:rsid w:val="00DF05BC"/>
    <w:rsid w:val="00DF3CE0"/>
    <w:rsid w:val="00DF7DF1"/>
    <w:rsid w:val="00E31FF9"/>
    <w:rsid w:val="00E32C81"/>
    <w:rsid w:val="00E35CEB"/>
    <w:rsid w:val="00E36217"/>
    <w:rsid w:val="00E444A0"/>
    <w:rsid w:val="00E614B5"/>
    <w:rsid w:val="00E619BD"/>
    <w:rsid w:val="00E63A18"/>
    <w:rsid w:val="00E82C1E"/>
    <w:rsid w:val="00E8532B"/>
    <w:rsid w:val="00E87364"/>
    <w:rsid w:val="00EA1846"/>
    <w:rsid w:val="00EC25F2"/>
    <w:rsid w:val="00ED2E46"/>
    <w:rsid w:val="00ED6861"/>
    <w:rsid w:val="00EE515F"/>
    <w:rsid w:val="00EF4EC6"/>
    <w:rsid w:val="00F0786F"/>
    <w:rsid w:val="00F12660"/>
    <w:rsid w:val="00F50109"/>
    <w:rsid w:val="00F62CD4"/>
    <w:rsid w:val="00F70787"/>
    <w:rsid w:val="00F708F5"/>
    <w:rsid w:val="00F70D91"/>
    <w:rsid w:val="00FC4261"/>
    <w:rsid w:val="00FD2855"/>
    <w:rsid w:val="00FD4438"/>
    <w:rsid w:val="00FF0C81"/>
    <w:rsid w:val="00FF3E2B"/>
    <w:rsid w:val="00FF3F7B"/>
    <w:rsid w:val="00FF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6E50"/>
  <w15:chartTrackingRefBased/>
  <w15:docId w15:val="{5702C6EE-FCF8-46AF-8E28-F4AA89EB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Neni"/>
    <w:basedOn w:val="Normal"/>
    <w:next w:val="Normal"/>
    <w:link w:val="Heading2Char"/>
    <w:uiPriority w:val="9"/>
    <w:unhideWhenUsed/>
    <w:qFormat/>
    <w:rsid w:val="009741BE"/>
    <w:pPr>
      <w:keepNext/>
      <w:keepLines/>
      <w:spacing w:after="0"/>
      <w:jc w:val="center"/>
      <w:outlineLvl w:val="1"/>
    </w:pPr>
    <w:rPr>
      <w:rFonts w:ascii="Times New Roman" w:eastAsiaTheme="majorEastAsia" w:hAnsi="Times New Roman" w:cstheme="majorBidi"/>
      <w:b/>
      <w:sz w:val="24"/>
      <w:szCs w:val="26"/>
    </w:rPr>
  </w:style>
  <w:style w:type="paragraph" w:styleId="Heading3">
    <w:name w:val="heading 3"/>
    <w:aliases w:val="KREU"/>
    <w:basedOn w:val="Normal"/>
    <w:next w:val="Normal"/>
    <w:link w:val="Heading3Char"/>
    <w:uiPriority w:val="9"/>
    <w:unhideWhenUsed/>
    <w:qFormat/>
    <w:rsid w:val="00236CD6"/>
    <w:pPr>
      <w:keepNext/>
      <w:keepLines/>
      <w:spacing w:before="40" w:after="0"/>
      <w:jc w:val="center"/>
      <w:outlineLvl w:val="2"/>
    </w:pPr>
    <w:rPr>
      <w:rFonts w:ascii="Times New Roman" w:eastAsiaTheme="majorEastAsia" w:hAnsi="Times New Roman" w:cstheme="majorBidi"/>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Neni Char"/>
    <w:basedOn w:val="DefaultParagraphFont"/>
    <w:link w:val="Heading2"/>
    <w:uiPriority w:val="9"/>
    <w:rsid w:val="009741BE"/>
    <w:rPr>
      <w:rFonts w:ascii="Times New Roman" w:eastAsiaTheme="majorEastAsia" w:hAnsi="Times New Roman" w:cstheme="majorBidi"/>
      <w:b/>
      <w:sz w:val="24"/>
      <w:szCs w:val="26"/>
    </w:rPr>
  </w:style>
  <w:style w:type="character" w:customStyle="1" w:styleId="Heading3Char">
    <w:name w:val="Heading 3 Char"/>
    <w:aliases w:val="KREU Char"/>
    <w:basedOn w:val="DefaultParagraphFont"/>
    <w:link w:val="Heading3"/>
    <w:uiPriority w:val="9"/>
    <w:rsid w:val="00236CD6"/>
    <w:rPr>
      <w:rFonts w:ascii="Times New Roman" w:eastAsiaTheme="majorEastAsia" w:hAnsi="Times New Roman" w:cstheme="majorBidi"/>
      <w:b/>
      <w:caps/>
      <w:sz w:val="24"/>
      <w:szCs w:val="24"/>
    </w:rPr>
  </w:style>
  <w:style w:type="paragraph" w:styleId="ListParagraph">
    <w:name w:val="List Paragraph"/>
    <w:basedOn w:val="Normal"/>
    <w:uiPriority w:val="34"/>
    <w:qFormat/>
    <w:rsid w:val="003F17D8"/>
    <w:pPr>
      <w:spacing w:after="200" w:line="276" w:lineRule="auto"/>
      <w:ind w:left="720"/>
      <w:contextualSpacing/>
    </w:pPr>
  </w:style>
  <w:style w:type="paragraph" w:styleId="BalloonText">
    <w:name w:val="Balloon Text"/>
    <w:basedOn w:val="Normal"/>
    <w:link w:val="BalloonTextChar"/>
    <w:uiPriority w:val="99"/>
    <w:semiHidden/>
    <w:unhideWhenUsed/>
    <w:rsid w:val="001714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491"/>
    <w:rPr>
      <w:rFonts w:ascii="Segoe UI" w:hAnsi="Segoe UI" w:cs="Segoe UI"/>
      <w:sz w:val="18"/>
      <w:szCs w:val="18"/>
    </w:rPr>
  </w:style>
  <w:style w:type="character" w:styleId="CommentReference">
    <w:name w:val="annotation reference"/>
    <w:basedOn w:val="DefaultParagraphFont"/>
    <w:uiPriority w:val="99"/>
    <w:semiHidden/>
    <w:unhideWhenUsed/>
    <w:rsid w:val="005A7EB5"/>
    <w:rPr>
      <w:sz w:val="16"/>
      <w:szCs w:val="16"/>
    </w:rPr>
  </w:style>
  <w:style w:type="paragraph" w:styleId="CommentText">
    <w:name w:val="annotation text"/>
    <w:basedOn w:val="Normal"/>
    <w:link w:val="CommentTextChar"/>
    <w:uiPriority w:val="99"/>
    <w:unhideWhenUsed/>
    <w:rsid w:val="005A7EB5"/>
    <w:pPr>
      <w:spacing w:line="240" w:lineRule="auto"/>
    </w:pPr>
    <w:rPr>
      <w:sz w:val="20"/>
      <w:szCs w:val="20"/>
    </w:rPr>
  </w:style>
  <w:style w:type="character" w:customStyle="1" w:styleId="CommentTextChar">
    <w:name w:val="Comment Text Char"/>
    <w:basedOn w:val="DefaultParagraphFont"/>
    <w:link w:val="CommentText"/>
    <w:uiPriority w:val="99"/>
    <w:rsid w:val="005A7EB5"/>
    <w:rPr>
      <w:sz w:val="20"/>
      <w:szCs w:val="20"/>
    </w:rPr>
  </w:style>
  <w:style w:type="paragraph" w:styleId="CommentSubject">
    <w:name w:val="annotation subject"/>
    <w:basedOn w:val="CommentText"/>
    <w:next w:val="CommentText"/>
    <w:link w:val="CommentSubjectChar"/>
    <w:uiPriority w:val="99"/>
    <w:semiHidden/>
    <w:unhideWhenUsed/>
    <w:rsid w:val="005A7EB5"/>
    <w:rPr>
      <w:b/>
      <w:bCs/>
    </w:rPr>
  </w:style>
  <w:style w:type="character" w:customStyle="1" w:styleId="CommentSubjectChar">
    <w:name w:val="Comment Subject Char"/>
    <w:basedOn w:val="CommentTextChar"/>
    <w:link w:val="CommentSubject"/>
    <w:uiPriority w:val="99"/>
    <w:semiHidden/>
    <w:rsid w:val="005A7EB5"/>
    <w:rPr>
      <w:b/>
      <w:bCs/>
      <w:sz w:val="20"/>
      <w:szCs w:val="20"/>
    </w:rPr>
  </w:style>
  <w:style w:type="paragraph" w:styleId="Revision">
    <w:name w:val="Revision"/>
    <w:hidden/>
    <w:uiPriority w:val="99"/>
    <w:semiHidden/>
    <w:rsid w:val="00334E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51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E3025-40EE-4370-87AF-A95A8836A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4390</Words>
  <Characters>25023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JSSP</dc:creator>
  <cp:keywords/>
  <dc:description/>
  <cp:lastModifiedBy>Erand Vokshi</cp:lastModifiedBy>
  <cp:revision>7</cp:revision>
  <cp:lastPrinted>2020-01-24T16:02:00Z</cp:lastPrinted>
  <dcterms:created xsi:type="dcterms:W3CDTF">2020-10-15T13:26:00Z</dcterms:created>
  <dcterms:modified xsi:type="dcterms:W3CDTF">2020-10-16T12:37:00Z</dcterms:modified>
</cp:coreProperties>
</file>