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A3900" w:rsidRPr="003641B5" w14:paraId="00917C46" w14:textId="77777777" w:rsidTr="006A3900">
        <w:tc>
          <w:tcPr>
            <w:tcW w:w="93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2B128553" w14:textId="77777777" w:rsidR="006A3900" w:rsidRPr="003641B5" w:rsidRDefault="006A3900" w:rsidP="003641B5">
            <w:pPr>
              <w:pStyle w:val="Heading2"/>
              <w:spacing w:line="240" w:lineRule="auto"/>
              <w:rPr>
                <w:rFonts w:eastAsia="Calibri" w:cs="Times New Roman"/>
                <w:szCs w:val="24"/>
              </w:rPr>
            </w:pPr>
            <w:r w:rsidRPr="003641B5">
              <w:rPr>
                <w:rFonts w:eastAsia="Calibri" w:cs="Times New Roman"/>
                <w:noProof/>
                <w:szCs w:val="24"/>
                <w:lang w:eastAsia="sq-AL"/>
              </w:rPr>
              <w:drawing>
                <wp:inline distT="0" distB="0" distL="0" distR="0" wp14:anchorId="3E136C1D" wp14:editId="0A277A5E">
                  <wp:extent cx="828675" cy="933450"/>
                  <wp:effectExtent l="0" t="0" r="9525" b="0"/>
                  <wp:docPr id="1" name="Picture 1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900" w:rsidRPr="003641B5" w14:paraId="793D4AE3" w14:textId="77777777" w:rsidTr="006A3900">
        <w:tc>
          <w:tcPr>
            <w:tcW w:w="9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85948F7" w14:textId="77777777" w:rsidR="006A3900" w:rsidRPr="003641B5" w:rsidRDefault="006A3900" w:rsidP="003641B5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REPUBLIKA E KOSOVËS</w:t>
            </w:r>
          </w:p>
          <w:p w14:paraId="44512D22" w14:textId="77777777" w:rsidR="006A3900" w:rsidRPr="003641B5" w:rsidRDefault="006A3900" w:rsidP="003641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1B5">
              <w:rPr>
                <w:rFonts w:ascii="Times New Roman" w:eastAsia="Calibri" w:hAnsi="Times New Roman" w:cs="Times New Roman"/>
                <w:sz w:val="24"/>
                <w:szCs w:val="24"/>
              </w:rPr>
              <w:t>REPUBLIKA KOSOVA – REPUBLIC OF KOSOVO</w:t>
            </w:r>
          </w:p>
        </w:tc>
      </w:tr>
      <w:tr w:rsidR="006A3900" w:rsidRPr="003641B5" w14:paraId="4F557A7D" w14:textId="77777777" w:rsidTr="006A3900">
        <w:trPr>
          <w:trHeight w:val="755"/>
        </w:trPr>
        <w:tc>
          <w:tcPr>
            <w:tcW w:w="9360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  <w:shd w:val="clear" w:color="auto" w:fill="auto"/>
          </w:tcPr>
          <w:p w14:paraId="3F6EE8FE" w14:textId="77777777" w:rsidR="006A3900" w:rsidRPr="003641B5" w:rsidRDefault="006A3900" w:rsidP="003641B5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KËSHILLI GJYQËSOR I KOSOVËS</w:t>
            </w:r>
          </w:p>
          <w:p w14:paraId="1CED1BF0" w14:textId="77777777" w:rsidR="006A3900" w:rsidRPr="003641B5" w:rsidRDefault="006A3900" w:rsidP="003641B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1B5">
              <w:rPr>
                <w:rFonts w:ascii="Times New Roman" w:eastAsia="Calibri" w:hAnsi="Times New Roman" w:cs="Times New Roman"/>
                <w:sz w:val="24"/>
                <w:szCs w:val="24"/>
              </w:rPr>
              <w:t>SUDSKI SAVET KOSOVA - KOSOVO JUDICIAL COUNCIL</w:t>
            </w:r>
          </w:p>
        </w:tc>
      </w:tr>
    </w:tbl>
    <w:p w14:paraId="3B74EA7F" w14:textId="77777777" w:rsidR="004B333F" w:rsidRDefault="004B333F" w:rsidP="003641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8DF02" w14:textId="6A7CDEC4" w:rsidR="0073165D" w:rsidRDefault="00E63A18" w:rsidP="003641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B5">
        <w:rPr>
          <w:rFonts w:ascii="Times New Roman" w:hAnsi="Times New Roman" w:cs="Times New Roman"/>
          <w:b/>
          <w:sz w:val="24"/>
          <w:szCs w:val="24"/>
        </w:rPr>
        <w:t>K</w:t>
      </w:r>
      <w:r w:rsidR="006A3900" w:rsidRPr="003641B5">
        <w:rPr>
          <w:rFonts w:ascii="Times New Roman" w:hAnsi="Times New Roman" w:cs="Times New Roman"/>
          <w:b/>
          <w:sz w:val="24"/>
          <w:szCs w:val="24"/>
        </w:rPr>
        <w:t>ë</w:t>
      </w:r>
      <w:r w:rsidRPr="003641B5">
        <w:rPr>
          <w:rFonts w:ascii="Times New Roman" w:hAnsi="Times New Roman" w:cs="Times New Roman"/>
          <w:b/>
          <w:sz w:val="24"/>
          <w:szCs w:val="24"/>
        </w:rPr>
        <w:t>shilli Gjyq</w:t>
      </w:r>
      <w:r w:rsidR="006A3900" w:rsidRPr="003641B5">
        <w:rPr>
          <w:rFonts w:ascii="Times New Roman" w:hAnsi="Times New Roman" w:cs="Times New Roman"/>
          <w:b/>
          <w:sz w:val="24"/>
          <w:szCs w:val="24"/>
        </w:rPr>
        <w:t>ë</w:t>
      </w:r>
      <w:r w:rsidRPr="003641B5">
        <w:rPr>
          <w:rFonts w:ascii="Times New Roman" w:hAnsi="Times New Roman" w:cs="Times New Roman"/>
          <w:b/>
          <w:sz w:val="24"/>
          <w:szCs w:val="24"/>
        </w:rPr>
        <w:t>sor i Kosov</w:t>
      </w:r>
      <w:r w:rsidR="006A3900" w:rsidRPr="003641B5">
        <w:rPr>
          <w:rFonts w:ascii="Times New Roman" w:hAnsi="Times New Roman" w:cs="Times New Roman"/>
          <w:b/>
          <w:sz w:val="24"/>
          <w:szCs w:val="24"/>
        </w:rPr>
        <w:t>ë</w:t>
      </w:r>
      <w:r w:rsidRPr="003641B5">
        <w:rPr>
          <w:rFonts w:ascii="Times New Roman" w:hAnsi="Times New Roman" w:cs="Times New Roman"/>
          <w:b/>
          <w:sz w:val="24"/>
          <w:szCs w:val="24"/>
        </w:rPr>
        <w:t xml:space="preserve">s, </w:t>
      </w:r>
    </w:p>
    <w:p w14:paraId="537AF7C5" w14:textId="77777777" w:rsidR="00A729EE" w:rsidRPr="003641B5" w:rsidRDefault="00A729EE" w:rsidP="003641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02227" w14:textId="4805509F" w:rsidR="004348AA" w:rsidRPr="003641B5" w:rsidRDefault="0073165D" w:rsidP="0036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1B5">
        <w:rPr>
          <w:rFonts w:ascii="Times New Roman" w:hAnsi="Times New Roman" w:cs="Times New Roman"/>
          <w:sz w:val="24"/>
          <w:szCs w:val="24"/>
        </w:rPr>
        <w:t>N</w:t>
      </w:r>
      <w:r w:rsidR="006A3900" w:rsidRPr="003641B5">
        <w:rPr>
          <w:rFonts w:ascii="Times New Roman" w:hAnsi="Times New Roman" w:cs="Times New Roman"/>
          <w:sz w:val="24"/>
          <w:szCs w:val="24"/>
        </w:rPr>
        <w:t>ë</w:t>
      </w:r>
      <w:r w:rsidR="00C07183">
        <w:rPr>
          <w:rFonts w:ascii="Times New Roman" w:hAnsi="Times New Roman" w:cs="Times New Roman"/>
          <w:sz w:val="24"/>
          <w:szCs w:val="24"/>
        </w:rPr>
        <w:t xml:space="preserve"> </w:t>
      </w:r>
      <w:r w:rsidRPr="003641B5">
        <w:rPr>
          <w:rFonts w:ascii="Times New Roman" w:hAnsi="Times New Roman" w:cs="Times New Roman"/>
          <w:sz w:val="24"/>
          <w:szCs w:val="24"/>
        </w:rPr>
        <w:t>mb</w:t>
      </w:r>
      <w:r w:rsidR="006A3900" w:rsidRPr="003641B5">
        <w:rPr>
          <w:rFonts w:ascii="Times New Roman" w:hAnsi="Times New Roman" w:cs="Times New Roman"/>
          <w:sz w:val="24"/>
          <w:szCs w:val="24"/>
        </w:rPr>
        <w:t>ë</w:t>
      </w:r>
      <w:r w:rsidRPr="003641B5">
        <w:rPr>
          <w:rFonts w:ascii="Times New Roman" w:hAnsi="Times New Roman" w:cs="Times New Roman"/>
          <w:sz w:val="24"/>
          <w:szCs w:val="24"/>
        </w:rPr>
        <w:t>shtetje</w:t>
      </w:r>
      <w:r w:rsidR="00E63A18" w:rsidRPr="003641B5">
        <w:rPr>
          <w:rFonts w:ascii="Times New Roman" w:hAnsi="Times New Roman" w:cs="Times New Roman"/>
          <w:sz w:val="24"/>
          <w:szCs w:val="24"/>
        </w:rPr>
        <w:t xml:space="preserve"> t</w:t>
      </w:r>
      <w:r w:rsidR="006A3900" w:rsidRPr="003641B5">
        <w:rPr>
          <w:rFonts w:ascii="Times New Roman" w:hAnsi="Times New Roman" w:cs="Times New Roman"/>
          <w:sz w:val="24"/>
          <w:szCs w:val="24"/>
        </w:rPr>
        <w:t>ë</w:t>
      </w:r>
      <w:r w:rsidR="00E63A18" w:rsidRPr="003641B5">
        <w:rPr>
          <w:rFonts w:ascii="Times New Roman" w:hAnsi="Times New Roman" w:cs="Times New Roman"/>
          <w:sz w:val="24"/>
          <w:szCs w:val="24"/>
        </w:rPr>
        <w:t xml:space="preserve"> nenit 108 t</w:t>
      </w:r>
      <w:r w:rsidR="006A3900" w:rsidRPr="003641B5">
        <w:rPr>
          <w:rFonts w:ascii="Times New Roman" w:hAnsi="Times New Roman" w:cs="Times New Roman"/>
          <w:sz w:val="24"/>
          <w:szCs w:val="24"/>
        </w:rPr>
        <w:t>ë</w:t>
      </w:r>
      <w:r w:rsidR="00E63A18" w:rsidRPr="003641B5">
        <w:rPr>
          <w:rFonts w:ascii="Times New Roman" w:hAnsi="Times New Roman" w:cs="Times New Roman"/>
          <w:sz w:val="24"/>
          <w:szCs w:val="24"/>
        </w:rPr>
        <w:t xml:space="preserve"> Kushtetut</w:t>
      </w:r>
      <w:r w:rsidR="006A3900" w:rsidRPr="003641B5">
        <w:rPr>
          <w:rFonts w:ascii="Times New Roman" w:hAnsi="Times New Roman" w:cs="Times New Roman"/>
          <w:sz w:val="24"/>
          <w:szCs w:val="24"/>
        </w:rPr>
        <w:t>ë</w:t>
      </w:r>
      <w:r w:rsidR="00E63A18" w:rsidRPr="003641B5">
        <w:rPr>
          <w:rFonts w:ascii="Times New Roman" w:hAnsi="Times New Roman" w:cs="Times New Roman"/>
          <w:sz w:val="24"/>
          <w:szCs w:val="24"/>
        </w:rPr>
        <w:t>s s</w:t>
      </w:r>
      <w:r w:rsidR="006A3900" w:rsidRPr="003641B5">
        <w:rPr>
          <w:rFonts w:ascii="Times New Roman" w:hAnsi="Times New Roman" w:cs="Times New Roman"/>
          <w:sz w:val="24"/>
          <w:szCs w:val="24"/>
        </w:rPr>
        <w:t>ë</w:t>
      </w:r>
      <w:r w:rsidR="00E63A18" w:rsidRPr="003641B5">
        <w:rPr>
          <w:rFonts w:ascii="Times New Roman" w:hAnsi="Times New Roman" w:cs="Times New Roman"/>
          <w:sz w:val="24"/>
          <w:szCs w:val="24"/>
        </w:rPr>
        <w:t xml:space="preserve"> Republik</w:t>
      </w:r>
      <w:r w:rsidR="006A3900" w:rsidRPr="003641B5">
        <w:rPr>
          <w:rFonts w:ascii="Times New Roman" w:hAnsi="Times New Roman" w:cs="Times New Roman"/>
          <w:sz w:val="24"/>
          <w:szCs w:val="24"/>
        </w:rPr>
        <w:t>ë</w:t>
      </w:r>
      <w:r w:rsidR="00E63A18" w:rsidRPr="003641B5">
        <w:rPr>
          <w:rFonts w:ascii="Times New Roman" w:hAnsi="Times New Roman" w:cs="Times New Roman"/>
          <w:sz w:val="24"/>
          <w:szCs w:val="24"/>
        </w:rPr>
        <w:t>s s</w:t>
      </w:r>
      <w:r w:rsidR="006A3900" w:rsidRPr="003641B5">
        <w:rPr>
          <w:rFonts w:ascii="Times New Roman" w:hAnsi="Times New Roman" w:cs="Times New Roman"/>
          <w:sz w:val="24"/>
          <w:szCs w:val="24"/>
        </w:rPr>
        <w:t>ë</w:t>
      </w:r>
      <w:r w:rsidR="00E63A18" w:rsidRPr="003641B5">
        <w:rPr>
          <w:rFonts w:ascii="Times New Roman" w:hAnsi="Times New Roman" w:cs="Times New Roman"/>
          <w:sz w:val="24"/>
          <w:szCs w:val="24"/>
        </w:rPr>
        <w:t xml:space="preserve"> Kosov</w:t>
      </w:r>
      <w:r w:rsidR="006A3900" w:rsidRPr="003641B5">
        <w:rPr>
          <w:rFonts w:ascii="Times New Roman" w:hAnsi="Times New Roman" w:cs="Times New Roman"/>
          <w:sz w:val="24"/>
          <w:szCs w:val="24"/>
        </w:rPr>
        <w:t>ë</w:t>
      </w:r>
      <w:r w:rsidR="00E63A18" w:rsidRPr="003641B5">
        <w:rPr>
          <w:rFonts w:ascii="Times New Roman" w:hAnsi="Times New Roman" w:cs="Times New Roman"/>
          <w:sz w:val="24"/>
          <w:szCs w:val="24"/>
        </w:rPr>
        <w:t>s,</w:t>
      </w:r>
      <w:r w:rsidR="005D62D8" w:rsidRPr="003641B5">
        <w:rPr>
          <w:rFonts w:ascii="Times New Roman" w:hAnsi="Times New Roman" w:cs="Times New Roman"/>
          <w:sz w:val="24"/>
          <w:szCs w:val="24"/>
        </w:rPr>
        <w:t xml:space="preserve"> </w:t>
      </w:r>
      <w:r w:rsidR="00E63A18" w:rsidRPr="003641B5">
        <w:rPr>
          <w:rFonts w:ascii="Times New Roman" w:hAnsi="Times New Roman" w:cs="Times New Roman"/>
          <w:sz w:val="24"/>
          <w:szCs w:val="24"/>
        </w:rPr>
        <w:t>nenit 7</w:t>
      </w:r>
      <w:r w:rsidR="00512BF1">
        <w:rPr>
          <w:rFonts w:ascii="Times New Roman" w:hAnsi="Times New Roman" w:cs="Times New Roman"/>
          <w:sz w:val="24"/>
          <w:szCs w:val="24"/>
        </w:rPr>
        <w:t xml:space="preserve"> paragrafi 1 pika 1.24 </w:t>
      </w:r>
      <w:r w:rsidR="00E63A18" w:rsidRPr="003641B5">
        <w:rPr>
          <w:rFonts w:ascii="Times New Roman" w:hAnsi="Times New Roman" w:cs="Times New Roman"/>
          <w:sz w:val="24"/>
          <w:szCs w:val="24"/>
        </w:rPr>
        <w:t xml:space="preserve"> t</w:t>
      </w:r>
      <w:r w:rsidR="006A3900" w:rsidRPr="003641B5">
        <w:rPr>
          <w:rFonts w:ascii="Times New Roman" w:hAnsi="Times New Roman" w:cs="Times New Roman"/>
          <w:sz w:val="24"/>
          <w:szCs w:val="24"/>
        </w:rPr>
        <w:t>ë</w:t>
      </w:r>
      <w:r w:rsidR="00E63A18" w:rsidRPr="003641B5">
        <w:rPr>
          <w:rFonts w:ascii="Times New Roman" w:hAnsi="Times New Roman" w:cs="Times New Roman"/>
          <w:sz w:val="24"/>
          <w:szCs w:val="24"/>
        </w:rPr>
        <w:t xml:space="preserve"> Ligjit Nr. 06/L-055</w:t>
      </w:r>
      <w:r w:rsidR="005D62D8" w:rsidRPr="003641B5">
        <w:rPr>
          <w:rFonts w:ascii="Times New Roman" w:hAnsi="Times New Roman" w:cs="Times New Roman"/>
          <w:sz w:val="24"/>
          <w:szCs w:val="24"/>
        </w:rPr>
        <w:t>,</w:t>
      </w:r>
      <w:r w:rsidR="00E63A18" w:rsidRPr="003641B5">
        <w:rPr>
          <w:rFonts w:ascii="Times New Roman" w:hAnsi="Times New Roman" w:cs="Times New Roman"/>
          <w:sz w:val="24"/>
          <w:szCs w:val="24"/>
        </w:rPr>
        <w:t xml:space="preserve"> p</w:t>
      </w:r>
      <w:r w:rsidR="006A3900" w:rsidRPr="003641B5">
        <w:rPr>
          <w:rFonts w:ascii="Times New Roman" w:hAnsi="Times New Roman" w:cs="Times New Roman"/>
          <w:sz w:val="24"/>
          <w:szCs w:val="24"/>
        </w:rPr>
        <w:t>ë</w:t>
      </w:r>
      <w:r w:rsidR="00E63A18" w:rsidRPr="003641B5">
        <w:rPr>
          <w:rFonts w:ascii="Times New Roman" w:hAnsi="Times New Roman" w:cs="Times New Roman"/>
          <w:sz w:val="24"/>
          <w:szCs w:val="24"/>
        </w:rPr>
        <w:t>r K</w:t>
      </w:r>
      <w:r w:rsidR="006A3900" w:rsidRPr="003641B5">
        <w:rPr>
          <w:rFonts w:ascii="Times New Roman" w:hAnsi="Times New Roman" w:cs="Times New Roman"/>
          <w:sz w:val="24"/>
          <w:szCs w:val="24"/>
        </w:rPr>
        <w:t>ë</w:t>
      </w:r>
      <w:r w:rsidR="00E63A18" w:rsidRPr="003641B5">
        <w:rPr>
          <w:rFonts w:ascii="Times New Roman" w:hAnsi="Times New Roman" w:cs="Times New Roman"/>
          <w:sz w:val="24"/>
          <w:szCs w:val="24"/>
        </w:rPr>
        <w:t>shillin Gjyq</w:t>
      </w:r>
      <w:r w:rsidR="006A3900" w:rsidRPr="003641B5">
        <w:rPr>
          <w:rFonts w:ascii="Times New Roman" w:hAnsi="Times New Roman" w:cs="Times New Roman"/>
          <w:sz w:val="24"/>
          <w:szCs w:val="24"/>
        </w:rPr>
        <w:t>ë</w:t>
      </w:r>
      <w:r w:rsidR="00E63A18" w:rsidRPr="003641B5">
        <w:rPr>
          <w:rFonts w:ascii="Times New Roman" w:hAnsi="Times New Roman" w:cs="Times New Roman"/>
          <w:sz w:val="24"/>
          <w:szCs w:val="24"/>
        </w:rPr>
        <w:t>sor t</w:t>
      </w:r>
      <w:r w:rsidR="006A3900" w:rsidRPr="003641B5">
        <w:rPr>
          <w:rFonts w:ascii="Times New Roman" w:hAnsi="Times New Roman" w:cs="Times New Roman"/>
          <w:sz w:val="24"/>
          <w:szCs w:val="24"/>
        </w:rPr>
        <w:t>ë</w:t>
      </w:r>
      <w:r w:rsidR="00E63A18" w:rsidRPr="003641B5">
        <w:rPr>
          <w:rFonts w:ascii="Times New Roman" w:hAnsi="Times New Roman" w:cs="Times New Roman"/>
          <w:sz w:val="24"/>
          <w:szCs w:val="24"/>
        </w:rPr>
        <w:t xml:space="preserve"> Kosov</w:t>
      </w:r>
      <w:r w:rsidR="006A3900" w:rsidRPr="003641B5">
        <w:rPr>
          <w:rFonts w:ascii="Times New Roman" w:hAnsi="Times New Roman" w:cs="Times New Roman"/>
          <w:sz w:val="24"/>
          <w:szCs w:val="24"/>
        </w:rPr>
        <w:t>ë</w:t>
      </w:r>
      <w:r w:rsidR="00E63A18" w:rsidRPr="003641B5">
        <w:rPr>
          <w:rFonts w:ascii="Times New Roman" w:hAnsi="Times New Roman" w:cs="Times New Roman"/>
          <w:sz w:val="24"/>
          <w:szCs w:val="24"/>
        </w:rPr>
        <w:t>s,</w:t>
      </w:r>
      <w:r w:rsidR="00B93330" w:rsidRPr="003641B5">
        <w:rPr>
          <w:rFonts w:ascii="Times New Roman" w:hAnsi="Times New Roman" w:cs="Times New Roman"/>
          <w:sz w:val="24"/>
          <w:szCs w:val="24"/>
        </w:rPr>
        <w:t xml:space="preserve"> si dhe nenit 30</w:t>
      </w:r>
      <w:r w:rsidR="00512BF1">
        <w:rPr>
          <w:rFonts w:ascii="Times New Roman" w:hAnsi="Times New Roman" w:cs="Times New Roman"/>
          <w:sz w:val="24"/>
          <w:szCs w:val="24"/>
        </w:rPr>
        <w:t>, paragrafi 1</w:t>
      </w:r>
      <w:r w:rsidR="00B93330" w:rsidRPr="003641B5">
        <w:rPr>
          <w:rFonts w:ascii="Times New Roman" w:hAnsi="Times New Roman" w:cs="Times New Roman"/>
          <w:sz w:val="24"/>
          <w:szCs w:val="24"/>
        </w:rPr>
        <w:t xml:space="preserve"> të Rre</w:t>
      </w:r>
      <w:r w:rsidR="005D62D8" w:rsidRPr="003641B5">
        <w:rPr>
          <w:rFonts w:ascii="Times New Roman" w:hAnsi="Times New Roman" w:cs="Times New Roman"/>
          <w:sz w:val="24"/>
          <w:szCs w:val="24"/>
        </w:rPr>
        <w:t xml:space="preserve">gullores Nr.03/2020 </w:t>
      </w:r>
      <w:r w:rsidR="004B333F">
        <w:rPr>
          <w:rFonts w:ascii="Times New Roman" w:hAnsi="Times New Roman" w:cs="Times New Roman"/>
          <w:sz w:val="24"/>
          <w:szCs w:val="24"/>
        </w:rPr>
        <w:t>m</w:t>
      </w:r>
      <w:r w:rsidR="005D62D8" w:rsidRPr="003641B5">
        <w:rPr>
          <w:rFonts w:ascii="Times New Roman" w:hAnsi="Times New Roman" w:cs="Times New Roman"/>
          <w:sz w:val="24"/>
          <w:szCs w:val="24"/>
        </w:rPr>
        <w:t>bi Organizimin dhe V</w:t>
      </w:r>
      <w:r w:rsidR="00CA34CE" w:rsidRPr="003641B5">
        <w:rPr>
          <w:rFonts w:ascii="Times New Roman" w:hAnsi="Times New Roman" w:cs="Times New Roman"/>
          <w:sz w:val="24"/>
          <w:szCs w:val="24"/>
        </w:rPr>
        <w:t>eprimtarinë e Këshillit Gjyqësor të Kosovës</w:t>
      </w:r>
      <w:r w:rsidR="006740AD" w:rsidRPr="003641B5">
        <w:rPr>
          <w:rFonts w:ascii="Times New Roman" w:hAnsi="Times New Roman" w:cs="Times New Roman"/>
          <w:sz w:val="24"/>
          <w:szCs w:val="24"/>
        </w:rPr>
        <w:t>,</w:t>
      </w:r>
      <w:r w:rsidR="005D62D8" w:rsidRPr="003641B5">
        <w:rPr>
          <w:rFonts w:ascii="Times New Roman" w:hAnsi="Times New Roman" w:cs="Times New Roman"/>
          <w:sz w:val="24"/>
          <w:szCs w:val="24"/>
        </w:rPr>
        <w:t xml:space="preserve"> </w:t>
      </w:r>
      <w:r w:rsidR="00AF324D" w:rsidRPr="003641B5">
        <w:rPr>
          <w:rFonts w:ascii="Times New Roman" w:hAnsi="Times New Roman" w:cs="Times New Roman"/>
          <w:sz w:val="24"/>
          <w:szCs w:val="24"/>
        </w:rPr>
        <w:t>në mbledhjen</w:t>
      </w:r>
      <w:r w:rsidR="00621625" w:rsidRPr="003641B5">
        <w:rPr>
          <w:rFonts w:ascii="Times New Roman" w:hAnsi="Times New Roman" w:cs="Times New Roman"/>
          <w:sz w:val="24"/>
          <w:szCs w:val="24"/>
        </w:rPr>
        <w:t xml:space="preserve"> e mbajtur me datë </w:t>
      </w:r>
      <w:proofErr w:type="spellStart"/>
      <w:r w:rsidR="00621625" w:rsidRPr="003641B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AF324D" w:rsidRPr="003641B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4706CE" w14:textId="77777777" w:rsidR="004B333F" w:rsidRPr="0034388F" w:rsidRDefault="004B333F" w:rsidP="003641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ADE28" w14:textId="5A3AA9B0" w:rsidR="00984543" w:rsidRPr="0034388F" w:rsidRDefault="004B333F" w:rsidP="003641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88F">
        <w:rPr>
          <w:rFonts w:ascii="Times New Roman" w:hAnsi="Times New Roman" w:cs="Times New Roman"/>
          <w:b/>
          <w:sz w:val="24"/>
          <w:szCs w:val="24"/>
        </w:rPr>
        <w:t>M</w:t>
      </w:r>
      <w:r w:rsidR="00E63A18" w:rsidRPr="0034388F">
        <w:rPr>
          <w:rFonts w:ascii="Times New Roman" w:hAnsi="Times New Roman" w:cs="Times New Roman"/>
          <w:b/>
          <w:sz w:val="24"/>
          <w:szCs w:val="24"/>
        </w:rPr>
        <w:t>iraton</w:t>
      </w:r>
      <w:r w:rsidR="005C7471" w:rsidRPr="0034388F">
        <w:rPr>
          <w:rFonts w:ascii="Times New Roman" w:hAnsi="Times New Roman" w:cs="Times New Roman"/>
          <w:b/>
          <w:sz w:val="24"/>
          <w:szCs w:val="24"/>
        </w:rPr>
        <w:t>:</w:t>
      </w:r>
    </w:p>
    <w:p w14:paraId="0C39498D" w14:textId="77777777" w:rsidR="005C7471" w:rsidRPr="0034388F" w:rsidRDefault="005C7471" w:rsidP="00364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4BB513" w14:textId="4D46A182" w:rsidR="004B333F" w:rsidRPr="0034388F" w:rsidRDefault="00D844DF" w:rsidP="0036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88F">
        <w:rPr>
          <w:rFonts w:ascii="Times New Roman" w:hAnsi="Times New Roman" w:cs="Times New Roman"/>
          <w:b/>
          <w:bCs/>
          <w:sz w:val="28"/>
          <w:szCs w:val="28"/>
        </w:rPr>
        <w:t>RREGULLORE</w:t>
      </w:r>
      <w:r w:rsidR="005D62D8" w:rsidRPr="003438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1625" w:rsidRPr="0034388F">
        <w:rPr>
          <w:rFonts w:ascii="Times New Roman" w:hAnsi="Times New Roman" w:cs="Times New Roman"/>
          <w:b/>
          <w:bCs/>
          <w:sz w:val="28"/>
          <w:szCs w:val="28"/>
        </w:rPr>
        <w:t xml:space="preserve">NR. </w:t>
      </w:r>
      <w:r w:rsidR="005D62D8" w:rsidRPr="0034388F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4B333F" w:rsidRPr="0034388F">
        <w:rPr>
          <w:rFonts w:ascii="Times New Roman" w:hAnsi="Times New Roman" w:cs="Times New Roman"/>
          <w:sz w:val="28"/>
          <w:szCs w:val="28"/>
        </w:rPr>
        <w:t>/</w:t>
      </w:r>
      <w:r w:rsidR="004B333F" w:rsidRPr="0034388F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5D62D8" w:rsidRPr="003438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C74F5D" w14:textId="178CBD6D" w:rsidR="005C7471" w:rsidRPr="0034388F" w:rsidRDefault="00D844DF" w:rsidP="0036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88F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6A3900" w:rsidRPr="0034388F">
        <w:rPr>
          <w:rFonts w:ascii="Times New Roman" w:hAnsi="Times New Roman" w:cs="Times New Roman"/>
          <w:b/>
          <w:bCs/>
          <w:sz w:val="28"/>
          <w:szCs w:val="28"/>
        </w:rPr>
        <w:t>Ë</w:t>
      </w:r>
      <w:r w:rsidRPr="0034388F">
        <w:rPr>
          <w:rFonts w:ascii="Times New Roman" w:hAnsi="Times New Roman" w:cs="Times New Roman"/>
          <w:b/>
          <w:bCs/>
          <w:sz w:val="28"/>
          <w:szCs w:val="28"/>
        </w:rPr>
        <w:t>R VLER</w:t>
      </w:r>
      <w:r w:rsidR="006A3900" w:rsidRPr="0034388F">
        <w:rPr>
          <w:rFonts w:ascii="Times New Roman" w:hAnsi="Times New Roman" w:cs="Times New Roman"/>
          <w:b/>
          <w:bCs/>
          <w:sz w:val="28"/>
          <w:szCs w:val="28"/>
        </w:rPr>
        <w:t>Ë</w:t>
      </w:r>
      <w:r w:rsidRPr="0034388F">
        <w:rPr>
          <w:rFonts w:ascii="Times New Roman" w:hAnsi="Times New Roman" w:cs="Times New Roman"/>
          <w:b/>
          <w:bCs/>
          <w:sz w:val="28"/>
          <w:szCs w:val="28"/>
        </w:rPr>
        <w:t>SIMIN E PERFORMANC</w:t>
      </w:r>
      <w:r w:rsidR="006A3900" w:rsidRPr="0034388F">
        <w:rPr>
          <w:rFonts w:ascii="Times New Roman" w:hAnsi="Times New Roman" w:cs="Times New Roman"/>
          <w:b/>
          <w:bCs/>
          <w:sz w:val="28"/>
          <w:szCs w:val="28"/>
        </w:rPr>
        <w:t>Ë</w:t>
      </w:r>
      <w:r w:rsidRPr="0034388F"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="00E22AE3" w:rsidRPr="0034388F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6A3900" w:rsidRPr="0034388F">
        <w:rPr>
          <w:rFonts w:ascii="Times New Roman" w:hAnsi="Times New Roman" w:cs="Times New Roman"/>
          <w:b/>
          <w:bCs/>
          <w:sz w:val="28"/>
          <w:szCs w:val="28"/>
        </w:rPr>
        <w:t>Ë</w:t>
      </w:r>
      <w:r w:rsidR="005D62D8" w:rsidRPr="0034388F">
        <w:rPr>
          <w:rFonts w:ascii="Times New Roman" w:hAnsi="Times New Roman" w:cs="Times New Roman"/>
          <w:b/>
          <w:bCs/>
          <w:sz w:val="28"/>
          <w:szCs w:val="28"/>
        </w:rPr>
        <w:t xml:space="preserve"> KRYETARËVE</w:t>
      </w:r>
      <w:r w:rsidR="00E22AE3" w:rsidRPr="0034388F">
        <w:rPr>
          <w:rFonts w:ascii="Times New Roman" w:hAnsi="Times New Roman" w:cs="Times New Roman"/>
          <w:b/>
          <w:bCs/>
          <w:sz w:val="28"/>
          <w:szCs w:val="28"/>
        </w:rPr>
        <w:t xml:space="preserve"> T</w:t>
      </w:r>
      <w:r w:rsidR="005D62D8" w:rsidRPr="0034388F">
        <w:rPr>
          <w:rFonts w:ascii="Times New Roman" w:hAnsi="Times New Roman" w:cs="Times New Roman"/>
          <w:b/>
          <w:bCs/>
          <w:sz w:val="28"/>
          <w:szCs w:val="28"/>
        </w:rPr>
        <w:t>Ë GJYKATAVE DHE GJYQTARËVE MBIK</w:t>
      </w:r>
      <w:r w:rsidR="00E22AE3" w:rsidRPr="0034388F">
        <w:rPr>
          <w:rFonts w:ascii="Times New Roman" w:hAnsi="Times New Roman" w:cs="Times New Roman"/>
          <w:b/>
          <w:bCs/>
          <w:sz w:val="28"/>
          <w:szCs w:val="28"/>
        </w:rPr>
        <w:t>QYRËS</w:t>
      </w:r>
    </w:p>
    <w:p w14:paraId="553C4B8C" w14:textId="29AED5BD" w:rsidR="005C7471" w:rsidRPr="0034388F" w:rsidRDefault="005C7471" w:rsidP="00A83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A8183" w14:textId="77777777" w:rsidR="004B333F" w:rsidRPr="0034388F" w:rsidRDefault="004B333F" w:rsidP="00A83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B0C82" w14:textId="77777777" w:rsidR="005C7471" w:rsidRPr="0034388F" w:rsidRDefault="005C7471" w:rsidP="0036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88F">
        <w:rPr>
          <w:rFonts w:ascii="Times New Roman" w:hAnsi="Times New Roman" w:cs="Times New Roman"/>
          <w:b/>
          <w:bCs/>
          <w:sz w:val="24"/>
          <w:szCs w:val="24"/>
        </w:rPr>
        <w:t>Neni 1</w:t>
      </w:r>
    </w:p>
    <w:p w14:paraId="6534F0FB" w14:textId="5AD3F6AE" w:rsidR="00AC7402" w:rsidRPr="0034388F" w:rsidRDefault="005C7471" w:rsidP="009D3D8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88F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6A3900" w:rsidRPr="0034388F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34388F">
        <w:rPr>
          <w:rFonts w:ascii="Times New Roman" w:hAnsi="Times New Roman" w:cs="Times New Roman"/>
          <w:b/>
          <w:bCs/>
          <w:sz w:val="24"/>
          <w:szCs w:val="24"/>
        </w:rPr>
        <w:t>llimi dhe fush</w:t>
      </w:r>
      <w:r w:rsidR="006A3900" w:rsidRPr="0034388F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34388F">
        <w:rPr>
          <w:rFonts w:ascii="Times New Roman" w:hAnsi="Times New Roman" w:cs="Times New Roman"/>
          <w:b/>
          <w:bCs/>
          <w:sz w:val="24"/>
          <w:szCs w:val="24"/>
        </w:rPr>
        <w:t>veprimi</w:t>
      </w:r>
    </w:p>
    <w:p w14:paraId="10AB492E" w14:textId="77777777" w:rsidR="009D3D85" w:rsidRPr="0034388F" w:rsidRDefault="009D3D85" w:rsidP="009D3D8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775EB" w14:textId="2E70335B" w:rsidR="00DF05BC" w:rsidRPr="0034388F" w:rsidRDefault="00AC7402" w:rsidP="00AC74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88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B4A99" w:rsidRPr="0034388F">
        <w:rPr>
          <w:rFonts w:ascii="Times New Roman" w:eastAsia="Calibri" w:hAnsi="Times New Roman" w:cs="Times New Roman"/>
          <w:sz w:val="24"/>
          <w:szCs w:val="24"/>
        </w:rPr>
        <w:t xml:space="preserve">Kjo rregullore </w:t>
      </w:r>
      <w:r w:rsidR="0095229C" w:rsidRPr="0034388F">
        <w:rPr>
          <w:rFonts w:ascii="Times New Roman" w:eastAsia="Calibri" w:hAnsi="Times New Roman" w:cs="Times New Roman"/>
          <w:sz w:val="24"/>
          <w:szCs w:val="24"/>
        </w:rPr>
        <w:t xml:space="preserve">përcakton </w:t>
      </w:r>
      <w:r w:rsidR="003641B5" w:rsidRPr="0034388F">
        <w:rPr>
          <w:rFonts w:ascii="Times New Roman" w:eastAsia="Calibri" w:hAnsi="Times New Roman" w:cs="Times New Roman"/>
          <w:sz w:val="24"/>
          <w:szCs w:val="24"/>
        </w:rPr>
        <w:t xml:space="preserve">parimet, procedurën, </w:t>
      </w:r>
      <w:r w:rsidR="0095229C" w:rsidRPr="0034388F">
        <w:rPr>
          <w:rFonts w:ascii="Times New Roman" w:eastAsia="Calibri" w:hAnsi="Times New Roman" w:cs="Times New Roman"/>
          <w:sz w:val="24"/>
          <w:szCs w:val="24"/>
        </w:rPr>
        <w:t xml:space="preserve">kriteret dhe rregullat lidhur me vlerësimin e </w:t>
      </w:r>
      <w:proofErr w:type="spellStart"/>
      <w:r w:rsidR="0095229C" w:rsidRPr="0034388F">
        <w:rPr>
          <w:rFonts w:ascii="Times New Roman" w:eastAsia="Calibri" w:hAnsi="Times New Roman" w:cs="Times New Roman"/>
          <w:sz w:val="24"/>
          <w:szCs w:val="24"/>
        </w:rPr>
        <w:t>performancës</w:t>
      </w:r>
      <w:proofErr w:type="spellEnd"/>
      <w:r w:rsidR="0095229C" w:rsidRPr="0034388F">
        <w:rPr>
          <w:rFonts w:ascii="Times New Roman" w:eastAsia="Calibri" w:hAnsi="Times New Roman" w:cs="Times New Roman"/>
          <w:sz w:val="24"/>
          <w:szCs w:val="24"/>
        </w:rPr>
        <w:t xml:space="preserve"> së </w:t>
      </w:r>
      <w:r w:rsidR="00A31D17" w:rsidRPr="0034388F">
        <w:rPr>
          <w:rFonts w:ascii="Times New Roman" w:eastAsia="Calibri" w:hAnsi="Times New Roman" w:cs="Times New Roman"/>
          <w:sz w:val="24"/>
          <w:szCs w:val="24"/>
        </w:rPr>
        <w:t>kryetarëve t</w:t>
      </w:r>
      <w:r w:rsidR="005D62D8" w:rsidRPr="0034388F">
        <w:rPr>
          <w:rFonts w:ascii="Times New Roman" w:eastAsia="Calibri" w:hAnsi="Times New Roman" w:cs="Times New Roman"/>
          <w:sz w:val="24"/>
          <w:szCs w:val="24"/>
        </w:rPr>
        <w:t xml:space="preserve">ë gjykatave dhe gjyqtarëve </w:t>
      </w:r>
      <w:r w:rsidR="00C07183" w:rsidRPr="0034388F">
        <w:rPr>
          <w:rFonts w:ascii="Times New Roman" w:eastAsia="Calibri" w:hAnsi="Times New Roman" w:cs="Times New Roman"/>
          <w:sz w:val="24"/>
          <w:szCs w:val="24"/>
        </w:rPr>
        <w:t>mbikëqyrës</w:t>
      </w:r>
      <w:r w:rsidR="00621625" w:rsidRPr="003438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046220" w14:textId="77777777" w:rsidR="00BA2F89" w:rsidRPr="0034388F" w:rsidRDefault="00BA2F89" w:rsidP="00AC7402">
      <w:pPr>
        <w:pStyle w:val="ListParagraph"/>
        <w:spacing w:after="0"/>
        <w:ind w:left="27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5362A1" w14:textId="31977373" w:rsidR="00D844DF" w:rsidRPr="0034388F" w:rsidRDefault="00621625" w:rsidP="00CA7B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2</w:t>
      </w:r>
      <w:r w:rsidR="00DF05BC" w:rsidRPr="0034388F">
        <w:rPr>
          <w:rFonts w:ascii="Times New Roman" w:hAnsi="Times New Roman" w:cs="Times New Roman"/>
          <w:sz w:val="24"/>
          <w:szCs w:val="24"/>
        </w:rPr>
        <w:t xml:space="preserve">. </w:t>
      </w:r>
      <w:r w:rsidR="00D844DF" w:rsidRPr="0034388F">
        <w:rPr>
          <w:rFonts w:ascii="Times New Roman" w:hAnsi="Times New Roman" w:cs="Times New Roman"/>
          <w:sz w:val="24"/>
          <w:szCs w:val="24"/>
        </w:rPr>
        <w:t>P</w:t>
      </w:r>
      <w:r w:rsidR="006A3900" w:rsidRPr="0034388F">
        <w:rPr>
          <w:rFonts w:ascii="Times New Roman" w:hAnsi="Times New Roman" w:cs="Times New Roman"/>
          <w:sz w:val="24"/>
          <w:szCs w:val="24"/>
        </w:rPr>
        <w:t>ë</w:t>
      </w:r>
      <w:r w:rsidR="00D844DF" w:rsidRPr="0034388F">
        <w:rPr>
          <w:rFonts w:ascii="Times New Roman" w:hAnsi="Times New Roman" w:cs="Times New Roman"/>
          <w:sz w:val="24"/>
          <w:szCs w:val="24"/>
        </w:rPr>
        <w:t>rmes vler</w:t>
      </w:r>
      <w:r w:rsidR="006A3900" w:rsidRPr="0034388F">
        <w:rPr>
          <w:rFonts w:ascii="Times New Roman" w:hAnsi="Times New Roman" w:cs="Times New Roman"/>
          <w:sz w:val="24"/>
          <w:szCs w:val="24"/>
        </w:rPr>
        <w:t>ë</w:t>
      </w:r>
      <w:r w:rsidR="00D844DF" w:rsidRPr="0034388F">
        <w:rPr>
          <w:rFonts w:ascii="Times New Roman" w:hAnsi="Times New Roman" w:cs="Times New Roman"/>
          <w:sz w:val="24"/>
          <w:szCs w:val="24"/>
        </w:rPr>
        <w:t>simit t</w:t>
      </w:r>
      <w:r w:rsidR="006A3900" w:rsidRPr="0034388F">
        <w:rPr>
          <w:rFonts w:ascii="Times New Roman" w:hAnsi="Times New Roman" w:cs="Times New Roman"/>
          <w:sz w:val="24"/>
          <w:szCs w:val="24"/>
        </w:rPr>
        <w:t>ë</w:t>
      </w:r>
      <w:r w:rsidR="005D62D8" w:rsidRPr="003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4DF" w:rsidRPr="0034388F">
        <w:rPr>
          <w:rFonts w:ascii="Times New Roman" w:hAnsi="Times New Roman" w:cs="Times New Roman"/>
          <w:sz w:val="24"/>
          <w:szCs w:val="24"/>
        </w:rPr>
        <w:t>performanc</w:t>
      </w:r>
      <w:r w:rsidR="006A3900" w:rsidRPr="0034388F">
        <w:rPr>
          <w:rFonts w:ascii="Times New Roman" w:hAnsi="Times New Roman" w:cs="Times New Roman"/>
          <w:sz w:val="24"/>
          <w:szCs w:val="24"/>
        </w:rPr>
        <w:t>ë</w:t>
      </w:r>
      <w:r w:rsidR="00D844DF" w:rsidRPr="0034388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4388F">
        <w:rPr>
          <w:rFonts w:ascii="Times New Roman" w:hAnsi="Times New Roman" w:cs="Times New Roman"/>
          <w:sz w:val="24"/>
          <w:szCs w:val="24"/>
        </w:rPr>
        <w:t xml:space="preserve"> së </w:t>
      </w:r>
      <w:r w:rsidR="008C4833" w:rsidRPr="0034388F">
        <w:rPr>
          <w:rFonts w:ascii="Times New Roman" w:eastAsia="Calibri" w:hAnsi="Times New Roman" w:cs="Times New Roman"/>
          <w:sz w:val="24"/>
          <w:szCs w:val="24"/>
        </w:rPr>
        <w:t>kryetarëve t</w:t>
      </w:r>
      <w:r w:rsidR="005D62D8" w:rsidRPr="0034388F">
        <w:rPr>
          <w:rFonts w:ascii="Times New Roman" w:eastAsia="Calibri" w:hAnsi="Times New Roman" w:cs="Times New Roman"/>
          <w:sz w:val="24"/>
          <w:szCs w:val="24"/>
        </w:rPr>
        <w:t xml:space="preserve">ë gjykatave dhe gjyqtarëve </w:t>
      </w:r>
      <w:r w:rsidR="00C07183" w:rsidRPr="0034388F">
        <w:rPr>
          <w:rFonts w:ascii="Times New Roman" w:eastAsia="Calibri" w:hAnsi="Times New Roman" w:cs="Times New Roman"/>
          <w:sz w:val="24"/>
          <w:szCs w:val="24"/>
        </w:rPr>
        <w:t>mbikëqyrës</w:t>
      </w:r>
      <w:r w:rsidRPr="0034388F">
        <w:rPr>
          <w:rFonts w:ascii="Times New Roman" w:eastAsia="Calibri" w:hAnsi="Times New Roman" w:cs="Times New Roman"/>
          <w:sz w:val="24"/>
          <w:szCs w:val="24"/>
        </w:rPr>
        <w:t>,</w:t>
      </w:r>
      <w:r w:rsidR="00D844DF" w:rsidRPr="0034388F">
        <w:rPr>
          <w:rFonts w:ascii="Times New Roman" w:hAnsi="Times New Roman" w:cs="Times New Roman"/>
          <w:sz w:val="24"/>
          <w:szCs w:val="24"/>
        </w:rPr>
        <w:t xml:space="preserve"> synohet ngritja e efikasitetit </w:t>
      </w:r>
      <w:r w:rsidR="005D62D8" w:rsidRPr="0034388F">
        <w:rPr>
          <w:rFonts w:ascii="Times New Roman" w:hAnsi="Times New Roman" w:cs="Times New Roman"/>
          <w:sz w:val="24"/>
          <w:szCs w:val="24"/>
        </w:rPr>
        <w:t>t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A729EE" w:rsidRPr="0034388F">
        <w:rPr>
          <w:rFonts w:ascii="Times New Roman" w:hAnsi="Times New Roman" w:cs="Times New Roman"/>
          <w:sz w:val="24"/>
          <w:szCs w:val="24"/>
        </w:rPr>
        <w:t xml:space="preserve"> sistemit gjyqësor, promovimi</w:t>
      </w:r>
      <w:r w:rsidR="008C4833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A729EE" w:rsidRPr="0034388F">
        <w:rPr>
          <w:rFonts w:ascii="Times New Roman" w:hAnsi="Times New Roman" w:cs="Times New Roman"/>
          <w:sz w:val="24"/>
          <w:szCs w:val="24"/>
        </w:rPr>
        <w:t>i</w:t>
      </w:r>
      <w:r w:rsidR="008C4833" w:rsidRPr="0034388F">
        <w:rPr>
          <w:rFonts w:ascii="Times New Roman" w:hAnsi="Times New Roman" w:cs="Times New Roman"/>
          <w:sz w:val="24"/>
          <w:szCs w:val="24"/>
        </w:rPr>
        <w:t xml:space="preserve"> profesionalizimit,</w:t>
      </w:r>
      <w:r w:rsidR="00FB4A99" w:rsidRPr="0034388F">
        <w:rPr>
          <w:rFonts w:ascii="Times New Roman" w:hAnsi="Times New Roman" w:cs="Times New Roman"/>
          <w:sz w:val="24"/>
          <w:szCs w:val="24"/>
        </w:rPr>
        <w:t xml:space="preserve"> shkathtësisë dhe përgjegjësisë </w:t>
      </w:r>
      <w:r w:rsidR="008C4833" w:rsidRPr="0034388F">
        <w:rPr>
          <w:rFonts w:ascii="Times New Roman" w:hAnsi="Times New Roman" w:cs="Times New Roman"/>
          <w:sz w:val="24"/>
          <w:szCs w:val="24"/>
        </w:rPr>
        <w:t>së kryetarëve t</w:t>
      </w:r>
      <w:r w:rsidR="005D62D8" w:rsidRPr="0034388F">
        <w:rPr>
          <w:rFonts w:ascii="Times New Roman" w:hAnsi="Times New Roman" w:cs="Times New Roman"/>
          <w:sz w:val="24"/>
          <w:szCs w:val="24"/>
        </w:rPr>
        <w:t xml:space="preserve">ë gjykatave dhe gjyqtarëve </w:t>
      </w:r>
      <w:r w:rsidR="00C07183" w:rsidRPr="0034388F">
        <w:rPr>
          <w:rFonts w:ascii="Times New Roman" w:hAnsi="Times New Roman" w:cs="Times New Roman"/>
          <w:sz w:val="24"/>
          <w:szCs w:val="24"/>
        </w:rPr>
        <w:t>mbikëqyrës</w:t>
      </w:r>
      <w:r w:rsidR="008C4833" w:rsidRPr="0034388F">
        <w:rPr>
          <w:rFonts w:ascii="Times New Roman" w:hAnsi="Times New Roman" w:cs="Times New Roman"/>
          <w:sz w:val="24"/>
          <w:szCs w:val="24"/>
        </w:rPr>
        <w:t>, nxitj</w:t>
      </w:r>
      <w:r w:rsidR="00FB4A99" w:rsidRPr="0034388F">
        <w:rPr>
          <w:rFonts w:ascii="Times New Roman" w:hAnsi="Times New Roman" w:cs="Times New Roman"/>
          <w:sz w:val="24"/>
          <w:szCs w:val="24"/>
        </w:rPr>
        <w:t>a</w:t>
      </w:r>
      <w:r w:rsidR="008C4833" w:rsidRPr="0034388F">
        <w:rPr>
          <w:rFonts w:ascii="Times New Roman" w:hAnsi="Times New Roman" w:cs="Times New Roman"/>
          <w:sz w:val="24"/>
          <w:szCs w:val="24"/>
        </w:rPr>
        <w:t xml:space="preserve"> në arritjen e rezultateve më të mira të punës si dhe në drejtim të ngritjes së besimit të publikut në punën e gjykatave</w:t>
      </w:r>
      <w:r w:rsidRPr="0034388F">
        <w:rPr>
          <w:rFonts w:ascii="Times New Roman" w:hAnsi="Times New Roman" w:cs="Times New Roman"/>
          <w:sz w:val="24"/>
          <w:szCs w:val="24"/>
        </w:rPr>
        <w:t>.</w:t>
      </w:r>
    </w:p>
    <w:p w14:paraId="4D6343C4" w14:textId="77777777" w:rsidR="0053408A" w:rsidRPr="0034388F" w:rsidRDefault="0053408A" w:rsidP="0053408A">
      <w:pPr>
        <w:pStyle w:val="NoSpacing"/>
        <w:rPr>
          <w:lang w:val="sq-AL"/>
        </w:rPr>
      </w:pPr>
    </w:p>
    <w:p w14:paraId="6C05C727" w14:textId="6EE163C2" w:rsidR="00A729EE" w:rsidRPr="0034388F" w:rsidRDefault="003641B5" w:rsidP="009F3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3</w:t>
      </w:r>
      <w:r w:rsidR="00DF05BC" w:rsidRPr="0034388F">
        <w:rPr>
          <w:rFonts w:ascii="Times New Roman" w:hAnsi="Times New Roman" w:cs="Times New Roman"/>
          <w:sz w:val="24"/>
          <w:szCs w:val="24"/>
        </w:rPr>
        <w:t xml:space="preserve">. </w:t>
      </w:r>
      <w:r w:rsidR="009900A0" w:rsidRPr="0034388F">
        <w:rPr>
          <w:rFonts w:ascii="Times New Roman" w:hAnsi="Times New Roman" w:cs="Times New Roman"/>
          <w:sz w:val="24"/>
          <w:szCs w:val="24"/>
        </w:rPr>
        <w:t>Dispozitat e k</w:t>
      </w:r>
      <w:r w:rsidRPr="0034388F">
        <w:rPr>
          <w:rFonts w:ascii="Times New Roman" w:hAnsi="Times New Roman" w:cs="Times New Roman"/>
          <w:sz w:val="24"/>
          <w:szCs w:val="24"/>
        </w:rPr>
        <w:t>ë</w:t>
      </w:r>
      <w:r w:rsidR="009900A0" w:rsidRPr="0034388F">
        <w:rPr>
          <w:rFonts w:ascii="Times New Roman" w:hAnsi="Times New Roman" w:cs="Times New Roman"/>
          <w:sz w:val="24"/>
          <w:szCs w:val="24"/>
        </w:rPr>
        <w:t>saj rregullore zbatohen</w:t>
      </w:r>
      <w:r w:rsidR="00D844DF" w:rsidRPr="0034388F">
        <w:rPr>
          <w:rFonts w:ascii="Times New Roman" w:hAnsi="Times New Roman" w:cs="Times New Roman"/>
          <w:sz w:val="24"/>
          <w:szCs w:val="24"/>
        </w:rPr>
        <w:t xml:space="preserve"> p</w:t>
      </w:r>
      <w:r w:rsidR="006A3900" w:rsidRPr="0034388F">
        <w:rPr>
          <w:rFonts w:ascii="Times New Roman" w:hAnsi="Times New Roman" w:cs="Times New Roman"/>
          <w:sz w:val="24"/>
          <w:szCs w:val="24"/>
        </w:rPr>
        <w:t>ë</w:t>
      </w:r>
      <w:r w:rsidR="00D844DF" w:rsidRPr="0034388F">
        <w:rPr>
          <w:rFonts w:ascii="Times New Roman" w:hAnsi="Times New Roman" w:cs="Times New Roman"/>
          <w:sz w:val="24"/>
          <w:szCs w:val="24"/>
        </w:rPr>
        <w:t xml:space="preserve">r </w:t>
      </w:r>
      <w:r w:rsidR="00AB6AFC" w:rsidRPr="0034388F">
        <w:rPr>
          <w:rFonts w:ascii="Times New Roman" w:eastAsia="Calibri" w:hAnsi="Times New Roman" w:cs="Times New Roman"/>
          <w:sz w:val="24"/>
          <w:szCs w:val="24"/>
        </w:rPr>
        <w:t xml:space="preserve">kryetarin e Gjykatës së Apelit, kryetarin e Gjykatës Komerciale, kryetarët e </w:t>
      </w:r>
      <w:r w:rsidR="00A729EE" w:rsidRPr="0034388F">
        <w:rPr>
          <w:rFonts w:ascii="Times New Roman" w:eastAsia="Calibri" w:hAnsi="Times New Roman" w:cs="Times New Roman"/>
          <w:sz w:val="24"/>
          <w:szCs w:val="24"/>
        </w:rPr>
        <w:t>g</w:t>
      </w:r>
      <w:r w:rsidR="00AB6AFC" w:rsidRPr="0034388F">
        <w:rPr>
          <w:rFonts w:ascii="Times New Roman" w:eastAsia="Calibri" w:hAnsi="Times New Roman" w:cs="Times New Roman"/>
          <w:sz w:val="24"/>
          <w:szCs w:val="24"/>
        </w:rPr>
        <w:t xml:space="preserve">jykatave </w:t>
      </w:r>
      <w:r w:rsidR="00A729EE" w:rsidRPr="0034388F">
        <w:rPr>
          <w:rFonts w:ascii="Times New Roman" w:eastAsia="Calibri" w:hAnsi="Times New Roman" w:cs="Times New Roman"/>
          <w:sz w:val="24"/>
          <w:szCs w:val="24"/>
        </w:rPr>
        <w:t>t</w:t>
      </w:r>
      <w:r w:rsidR="00AB6AFC" w:rsidRPr="0034388F">
        <w:rPr>
          <w:rFonts w:ascii="Times New Roman" w:eastAsia="Calibri" w:hAnsi="Times New Roman" w:cs="Times New Roman"/>
          <w:sz w:val="24"/>
          <w:szCs w:val="24"/>
        </w:rPr>
        <w:t>hemelore d</w:t>
      </w:r>
      <w:r w:rsidR="005D62D8" w:rsidRPr="0034388F">
        <w:rPr>
          <w:rFonts w:ascii="Times New Roman" w:eastAsia="Calibri" w:hAnsi="Times New Roman" w:cs="Times New Roman"/>
          <w:sz w:val="24"/>
          <w:szCs w:val="24"/>
        </w:rPr>
        <w:t xml:space="preserve">he për të gjithë gjyqtarët </w:t>
      </w:r>
      <w:r w:rsidR="00C07183" w:rsidRPr="0034388F">
        <w:rPr>
          <w:rFonts w:ascii="Times New Roman" w:eastAsia="Calibri" w:hAnsi="Times New Roman" w:cs="Times New Roman"/>
          <w:sz w:val="24"/>
          <w:szCs w:val="24"/>
        </w:rPr>
        <w:t>mbikëqyrës</w:t>
      </w:r>
      <w:r w:rsidR="00AB6AFC" w:rsidRPr="0034388F">
        <w:rPr>
          <w:rFonts w:ascii="Times New Roman" w:eastAsia="Calibri" w:hAnsi="Times New Roman" w:cs="Times New Roman"/>
          <w:sz w:val="24"/>
          <w:szCs w:val="24"/>
        </w:rPr>
        <w:t xml:space="preserve"> të </w:t>
      </w:r>
      <w:r w:rsidR="00F9295F" w:rsidRPr="0034388F">
        <w:rPr>
          <w:rFonts w:ascii="Times New Roman" w:eastAsia="Calibri" w:hAnsi="Times New Roman" w:cs="Times New Roman"/>
          <w:sz w:val="24"/>
          <w:szCs w:val="24"/>
        </w:rPr>
        <w:t>degëve</w:t>
      </w:r>
      <w:r w:rsidR="00AB6AFC" w:rsidRPr="0034388F">
        <w:rPr>
          <w:rFonts w:ascii="Times New Roman" w:eastAsia="Calibri" w:hAnsi="Times New Roman" w:cs="Times New Roman"/>
          <w:sz w:val="24"/>
          <w:szCs w:val="24"/>
        </w:rPr>
        <w:t xml:space="preserve"> duk</w:t>
      </w:r>
      <w:r w:rsidR="005D62D8" w:rsidRPr="0034388F">
        <w:rPr>
          <w:rFonts w:ascii="Times New Roman" w:eastAsia="Calibri" w:hAnsi="Times New Roman" w:cs="Times New Roman"/>
          <w:sz w:val="24"/>
          <w:szCs w:val="24"/>
        </w:rPr>
        <w:t xml:space="preserve">e përfshirë edhe gjyqtarin </w:t>
      </w:r>
      <w:r w:rsidR="00C07183" w:rsidRPr="0034388F">
        <w:rPr>
          <w:rFonts w:ascii="Times New Roman" w:eastAsia="Calibri" w:hAnsi="Times New Roman" w:cs="Times New Roman"/>
          <w:sz w:val="24"/>
          <w:szCs w:val="24"/>
        </w:rPr>
        <w:t>mbikëqyrës</w:t>
      </w:r>
      <w:r w:rsidR="00AB6AFC" w:rsidRPr="0034388F">
        <w:rPr>
          <w:rFonts w:ascii="Times New Roman" w:eastAsia="Calibri" w:hAnsi="Times New Roman" w:cs="Times New Roman"/>
          <w:sz w:val="24"/>
          <w:szCs w:val="24"/>
        </w:rPr>
        <w:t xml:space="preserve"> të Dhomës së </w:t>
      </w:r>
      <w:r w:rsidR="00A92C39" w:rsidRPr="0034388F">
        <w:rPr>
          <w:rFonts w:ascii="Times New Roman" w:eastAsia="Calibri" w:hAnsi="Times New Roman" w:cs="Times New Roman"/>
          <w:sz w:val="24"/>
          <w:szCs w:val="24"/>
        </w:rPr>
        <w:t>P</w:t>
      </w:r>
      <w:r w:rsidR="00F9295F" w:rsidRPr="0034388F">
        <w:rPr>
          <w:rFonts w:ascii="Times New Roman" w:eastAsia="Calibri" w:hAnsi="Times New Roman" w:cs="Times New Roman"/>
          <w:sz w:val="24"/>
          <w:szCs w:val="24"/>
        </w:rPr>
        <w:t>osaçme</w:t>
      </w:r>
      <w:r w:rsidR="00AB6AFC" w:rsidRPr="0034388F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A832B3" w:rsidRPr="0034388F">
        <w:rPr>
          <w:rFonts w:ascii="Times New Roman" w:eastAsia="Calibri" w:hAnsi="Times New Roman" w:cs="Times New Roman"/>
          <w:sz w:val="24"/>
          <w:szCs w:val="24"/>
        </w:rPr>
        <w:t>ë Gjykatës Supreme</w:t>
      </w:r>
      <w:r w:rsidR="006A53DF" w:rsidRPr="0034388F">
        <w:rPr>
          <w:rFonts w:ascii="Times New Roman" w:eastAsia="Calibri" w:hAnsi="Times New Roman" w:cs="Times New Roman"/>
          <w:sz w:val="24"/>
          <w:szCs w:val="24"/>
        </w:rPr>
        <w:t xml:space="preserve">, gjatë kohës sa janë </w:t>
      </w:r>
      <w:r w:rsidR="001E51BD" w:rsidRPr="0034388F">
        <w:rPr>
          <w:rFonts w:ascii="Times New Roman" w:eastAsia="Calibri" w:hAnsi="Times New Roman" w:cs="Times New Roman"/>
          <w:sz w:val="24"/>
          <w:szCs w:val="24"/>
        </w:rPr>
        <w:t>duke ushtruar mandatin e tyre në</w:t>
      </w:r>
      <w:r w:rsidR="006A53DF" w:rsidRPr="0034388F">
        <w:rPr>
          <w:rFonts w:ascii="Times New Roman" w:eastAsia="Calibri" w:hAnsi="Times New Roman" w:cs="Times New Roman"/>
          <w:sz w:val="24"/>
          <w:szCs w:val="24"/>
        </w:rPr>
        <w:t xml:space="preserve"> këto pozita.</w:t>
      </w:r>
    </w:p>
    <w:p w14:paraId="4A9483F7" w14:textId="34A46580" w:rsidR="00A729EE" w:rsidRPr="0034388F" w:rsidRDefault="00A729EE" w:rsidP="00364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6A9FB" w14:textId="4343CACA" w:rsidR="00574A63" w:rsidRPr="0034388F" w:rsidRDefault="00574A63" w:rsidP="00364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78199" w14:textId="72C398BB" w:rsidR="00574A63" w:rsidRPr="0034388F" w:rsidRDefault="00574A63" w:rsidP="00364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72915" w14:textId="77777777" w:rsidR="00574A63" w:rsidRPr="0034388F" w:rsidRDefault="00574A63" w:rsidP="00364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335C4" w14:textId="77777777" w:rsidR="005C7471" w:rsidRPr="0034388F" w:rsidRDefault="00D844DF" w:rsidP="0036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88F">
        <w:rPr>
          <w:rFonts w:ascii="Times New Roman" w:hAnsi="Times New Roman" w:cs="Times New Roman"/>
          <w:b/>
          <w:bCs/>
          <w:sz w:val="24"/>
          <w:szCs w:val="24"/>
        </w:rPr>
        <w:t>Neni 2</w:t>
      </w:r>
    </w:p>
    <w:p w14:paraId="5E729983" w14:textId="31FCE696" w:rsidR="005D46C8" w:rsidRPr="0034388F" w:rsidRDefault="00D844DF" w:rsidP="003641B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88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A3900" w:rsidRPr="0034388F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34388F">
        <w:rPr>
          <w:rFonts w:ascii="Times New Roman" w:hAnsi="Times New Roman" w:cs="Times New Roman"/>
          <w:b/>
          <w:bCs/>
          <w:sz w:val="24"/>
          <w:szCs w:val="24"/>
        </w:rPr>
        <w:t>rkufizimet</w:t>
      </w:r>
    </w:p>
    <w:p w14:paraId="4E26D225" w14:textId="77777777" w:rsidR="002579E9" w:rsidRPr="0034388F" w:rsidRDefault="002579E9" w:rsidP="002579E9">
      <w:pPr>
        <w:pStyle w:val="NoSpacing"/>
      </w:pPr>
    </w:p>
    <w:p w14:paraId="6D781359" w14:textId="7D6D6376" w:rsidR="00EC4A0B" w:rsidRPr="0034388F" w:rsidRDefault="00BA1503" w:rsidP="002579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Shprehjet </w:t>
      </w:r>
      <w:r w:rsidR="005D46C8" w:rsidRPr="0034388F">
        <w:rPr>
          <w:rFonts w:ascii="Times New Roman" w:hAnsi="Times New Roman" w:cs="Times New Roman"/>
          <w:sz w:val="24"/>
          <w:szCs w:val="24"/>
        </w:rPr>
        <w:t>e p</w:t>
      </w:r>
      <w:r w:rsidR="006A3900" w:rsidRPr="0034388F">
        <w:rPr>
          <w:rFonts w:ascii="Times New Roman" w:hAnsi="Times New Roman" w:cs="Times New Roman"/>
          <w:sz w:val="24"/>
          <w:szCs w:val="24"/>
        </w:rPr>
        <w:t>ë</w:t>
      </w:r>
      <w:r w:rsidR="005D46C8" w:rsidRPr="0034388F">
        <w:rPr>
          <w:rFonts w:ascii="Times New Roman" w:hAnsi="Times New Roman" w:cs="Times New Roman"/>
          <w:sz w:val="24"/>
          <w:szCs w:val="24"/>
        </w:rPr>
        <w:t>rdorura n</w:t>
      </w:r>
      <w:r w:rsidR="006A3900" w:rsidRPr="0034388F">
        <w:rPr>
          <w:rFonts w:ascii="Times New Roman" w:hAnsi="Times New Roman" w:cs="Times New Roman"/>
          <w:sz w:val="24"/>
          <w:szCs w:val="24"/>
        </w:rPr>
        <w:t>ë</w:t>
      </w:r>
      <w:r w:rsidR="005D46C8" w:rsidRPr="0034388F">
        <w:rPr>
          <w:rFonts w:ascii="Times New Roman" w:hAnsi="Times New Roman" w:cs="Times New Roman"/>
          <w:sz w:val="24"/>
          <w:szCs w:val="24"/>
        </w:rPr>
        <w:t xml:space="preserve"> k</w:t>
      </w:r>
      <w:r w:rsidR="006A3900" w:rsidRPr="0034388F">
        <w:rPr>
          <w:rFonts w:ascii="Times New Roman" w:hAnsi="Times New Roman" w:cs="Times New Roman"/>
          <w:sz w:val="24"/>
          <w:szCs w:val="24"/>
        </w:rPr>
        <w:t>ë</w:t>
      </w:r>
      <w:r w:rsidR="005D46C8" w:rsidRPr="0034388F">
        <w:rPr>
          <w:rFonts w:ascii="Times New Roman" w:hAnsi="Times New Roman" w:cs="Times New Roman"/>
          <w:sz w:val="24"/>
          <w:szCs w:val="24"/>
        </w:rPr>
        <w:t>t</w:t>
      </w:r>
      <w:r w:rsidR="006A3900" w:rsidRPr="0034388F">
        <w:rPr>
          <w:rFonts w:ascii="Times New Roman" w:hAnsi="Times New Roman" w:cs="Times New Roman"/>
          <w:sz w:val="24"/>
          <w:szCs w:val="24"/>
        </w:rPr>
        <w:t>ë</w:t>
      </w:r>
      <w:r w:rsidR="005D46C8" w:rsidRPr="0034388F">
        <w:rPr>
          <w:rFonts w:ascii="Times New Roman" w:hAnsi="Times New Roman" w:cs="Times New Roman"/>
          <w:sz w:val="24"/>
          <w:szCs w:val="24"/>
        </w:rPr>
        <w:t xml:space="preserve"> rregullore kan</w:t>
      </w:r>
      <w:r w:rsidR="006A3900" w:rsidRPr="0034388F">
        <w:rPr>
          <w:rFonts w:ascii="Times New Roman" w:hAnsi="Times New Roman" w:cs="Times New Roman"/>
          <w:sz w:val="24"/>
          <w:szCs w:val="24"/>
        </w:rPr>
        <w:t>ë</w:t>
      </w:r>
      <w:r w:rsidR="005D46C8" w:rsidRPr="0034388F">
        <w:rPr>
          <w:rFonts w:ascii="Times New Roman" w:hAnsi="Times New Roman" w:cs="Times New Roman"/>
          <w:sz w:val="24"/>
          <w:szCs w:val="24"/>
        </w:rPr>
        <w:t xml:space="preserve"> k</w:t>
      </w:r>
      <w:r w:rsidR="006A3900" w:rsidRPr="0034388F">
        <w:rPr>
          <w:rFonts w:ascii="Times New Roman" w:hAnsi="Times New Roman" w:cs="Times New Roman"/>
          <w:sz w:val="24"/>
          <w:szCs w:val="24"/>
        </w:rPr>
        <w:t>ë</w:t>
      </w:r>
      <w:r w:rsidR="005D46C8" w:rsidRPr="0034388F">
        <w:rPr>
          <w:rFonts w:ascii="Times New Roman" w:hAnsi="Times New Roman" w:cs="Times New Roman"/>
          <w:sz w:val="24"/>
          <w:szCs w:val="24"/>
        </w:rPr>
        <w:t>t</w:t>
      </w:r>
      <w:r w:rsidRPr="0034388F">
        <w:rPr>
          <w:rFonts w:ascii="Times New Roman" w:hAnsi="Times New Roman" w:cs="Times New Roman"/>
          <w:sz w:val="24"/>
          <w:szCs w:val="24"/>
        </w:rPr>
        <w:t>o</w:t>
      </w:r>
      <w:r w:rsidR="005D46C8" w:rsidRPr="0034388F">
        <w:rPr>
          <w:rFonts w:ascii="Times New Roman" w:hAnsi="Times New Roman" w:cs="Times New Roman"/>
          <w:sz w:val="24"/>
          <w:szCs w:val="24"/>
        </w:rPr>
        <w:t xml:space="preserve"> kuptim</w:t>
      </w:r>
      <w:r w:rsidR="0088716C" w:rsidRPr="0034388F">
        <w:rPr>
          <w:rFonts w:ascii="Times New Roman" w:hAnsi="Times New Roman" w:cs="Times New Roman"/>
          <w:sz w:val="24"/>
          <w:szCs w:val="24"/>
        </w:rPr>
        <w:t>e</w:t>
      </w:r>
      <w:r w:rsidR="005D46C8" w:rsidRPr="0034388F">
        <w:rPr>
          <w:rFonts w:ascii="Times New Roman" w:hAnsi="Times New Roman" w:cs="Times New Roman"/>
          <w:sz w:val="24"/>
          <w:szCs w:val="24"/>
        </w:rPr>
        <w:t>:</w:t>
      </w:r>
    </w:p>
    <w:p w14:paraId="6276AA3A" w14:textId="77777777" w:rsidR="002579E9" w:rsidRPr="0034388F" w:rsidRDefault="002579E9" w:rsidP="002579E9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EBAA96" w14:textId="4168559C" w:rsidR="00AC7402" w:rsidRPr="0034388F" w:rsidRDefault="00F350BF" w:rsidP="001B720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178" w:rsidRPr="0034388F">
        <w:rPr>
          <w:rFonts w:ascii="Times New Roman" w:hAnsi="Times New Roman" w:cs="Times New Roman"/>
          <w:b/>
          <w:bCs/>
          <w:sz w:val="24"/>
          <w:szCs w:val="24"/>
        </w:rPr>
        <w:t>Ligj</w:t>
      </w:r>
      <w:r w:rsidRPr="0034388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ED4427" w:rsidRPr="0034388F">
        <w:rPr>
          <w:rFonts w:ascii="Times New Roman" w:hAnsi="Times New Roman" w:cs="Times New Roman"/>
          <w:sz w:val="24"/>
          <w:szCs w:val="24"/>
        </w:rPr>
        <w:t>-</w:t>
      </w:r>
      <w:r w:rsidR="00A65178" w:rsidRPr="0034388F">
        <w:rPr>
          <w:rFonts w:ascii="Times New Roman" w:hAnsi="Times New Roman" w:cs="Times New Roman"/>
          <w:sz w:val="24"/>
          <w:szCs w:val="24"/>
        </w:rPr>
        <w:t xml:space="preserve"> Ligjin Nr. 06/L-054 për Gjykatat</w:t>
      </w:r>
      <w:r w:rsidR="00AC7402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45435DD7" w14:textId="25B0B555" w:rsidR="00F350BF" w:rsidRPr="0034388F" w:rsidRDefault="00ED4427" w:rsidP="00A729E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eastAsia="MS Mincho" w:hAnsi="Times New Roman" w:cs="Times New Roman"/>
          <w:b/>
          <w:sz w:val="24"/>
          <w:szCs w:val="24"/>
        </w:rPr>
        <w:t>Këshilli</w:t>
      </w:r>
      <w:r w:rsidR="0053408A" w:rsidRPr="0034388F">
        <w:rPr>
          <w:rFonts w:ascii="Times New Roman" w:eastAsia="MS Mincho" w:hAnsi="Times New Roman" w:cs="Times New Roman"/>
          <w:sz w:val="24"/>
          <w:szCs w:val="24"/>
        </w:rPr>
        <w:t xml:space="preserve">  - </w:t>
      </w:r>
      <w:r w:rsidR="00A65178" w:rsidRPr="0034388F">
        <w:rPr>
          <w:rFonts w:ascii="Times New Roman" w:eastAsia="MS Mincho" w:hAnsi="Times New Roman" w:cs="Times New Roman"/>
          <w:sz w:val="24"/>
          <w:szCs w:val="24"/>
        </w:rPr>
        <w:t>Këshillin Gjyqësor të Kosovës, siç parashihet në Ligjin për Këshillin</w:t>
      </w:r>
      <w:r w:rsidR="00AC7402" w:rsidRPr="0034388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8DF085E" w14:textId="11E008A5" w:rsidR="00AC7402" w:rsidRPr="0034388F" w:rsidRDefault="002579E9" w:rsidP="00A729E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eastAsia="MS Mincho" w:hAnsi="Times New Roman" w:cs="Times New Roman"/>
          <w:sz w:val="24"/>
          <w:szCs w:val="24"/>
        </w:rPr>
        <w:t xml:space="preserve">              </w:t>
      </w:r>
      <w:r w:rsidR="00A65178" w:rsidRPr="0034388F">
        <w:rPr>
          <w:rFonts w:ascii="Times New Roman" w:eastAsia="MS Mincho" w:hAnsi="Times New Roman" w:cs="Times New Roman"/>
          <w:sz w:val="24"/>
          <w:szCs w:val="24"/>
        </w:rPr>
        <w:t>Gjyqësor të Kosovës</w:t>
      </w:r>
      <w:r w:rsidR="00AC7402" w:rsidRPr="0034388F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1D8C9395" w14:textId="53C1716F" w:rsidR="00F350BF" w:rsidRPr="0034388F" w:rsidRDefault="006A53DF" w:rsidP="00A729E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b/>
          <w:sz w:val="24"/>
          <w:szCs w:val="24"/>
        </w:rPr>
        <w:t>Krye</w:t>
      </w:r>
      <w:r w:rsidR="00527CFB" w:rsidRPr="0034388F">
        <w:rPr>
          <w:rFonts w:ascii="Times New Roman" w:hAnsi="Times New Roman" w:cs="Times New Roman"/>
          <w:b/>
          <w:sz w:val="24"/>
          <w:szCs w:val="24"/>
        </w:rPr>
        <w:t>tar</w:t>
      </w:r>
      <w:r w:rsidRPr="0034388F">
        <w:rPr>
          <w:rFonts w:ascii="Times New Roman" w:hAnsi="Times New Roman" w:cs="Times New Roman"/>
          <w:b/>
          <w:sz w:val="24"/>
          <w:szCs w:val="24"/>
        </w:rPr>
        <w:t>i</w:t>
      </w:r>
      <w:r w:rsidR="00527CFB" w:rsidRPr="0034388F">
        <w:rPr>
          <w:rFonts w:ascii="Times New Roman" w:hAnsi="Times New Roman" w:cs="Times New Roman"/>
          <w:b/>
          <w:sz w:val="24"/>
          <w:szCs w:val="24"/>
        </w:rPr>
        <w:t xml:space="preserve"> i Gjykatës</w:t>
      </w:r>
      <w:r w:rsidR="00ED4427" w:rsidRPr="0034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A0B" w:rsidRPr="0034388F">
        <w:rPr>
          <w:rFonts w:ascii="Times New Roman" w:hAnsi="Times New Roman" w:cs="Times New Roman"/>
          <w:sz w:val="24"/>
          <w:szCs w:val="24"/>
        </w:rPr>
        <w:t>-</w:t>
      </w:r>
      <w:r w:rsidR="00ED4427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527CFB" w:rsidRPr="0034388F">
        <w:rPr>
          <w:rFonts w:ascii="Times New Roman" w:hAnsi="Times New Roman" w:cs="Times New Roman"/>
          <w:sz w:val="24"/>
          <w:szCs w:val="24"/>
        </w:rPr>
        <w:t xml:space="preserve">gjyqtari përgjegjës për </w:t>
      </w:r>
      <w:r w:rsidR="00EF0AEA" w:rsidRPr="0034388F">
        <w:rPr>
          <w:rFonts w:ascii="Times New Roman" w:hAnsi="Times New Roman" w:cs="Times New Roman"/>
          <w:sz w:val="24"/>
          <w:szCs w:val="24"/>
        </w:rPr>
        <w:t xml:space="preserve">menaxhimin e gjykatës dhe sigurimin e </w:t>
      </w:r>
    </w:p>
    <w:p w14:paraId="38C03D0C" w14:textId="2951DC58" w:rsidR="00AC7402" w:rsidRPr="0034388F" w:rsidRDefault="002579E9" w:rsidP="00A729E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F0AEA" w:rsidRPr="0034388F">
        <w:rPr>
          <w:rFonts w:ascii="Times New Roman" w:hAnsi="Times New Roman" w:cs="Times New Roman"/>
          <w:sz w:val="24"/>
          <w:szCs w:val="24"/>
        </w:rPr>
        <w:t>funksionimit efikas të saj</w:t>
      </w:r>
      <w:r w:rsidR="00206B96" w:rsidRPr="0034388F">
        <w:rPr>
          <w:rFonts w:ascii="Times New Roman" w:hAnsi="Times New Roman" w:cs="Times New Roman"/>
          <w:sz w:val="24"/>
          <w:szCs w:val="24"/>
        </w:rPr>
        <w:t>,</w:t>
      </w:r>
      <w:r w:rsidR="00FF4E2D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ED4427" w:rsidRPr="0034388F">
        <w:rPr>
          <w:rFonts w:ascii="Times New Roman" w:eastAsia="MS Mincho" w:hAnsi="Times New Roman" w:cs="Times New Roman"/>
          <w:sz w:val="24"/>
          <w:szCs w:val="24"/>
        </w:rPr>
        <w:t xml:space="preserve">siç parashihet në </w:t>
      </w:r>
      <w:r w:rsidR="006A53DF" w:rsidRPr="0034388F">
        <w:rPr>
          <w:rFonts w:ascii="Times New Roman" w:hAnsi="Times New Roman" w:cs="Times New Roman"/>
          <w:sz w:val="24"/>
          <w:szCs w:val="24"/>
        </w:rPr>
        <w:t>Ligji</w:t>
      </w:r>
      <w:r w:rsidR="00FF4E2D" w:rsidRPr="0034388F">
        <w:rPr>
          <w:rFonts w:ascii="Times New Roman" w:hAnsi="Times New Roman" w:cs="Times New Roman"/>
          <w:sz w:val="24"/>
          <w:szCs w:val="24"/>
        </w:rPr>
        <w:t>n</w:t>
      </w:r>
      <w:r w:rsidR="00EF0AEA" w:rsidRPr="0034388F">
        <w:rPr>
          <w:rFonts w:ascii="Times New Roman" w:hAnsi="Times New Roman" w:cs="Times New Roman"/>
          <w:sz w:val="24"/>
          <w:szCs w:val="24"/>
        </w:rPr>
        <w:t xml:space="preserve"> për Gjykata</w:t>
      </w:r>
      <w:r w:rsidR="00BD456B" w:rsidRPr="0034388F">
        <w:rPr>
          <w:rFonts w:ascii="Times New Roman" w:hAnsi="Times New Roman" w:cs="Times New Roman"/>
          <w:sz w:val="24"/>
          <w:szCs w:val="24"/>
        </w:rPr>
        <w:t>t</w:t>
      </w:r>
      <w:r w:rsidR="00AC7402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1DE4EB18" w14:textId="66B8AD97" w:rsidR="00F350BF" w:rsidRPr="0034388F" w:rsidRDefault="00392D9C" w:rsidP="00A729E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b/>
          <w:sz w:val="24"/>
          <w:szCs w:val="24"/>
        </w:rPr>
        <w:t>G</w:t>
      </w:r>
      <w:r w:rsidR="00EC4A0B" w:rsidRPr="0034388F">
        <w:rPr>
          <w:rFonts w:ascii="Times New Roman" w:hAnsi="Times New Roman" w:cs="Times New Roman"/>
          <w:b/>
          <w:sz w:val="24"/>
          <w:szCs w:val="24"/>
        </w:rPr>
        <w:t>jyqtari Mbikëqyrës i Dhomës së P</w:t>
      </w:r>
      <w:r w:rsidRPr="0034388F">
        <w:rPr>
          <w:rFonts w:ascii="Times New Roman" w:hAnsi="Times New Roman" w:cs="Times New Roman"/>
          <w:b/>
          <w:sz w:val="24"/>
          <w:szCs w:val="24"/>
        </w:rPr>
        <w:t>osaçme</w:t>
      </w:r>
      <w:r w:rsidR="00ED4427" w:rsidRPr="0034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</w:rPr>
        <w:t xml:space="preserve">- gjyqtari i caktuar në bazë të Ligjit për </w:t>
      </w:r>
    </w:p>
    <w:p w14:paraId="4BA225FD" w14:textId="619F0E66" w:rsidR="00F350BF" w:rsidRPr="0034388F" w:rsidRDefault="002579E9" w:rsidP="00A729E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2D9C" w:rsidRPr="0034388F">
        <w:rPr>
          <w:rFonts w:ascii="Times New Roman" w:hAnsi="Times New Roman" w:cs="Times New Roman"/>
          <w:sz w:val="24"/>
          <w:szCs w:val="24"/>
        </w:rPr>
        <w:t xml:space="preserve">Dhomën e Posaçme, i cili </w:t>
      </w:r>
      <w:r w:rsidR="00BD456B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392D9C" w:rsidRPr="0034388F">
        <w:rPr>
          <w:rFonts w:ascii="Times New Roman" w:hAnsi="Times New Roman" w:cs="Times New Roman"/>
          <w:sz w:val="24"/>
          <w:szCs w:val="24"/>
        </w:rPr>
        <w:t xml:space="preserve">i përgjigjet </w:t>
      </w:r>
      <w:r w:rsidR="00ED4427" w:rsidRPr="0034388F">
        <w:rPr>
          <w:rFonts w:ascii="Times New Roman" w:hAnsi="Times New Roman" w:cs="Times New Roman"/>
          <w:sz w:val="24"/>
          <w:szCs w:val="24"/>
        </w:rPr>
        <w:t>k</w:t>
      </w:r>
      <w:r w:rsidR="00392D9C" w:rsidRPr="0034388F">
        <w:rPr>
          <w:rFonts w:ascii="Times New Roman" w:hAnsi="Times New Roman" w:cs="Times New Roman"/>
          <w:sz w:val="24"/>
          <w:szCs w:val="24"/>
        </w:rPr>
        <w:t xml:space="preserve">ryetarit të Gjykatës Supreme, për </w:t>
      </w:r>
    </w:p>
    <w:p w14:paraId="32018EB3" w14:textId="0ACEED0C" w:rsidR="00AC7402" w:rsidRPr="0034388F" w:rsidRDefault="002579E9" w:rsidP="00A729E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2D9C" w:rsidRPr="0034388F">
        <w:rPr>
          <w:rFonts w:ascii="Times New Roman" w:hAnsi="Times New Roman" w:cs="Times New Roman"/>
          <w:sz w:val="24"/>
          <w:szCs w:val="24"/>
        </w:rPr>
        <w:t>punën e Dhomës së Posaçme;</w:t>
      </w:r>
    </w:p>
    <w:p w14:paraId="01E25238" w14:textId="2D604A7D" w:rsidR="00F350BF" w:rsidRPr="0034388F" w:rsidRDefault="00EF0AEA" w:rsidP="00A729E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b/>
          <w:sz w:val="24"/>
          <w:szCs w:val="24"/>
        </w:rPr>
        <w:t>Gjyqtari Mbikëqyrës</w:t>
      </w:r>
      <w:r w:rsidR="002579E9" w:rsidRPr="0034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3DF" w:rsidRPr="0034388F">
        <w:rPr>
          <w:rFonts w:ascii="Times New Roman" w:hAnsi="Times New Roman" w:cs="Times New Roman"/>
          <w:sz w:val="24"/>
          <w:szCs w:val="24"/>
        </w:rPr>
        <w:t>-</w:t>
      </w:r>
      <w:r w:rsidR="002579E9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</w:rPr>
        <w:t xml:space="preserve">gjyqtari në krye të degës të </w:t>
      </w:r>
      <w:r w:rsidR="002579E9" w:rsidRPr="0034388F">
        <w:rPr>
          <w:rFonts w:ascii="Times New Roman" w:hAnsi="Times New Roman" w:cs="Times New Roman"/>
          <w:sz w:val="24"/>
          <w:szCs w:val="24"/>
        </w:rPr>
        <w:t>g</w:t>
      </w:r>
      <w:r w:rsidRPr="0034388F">
        <w:rPr>
          <w:rFonts w:ascii="Times New Roman" w:hAnsi="Times New Roman" w:cs="Times New Roman"/>
          <w:sz w:val="24"/>
          <w:szCs w:val="24"/>
        </w:rPr>
        <w:t xml:space="preserve">jykatës </w:t>
      </w:r>
      <w:r w:rsidR="002579E9" w:rsidRPr="0034388F">
        <w:rPr>
          <w:rFonts w:ascii="Times New Roman" w:hAnsi="Times New Roman" w:cs="Times New Roman"/>
          <w:sz w:val="24"/>
          <w:szCs w:val="24"/>
        </w:rPr>
        <w:t>t</w:t>
      </w:r>
      <w:r w:rsidRPr="0034388F">
        <w:rPr>
          <w:rFonts w:ascii="Times New Roman" w:hAnsi="Times New Roman" w:cs="Times New Roman"/>
          <w:sz w:val="24"/>
          <w:szCs w:val="24"/>
        </w:rPr>
        <w:t>hemelore, i cili për</w:t>
      </w:r>
    </w:p>
    <w:p w14:paraId="42A816ED" w14:textId="121032AF" w:rsidR="00F350BF" w:rsidRPr="0034388F" w:rsidRDefault="002579E9" w:rsidP="00A729E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F0AEA" w:rsidRPr="0034388F">
        <w:rPr>
          <w:rFonts w:ascii="Times New Roman" w:hAnsi="Times New Roman" w:cs="Times New Roman"/>
          <w:sz w:val="24"/>
          <w:szCs w:val="24"/>
        </w:rPr>
        <w:t xml:space="preserve">veprimet e veta i përgjigjet </w:t>
      </w:r>
      <w:r w:rsidRPr="0034388F">
        <w:rPr>
          <w:rFonts w:ascii="Times New Roman" w:hAnsi="Times New Roman" w:cs="Times New Roman"/>
          <w:sz w:val="24"/>
          <w:szCs w:val="24"/>
        </w:rPr>
        <w:t>k</w:t>
      </w:r>
      <w:r w:rsidR="00EF0AEA" w:rsidRPr="0034388F">
        <w:rPr>
          <w:rFonts w:ascii="Times New Roman" w:hAnsi="Times New Roman" w:cs="Times New Roman"/>
          <w:sz w:val="24"/>
          <w:szCs w:val="24"/>
        </w:rPr>
        <w:t xml:space="preserve">ryetarit të </w:t>
      </w:r>
      <w:r w:rsidRPr="0034388F">
        <w:rPr>
          <w:rFonts w:ascii="Times New Roman" w:hAnsi="Times New Roman" w:cs="Times New Roman"/>
          <w:sz w:val="24"/>
          <w:szCs w:val="24"/>
        </w:rPr>
        <w:t>g</w:t>
      </w:r>
      <w:r w:rsidR="00EF0AEA" w:rsidRPr="0034388F">
        <w:rPr>
          <w:rFonts w:ascii="Times New Roman" w:hAnsi="Times New Roman" w:cs="Times New Roman"/>
          <w:sz w:val="24"/>
          <w:szCs w:val="24"/>
        </w:rPr>
        <w:t xml:space="preserve">jykatës </w:t>
      </w:r>
      <w:r w:rsidRPr="0034388F">
        <w:rPr>
          <w:rFonts w:ascii="Times New Roman" w:hAnsi="Times New Roman" w:cs="Times New Roman"/>
          <w:sz w:val="24"/>
          <w:szCs w:val="24"/>
        </w:rPr>
        <w:t>t</w:t>
      </w:r>
      <w:r w:rsidR="00EF0AEA" w:rsidRPr="0034388F">
        <w:rPr>
          <w:rFonts w:ascii="Times New Roman" w:hAnsi="Times New Roman" w:cs="Times New Roman"/>
          <w:sz w:val="24"/>
          <w:szCs w:val="24"/>
        </w:rPr>
        <w:t>hemelore</w:t>
      </w:r>
      <w:r w:rsidR="00E246E3" w:rsidRPr="0034388F">
        <w:rPr>
          <w:rFonts w:ascii="Times New Roman" w:hAnsi="Times New Roman" w:cs="Times New Roman"/>
          <w:sz w:val="24"/>
          <w:szCs w:val="24"/>
        </w:rPr>
        <w:t>,</w:t>
      </w:r>
      <w:r w:rsidR="00EC4A0B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BD456B" w:rsidRPr="0034388F">
        <w:rPr>
          <w:rFonts w:ascii="Times New Roman" w:hAnsi="Times New Roman" w:cs="Times New Roman"/>
          <w:sz w:val="24"/>
          <w:szCs w:val="24"/>
        </w:rPr>
        <w:t xml:space="preserve">ashtu siç është </w:t>
      </w:r>
    </w:p>
    <w:p w14:paraId="30B2D9CF" w14:textId="40A192A5" w:rsidR="00F350BF" w:rsidRPr="0034388F" w:rsidRDefault="002579E9" w:rsidP="00A729E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456B" w:rsidRPr="0034388F">
        <w:rPr>
          <w:rFonts w:ascii="Times New Roman" w:hAnsi="Times New Roman" w:cs="Times New Roman"/>
          <w:sz w:val="24"/>
          <w:szCs w:val="24"/>
        </w:rPr>
        <w:t>paraparë me Ligjin për Gjykatat;</w:t>
      </w:r>
    </w:p>
    <w:p w14:paraId="36790819" w14:textId="77777777" w:rsidR="00F350BF" w:rsidRPr="0034388F" w:rsidRDefault="00DB2DD8" w:rsidP="00A729E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b/>
          <w:sz w:val="24"/>
          <w:szCs w:val="24"/>
        </w:rPr>
        <w:t>Sekretariati</w:t>
      </w: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195D13" w:rsidRPr="0034388F">
        <w:rPr>
          <w:rFonts w:ascii="Times New Roman" w:hAnsi="Times New Roman" w:cs="Times New Roman"/>
          <w:sz w:val="24"/>
          <w:szCs w:val="24"/>
        </w:rPr>
        <w:t xml:space="preserve"> –  Sekretariatin e Këshillit Gjyqësor të Kosovës, </w:t>
      </w:r>
      <w:r w:rsidR="00195D13" w:rsidRPr="0034388F">
        <w:rPr>
          <w:rFonts w:ascii="Times New Roman" w:eastAsia="MS Mincho" w:hAnsi="Times New Roman" w:cs="Times New Roman"/>
          <w:sz w:val="24"/>
          <w:szCs w:val="24"/>
        </w:rPr>
        <w:t>siç</w:t>
      </w:r>
      <w:r w:rsidR="00AC7402" w:rsidRPr="003438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95D13" w:rsidRPr="0034388F">
        <w:rPr>
          <w:rFonts w:ascii="Times New Roman" w:eastAsia="MS Mincho" w:hAnsi="Times New Roman" w:cs="Times New Roman"/>
          <w:sz w:val="24"/>
          <w:szCs w:val="24"/>
        </w:rPr>
        <w:t>parashihet në Ligjin</w:t>
      </w:r>
    </w:p>
    <w:p w14:paraId="3E238D69" w14:textId="66C4DB31" w:rsidR="00AC7402" w:rsidRPr="0034388F" w:rsidRDefault="00D81769" w:rsidP="00A729E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95D13" w:rsidRPr="0034388F">
        <w:rPr>
          <w:rFonts w:ascii="Times New Roman" w:eastAsia="MS Mincho" w:hAnsi="Times New Roman" w:cs="Times New Roman"/>
          <w:sz w:val="24"/>
          <w:szCs w:val="24"/>
        </w:rPr>
        <w:t>për Këshillin Gjyqësor të Kosovës</w:t>
      </w:r>
      <w:r w:rsidR="00AC7402" w:rsidRPr="0034388F">
        <w:rPr>
          <w:rFonts w:ascii="Times New Roman" w:hAnsi="Times New Roman" w:cs="Times New Roman"/>
          <w:b/>
          <w:sz w:val="24"/>
          <w:szCs w:val="24"/>
        </w:rPr>
        <w:t>;</w:t>
      </w:r>
    </w:p>
    <w:p w14:paraId="5C537615" w14:textId="77777777" w:rsidR="00F350BF" w:rsidRPr="0034388F" w:rsidRDefault="00DB2DD8" w:rsidP="00A729E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b/>
          <w:sz w:val="24"/>
          <w:szCs w:val="24"/>
        </w:rPr>
        <w:t>Njësia</w:t>
      </w:r>
      <w:r w:rsidRPr="0034388F">
        <w:rPr>
          <w:rFonts w:ascii="Times New Roman" w:hAnsi="Times New Roman" w:cs="Times New Roman"/>
          <w:sz w:val="24"/>
          <w:szCs w:val="24"/>
        </w:rPr>
        <w:t xml:space="preserve"> - </w:t>
      </w:r>
      <w:r w:rsidRPr="0034388F">
        <w:rPr>
          <w:rFonts w:ascii="Times New Roman" w:eastAsia="MS Mincho" w:hAnsi="Times New Roman" w:cs="Times New Roman"/>
          <w:sz w:val="24"/>
          <w:szCs w:val="24"/>
        </w:rPr>
        <w:t xml:space="preserve">Njësinë  për Inspektim Gjyqësor, siç parashihet në Ligjin për Këshillin </w:t>
      </w:r>
    </w:p>
    <w:p w14:paraId="2C14C4B7" w14:textId="0814DF16" w:rsidR="00AC7402" w:rsidRPr="0034388F" w:rsidRDefault="00D81769" w:rsidP="00A729EE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eastAsia="MS Mincho" w:hAnsi="Times New Roman" w:cs="Times New Roman"/>
          <w:sz w:val="24"/>
          <w:szCs w:val="24"/>
        </w:rPr>
        <w:t xml:space="preserve">               </w:t>
      </w:r>
      <w:r w:rsidR="00DB2DD8" w:rsidRPr="0034388F">
        <w:rPr>
          <w:rFonts w:ascii="Times New Roman" w:eastAsia="MS Mincho" w:hAnsi="Times New Roman" w:cs="Times New Roman"/>
          <w:sz w:val="24"/>
          <w:szCs w:val="24"/>
        </w:rPr>
        <w:t>Gjyqësor të Kosovës;</w:t>
      </w:r>
    </w:p>
    <w:p w14:paraId="7F2275D2" w14:textId="77777777" w:rsidR="00D81769" w:rsidRPr="0034388F" w:rsidRDefault="00D81769" w:rsidP="00A729E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DB2DD8" w:rsidRPr="0034388F">
        <w:rPr>
          <w:rFonts w:ascii="Times New Roman" w:eastAsia="MS Mincho" w:hAnsi="Times New Roman" w:cs="Times New Roman"/>
          <w:b/>
          <w:sz w:val="24"/>
          <w:szCs w:val="24"/>
        </w:rPr>
        <w:t xml:space="preserve">Komisioni për vlerësim </w:t>
      </w:r>
      <w:r w:rsidR="002500A6" w:rsidRPr="0034388F">
        <w:rPr>
          <w:rFonts w:ascii="Times New Roman" w:eastAsia="MS Mincho" w:hAnsi="Times New Roman" w:cs="Times New Roman"/>
          <w:b/>
          <w:sz w:val="24"/>
          <w:szCs w:val="24"/>
        </w:rPr>
        <w:t xml:space="preserve">të </w:t>
      </w:r>
      <w:proofErr w:type="spellStart"/>
      <w:r w:rsidR="002500A6" w:rsidRPr="0034388F">
        <w:rPr>
          <w:rFonts w:ascii="Times New Roman" w:eastAsia="MS Mincho" w:hAnsi="Times New Roman" w:cs="Times New Roman"/>
          <w:b/>
          <w:sz w:val="24"/>
          <w:szCs w:val="24"/>
        </w:rPr>
        <w:t>perfo</w:t>
      </w:r>
      <w:r w:rsidR="00ED4427" w:rsidRPr="0034388F">
        <w:rPr>
          <w:rFonts w:ascii="Times New Roman" w:eastAsia="MS Mincho" w:hAnsi="Times New Roman" w:cs="Times New Roman"/>
          <w:b/>
          <w:sz w:val="24"/>
          <w:szCs w:val="24"/>
        </w:rPr>
        <w:t>r</w:t>
      </w:r>
      <w:r w:rsidR="002500A6" w:rsidRPr="0034388F">
        <w:rPr>
          <w:rFonts w:ascii="Times New Roman" w:eastAsia="MS Mincho" w:hAnsi="Times New Roman" w:cs="Times New Roman"/>
          <w:b/>
          <w:sz w:val="24"/>
          <w:szCs w:val="24"/>
        </w:rPr>
        <w:t>manc</w:t>
      </w:r>
      <w:r w:rsidR="00ED4427" w:rsidRPr="0034388F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="002500A6" w:rsidRPr="0034388F">
        <w:rPr>
          <w:rFonts w:ascii="Times New Roman" w:eastAsia="MS Mincho" w:hAnsi="Times New Roman" w:cs="Times New Roman"/>
          <w:b/>
          <w:sz w:val="24"/>
          <w:szCs w:val="24"/>
        </w:rPr>
        <w:t>s</w:t>
      </w:r>
      <w:proofErr w:type="spellEnd"/>
      <w:r w:rsidR="00DB2DD8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DB2DD8" w:rsidRPr="0034388F">
        <w:rPr>
          <w:rFonts w:ascii="Times New Roman" w:eastAsia="MS Mincho" w:hAnsi="Times New Roman" w:cs="Times New Roman"/>
          <w:sz w:val="24"/>
          <w:szCs w:val="24"/>
        </w:rPr>
        <w:t xml:space="preserve">– Komision </w:t>
      </w:r>
      <w:proofErr w:type="spellStart"/>
      <w:r w:rsidR="002500A6" w:rsidRPr="0034388F">
        <w:rPr>
          <w:rFonts w:ascii="Times New Roman" w:eastAsia="MS Mincho" w:hAnsi="Times New Roman" w:cs="Times New Roman"/>
          <w:sz w:val="24"/>
          <w:szCs w:val="24"/>
        </w:rPr>
        <w:t>ad</w:t>
      </w:r>
      <w:proofErr w:type="spellEnd"/>
      <w:r w:rsidR="002500A6" w:rsidRPr="003438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500A6" w:rsidRPr="0034388F">
        <w:rPr>
          <w:rFonts w:ascii="Times New Roman" w:eastAsia="MS Mincho" w:hAnsi="Times New Roman" w:cs="Times New Roman"/>
          <w:sz w:val="24"/>
          <w:szCs w:val="24"/>
        </w:rPr>
        <w:t>hoc</w:t>
      </w:r>
      <w:proofErr w:type="spellEnd"/>
      <w:r w:rsidR="002500A6" w:rsidRPr="0034388F">
        <w:rPr>
          <w:rFonts w:ascii="Times New Roman" w:eastAsia="MS Mincho" w:hAnsi="Times New Roman" w:cs="Times New Roman"/>
          <w:sz w:val="24"/>
          <w:szCs w:val="24"/>
        </w:rPr>
        <w:t xml:space="preserve"> i</w:t>
      </w:r>
      <w:r w:rsidR="00DB2DD8" w:rsidRPr="0034388F">
        <w:rPr>
          <w:rFonts w:ascii="Times New Roman" w:eastAsia="MS Mincho" w:hAnsi="Times New Roman" w:cs="Times New Roman"/>
          <w:sz w:val="24"/>
          <w:szCs w:val="24"/>
        </w:rPr>
        <w:t xml:space="preserve"> themeluar nga</w:t>
      </w:r>
    </w:p>
    <w:p w14:paraId="0940ECFB" w14:textId="77777777" w:rsidR="00D81769" w:rsidRPr="0034388F" w:rsidRDefault="00D81769" w:rsidP="00D81769">
      <w:pPr>
        <w:pStyle w:val="ListParagraph"/>
        <w:spacing w:after="0" w:line="240" w:lineRule="auto"/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4388F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</w:t>
      </w:r>
      <w:r w:rsidR="00DB2DD8" w:rsidRPr="0034388F">
        <w:rPr>
          <w:rFonts w:ascii="Times New Roman" w:eastAsia="MS Mincho" w:hAnsi="Times New Roman" w:cs="Times New Roman"/>
          <w:sz w:val="24"/>
          <w:szCs w:val="24"/>
        </w:rPr>
        <w:t xml:space="preserve"> Këshilli, </w:t>
      </w:r>
      <w:r w:rsidRPr="003438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B2DD8" w:rsidRPr="0034388F">
        <w:rPr>
          <w:rFonts w:ascii="Times New Roman" w:eastAsia="MS Mincho" w:hAnsi="Times New Roman" w:cs="Times New Roman"/>
          <w:sz w:val="24"/>
          <w:szCs w:val="24"/>
        </w:rPr>
        <w:t>përgjegjës për vlerë</w:t>
      </w:r>
      <w:r w:rsidR="002500A6" w:rsidRPr="0034388F">
        <w:rPr>
          <w:rFonts w:ascii="Times New Roman" w:eastAsia="MS Mincho" w:hAnsi="Times New Roman" w:cs="Times New Roman"/>
          <w:sz w:val="24"/>
          <w:szCs w:val="24"/>
        </w:rPr>
        <w:t xml:space="preserve">simin e </w:t>
      </w:r>
      <w:proofErr w:type="spellStart"/>
      <w:r w:rsidR="002500A6" w:rsidRPr="0034388F">
        <w:rPr>
          <w:rFonts w:ascii="Times New Roman" w:eastAsia="MS Mincho" w:hAnsi="Times New Roman" w:cs="Times New Roman"/>
          <w:sz w:val="24"/>
          <w:szCs w:val="24"/>
        </w:rPr>
        <w:t>performanc</w:t>
      </w:r>
      <w:r w:rsidR="00ED4427" w:rsidRPr="0034388F">
        <w:rPr>
          <w:rFonts w:ascii="Times New Roman" w:eastAsia="MS Mincho" w:hAnsi="Times New Roman" w:cs="Times New Roman"/>
          <w:sz w:val="24"/>
          <w:szCs w:val="24"/>
        </w:rPr>
        <w:t>ë</w:t>
      </w:r>
      <w:r w:rsidR="002500A6" w:rsidRPr="0034388F">
        <w:rPr>
          <w:rFonts w:ascii="Times New Roman" w:eastAsia="MS Mincho" w:hAnsi="Times New Roman" w:cs="Times New Roman"/>
          <w:sz w:val="24"/>
          <w:szCs w:val="24"/>
        </w:rPr>
        <w:t>s</w:t>
      </w:r>
      <w:proofErr w:type="spellEnd"/>
      <w:r w:rsidR="002500A6" w:rsidRPr="0034388F">
        <w:rPr>
          <w:rFonts w:ascii="Times New Roman" w:eastAsia="MS Mincho" w:hAnsi="Times New Roman" w:cs="Times New Roman"/>
          <w:sz w:val="24"/>
          <w:szCs w:val="24"/>
        </w:rPr>
        <w:t xml:space="preserve"> s</w:t>
      </w:r>
      <w:r w:rsidR="00ED4427" w:rsidRPr="0034388F">
        <w:rPr>
          <w:rFonts w:ascii="Times New Roman" w:eastAsia="MS Mincho" w:hAnsi="Times New Roman" w:cs="Times New Roman"/>
          <w:sz w:val="24"/>
          <w:szCs w:val="24"/>
        </w:rPr>
        <w:t>ë</w:t>
      </w:r>
      <w:r w:rsidR="00DB2DD8" w:rsidRPr="0034388F">
        <w:rPr>
          <w:rFonts w:ascii="Times New Roman" w:eastAsia="MS Mincho" w:hAnsi="Times New Roman" w:cs="Times New Roman"/>
          <w:sz w:val="24"/>
          <w:szCs w:val="24"/>
        </w:rPr>
        <w:t xml:space="preserve"> kryetarëve të gjykatave </w:t>
      </w:r>
    </w:p>
    <w:p w14:paraId="3C9CB601" w14:textId="6826D7CA" w:rsidR="00AC7402" w:rsidRPr="0034388F" w:rsidRDefault="00D81769" w:rsidP="00D8176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eastAsia="MS Mincho" w:hAnsi="Times New Roman" w:cs="Times New Roman"/>
          <w:sz w:val="24"/>
          <w:szCs w:val="24"/>
        </w:rPr>
        <w:t xml:space="preserve">               </w:t>
      </w:r>
      <w:r w:rsidR="00DB2DD8" w:rsidRPr="0034388F">
        <w:rPr>
          <w:rFonts w:ascii="Times New Roman" w:eastAsia="MS Mincho" w:hAnsi="Times New Roman" w:cs="Times New Roman"/>
          <w:sz w:val="24"/>
          <w:szCs w:val="24"/>
        </w:rPr>
        <w:t xml:space="preserve">dhe gjyqtarëve </w:t>
      </w:r>
      <w:r w:rsidR="00ED4427" w:rsidRPr="0034388F">
        <w:rPr>
          <w:rFonts w:ascii="Times New Roman" w:eastAsia="Cambria" w:hAnsi="Times New Roman" w:cs="Times New Roman"/>
          <w:sz w:val="24"/>
          <w:szCs w:val="24"/>
        </w:rPr>
        <w:t>mbikëqyrës;</w:t>
      </w:r>
    </w:p>
    <w:p w14:paraId="3F2E68BB" w14:textId="23F84F41" w:rsidR="00F350BF" w:rsidRPr="0034388F" w:rsidRDefault="00D81769" w:rsidP="00A729E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88F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DB2DD8" w:rsidRPr="0034388F">
        <w:rPr>
          <w:rFonts w:ascii="Times New Roman" w:eastAsia="MS Mincho" w:hAnsi="Times New Roman" w:cs="Times New Roman"/>
          <w:b/>
          <w:sz w:val="24"/>
          <w:szCs w:val="24"/>
        </w:rPr>
        <w:t xml:space="preserve">Anëtar i Komisionit </w:t>
      </w:r>
      <w:r w:rsidR="00F350BF" w:rsidRPr="0034388F">
        <w:rPr>
          <w:rFonts w:ascii="Times New Roman" w:eastAsia="MS Mincho" w:hAnsi="Times New Roman" w:cs="Times New Roman"/>
          <w:b/>
          <w:sz w:val="24"/>
          <w:szCs w:val="24"/>
        </w:rPr>
        <w:t>–</w:t>
      </w:r>
      <w:r w:rsidR="00F350BF" w:rsidRPr="003438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D4427" w:rsidRPr="0034388F">
        <w:rPr>
          <w:rFonts w:ascii="Times New Roman" w:eastAsia="MS Mincho" w:hAnsi="Times New Roman" w:cs="Times New Roman"/>
          <w:sz w:val="24"/>
          <w:szCs w:val="24"/>
        </w:rPr>
        <w:t>anëtarin</w:t>
      </w:r>
      <w:r w:rsidR="00F350BF" w:rsidRPr="003438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D4427" w:rsidRPr="0034388F">
        <w:rPr>
          <w:rFonts w:ascii="Times New Roman" w:eastAsia="MS Mincho" w:hAnsi="Times New Roman" w:cs="Times New Roman"/>
          <w:sz w:val="24"/>
          <w:szCs w:val="24"/>
        </w:rPr>
        <w:t>e emëruar</w:t>
      </w:r>
      <w:r w:rsidR="00F350BF" w:rsidRPr="003438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B0A5A" w:rsidRPr="0034388F">
        <w:rPr>
          <w:rFonts w:ascii="Times New Roman" w:eastAsia="MS Mincho" w:hAnsi="Times New Roman" w:cs="Times New Roman"/>
          <w:sz w:val="24"/>
          <w:szCs w:val="24"/>
        </w:rPr>
        <w:t>nga</w:t>
      </w:r>
      <w:r w:rsidR="00F350BF" w:rsidRPr="003438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D4427" w:rsidRPr="0034388F">
        <w:rPr>
          <w:rFonts w:ascii="Times New Roman" w:eastAsia="MS Mincho" w:hAnsi="Times New Roman" w:cs="Times New Roman"/>
          <w:sz w:val="24"/>
          <w:szCs w:val="24"/>
        </w:rPr>
        <w:t>Këshilli</w:t>
      </w:r>
      <w:r w:rsidR="00DB0A5A" w:rsidRPr="0034388F">
        <w:rPr>
          <w:rFonts w:ascii="Times New Roman" w:eastAsia="MS Mincho" w:hAnsi="Times New Roman" w:cs="Times New Roman"/>
          <w:sz w:val="24"/>
          <w:szCs w:val="24"/>
        </w:rPr>
        <w:t>,</w:t>
      </w:r>
      <w:r w:rsidR="00F350BF" w:rsidRPr="003438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B0A5A" w:rsidRPr="0034388F">
        <w:rPr>
          <w:rFonts w:ascii="Times New Roman" w:eastAsia="MS Mincho" w:hAnsi="Times New Roman" w:cs="Times New Roman"/>
          <w:sz w:val="24"/>
          <w:szCs w:val="24"/>
        </w:rPr>
        <w:t>i</w:t>
      </w:r>
      <w:r w:rsidR="00ED4427" w:rsidRPr="003438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B0A5A" w:rsidRPr="0034388F">
        <w:rPr>
          <w:rFonts w:ascii="Times New Roman" w:eastAsia="MS Mincho" w:hAnsi="Times New Roman" w:cs="Times New Roman"/>
          <w:sz w:val="24"/>
          <w:szCs w:val="24"/>
        </w:rPr>
        <w:t>cili</w:t>
      </w:r>
      <w:r w:rsidR="00ED4427" w:rsidRPr="003438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B0A5A" w:rsidRPr="0034388F">
        <w:rPr>
          <w:rFonts w:ascii="Times New Roman" w:eastAsia="MS Mincho" w:hAnsi="Times New Roman" w:cs="Times New Roman"/>
          <w:sz w:val="24"/>
          <w:szCs w:val="24"/>
        </w:rPr>
        <w:t>kryen</w:t>
      </w:r>
      <w:r w:rsidR="00ED4427" w:rsidRPr="003438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B0A5A" w:rsidRPr="0034388F">
        <w:rPr>
          <w:rFonts w:ascii="Times New Roman" w:eastAsia="MS Mincho" w:hAnsi="Times New Roman" w:cs="Times New Roman"/>
          <w:sz w:val="24"/>
          <w:szCs w:val="24"/>
        </w:rPr>
        <w:t>detyrat</w:t>
      </w:r>
      <w:r w:rsidR="00ED4427" w:rsidRPr="0034388F">
        <w:rPr>
          <w:rFonts w:ascii="Times New Roman" w:eastAsia="MS Mincho" w:hAnsi="Times New Roman" w:cs="Times New Roman"/>
          <w:sz w:val="24"/>
          <w:szCs w:val="24"/>
        </w:rPr>
        <w:t xml:space="preserve"> dhe</w:t>
      </w:r>
    </w:p>
    <w:p w14:paraId="3395BC41" w14:textId="415CCB7F" w:rsidR="00AC7402" w:rsidRPr="0034388F" w:rsidRDefault="00D81769" w:rsidP="00A729E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88F">
        <w:rPr>
          <w:rFonts w:ascii="Times New Roman" w:eastAsia="MS Mincho" w:hAnsi="Times New Roman" w:cs="Times New Roman"/>
          <w:b/>
          <w:sz w:val="24"/>
          <w:szCs w:val="24"/>
        </w:rPr>
        <w:t xml:space="preserve">            </w:t>
      </w:r>
      <w:r w:rsidR="00ED4427" w:rsidRPr="003438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4388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D4427" w:rsidRPr="0034388F">
        <w:rPr>
          <w:rFonts w:ascii="Times New Roman" w:eastAsia="MS Mincho" w:hAnsi="Times New Roman" w:cs="Times New Roman"/>
          <w:sz w:val="24"/>
          <w:szCs w:val="24"/>
        </w:rPr>
        <w:t>përgjegjësitë  n</w:t>
      </w:r>
      <w:r w:rsidRPr="0034388F">
        <w:rPr>
          <w:rFonts w:ascii="Times New Roman" w:eastAsia="MS Mincho" w:hAnsi="Times New Roman" w:cs="Times New Roman"/>
          <w:sz w:val="24"/>
          <w:szCs w:val="24"/>
        </w:rPr>
        <w:t>ë</w:t>
      </w:r>
      <w:r w:rsidR="00ED4427" w:rsidRPr="0034388F">
        <w:rPr>
          <w:rFonts w:ascii="Times New Roman" w:eastAsia="MS Mincho" w:hAnsi="Times New Roman" w:cs="Times New Roman"/>
          <w:sz w:val="24"/>
          <w:szCs w:val="24"/>
        </w:rPr>
        <w:t xml:space="preserve"> pajtim </w:t>
      </w:r>
      <w:r w:rsidR="00DB0A5A" w:rsidRPr="0034388F">
        <w:rPr>
          <w:rFonts w:ascii="Times New Roman" w:eastAsia="MS Mincho" w:hAnsi="Times New Roman" w:cs="Times New Roman"/>
          <w:sz w:val="24"/>
          <w:szCs w:val="24"/>
        </w:rPr>
        <w:t>me</w:t>
      </w:r>
      <w:r w:rsidR="00ED4427" w:rsidRPr="0034388F">
        <w:rPr>
          <w:rFonts w:ascii="Times New Roman" w:eastAsia="MS Mincho" w:hAnsi="Times New Roman" w:cs="Times New Roman"/>
          <w:sz w:val="24"/>
          <w:szCs w:val="24"/>
        </w:rPr>
        <w:t xml:space="preserve"> ketë </w:t>
      </w:r>
      <w:r w:rsidR="00DB0A5A" w:rsidRPr="0034388F">
        <w:rPr>
          <w:rFonts w:ascii="Times New Roman" w:eastAsia="MS Mincho" w:hAnsi="Times New Roman" w:cs="Times New Roman"/>
          <w:sz w:val="24"/>
          <w:szCs w:val="24"/>
        </w:rPr>
        <w:t>rregullore</w:t>
      </w:r>
      <w:r w:rsidR="00DB2DD8" w:rsidRPr="0034388F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0F920DC0" w14:textId="4C5BBD4B" w:rsidR="00ED4427" w:rsidRPr="0034388F" w:rsidRDefault="00DB2DD8" w:rsidP="00A729EE">
      <w:pPr>
        <w:pStyle w:val="NoSpacing"/>
        <w:numPr>
          <w:ilvl w:val="1"/>
          <w:numId w:val="3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4388F">
        <w:rPr>
          <w:rFonts w:ascii="Times New Roman" w:hAnsi="Times New Roman" w:cs="Times New Roman"/>
          <w:b/>
          <w:sz w:val="24"/>
          <w:szCs w:val="24"/>
          <w:lang w:val="sq-AL"/>
        </w:rPr>
        <w:t>Anëtar rezervë i Komisionit –</w:t>
      </w:r>
      <w:r w:rsidR="00ED4427" w:rsidRPr="0034388F">
        <w:rPr>
          <w:rFonts w:ascii="Times New Roman" w:hAnsi="Times New Roman" w:cs="Times New Roman"/>
          <w:sz w:val="24"/>
          <w:szCs w:val="24"/>
          <w:lang w:val="sq-AL"/>
        </w:rPr>
        <w:t>anëtarin</w:t>
      </w:r>
      <w:r w:rsidR="00DB0A5A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ED4427" w:rsidRPr="0034388F">
        <w:rPr>
          <w:rFonts w:ascii="Times New Roman" w:hAnsi="Times New Roman" w:cs="Times New Roman"/>
          <w:sz w:val="24"/>
          <w:szCs w:val="24"/>
          <w:lang w:val="sq-AL"/>
        </w:rPr>
        <w:t>emëruar</w:t>
      </w:r>
      <w:r w:rsidR="00DB0A5A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nga</w:t>
      </w:r>
      <w:r w:rsidR="00ED4427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Këshilli</w:t>
      </w:r>
      <w:r w:rsidR="00DB0A5A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D4427" w:rsidRPr="0034388F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DB0A5A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cili </w:t>
      </w:r>
      <w:r w:rsidR="00ED4427" w:rsidRPr="0034388F">
        <w:rPr>
          <w:rFonts w:ascii="Times New Roman" w:hAnsi="Times New Roman" w:cs="Times New Roman"/>
          <w:sz w:val="24"/>
          <w:szCs w:val="24"/>
          <w:lang w:val="sq-AL"/>
        </w:rPr>
        <w:t>zëvendëson</w:t>
      </w:r>
      <w:r w:rsidR="00DB0A5A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0E3024FD" w14:textId="7B2C39E0" w:rsidR="00ED4427" w:rsidRPr="0034388F" w:rsidRDefault="00ED4427" w:rsidP="00A729EE">
      <w:pPr>
        <w:pStyle w:val="NoSpacing"/>
        <w:ind w:left="81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anëtaret</w:t>
      </w:r>
      <w:r w:rsidR="00D81769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B0A5A" w:rsidRPr="0034388F">
        <w:rPr>
          <w:rFonts w:ascii="Times New Roman" w:hAnsi="Times New Roman" w:cs="Times New Roman"/>
          <w:sz w:val="24"/>
          <w:szCs w:val="24"/>
          <w:lang w:val="sq-AL"/>
        </w:rPr>
        <w:t>e komisionit n</w:t>
      </w:r>
      <w:r w:rsidRPr="003438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B0A5A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rast t</w:t>
      </w:r>
      <w:r w:rsidRPr="003438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7402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B0A5A" w:rsidRPr="0034388F">
        <w:rPr>
          <w:rFonts w:ascii="Times New Roman" w:hAnsi="Times New Roman" w:cs="Times New Roman"/>
          <w:sz w:val="24"/>
          <w:szCs w:val="24"/>
          <w:lang w:val="sq-AL"/>
        </w:rPr>
        <w:t>konfl</w:t>
      </w:r>
      <w:r w:rsidR="00AC7402" w:rsidRPr="0034388F">
        <w:rPr>
          <w:rFonts w:ascii="Times New Roman" w:hAnsi="Times New Roman" w:cs="Times New Roman"/>
          <w:sz w:val="24"/>
          <w:szCs w:val="24"/>
          <w:lang w:val="sq-AL"/>
        </w:rPr>
        <w:t>iktit t</w:t>
      </w:r>
      <w:r w:rsidRPr="003438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7402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  <w:lang w:val="sq-AL"/>
        </w:rPr>
        <w:t>interesit</w:t>
      </w:r>
      <w:r w:rsidR="00AC7402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apo </w:t>
      </w:r>
      <w:r w:rsidRPr="0034388F">
        <w:rPr>
          <w:rFonts w:ascii="Times New Roman" w:hAnsi="Times New Roman" w:cs="Times New Roman"/>
          <w:sz w:val="24"/>
          <w:szCs w:val="24"/>
          <w:lang w:val="sq-AL"/>
        </w:rPr>
        <w:t>rastet</w:t>
      </w:r>
      <w:r w:rsidR="00AC7402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tjera </w:t>
      </w:r>
      <w:r w:rsidR="00DB0A5A" w:rsidRPr="0034388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34388F">
        <w:rPr>
          <w:rFonts w:ascii="Times New Roman" w:hAnsi="Times New Roman" w:cs="Times New Roman"/>
          <w:sz w:val="24"/>
          <w:szCs w:val="24"/>
          <w:lang w:val="sq-AL"/>
        </w:rPr>
        <w:t>ë</w:t>
      </w:r>
    </w:p>
    <w:p w14:paraId="14FD1F66" w14:textId="4EAB1A2F" w:rsidR="001B7207" w:rsidRPr="0034388F" w:rsidRDefault="00ED4427" w:rsidP="00A729EE">
      <w:pPr>
        <w:pStyle w:val="NoSpacing"/>
        <w:ind w:left="81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                 </w:t>
      </w:r>
      <w:r w:rsidR="00AC7402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DB0A5A" w:rsidRPr="0034388F">
        <w:rPr>
          <w:rFonts w:ascii="Times New Roman" w:hAnsi="Times New Roman" w:cs="Times New Roman"/>
          <w:sz w:val="24"/>
          <w:szCs w:val="24"/>
          <w:lang w:val="sq-AL"/>
        </w:rPr>
        <w:t>pengesave</w:t>
      </w:r>
      <w:r w:rsidR="00AC7402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B0A5A" w:rsidRPr="0034388F">
        <w:rPr>
          <w:rFonts w:ascii="Times New Roman" w:hAnsi="Times New Roman" w:cs="Times New Roman"/>
          <w:sz w:val="24"/>
          <w:szCs w:val="24"/>
          <w:lang w:val="sq-AL"/>
        </w:rPr>
        <w:t>eventuale</w:t>
      </w:r>
      <w:r w:rsidR="00AC7402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B0A5A" w:rsidRPr="0034388F">
        <w:rPr>
          <w:rFonts w:ascii="Times New Roman" w:hAnsi="Times New Roman" w:cs="Times New Roman"/>
          <w:sz w:val="24"/>
          <w:szCs w:val="24"/>
          <w:lang w:val="sq-AL"/>
        </w:rPr>
        <w:t>gjat</w:t>
      </w:r>
      <w:r w:rsidRPr="003438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7402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B0A5A" w:rsidRPr="0034388F">
        <w:rPr>
          <w:rFonts w:ascii="Times New Roman" w:hAnsi="Times New Roman" w:cs="Times New Roman"/>
          <w:sz w:val="24"/>
          <w:szCs w:val="24"/>
          <w:lang w:val="sq-AL"/>
        </w:rPr>
        <w:t>ushtrimit</w:t>
      </w:r>
      <w:r w:rsidR="00AC7402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B0A5A" w:rsidRPr="0034388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3438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C7402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  <w:lang w:val="sq-AL"/>
        </w:rPr>
        <w:t>detyrës</w:t>
      </w:r>
      <w:r w:rsidR="00AC7402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B0A5A" w:rsidRPr="0034388F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AC7402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  <w:lang w:val="sq-AL"/>
        </w:rPr>
        <w:t>anëtar</w:t>
      </w:r>
      <w:r w:rsidR="001B7207" w:rsidRPr="0034388F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151859EA" w14:textId="4286BA37" w:rsidR="001B7207" w:rsidRPr="0034388F" w:rsidRDefault="001B7207" w:rsidP="00A729EE">
      <w:pPr>
        <w:pStyle w:val="NoSpacing"/>
        <w:ind w:left="81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4388F">
        <w:rPr>
          <w:rFonts w:ascii="Times New Roman" w:hAnsi="Times New Roman" w:cs="Times New Roman"/>
          <w:sz w:val="24"/>
          <w:szCs w:val="24"/>
          <w:lang w:val="sq-AL"/>
        </w:rPr>
        <w:t>1.11.</w:t>
      </w:r>
      <w:r w:rsidRPr="0034388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Subjekti i vlerës</w:t>
      </w:r>
      <w:r w:rsidR="007650F6" w:rsidRPr="0034388F">
        <w:rPr>
          <w:rFonts w:ascii="Times New Roman" w:hAnsi="Times New Roman" w:cs="Times New Roman"/>
          <w:b/>
          <w:sz w:val="24"/>
          <w:szCs w:val="24"/>
          <w:lang w:val="sq-AL"/>
        </w:rPr>
        <w:t>imit</w:t>
      </w:r>
      <w:r w:rsidRPr="0034388F">
        <w:rPr>
          <w:rFonts w:ascii="Times New Roman" w:hAnsi="Times New Roman" w:cs="Times New Roman"/>
          <w:b/>
          <w:sz w:val="24"/>
          <w:szCs w:val="24"/>
          <w:lang w:val="sq-AL"/>
        </w:rPr>
        <w:t xml:space="preserve">- </w:t>
      </w:r>
      <w:r w:rsidRPr="0034388F">
        <w:rPr>
          <w:rFonts w:ascii="Times New Roman" w:hAnsi="Times New Roman" w:cs="Times New Roman"/>
          <w:sz w:val="24"/>
          <w:szCs w:val="24"/>
          <w:lang w:val="sq-AL"/>
        </w:rPr>
        <w:t>kryetarët e gjykatave dhe gjyqtar</w:t>
      </w:r>
      <w:r w:rsidR="00B0282E" w:rsidRPr="003438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4388F">
        <w:rPr>
          <w:rFonts w:ascii="Times New Roman" w:hAnsi="Times New Roman" w:cs="Times New Roman"/>
          <w:sz w:val="24"/>
          <w:szCs w:val="24"/>
          <w:lang w:val="sq-AL"/>
        </w:rPr>
        <w:t>t mbikëqyrës.</w:t>
      </w:r>
    </w:p>
    <w:p w14:paraId="0BEBDD5C" w14:textId="3E885F67" w:rsidR="00DB2DD8" w:rsidRPr="0034388F" w:rsidRDefault="00DB2DD8" w:rsidP="00A729EE">
      <w:pPr>
        <w:pStyle w:val="NoSpacing"/>
        <w:ind w:left="81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FCD466C" w14:textId="77777777" w:rsidR="00F350BF" w:rsidRPr="0034388F" w:rsidRDefault="00F350BF" w:rsidP="00A729EE">
      <w:pPr>
        <w:pStyle w:val="NoSpacing"/>
        <w:jc w:val="both"/>
        <w:rPr>
          <w:lang w:val="sq-AL"/>
        </w:rPr>
      </w:pPr>
    </w:p>
    <w:p w14:paraId="3E25D31A" w14:textId="03D4DE1D" w:rsidR="00ED4427" w:rsidRPr="0034388F" w:rsidRDefault="003641B5" w:rsidP="001B7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2. </w:t>
      </w:r>
      <w:r w:rsidR="00D63E39" w:rsidRPr="0034388F">
        <w:rPr>
          <w:rFonts w:ascii="Times New Roman" w:hAnsi="Times New Roman" w:cs="Times New Roman"/>
          <w:sz w:val="24"/>
          <w:szCs w:val="24"/>
        </w:rPr>
        <w:t>Shprehjet e p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="00D63E39" w:rsidRPr="0034388F">
        <w:rPr>
          <w:rFonts w:ascii="Times New Roman" w:hAnsi="Times New Roman" w:cs="Times New Roman"/>
          <w:sz w:val="24"/>
          <w:szCs w:val="24"/>
        </w:rPr>
        <w:t>rdorura n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="00EC4A0B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5C58EB" w:rsidRPr="0034388F">
        <w:rPr>
          <w:rFonts w:ascii="Times New Roman" w:hAnsi="Times New Roman" w:cs="Times New Roman"/>
          <w:sz w:val="24"/>
          <w:szCs w:val="24"/>
        </w:rPr>
        <w:t>njëjës</w:t>
      </w:r>
      <w:r w:rsidR="00D63E39" w:rsidRPr="0034388F">
        <w:rPr>
          <w:rFonts w:ascii="Times New Roman" w:hAnsi="Times New Roman" w:cs="Times New Roman"/>
          <w:sz w:val="24"/>
          <w:szCs w:val="24"/>
        </w:rPr>
        <w:t xml:space="preserve"> e kan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="00D63E39" w:rsidRPr="0034388F">
        <w:rPr>
          <w:rFonts w:ascii="Times New Roman" w:hAnsi="Times New Roman" w:cs="Times New Roman"/>
          <w:sz w:val="24"/>
          <w:szCs w:val="24"/>
        </w:rPr>
        <w:t xml:space="preserve"> t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="00D63E39" w:rsidRPr="0034388F">
        <w:rPr>
          <w:rFonts w:ascii="Times New Roman" w:hAnsi="Times New Roman" w:cs="Times New Roman"/>
          <w:sz w:val="24"/>
          <w:szCs w:val="24"/>
        </w:rPr>
        <w:t xml:space="preserve"> njëjtin kuptim edhe n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="00D63E39" w:rsidRPr="0034388F">
        <w:rPr>
          <w:rFonts w:ascii="Times New Roman" w:hAnsi="Times New Roman" w:cs="Times New Roman"/>
          <w:sz w:val="24"/>
          <w:szCs w:val="24"/>
        </w:rPr>
        <w:t xml:space="preserve"> shum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="00D63E39" w:rsidRPr="0034388F">
        <w:rPr>
          <w:rFonts w:ascii="Times New Roman" w:hAnsi="Times New Roman" w:cs="Times New Roman"/>
          <w:sz w:val="24"/>
          <w:szCs w:val="24"/>
        </w:rPr>
        <w:t>s. Fjal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="00D63E39" w:rsidRPr="0034388F">
        <w:rPr>
          <w:rFonts w:ascii="Times New Roman" w:hAnsi="Times New Roman" w:cs="Times New Roman"/>
          <w:sz w:val="24"/>
          <w:szCs w:val="24"/>
        </w:rPr>
        <w:t>t e p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="00D63E39" w:rsidRPr="0034388F">
        <w:rPr>
          <w:rFonts w:ascii="Times New Roman" w:hAnsi="Times New Roman" w:cs="Times New Roman"/>
          <w:sz w:val="24"/>
          <w:szCs w:val="24"/>
        </w:rPr>
        <w:t xml:space="preserve">rdorura </w:t>
      </w:r>
      <w:r w:rsidR="009741BE" w:rsidRPr="0034388F">
        <w:rPr>
          <w:rFonts w:ascii="Times New Roman" w:hAnsi="Times New Roman" w:cs="Times New Roman"/>
          <w:sz w:val="24"/>
          <w:szCs w:val="24"/>
        </w:rPr>
        <w:t>n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="009741BE" w:rsidRPr="0034388F">
        <w:rPr>
          <w:rFonts w:ascii="Times New Roman" w:hAnsi="Times New Roman" w:cs="Times New Roman"/>
          <w:sz w:val="24"/>
          <w:szCs w:val="24"/>
        </w:rPr>
        <w:t xml:space="preserve"> nj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="00D63E39" w:rsidRPr="0034388F">
        <w:rPr>
          <w:rFonts w:ascii="Times New Roman" w:hAnsi="Times New Roman" w:cs="Times New Roman"/>
          <w:sz w:val="24"/>
          <w:szCs w:val="24"/>
        </w:rPr>
        <w:t xml:space="preserve"> gjini p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="00D63E39" w:rsidRPr="0034388F">
        <w:rPr>
          <w:rFonts w:ascii="Times New Roman" w:hAnsi="Times New Roman" w:cs="Times New Roman"/>
          <w:sz w:val="24"/>
          <w:szCs w:val="24"/>
        </w:rPr>
        <w:t>rfshijn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="00EC4A0B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644AEF" w:rsidRPr="0034388F">
        <w:rPr>
          <w:rFonts w:ascii="Times New Roman" w:hAnsi="Times New Roman" w:cs="Times New Roman"/>
          <w:sz w:val="24"/>
          <w:szCs w:val="24"/>
        </w:rPr>
        <w:t xml:space="preserve">edhe </w:t>
      </w:r>
      <w:r w:rsidR="00D63E39" w:rsidRPr="0034388F">
        <w:rPr>
          <w:rFonts w:ascii="Times New Roman" w:hAnsi="Times New Roman" w:cs="Times New Roman"/>
          <w:sz w:val="24"/>
          <w:szCs w:val="24"/>
        </w:rPr>
        <w:t>gjinin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="00D63E39" w:rsidRPr="0034388F">
        <w:rPr>
          <w:rFonts w:ascii="Times New Roman" w:hAnsi="Times New Roman" w:cs="Times New Roman"/>
          <w:sz w:val="24"/>
          <w:szCs w:val="24"/>
        </w:rPr>
        <w:t xml:space="preserve"> tjet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="00D63E39" w:rsidRPr="0034388F">
        <w:rPr>
          <w:rFonts w:ascii="Times New Roman" w:hAnsi="Times New Roman" w:cs="Times New Roman"/>
          <w:sz w:val="24"/>
          <w:szCs w:val="24"/>
        </w:rPr>
        <w:t>r.</w:t>
      </w:r>
    </w:p>
    <w:p w14:paraId="1859C2A6" w14:textId="77777777" w:rsidR="009F3F1A" w:rsidRPr="0034388F" w:rsidRDefault="009F3F1A" w:rsidP="001B7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B7D3A" w14:textId="0BF7FE5C" w:rsidR="009741BE" w:rsidRPr="0034388F" w:rsidRDefault="009741BE" w:rsidP="003641B5">
      <w:pPr>
        <w:pStyle w:val="Heading2"/>
        <w:spacing w:line="240" w:lineRule="auto"/>
        <w:rPr>
          <w:rFonts w:cs="Times New Roman"/>
          <w:szCs w:val="24"/>
        </w:rPr>
      </w:pPr>
      <w:r w:rsidRPr="0034388F">
        <w:rPr>
          <w:rFonts w:cs="Times New Roman"/>
          <w:szCs w:val="24"/>
        </w:rPr>
        <w:t>Neni 3</w:t>
      </w:r>
    </w:p>
    <w:p w14:paraId="512FFC13" w14:textId="633E0356" w:rsidR="00EC4A0B" w:rsidRPr="0034388F" w:rsidRDefault="009741BE" w:rsidP="003641B5">
      <w:pPr>
        <w:pStyle w:val="Heading2"/>
        <w:spacing w:after="120" w:line="240" w:lineRule="auto"/>
        <w:rPr>
          <w:rFonts w:cs="Times New Roman"/>
          <w:szCs w:val="24"/>
        </w:rPr>
      </w:pPr>
      <w:r w:rsidRPr="0034388F">
        <w:rPr>
          <w:rFonts w:cs="Times New Roman"/>
          <w:szCs w:val="24"/>
        </w:rPr>
        <w:t>Parimet e vler</w:t>
      </w:r>
      <w:r w:rsidR="00236CD6" w:rsidRPr="0034388F">
        <w:rPr>
          <w:rFonts w:cs="Times New Roman"/>
          <w:szCs w:val="24"/>
        </w:rPr>
        <w:t>ë</w:t>
      </w:r>
      <w:r w:rsidRPr="0034388F">
        <w:rPr>
          <w:rFonts w:cs="Times New Roman"/>
          <w:szCs w:val="24"/>
        </w:rPr>
        <w:t>simit</w:t>
      </w:r>
    </w:p>
    <w:p w14:paraId="5D12E0AB" w14:textId="77777777" w:rsidR="00ED4427" w:rsidRPr="0034388F" w:rsidRDefault="00ED4427" w:rsidP="00ED4427">
      <w:pPr>
        <w:pStyle w:val="NoSpacing"/>
      </w:pPr>
    </w:p>
    <w:p w14:paraId="38E65538" w14:textId="22002DCF" w:rsidR="009741BE" w:rsidRPr="0034388F" w:rsidRDefault="00B15E43" w:rsidP="0036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1. </w:t>
      </w:r>
      <w:r w:rsidR="009741BE" w:rsidRPr="0034388F">
        <w:rPr>
          <w:rFonts w:ascii="Times New Roman" w:hAnsi="Times New Roman" w:cs="Times New Roman"/>
          <w:sz w:val="24"/>
          <w:szCs w:val="24"/>
        </w:rPr>
        <w:t>Vler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="009741BE" w:rsidRPr="0034388F">
        <w:rPr>
          <w:rFonts w:ascii="Times New Roman" w:hAnsi="Times New Roman" w:cs="Times New Roman"/>
          <w:sz w:val="24"/>
          <w:szCs w:val="24"/>
        </w:rPr>
        <w:t xml:space="preserve">simi i </w:t>
      </w:r>
      <w:r w:rsidR="00EC4A0B" w:rsidRPr="0034388F">
        <w:rPr>
          <w:rFonts w:ascii="Times New Roman" w:hAnsi="Times New Roman" w:cs="Times New Roman"/>
          <w:sz w:val="24"/>
          <w:szCs w:val="24"/>
        </w:rPr>
        <w:t xml:space="preserve">kryetarëve dhe gjyqtarëve </w:t>
      </w:r>
      <w:r w:rsidR="00AD08A0" w:rsidRPr="0034388F">
        <w:rPr>
          <w:rFonts w:ascii="Times New Roman" w:hAnsi="Times New Roman" w:cs="Times New Roman"/>
          <w:sz w:val="24"/>
          <w:szCs w:val="24"/>
        </w:rPr>
        <w:t>mbikëqyrës</w:t>
      </w:r>
      <w:r w:rsidR="009741BE" w:rsidRPr="0034388F">
        <w:rPr>
          <w:rFonts w:ascii="Times New Roman" w:hAnsi="Times New Roman" w:cs="Times New Roman"/>
          <w:sz w:val="24"/>
          <w:szCs w:val="24"/>
        </w:rPr>
        <w:t xml:space="preserve"> b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="009741BE" w:rsidRPr="0034388F">
        <w:rPr>
          <w:rFonts w:ascii="Times New Roman" w:hAnsi="Times New Roman" w:cs="Times New Roman"/>
          <w:sz w:val="24"/>
          <w:szCs w:val="24"/>
        </w:rPr>
        <w:t>het n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="009741BE" w:rsidRPr="0034388F">
        <w:rPr>
          <w:rFonts w:ascii="Times New Roman" w:hAnsi="Times New Roman" w:cs="Times New Roman"/>
          <w:sz w:val="24"/>
          <w:szCs w:val="24"/>
        </w:rPr>
        <w:t xml:space="preserve"> pajtim me parimin e ligjshm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="009741BE" w:rsidRPr="0034388F">
        <w:rPr>
          <w:rFonts w:ascii="Times New Roman" w:hAnsi="Times New Roman" w:cs="Times New Roman"/>
          <w:sz w:val="24"/>
          <w:szCs w:val="24"/>
        </w:rPr>
        <w:t>ris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="009741BE" w:rsidRPr="0034388F">
        <w:rPr>
          <w:rFonts w:ascii="Times New Roman" w:hAnsi="Times New Roman" w:cs="Times New Roman"/>
          <w:sz w:val="24"/>
          <w:szCs w:val="24"/>
        </w:rPr>
        <w:t>, objektivitetit, transparenc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="009741BE" w:rsidRPr="0034388F">
        <w:rPr>
          <w:rFonts w:ascii="Times New Roman" w:hAnsi="Times New Roman" w:cs="Times New Roman"/>
          <w:sz w:val="24"/>
          <w:szCs w:val="24"/>
        </w:rPr>
        <w:t xml:space="preserve">s dhe </w:t>
      </w:r>
      <w:r w:rsidR="00F12660" w:rsidRPr="0034388F">
        <w:rPr>
          <w:rFonts w:ascii="Times New Roman" w:hAnsi="Times New Roman" w:cs="Times New Roman"/>
          <w:sz w:val="24"/>
          <w:szCs w:val="24"/>
        </w:rPr>
        <w:t>barazisë</w:t>
      </w:r>
      <w:r w:rsidR="00E31FF9" w:rsidRPr="0034388F">
        <w:rPr>
          <w:rFonts w:ascii="Times New Roman" w:hAnsi="Times New Roman" w:cs="Times New Roman"/>
          <w:sz w:val="24"/>
          <w:szCs w:val="24"/>
        </w:rPr>
        <w:t>, me qëllim t</w:t>
      </w:r>
      <w:r w:rsidR="0023346B" w:rsidRPr="0034388F">
        <w:rPr>
          <w:rFonts w:ascii="Times New Roman" w:hAnsi="Times New Roman" w:cs="Times New Roman"/>
          <w:sz w:val="24"/>
          <w:szCs w:val="24"/>
        </w:rPr>
        <w:t>ë</w:t>
      </w:r>
      <w:r w:rsidR="00EC4A0B" w:rsidRPr="0034388F">
        <w:rPr>
          <w:rFonts w:ascii="Times New Roman" w:hAnsi="Times New Roman" w:cs="Times New Roman"/>
          <w:sz w:val="24"/>
          <w:szCs w:val="24"/>
        </w:rPr>
        <w:t xml:space="preserve"> sigurimit t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BB1F1A" w:rsidRPr="0034388F">
        <w:rPr>
          <w:rFonts w:ascii="Times New Roman" w:hAnsi="Times New Roman" w:cs="Times New Roman"/>
          <w:sz w:val="24"/>
          <w:szCs w:val="24"/>
        </w:rPr>
        <w:t xml:space="preserve"> efikasitetit në</w:t>
      </w:r>
      <w:r w:rsidR="0051399B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C07183" w:rsidRPr="0034388F">
        <w:rPr>
          <w:rFonts w:ascii="Times New Roman" w:hAnsi="Times New Roman" w:cs="Times New Roman"/>
          <w:sz w:val="24"/>
          <w:szCs w:val="24"/>
        </w:rPr>
        <w:t xml:space="preserve">ushtrimin </w:t>
      </w:r>
      <w:r w:rsidR="0051399B" w:rsidRPr="0034388F">
        <w:rPr>
          <w:rFonts w:ascii="Times New Roman" w:hAnsi="Times New Roman" w:cs="Times New Roman"/>
          <w:sz w:val="24"/>
          <w:szCs w:val="24"/>
        </w:rPr>
        <w:t xml:space="preserve"> e mandatit t</w:t>
      </w:r>
      <w:r w:rsidR="00ED4427" w:rsidRPr="0034388F">
        <w:rPr>
          <w:rFonts w:ascii="Times New Roman" w:hAnsi="Times New Roman" w:cs="Times New Roman"/>
          <w:sz w:val="24"/>
          <w:szCs w:val="24"/>
        </w:rPr>
        <w:t>ë</w:t>
      </w:r>
      <w:r w:rsidR="0051399B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DF029E" w:rsidRPr="0034388F">
        <w:rPr>
          <w:rFonts w:ascii="Times New Roman" w:hAnsi="Times New Roman" w:cs="Times New Roman"/>
          <w:sz w:val="24"/>
          <w:szCs w:val="24"/>
        </w:rPr>
        <w:t>tyre</w:t>
      </w:r>
      <w:r w:rsidR="00EC4A0B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51399B" w:rsidRPr="0034388F">
        <w:rPr>
          <w:rFonts w:ascii="Times New Roman" w:hAnsi="Times New Roman" w:cs="Times New Roman"/>
          <w:sz w:val="24"/>
          <w:szCs w:val="24"/>
        </w:rPr>
        <w:t>dhe sig</w:t>
      </w:r>
      <w:r w:rsidR="008F227C" w:rsidRPr="0034388F">
        <w:rPr>
          <w:rFonts w:ascii="Times New Roman" w:hAnsi="Times New Roman" w:cs="Times New Roman"/>
          <w:sz w:val="24"/>
          <w:szCs w:val="24"/>
        </w:rPr>
        <w:t xml:space="preserve">urimin e </w:t>
      </w:r>
      <w:r w:rsidR="00ED4427" w:rsidRPr="0034388F">
        <w:rPr>
          <w:rFonts w:ascii="Times New Roman" w:hAnsi="Times New Roman" w:cs="Times New Roman"/>
          <w:sz w:val="24"/>
          <w:szCs w:val="24"/>
        </w:rPr>
        <w:t>përmbushjes</w:t>
      </w:r>
      <w:r w:rsidR="008F227C" w:rsidRPr="0034388F">
        <w:rPr>
          <w:rFonts w:ascii="Times New Roman" w:hAnsi="Times New Roman" w:cs="Times New Roman"/>
          <w:sz w:val="24"/>
          <w:szCs w:val="24"/>
        </w:rPr>
        <w:t xml:space="preserve"> s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BB1F1A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C07183" w:rsidRPr="0034388F">
        <w:rPr>
          <w:rFonts w:ascii="Times New Roman" w:hAnsi="Times New Roman" w:cs="Times New Roman"/>
          <w:sz w:val="24"/>
          <w:szCs w:val="24"/>
        </w:rPr>
        <w:t xml:space="preserve">përgjegjësive </w:t>
      </w:r>
      <w:r w:rsidR="00BB1F1A" w:rsidRPr="0034388F">
        <w:rPr>
          <w:rFonts w:ascii="Times New Roman" w:hAnsi="Times New Roman" w:cs="Times New Roman"/>
          <w:sz w:val="24"/>
          <w:szCs w:val="24"/>
        </w:rPr>
        <w:t>të</w:t>
      </w:r>
      <w:r w:rsidR="008F227C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BB1F1A" w:rsidRPr="0034388F">
        <w:rPr>
          <w:rFonts w:ascii="Times New Roman" w:hAnsi="Times New Roman" w:cs="Times New Roman"/>
          <w:sz w:val="24"/>
          <w:szCs w:val="24"/>
        </w:rPr>
        <w:t>tyr</w:t>
      </w:r>
      <w:r w:rsidR="0051399B" w:rsidRPr="0034388F">
        <w:rPr>
          <w:rFonts w:ascii="Times New Roman" w:hAnsi="Times New Roman" w:cs="Times New Roman"/>
          <w:sz w:val="24"/>
          <w:szCs w:val="24"/>
        </w:rPr>
        <w:t xml:space="preserve">e </w:t>
      </w:r>
      <w:r w:rsidR="00ED4427" w:rsidRPr="0034388F">
        <w:rPr>
          <w:rFonts w:ascii="Times New Roman" w:hAnsi="Times New Roman" w:cs="Times New Roman"/>
          <w:sz w:val="24"/>
          <w:szCs w:val="24"/>
        </w:rPr>
        <w:t>në pajtim me</w:t>
      </w:r>
      <w:r w:rsidR="008F227C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DF029E" w:rsidRPr="0034388F">
        <w:rPr>
          <w:rFonts w:ascii="Times New Roman" w:hAnsi="Times New Roman" w:cs="Times New Roman"/>
          <w:sz w:val="24"/>
          <w:szCs w:val="24"/>
        </w:rPr>
        <w:t>legjislacioni</w:t>
      </w:r>
      <w:r w:rsidR="00ED4427" w:rsidRPr="0034388F">
        <w:rPr>
          <w:rFonts w:ascii="Times New Roman" w:hAnsi="Times New Roman" w:cs="Times New Roman"/>
          <w:sz w:val="24"/>
          <w:szCs w:val="24"/>
        </w:rPr>
        <w:t>n</w:t>
      </w:r>
      <w:r w:rsidR="00DF029E" w:rsidRPr="0034388F">
        <w:rPr>
          <w:rFonts w:ascii="Times New Roman" w:hAnsi="Times New Roman" w:cs="Times New Roman"/>
          <w:sz w:val="24"/>
          <w:szCs w:val="24"/>
        </w:rPr>
        <w:t xml:space="preserve"> në fuqi</w:t>
      </w:r>
      <w:r w:rsidR="0051399B" w:rsidRPr="003438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6029E5" w14:textId="1D93075A" w:rsidR="009741BE" w:rsidRPr="0034388F" w:rsidRDefault="009741BE" w:rsidP="0036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2. Vler</w:t>
      </w:r>
      <w:r w:rsidR="00236CD6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simi </w:t>
      </w:r>
      <w:r w:rsidR="008F227C" w:rsidRPr="0034388F">
        <w:rPr>
          <w:rFonts w:ascii="Times New Roman" w:hAnsi="Times New Roman" w:cs="Times New Roman"/>
          <w:sz w:val="24"/>
          <w:szCs w:val="24"/>
        </w:rPr>
        <w:t xml:space="preserve">i referohet </w:t>
      </w:r>
      <w:proofErr w:type="spellStart"/>
      <w:r w:rsidR="008F227C" w:rsidRPr="0034388F">
        <w:rPr>
          <w:rFonts w:ascii="Times New Roman" w:hAnsi="Times New Roman" w:cs="Times New Roman"/>
          <w:sz w:val="24"/>
          <w:szCs w:val="24"/>
        </w:rPr>
        <w:t>performa</w:t>
      </w:r>
      <w:r w:rsidR="00ED4427" w:rsidRPr="0034388F">
        <w:rPr>
          <w:rFonts w:ascii="Times New Roman" w:hAnsi="Times New Roman" w:cs="Times New Roman"/>
          <w:sz w:val="24"/>
          <w:szCs w:val="24"/>
        </w:rPr>
        <w:t>n</w:t>
      </w:r>
      <w:r w:rsidR="008F227C" w:rsidRPr="0034388F">
        <w:rPr>
          <w:rFonts w:ascii="Times New Roman" w:hAnsi="Times New Roman" w:cs="Times New Roman"/>
          <w:sz w:val="24"/>
          <w:szCs w:val="24"/>
        </w:rPr>
        <w:t>c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8F227C" w:rsidRPr="0034388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F227C" w:rsidRPr="0034388F">
        <w:rPr>
          <w:rFonts w:ascii="Times New Roman" w:hAnsi="Times New Roman" w:cs="Times New Roman"/>
          <w:sz w:val="24"/>
          <w:szCs w:val="24"/>
        </w:rPr>
        <w:t xml:space="preserve"> s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51399B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8F227C" w:rsidRPr="0034388F">
        <w:rPr>
          <w:rFonts w:ascii="Times New Roman" w:hAnsi="Times New Roman" w:cs="Times New Roman"/>
          <w:sz w:val="24"/>
          <w:szCs w:val="24"/>
        </w:rPr>
        <w:t xml:space="preserve">kryetarëve dhe gjyqtarëve </w:t>
      </w:r>
      <w:r w:rsidR="00C07183" w:rsidRPr="0034388F">
        <w:rPr>
          <w:rFonts w:ascii="Times New Roman" w:hAnsi="Times New Roman" w:cs="Times New Roman"/>
          <w:sz w:val="24"/>
          <w:szCs w:val="24"/>
        </w:rPr>
        <w:t>mbikëqyrës</w:t>
      </w:r>
      <w:r w:rsidR="00C93995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ED4427" w:rsidRPr="0034388F">
        <w:rPr>
          <w:rFonts w:ascii="Times New Roman" w:hAnsi="Times New Roman" w:cs="Times New Roman"/>
          <w:sz w:val="24"/>
          <w:szCs w:val="24"/>
        </w:rPr>
        <w:t>gjatë</w:t>
      </w:r>
      <w:r w:rsidR="00C93995" w:rsidRPr="0034388F">
        <w:rPr>
          <w:rFonts w:ascii="Times New Roman" w:hAnsi="Times New Roman" w:cs="Times New Roman"/>
          <w:sz w:val="24"/>
          <w:szCs w:val="24"/>
        </w:rPr>
        <w:t xml:space="preserve"> ushtrimin </w:t>
      </w:r>
      <w:r w:rsidR="00ED4427" w:rsidRPr="0034388F">
        <w:rPr>
          <w:rFonts w:ascii="Times New Roman" w:hAnsi="Times New Roman" w:cs="Times New Roman"/>
          <w:sz w:val="24"/>
          <w:szCs w:val="24"/>
        </w:rPr>
        <w:t xml:space="preserve">të </w:t>
      </w:r>
      <w:r w:rsidR="00C93995" w:rsidRPr="0034388F">
        <w:rPr>
          <w:rFonts w:ascii="Times New Roman" w:hAnsi="Times New Roman" w:cs="Times New Roman"/>
          <w:sz w:val="24"/>
          <w:szCs w:val="24"/>
        </w:rPr>
        <w:t>kompetencave</w:t>
      </w:r>
      <w:r w:rsidR="003A6ADF" w:rsidRPr="0034388F">
        <w:rPr>
          <w:rFonts w:ascii="Times New Roman" w:hAnsi="Times New Roman" w:cs="Times New Roman"/>
          <w:sz w:val="24"/>
          <w:szCs w:val="24"/>
        </w:rPr>
        <w:t xml:space="preserve"> në pozitat e lartë </w:t>
      </w:r>
      <w:r w:rsidR="00C07183" w:rsidRPr="0034388F">
        <w:rPr>
          <w:rFonts w:ascii="Times New Roman" w:hAnsi="Times New Roman" w:cs="Times New Roman"/>
          <w:sz w:val="24"/>
          <w:szCs w:val="24"/>
        </w:rPr>
        <w:t>cekura</w:t>
      </w:r>
      <w:r w:rsidR="003A6ADF" w:rsidRPr="0034388F">
        <w:rPr>
          <w:rFonts w:ascii="Times New Roman" w:hAnsi="Times New Roman" w:cs="Times New Roman"/>
          <w:sz w:val="24"/>
          <w:szCs w:val="24"/>
        </w:rPr>
        <w:t xml:space="preserve"> dhe përgjegjësive të</w:t>
      </w:r>
      <w:r w:rsidR="0051399B" w:rsidRPr="0034388F">
        <w:rPr>
          <w:rFonts w:ascii="Times New Roman" w:hAnsi="Times New Roman" w:cs="Times New Roman"/>
          <w:sz w:val="24"/>
          <w:szCs w:val="24"/>
        </w:rPr>
        <w:t xml:space="preserve"> t</w:t>
      </w:r>
      <w:r w:rsidR="003A6ADF" w:rsidRPr="0034388F">
        <w:rPr>
          <w:rFonts w:ascii="Times New Roman" w:hAnsi="Times New Roman" w:cs="Times New Roman"/>
          <w:sz w:val="24"/>
          <w:szCs w:val="24"/>
        </w:rPr>
        <w:t>yre</w:t>
      </w:r>
      <w:r w:rsidR="008F227C" w:rsidRPr="0034388F">
        <w:rPr>
          <w:rFonts w:ascii="Times New Roman" w:hAnsi="Times New Roman" w:cs="Times New Roman"/>
          <w:sz w:val="24"/>
          <w:szCs w:val="24"/>
        </w:rPr>
        <w:t xml:space="preserve"> si g</w:t>
      </w:r>
      <w:r w:rsidR="0051399B" w:rsidRPr="0034388F">
        <w:rPr>
          <w:rFonts w:ascii="Times New Roman" w:hAnsi="Times New Roman" w:cs="Times New Roman"/>
          <w:sz w:val="24"/>
          <w:szCs w:val="24"/>
        </w:rPr>
        <w:t>jyqtar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915EDB" w:rsidRPr="0034388F">
        <w:rPr>
          <w:rFonts w:ascii="Times New Roman" w:hAnsi="Times New Roman" w:cs="Times New Roman"/>
          <w:sz w:val="24"/>
          <w:szCs w:val="24"/>
        </w:rPr>
        <w:t xml:space="preserve">, kur </w:t>
      </w:r>
      <w:r w:rsidR="008F227C" w:rsidRPr="0034388F">
        <w:rPr>
          <w:rFonts w:ascii="Times New Roman" w:hAnsi="Times New Roman" w:cs="Times New Roman"/>
          <w:sz w:val="24"/>
          <w:szCs w:val="24"/>
        </w:rPr>
        <w:t>n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8F227C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915EDB" w:rsidRPr="0034388F">
        <w:rPr>
          <w:rFonts w:ascii="Times New Roman" w:hAnsi="Times New Roman" w:cs="Times New Roman"/>
          <w:sz w:val="24"/>
          <w:szCs w:val="24"/>
        </w:rPr>
        <w:t>këto pozita angazhohen edhe në trajtimin e lëndëve</w:t>
      </w:r>
      <w:r w:rsidR="0051399B" w:rsidRPr="0034388F">
        <w:rPr>
          <w:rFonts w:ascii="Times New Roman" w:hAnsi="Times New Roman" w:cs="Times New Roman"/>
          <w:sz w:val="24"/>
          <w:szCs w:val="24"/>
        </w:rPr>
        <w:t>.</w:t>
      </w:r>
    </w:p>
    <w:p w14:paraId="2C8DCBA8" w14:textId="77777777" w:rsidR="004C430A" w:rsidRPr="0034388F" w:rsidRDefault="004C430A" w:rsidP="004C430A">
      <w:pPr>
        <w:pStyle w:val="NoSpacing"/>
      </w:pPr>
    </w:p>
    <w:p w14:paraId="746F4D5C" w14:textId="0CD1C002" w:rsidR="00B75B5E" w:rsidRPr="0034388F" w:rsidRDefault="004E37F5" w:rsidP="003641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3. </w:t>
      </w:r>
      <w:r w:rsidR="004C430A" w:rsidRPr="0034388F">
        <w:rPr>
          <w:rFonts w:ascii="Times New Roman" w:hAnsi="Times New Roman" w:cs="Times New Roman"/>
          <w:sz w:val="24"/>
          <w:szCs w:val="24"/>
        </w:rPr>
        <w:t>Në rast se</w:t>
      </w:r>
      <w:r w:rsidRPr="0034388F">
        <w:rPr>
          <w:rFonts w:ascii="Times New Roman" w:hAnsi="Times New Roman" w:cs="Times New Roman"/>
          <w:sz w:val="24"/>
          <w:szCs w:val="24"/>
        </w:rPr>
        <w:t xml:space="preserve"> nuk parashihet ndryshe me ligj ose rregullore, të gjitha të dhënat dhe informatat e mbledhura gjatë procesit vlerësues të </w:t>
      </w:r>
      <w:proofErr w:type="spellStart"/>
      <w:r w:rsidRPr="0034388F">
        <w:rPr>
          <w:rFonts w:ascii="Times New Roman" w:hAnsi="Times New Roman" w:cs="Times New Roman"/>
          <w:sz w:val="24"/>
          <w:szCs w:val="24"/>
        </w:rPr>
        <w:t>performancës</w:t>
      </w:r>
      <w:proofErr w:type="spellEnd"/>
      <w:r w:rsidRPr="0034388F">
        <w:rPr>
          <w:rFonts w:ascii="Times New Roman" w:hAnsi="Times New Roman" w:cs="Times New Roman"/>
          <w:sz w:val="24"/>
          <w:szCs w:val="24"/>
        </w:rPr>
        <w:t xml:space="preserve"> janë </w:t>
      </w:r>
      <w:proofErr w:type="spellStart"/>
      <w:r w:rsidRPr="0034388F">
        <w:rPr>
          <w:rFonts w:ascii="Times New Roman" w:hAnsi="Times New Roman" w:cs="Times New Roman"/>
          <w:sz w:val="24"/>
          <w:szCs w:val="24"/>
        </w:rPr>
        <w:t>konfidenciale</w:t>
      </w:r>
      <w:proofErr w:type="spellEnd"/>
      <w:r w:rsidR="00C93995" w:rsidRPr="0034388F">
        <w:rPr>
          <w:rFonts w:ascii="Times New Roman" w:hAnsi="Times New Roman" w:cs="Times New Roman"/>
          <w:sz w:val="24"/>
          <w:szCs w:val="24"/>
        </w:rPr>
        <w:t>.</w:t>
      </w: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4C430A"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Zbulimi i çfarëdo </w:t>
      </w:r>
      <w:r w:rsidR="004C430A" w:rsidRPr="0034388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informacioni</w:t>
      </w:r>
      <w:r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 që cenon </w:t>
      </w:r>
      <w:proofErr w:type="spellStart"/>
      <w:r w:rsidRPr="0034388F">
        <w:rPr>
          <w:rFonts w:ascii="Times New Roman" w:eastAsia="Calibri" w:hAnsi="Times New Roman" w:cs="Times New Roman"/>
          <w:bCs/>
          <w:sz w:val="24"/>
          <w:szCs w:val="24"/>
        </w:rPr>
        <w:t>konfidencialitetin</w:t>
      </w:r>
      <w:proofErr w:type="spellEnd"/>
      <w:r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 e procesit vlerësues përb</w:t>
      </w:r>
      <w:r w:rsidR="00DC43B8"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ën shkelje disiplinore dhe do të trajtohet sipas </w:t>
      </w:r>
      <w:r w:rsidR="005F1786" w:rsidRPr="0034388F">
        <w:rPr>
          <w:rFonts w:ascii="Times New Roman" w:eastAsia="Calibri" w:hAnsi="Times New Roman" w:cs="Times New Roman"/>
          <w:bCs/>
          <w:sz w:val="24"/>
          <w:szCs w:val="24"/>
        </w:rPr>
        <w:t>legjislacionit</w:t>
      </w:r>
      <w:r w:rsidR="00DC43B8"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 në fuqi</w:t>
      </w:r>
      <w:r w:rsidR="004C430A" w:rsidRPr="0034388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E58568E" w14:textId="7EFCB1D1" w:rsidR="009F3F1A" w:rsidRPr="0034388F" w:rsidRDefault="009F3F1A" w:rsidP="00364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F8E6A" w14:textId="77777777" w:rsidR="009F3F1A" w:rsidRPr="0034388F" w:rsidRDefault="009F3F1A" w:rsidP="00364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B3C63" w14:textId="110F3D01" w:rsidR="006C1852" w:rsidRPr="0034388F" w:rsidRDefault="004200FA" w:rsidP="003641B5">
      <w:pPr>
        <w:pStyle w:val="Heading2"/>
        <w:spacing w:line="240" w:lineRule="auto"/>
        <w:rPr>
          <w:rFonts w:cs="Times New Roman"/>
          <w:szCs w:val="24"/>
        </w:rPr>
      </w:pPr>
      <w:r w:rsidRPr="0034388F">
        <w:rPr>
          <w:rFonts w:cs="Times New Roman"/>
          <w:szCs w:val="24"/>
        </w:rPr>
        <w:t xml:space="preserve">Neni </w:t>
      </w:r>
      <w:r w:rsidR="006C1852" w:rsidRPr="0034388F">
        <w:rPr>
          <w:rFonts w:cs="Times New Roman"/>
          <w:szCs w:val="24"/>
        </w:rPr>
        <w:t>4</w:t>
      </w:r>
    </w:p>
    <w:p w14:paraId="7EF10511" w14:textId="0F279E78" w:rsidR="004200FA" w:rsidRPr="0034388F" w:rsidRDefault="006C1852" w:rsidP="004200FA">
      <w:pPr>
        <w:pStyle w:val="Heading2"/>
        <w:spacing w:after="120" w:line="240" w:lineRule="auto"/>
        <w:rPr>
          <w:rFonts w:cs="Times New Roman"/>
          <w:szCs w:val="24"/>
        </w:rPr>
      </w:pPr>
      <w:r w:rsidRPr="0034388F">
        <w:rPr>
          <w:rFonts w:cs="Times New Roman"/>
          <w:szCs w:val="24"/>
        </w:rPr>
        <w:t>Periudha e vler</w:t>
      </w:r>
      <w:r w:rsidR="00236CD6" w:rsidRPr="0034388F">
        <w:rPr>
          <w:rFonts w:cs="Times New Roman"/>
          <w:szCs w:val="24"/>
        </w:rPr>
        <w:t>ë</w:t>
      </w:r>
      <w:r w:rsidRPr="0034388F">
        <w:rPr>
          <w:rFonts w:cs="Times New Roman"/>
          <w:szCs w:val="24"/>
        </w:rPr>
        <w:t>simit</w:t>
      </w:r>
      <w:r w:rsidR="00AA654D" w:rsidRPr="0034388F">
        <w:rPr>
          <w:rFonts w:cs="Times New Roman"/>
          <w:szCs w:val="24"/>
        </w:rPr>
        <w:t xml:space="preserve"> të </w:t>
      </w:r>
      <w:proofErr w:type="spellStart"/>
      <w:r w:rsidR="00AA654D" w:rsidRPr="0034388F">
        <w:rPr>
          <w:rFonts w:cs="Times New Roman"/>
          <w:szCs w:val="24"/>
        </w:rPr>
        <w:t>performancës</w:t>
      </w:r>
      <w:proofErr w:type="spellEnd"/>
    </w:p>
    <w:p w14:paraId="397AA6F9" w14:textId="77777777" w:rsidR="004200FA" w:rsidRPr="0034388F" w:rsidRDefault="004200FA" w:rsidP="004200FA">
      <w:pPr>
        <w:pStyle w:val="NoSpacing"/>
      </w:pPr>
    </w:p>
    <w:p w14:paraId="6494880F" w14:textId="0D38E1BD" w:rsidR="004B2711" w:rsidRPr="0034388F" w:rsidRDefault="00BB30DB" w:rsidP="0036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Këshilli</w:t>
      </w:r>
      <w:r w:rsidR="00903054" w:rsidRPr="0034388F">
        <w:rPr>
          <w:rFonts w:ascii="Times New Roman" w:hAnsi="Times New Roman" w:cs="Times New Roman"/>
          <w:sz w:val="24"/>
          <w:szCs w:val="24"/>
        </w:rPr>
        <w:t xml:space="preserve"> p</w:t>
      </w:r>
      <w:r w:rsidR="00A83B6E" w:rsidRPr="0034388F">
        <w:rPr>
          <w:rFonts w:ascii="Times New Roman" w:hAnsi="Times New Roman" w:cs="Times New Roman"/>
          <w:sz w:val="24"/>
          <w:szCs w:val="24"/>
        </w:rPr>
        <w:t>ë</w:t>
      </w:r>
      <w:r w:rsidR="00903054" w:rsidRPr="0034388F">
        <w:rPr>
          <w:rFonts w:ascii="Times New Roman" w:hAnsi="Times New Roman" w:cs="Times New Roman"/>
          <w:sz w:val="24"/>
          <w:szCs w:val="24"/>
        </w:rPr>
        <w:t xml:space="preserve">rmes Komisionit </w:t>
      </w:r>
      <w:proofErr w:type="spellStart"/>
      <w:r w:rsidR="00903054" w:rsidRPr="0034388F">
        <w:rPr>
          <w:rFonts w:ascii="Times New Roman" w:hAnsi="Times New Roman" w:cs="Times New Roman"/>
          <w:sz w:val="24"/>
          <w:szCs w:val="24"/>
        </w:rPr>
        <w:t>ad-hoc</w:t>
      </w:r>
      <w:proofErr w:type="spellEnd"/>
      <w:r w:rsidR="00903054" w:rsidRPr="0034388F">
        <w:rPr>
          <w:rFonts w:ascii="Times New Roman" w:hAnsi="Times New Roman" w:cs="Times New Roman"/>
          <w:sz w:val="24"/>
          <w:szCs w:val="24"/>
        </w:rPr>
        <w:t xml:space="preserve"> p</w:t>
      </w:r>
      <w:r w:rsidR="00A83B6E" w:rsidRPr="0034388F">
        <w:rPr>
          <w:rFonts w:ascii="Times New Roman" w:hAnsi="Times New Roman" w:cs="Times New Roman"/>
          <w:sz w:val="24"/>
          <w:szCs w:val="24"/>
        </w:rPr>
        <w:t>ë</w:t>
      </w:r>
      <w:r w:rsidR="00903054" w:rsidRPr="0034388F">
        <w:rPr>
          <w:rFonts w:ascii="Times New Roman" w:hAnsi="Times New Roman" w:cs="Times New Roman"/>
          <w:sz w:val="24"/>
          <w:szCs w:val="24"/>
        </w:rPr>
        <w:t>r vler</w:t>
      </w:r>
      <w:r w:rsidR="00A83B6E" w:rsidRPr="0034388F">
        <w:rPr>
          <w:rFonts w:ascii="Times New Roman" w:hAnsi="Times New Roman" w:cs="Times New Roman"/>
          <w:sz w:val="24"/>
          <w:szCs w:val="24"/>
        </w:rPr>
        <w:t>ë</w:t>
      </w:r>
      <w:r w:rsidR="00903054" w:rsidRPr="0034388F">
        <w:rPr>
          <w:rFonts w:ascii="Times New Roman" w:hAnsi="Times New Roman" w:cs="Times New Roman"/>
          <w:sz w:val="24"/>
          <w:szCs w:val="24"/>
        </w:rPr>
        <w:t xml:space="preserve">simin e </w:t>
      </w:r>
      <w:proofErr w:type="spellStart"/>
      <w:r w:rsidR="00903054" w:rsidRPr="0034388F">
        <w:rPr>
          <w:rFonts w:ascii="Times New Roman" w:hAnsi="Times New Roman" w:cs="Times New Roman"/>
          <w:sz w:val="24"/>
          <w:szCs w:val="24"/>
        </w:rPr>
        <w:t>p</w:t>
      </w:r>
      <w:r w:rsidR="00A83B6E" w:rsidRPr="0034388F">
        <w:rPr>
          <w:rFonts w:ascii="Times New Roman" w:hAnsi="Times New Roman" w:cs="Times New Roman"/>
          <w:sz w:val="24"/>
          <w:szCs w:val="24"/>
        </w:rPr>
        <w:t>ë</w:t>
      </w:r>
      <w:r w:rsidR="00903054" w:rsidRPr="0034388F">
        <w:rPr>
          <w:rFonts w:ascii="Times New Roman" w:hAnsi="Times New Roman" w:cs="Times New Roman"/>
          <w:sz w:val="24"/>
          <w:szCs w:val="24"/>
        </w:rPr>
        <w:t>rformanc</w:t>
      </w:r>
      <w:r w:rsidR="00A83B6E" w:rsidRPr="0034388F">
        <w:rPr>
          <w:rFonts w:ascii="Times New Roman" w:hAnsi="Times New Roman" w:cs="Times New Roman"/>
          <w:sz w:val="24"/>
          <w:szCs w:val="24"/>
        </w:rPr>
        <w:t>ë</w:t>
      </w:r>
      <w:r w:rsidR="00903054" w:rsidRPr="0034388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D08A0" w:rsidRPr="0034388F">
        <w:rPr>
          <w:rFonts w:ascii="Times New Roman" w:hAnsi="Times New Roman" w:cs="Times New Roman"/>
          <w:sz w:val="24"/>
          <w:szCs w:val="24"/>
        </w:rPr>
        <w:t>,</w:t>
      </w:r>
      <w:r w:rsidRPr="0034388F">
        <w:rPr>
          <w:rFonts w:ascii="Times New Roman" w:hAnsi="Times New Roman" w:cs="Times New Roman"/>
          <w:sz w:val="24"/>
          <w:szCs w:val="24"/>
        </w:rPr>
        <w:t xml:space="preserve"> bën vlerësimin e </w:t>
      </w:r>
      <w:proofErr w:type="spellStart"/>
      <w:r w:rsidRPr="0034388F">
        <w:rPr>
          <w:rFonts w:ascii="Times New Roman" w:hAnsi="Times New Roman" w:cs="Times New Roman"/>
          <w:sz w:val="24"/>
          <w:szCs w:val="24"/>
        </w:rPr>
        <w:t>performances</w:t>
      </w:r>
      <w:proofErr w:type="spellEnd"/>
      <w:r w:rsidR="00AD08A0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E96297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682A7B" w:rsidRPr="0034388F">
        <w:rPr>
          <w:rFonts w:ascii="Times New Roman" w:hAnsi="Times New Roman" w:cs="Times New Roman"/>
          <w:sz w:val="24"/>
          <w:szCs w:val="24"/>
        </w:rPr>
        <w:t xml:space="preserve"> t</w:t>
      </w:r>
      <w:r w:rsidRPr="0034388F">
        <w:rPr>
          <w:rFonts w:ascii="Times New Roman" w:hAnsi="Times New Roman" w:cs="Times New Roman"/>
          <w:sz w:val="24"/>
          <w:szCs w:val="24"/>
        </w:rPr>
        <w:t xml:space="preserve">ë </w:t>
      </w:r>
      <w:r w:rsidR="00682A7B" w:rsidRPr="0034388F">
        <w:rPr>
          <w:rFonts w:ascii="Times New Roman" w:hAnsi="Times New Roman" w:cs="Times New Roman"/>
          <w:sz w:val="24"/>
          <w:szCs w:val="24"/>
        </w:rPr>
        <w:t xml:space="preserve">kryetarëve dhe gjyqtarëve </w:t>
      </w:r>
      <w:r w:rsidR="00AC7402" w:rsidRPr="0034388F">
        <w:rPr>
          <w:rFonts w:ascii="Times New Roman" w:hAnsi="Times New Roman" w:cs="Times New Roman"/>
          <w:sz w:val="24"/>
          <w:szCs w:val="24"/>
        </w:rPr>
        <w:t>mbikëqyrës, dy</w:t>
      </w:r>
      <w:r w:rsidR="004200FA" w:rsidRPr="003438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00FA" w:rsidRPr="0034388F">
        <w:rPr>
          <w:rFonts w:ascii="Times New Roman" w:hAnsi="Times New Roman" w:cs="Times New Roman"/>
          <w:sz w:val="24"/>
          <w:szCs w:val="24"/>
        </w:rPr>
        <w:t xml:space="preserve">(2) </w:t>
      </w:r>
      <w:r w:rsidR="00AD08A0" w:rsidRPr="0034388F">
        <w:rPr>
          <w:rFonts w:ascii="Times New Roman" w:hAnsi="Times New Roman" w:cs="Times New Roman"/>
          <w:sz w:val="24"/>
          <w:szCs w:val="24"/>
        </w:rPr>
        <w:t>her</w:t>
      </w:r>
      <w:r w:rsidR="004200FA" w:rsidRPr="0034388F">
        <w:rPr>
          <w:rFonts w:ascii="Times New Roman" w:hAnsi="Times New Roman" w:cs="Times New Roman"/>
          <w:sz w:val="24"/>
          <w:szCs w:val="24"/>
        </w:rPr>
        <w:t>ë</w:t>
      </w:r>
      <w:r w:rsidR="00AD08A0" w:rsidRPr="0034388F">
        <w:rPr>
          <w:rFonts w:ascii="Times New Roman" w:hAnsi="Times New Roman" w:cs="Times New Roman"/>
          <w:sz w:val="24"/>
          <w:szCs w:val="24"/>
        </w:rPr>
        <w:t xml:space="preserve">  brenda mandatit të tyre</w:t>
      </w:r>
      <w:r w:rsidR="00C93995" w:rsidRPr="0034388F">
        <w:rPr>
          <w:rFonts w:ascii="Times New Roman" w:hAnsi="Times New Roman" w:cs="Times New Roman"/>
          <w:sz w:val="24"/>
          <w:szCs w:val="24"/>
        </w:rPr>
        <w:t xml:space="preserve"> pes</w:t>
      </w:r>
      <w:r w:rsidR="00101A45" w:rsidRPr="0034388F">
        <w:rPr>
          <w:rFonts w:ascii="Times New Roman" w:hAnsi="Times New Roman" w:cs="Times New Roman"/>
          <w:sz w:val="24"/>
          <w:szCs w:val="24"/>
        </w:rPr>
        <w:t>ë</w:t>
      </w:r>
      <w:r w:rsidR="00C93995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AD08A0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C93995" w:rsidRPr="0034388F">
        <w:rPr>
          <w:rFonts w:ascii="Times New Roman" w:hAnsi="Times New Roman" w:cs="Times New Roman"/>
          <w:sz w:val="24"/>
          <w:szCs w:val="24"/>
        </w:rPr>
        <w:t>(</w:t>
      </w:r>
      <w:r w:rsidR="00AD08A0" w:rsidRPr="0034388F">
        <w:rPr>
          <w:rFonts w:ascii="Times New Roman" w:hAnsi="Times New Roman" w:cs="Times New Roman"/>
          <w:sz w:val="24"/>
          <w:szCs w:val="24"/>
        </w:rPr>
        <w:t>5</w:t>
      </w:r>
      <w:r w:rsidR="00C93995" w:rsidRPr="0034388F">
        <w:rPr>
          <w:rFonts w:ascii="Times New Roman" w:hAnsi="Times New Roman" w:cs="Times New Roman"/>
          <w:sz w:val="24"/>
          <w:szCs w:val="24"/>
        </w:rPr>
        <w:t xml:space="preserve">) </w:t>
      </w:r>
      <w:r w:rsidR="004200FA" w:rsidRPr="0034388F">
        <w:rPr>
          <w:rFonts w:ascii="Times New Roman" w:hAnsi="Times New Roman" w:cs="Times New Roman"/>
          <w:sz w:val="24"/>
          <w:szCs w:val="24"/>
        </w:rPr>
        <w:t>vjeçar.  Komisioni bën</w:t>
      </w:r>
      <w:r w:rsidR="00C93995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AC7402" w:rsidRPr="0034388F">
        <w:rPr>
          <w:rFonts w:ascii="Times New Roman" w:hAnsi="Times New Roman" w:cs="Times New Roman"/>
          <w:sz w:val="24"/>
          <w:szCs w:val="24"/>
        </w:rPr>
        <w:t>vlerësimin</w:t>
      </w:r>
      <w:r w:rsidR="00C93995" w:rsidRPr="0034388F">
        <w:rPr>
          <w:rFonts w:ascii="Times New Roman" w:hAnsi="Times New Roman" w:cs="Times New Roman"/>
          <w:sz w:val="24"/>
          <w:szCs w:val="24"/>
        </w:rPr>
        <w:t xml:space="preserve"> e parë</w:t>
      </w:r>
      <w:r w:rsidR="00AD08A0" w:rsidRPr="0034388F">
        <w:rPr>
          <w:rFonts w:ascii="Times New Roman" w:hAnsi="Times New Roman" w:cs="Times New Roman"/>
          <w:sz w:val="24"/>
          <w:szCs w:val="24"/>
        </w:rPr>
        <w:t xml:space="preserve"> jo m</w:t>
      </w:r>
      <w:r w:rsidR="00101A45" w:rsidRPr="0034388F">
        <w:rPr>
          <w:rFonts w:ascii="Times New Roman" w:hAnsi="Times New Roman" w:cs="Times New Roman"/>
          <w:sz w:val="24"/>
          <w:szCs w:val="24"/>
        </w:rPr>
        <w:t>ë</w:t>
      </w:r>
      <w:r w:rsidR="00AD08A0" w:rsidRPr="0034388F">
        <w:rPr>
          <w:rFonts w:ascii="Times New Roman" w:hAnsi="Times New Roman" w:cs="Times New Roman"/>
          <w:sz w:val="24"/>
          <w:szCs w:val="24"/>
        </w:rPr>
        <w:t xml:space="preserve"> vonë se</w:t>
      </w:r>
      <w:r w:rsidR="00101A45" w:rsidRPr="0034388F">
        <w:rPr>
          <w:rFonts w:ascii="Times New Roman" w:hAnsi="Times New Roman" w:cs="Times New Roman"/>
          <w:sz w:val="24"/>
          <w:szCs w:val="24"/>
        </w:rPr>
        <w:t xml:space="preserve"> tridhjetë</w:t>
      </w:r>
      <w:r w:rsidR="00AD08A0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4200FA" w:rsidRPr="0034388F">
        <w:rPr>
          <w:rFonts w:ascii="Times New Roman" w:hAnsi="Times New Roman" w:cs="Times New Roman"/>
          <w:sz w:val="24"/>
          <w:szCs w:val="24"/>
        </w:rPr>
        <w:t>(</w:t>
      </w:r>
      <w:r w:rsidR="006E6C24" w:rsidRPr="0034388F">
        <w:rPr>
          <w:rFonts w:ascii="Times New Roman" w:hAnsi="Times New Roman" w:cs="Times New Roman"/>
          <w:sz w:val="24"/>
          <w:szCs w:val="24"/>
        </w:rPr>
        <w:t>30</w:t>
      </w:r>
      <w:r w:rsidR="004200FA" w:rsidRPr="0034388F">
        <w:rPr>
          <w:rFonts w:ascii="Times New Roman" w:hAnsi="Times New Roman" w:cs="Times New Roman"/>
          <w:sz w:val="24"/>
          <w:szCs w:val="24"/>
        </w:rPr>
        <w:t>)</w:t>
      </w:r>
      <w:r w:rsidR="006E6C24" w:rsidRPr="0034388F">
        <w:rPr>
          <w:rFonts w:ascii="Times New Roman" w:hAnsi="Times New Roman" w:cs="Times New Roman"/>
          <w:sz w:val="24"/>
          <w:szCs w:val="24"/>
        </w:rPr>
        <w:t xml:space="preserve"> muaj pas marrjes së mandatit, ndërsa </w:t>
      </w:r>
      <w:r w:rsidR="00AC7402" w:rsidRPr="0034388F">
        <w:rPr>
          <w:rFonts w:ascii="Times New Roman" w:hAnsi="Times New Roman" w:cs="Times New Roman"/>
          <w:sz w:val="24"/>
          <w:szCs w:val="24"/>
        </w:rPr>
        <w:t>vlerësimin</w:t>
      </w:r>
      <w:r w:rsidR="006E6C24" w:rsidRPr="0034388F">
        <w:rPr>
          <w:rFonts w:ascii="Times New Roman" w:hAnsi="Times New Roman" w:cs="Times New Roman"/>
          <w:sz w:val="24"/>
          <w:szCs w:val="24"/>
        </w:rPr>
        <w:t xml:space="preserve"> e dyt</w:t>
      </w:r>
      <w:r w:rsidR="00101A45" w:rsidRPr="0034388F">
        <w:rPr>
          <w:rFonts w:ascii="Times New Roman" w:hAnsi="Times New Roman" w:cs="Times New Roman"/>
          <w:sz w:val="24"/>
          <w:szCs w:val="24"/>
        </w:rPr>
        <w:t>ë</w:t>
      </w:r>
      <w:r w:rsidR="006E6C24" w:rsidRPr="0034388F">
        <w:rPr>
          <w:rFonts w:ascii="Times New Roman" w:hAnsi="Times New Roman" w:cs="Times New Roman"/>
          <w:sz w:val="24"/>
          <w:szCs w:val="24"/>
        </w:rPr>
        <w:t xml:space="preserve"> jo m</w:t>
      </w:r>
      <w:r w:rsidR="00101A45" w:rsidRPr="0034388F">
        <w:rPr>
          <w:rFonts w:ascii="Times New Roman" w:hAnsi="Times New Roman" w:cs="Times New Roman"/>
          <w:sz w:val="24"/>
          <w:szCs w:val="24"/>
        </w:rPr>
        <w:t>ë</w:t>
      </w:r>
      <w:r w:rsidR="006E6C24" w:rsidRPr="0034388F">
        <w:rPr>
          <w:rFonts w:ascii="Times New Roman" w:hAnsi="Times New Roman" w:cs="Times New Roman"/>
          <w:sz w:val="24"/>
          <w:szCs w:val="24"/>
        </w:rPr>
        <w:t xml:space="preserve"> vonë se </w:t>
      </w:r>
      <w:r w:rsidR="004200FA" w:rsidRPr="0034388F">
        <w:rPr>
          <w:rFonts w:ascii="Times New Roman" w:hAnsi="Times New Roman" w:cs="Times New Roman"/>
          <w:sz w:val="24"/>
          <w:szCs w:val="24"/>
        </w:rPr>
        <w:t xml:space="preserve">gjashtëdhjetë </w:t>
      </w:r>
      <w:r w:rsidR="00C93995" w:rsidRPr="0034388F">
        <w:rPr>
          <w:rFonts w:ascii="Times New Roman" w:hAnsi="Times New Roman" w:cs="Times New Roman"/>
          <w:sz w:val="24"/>
          <w:szCs w:val="24"/>
        </w:rPr>
        <w:t>(</w:t>
      </w:r>
      <w:r w:rsidR="004200FA" w:rsidRPr="0034388F">
        <w:rPr>
          <w:rFonts w:ascii="Times New Roman" w:hAnsi="Times New Roman" w:cs="Times New Roman"/>
          <w:sz w:val="24"/>
          <w:szCs w:val="24"/>
        </w:rPr>
        <w:t>60</w:t>
      </w:r>
      <w:r w:rsidR="00C93995" w:rsidRPr="0034388F">
        <w:rPr>
          <w:rFonts w:ascii="Times New Roman" w:hAnsi="Times New Roman" w:cs="Times New Roman"/>
          <w:sz w:val="24"/>
          <w:szCs w:val="24"/>
        </w:rPr>
        <w:t xml:space="preserve">) </w:t>
      </w:r>
      <w:r w:rsidR="006E6C24" w:rsidRPr="0034388F">
        <w:rPr>
          <w:rFonts w:ascii="Times New Roman" w:hAnsi="Times New Roman" w:cs="Times New Roman"/>
          <w:sz w:val="24"/>
          <w:szCs w:val="24"/>
        </w:rPr>
        <w:t>dit</w:t>
      </w:r>
      <w:r w:rsidR="004200FA" w:rsidRPr="0034388F">
        <w:rPr>
          <w:rFonts w:ascii="Times New Roman" w:hAnsi="Times New Roman" w:cs="Times New Roman"/>
          <w:sz w:val="24"/>
          <w:szCs w:val="24"/>
        </w:rPr>
        <w:t>ë</w:t>
      </w:r>
      <w:r w:rsidR="006E6C24" w:rsidRPr="0034388F">
        <w:rPr>
          <w:rFonts w:ascii="Times New Roman" w:hAnsi="Times New Roman" w:cs="Times New Roman"/>
          <w:sz w:val="24"/>
          <w:szCs w:val="24"/>
        </w:rPr>
        <w:t xml:space="preserve"> para përfundimit t</w:t>
      </w:r>
      <w:r w:rsidR="00101A45" w:rsidRPr="0034388F">
        <w:rPr>
          <w:rFonts w:ascii="Times New Roman" w:hAnsi="Times New Roman" w:cs="Times New Roman"/>
          <w:sz w:val="24"/>
          <w:szCs w:val="24"/>
        </w:rPr>
        <w:t>ë</w:t>
      </w:r>
      <w:r w:rsidR="006E6C24" w:rsidRPr="0034388F">
        <w:rPr>
          <w:rFonts w:ascii="Times New Roman" w:hAnsi="Times New Roman" w:cs="Times New Roman"/>
          <w:sz w:val="24"/>
          <w:szCs w:val="24"/>
        </w:rPr>
        <w:t xml:space="preserve"> mandatit.</w:t>
      </w:r>
    </w:p>
    <w:p w14:paraId="5A38CC47" w14:textId="77777777" w:rsidR="007C6483" w:rsidRPr="0034388F" w:rsidRDefault="007C6483" w:rsidP="007C6483">
      <w:pPr>
        <w:pStyle w:val="NoSpacing"/>
      </w:pPr>
    </w:p>
    <w:p w14:paraId="5C2F884B" w14:textId="77777777" w:rsidR="00AA68FB" w:rsidRPr="0034388F" w:rsidRDefault="00AA68FB" w:rsidP="004B27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388F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34388F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268C9078" w14:textId="4E8330DE" w:rsidR="00AA68FB" w:rsidRPr="0034388F" w:rsidRDefault="00AA68FB" w:rsidP="004B27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388F">
        <w:rPr>
          <w:rFonts w:ascii="Times New Roman" w:hAnsi="Times New Roman" w:cs="Times New Roman"/>
          <w:b/>
          <w:sz w:val="24"/>
          <w:szCs w:val="24"/>
        </w:rPr>
        <w:t>Komisioni</w:t>
      </w:r>
      <w:proofErr w:type="spellEnd"/>
      <w:r w:rsidRPr="0034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297" w:rsidRPr="0034388F">
        <w:rPr>
          <w:rFonts w:ascii="Times New Roman" w:hAnsi="Times New Roman" w:cs="Times New Roman"/>
          <w:b/>
          <w:sz w:val="24"/>
          <w:szCs w:val="24"/>
        </w:rPr>
        <w:t xml:space="preserve">ad-hoc </w:t>
      </w:r>
      <w:proofErr w:type="spellStart"/>
      <w:r w:rsidR="00E96297" w:rsidRPr="0034388F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E96297" w:rsidRPr="0034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6297" w:rsidRPr="0034388F">
        <w:rPr>
          <w:rFonts w:ascii="Times New Roman" w:hAnsi="Times New Roman" w:cs="Times New Roman"/>
          <w:b/>
          <w:sz w:val="24"/>
          <w:szCs w:val="24"/>
        </w:rPr>
        <w:t>vlerësimin</w:t>
      </w:r>
      <w:proofErr w:type="spellEnd"/>
      <w:r w:rsidR="00E96297" w:rsidRPr="0034388F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4B2711" w:rsidRPr="0034388F">
        <w:rPr>
          <w:rFonts w:ascii="Times New Roman" w:hAnsi="Times New Roman" w:cs="Times New Roman"/>
          <w:b/>
          <w:sz w:val="24"/>
          <w:szCs w:val="24"/>
        </w:rPr>
        <w:t>performances</w:t>
      </w:r>
    </w:p>
    <w:p w14:paraId="4805B1E6" w14:textId="77777777" w:rsidR="004B2711" w:rsidRPr="0034388F" w:rsidRDefault="004B2711" w:rsidP="004B27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FFCA2" w14:textId="5AC3DFF3" w:rsidR="00AC7402" w:rsidRPr="0034388F" w:rsidRDefault="00AC7402" w:rsidP="00AC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1. </w:t>
      </w:r>
      <w:r w:rsidR="004B2711" w:rsidRPr="0034388F">
        <w:rPr>
          <w:rFonts w:ascii="Times New Roman" w:hAnsi="Times New Roman" w:cs="Times New Roman"/>
          <w:sz w:val="24"/>
          <w:szCs w:val="24"/>
        </w:rPr>
        <w:t>Këshilli</w:t>
      </w:r>
      <w:r w:rsidR="006E6C24" w:rsidRPr="0034388F">
        <w:rPr>
          <w:rFonts w:ascii="Times New Roman" w:hAnsi="Times New Roman" w:cs="Times New Roman"/>
          <w:sz w:val="24"/>
          <w:szCs w:val="24"/>
        </w:rPr>
        <w:t xml:space="preserve"> në pajtim me </w:t>
      </w:r>
      <w:r w:rsidRPr="0034388F">
        <w:rPr>
          <w:rFonts w:ascii="Times New Roman" w:hAnsi="Times New Roman" w:cs="Times New Roman"/>
          <w:sz w:val="24"/>
          <w:szCs w:val="24"/>
        </w:rPr>
        <w:t>legjislacioni</w:t>
      </w:r>
      <w:r w:rsidR="006E6C24" w:rsidRPr="0034388F">
        <w:rPr>
          <w:rFonts w:ascii="Times New Roman" w:hAnsi="Times New Roman" w:cs="Times New Roman"/>
          <w:sz w:val="24"/>
          <w:szCs w:val="24"/>
        </w:rPr>
        <w:t xml:space="preserve"> në fuqi themelon komisionin </w:t>
      </w:r>
      <w:proofErr w:type="spellStart"/>
      <w:r w:rsidR="006E6C24" w:rsidRPr="0034388F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6E6C24" w:rsidRPr="003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C24" w:rsidRPr="0034388F">
        <w:rPr>
          <w:rFonts w:ascii="Times New Roman" w:hAnsi="Times New Roman" w:cs="Times New Roman"/>
          <w:sz w:val="24"/>
          <w:szCs w:val="24"/>
        </w:rPr>
        <w:t>hoc</w:t>
      </w:r>
      <w:proofErr w:type="spellEnd"/>
      <w:r w:rsidR="006E6C24" w:rsidRPr="0034388F">
        <w:rPr>
          <w:rFonts w:ascii="Times New Roman" w:hAnsi="Times New Roman" w:cs="Times New Roman"/>
          <w:sz w:val="24"/>
          <w:szCs w:val="24"/>
        </w:rPr>
        <w:t xml:space="preserve"> për </w:t>
      </w:r>
      <w:r w:rsidR="00C93995" w:rsidRPr="0034388F">
        <w:rPr>
          <w:rFonts w:ascii="Times New Roman" w:hAnsi="Times New Roman" w:cs="Times New Roman"/>
          <w:sz w:val="24"/>
          <w:szCs w:val="24"/>
        </w:rPr>
        <w:t>vlerësimin</w:t>
      </w:r>
      <w:r w:rsidR="006E6C24" w:rsidRPr="0034388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E6C24" w:rsidRPr="0034388F">
        <w:rPr>
          <w:rFonts w:ascii="Times New Roman" w:hAnsi="Times New Roman" w:cs="Times New Roman"/>
          <w:sz w:val="24"/>
          <w:szCs w:val="24"/>
        </w:rPr>
        <w:t>performances</w:t>
      </w:r>
      <w:proofErr w:type="spellEnd"/>
      <w:r w:rsidR="006E6C24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F7760F" w:rsidRPr="0034388F">
        <w:rPr>
          <w:rFonts w:ascii="Times New Roman" w:hAnsi="Times New Roman" w:cs="Times New Roman"/>
          <w:sz w:val="24"/>
          <w:szCs w:val="24"/>
        </w:rPr>
        <w:t xml:space="preserve"> së </w:t>
      </w:r>
      <w:r w:rsidR="00E96297" w:rsidRPr="0034388F">
        <w:rPr>
          <w:rFonts w:ascii="Times New Roman" w:hAnsi="Times New Roman" w:cs="Times New Roman"/>
          <w:sz w:val="24"/>
          <w:szCs w:val="24"/>
        </w:rPr>
        <w:t xml:space="preserve">kryetarëve dhe gjyqtarëve </w:t>
      </w:r>
      <w:r w:rsidR="00C93995" w:rsidRPr="0034388F">
        <w:rPr>
          <w:rFonts w:ascii="Times New Roman" w:hAnsi="Times New Roman" w:cs="Times New Roman"/>
          <w:sz w:val="24"/>
          <w:szCs w:val="24"/>
        </w:rPr>
        <w:t>mbikëqyrës</w:t>
      </w:r>
      <w:r w:rsidR="006E6C24" w:rsidRPr="0034388F">
        <w:rPr>
          <w:rFonts w:ascii="Times New Roman" w:hAnsi="Times New Roman" w:cs="Times New Roman"/>
          <w:sz w:val="24"/>
          <w:szCs w:val="24"/>
        </w:rPr>
        <w:t>.</w:t>
      </w:r>
    </w:p>
    <w:p w14:paraId="27734ACA" w14:textId="77777777" w:rsidR="004B2711" w:rsidRPr="0034388F" w:rsidRDefault="004B2711" w:rsidP="00AC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16AE81" w14:textId="441FD8F9" w:rsidR="00AD08A0" w:rsidRPr="0034388F" w:rsidRDefault="00AC7402" w:rsidP="00AC7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2. </w:t>
      </w:r>
      <w:r w:rsidR="006E6C24" w:rsidRPr="0034388F">
        <w:rPr>
          <w:rFonts w:ascii="Times New Roman" w:hAnsi="Times New Roman" w:cs="Times New Roman"/>
          <w:sz w:val="24"/>
          <w:szCs w:val="24"/>
        </w:rPr>
        <w:t xml:space="preserve">Komisionin </w:t>
      </w:r>
      <w:r w:rsidR="00F7760F" w:rsidRPr="0034388F">
        <w:rPr>
          <w:rFonts w:ascii="Times New Roman" w:hAnsi="Times New Roman" w:cs="Times New Roman"/>
          <w:sz w:val="24"/>
          <w:szCs w:val="24"/>
        </w:rPr>
        <w:t>përb</w:t>
      </w:r>
      <w:r w:rsidR="004B2711" w:rsidRPr="0034388F">
        <w:rPr>
          <w:rFonts w:ascii="Times New Roman" w:hAnsi="Times New Roman" w:cs="Times New Roman"/>
          <w:sz w:val="24"/>
          <w:szCs w:val="24"/>
        </w:rPr>
        <w:t>ë</w:t>
      </w:r>
      <w:r w:rsidR="006E6C24" w:rsidRPr="0034388F">
        <w:rPr>
          <w:rFonts w:ascii="Times New Roman" w:hAnsi="Times New Roman" w:cs="Times New Roman"/>
          <w:sz w:val="24"/>
          <w:szCs w:val="24"/>
        </w:rPr>
        <w:t>het</w:t>
      </w:r>
      <w:r w:rsidR="00F7760F" w:rsidRPr="0034388F">
        <w:rPr>
          <w:rFonts w:ascii="Times New Roman" w:hAnsi="Times New Roman" w:cs="Times New Roman"/>
          <w:sz w:val="24"/>
          <w:szCs w:val="24"/>
        </w:rPr>
        <w:t xml:space="preserve"> prej tre (3) anëtarëve të cilët</w:t>
      </w:r>
      <w:r w:rsidR="00E26AE6" w:rsidRPr="0034388F">
        <w:rPr>
          <w:rFonts w:ascii="Times New Roman" w:hAnsi="Times New Roman" w:cs="Times New Roman"/>
          <w:sz w:val="24"/>
          <w:szCs w:val="24"/>
        </w:rPr>
        <w:t xml:space="preserve"> përzgjidhen nga radha e anëtarë</w:t>
      </w:r>
      <w:r w:rsidR="00F7760F" w:rsidRPr="0034388F">
        <w:rPr>
          <w:rFonts w:ascii="Times New Roman" w:hAnsi="Times New Roman" w:cs="Times New Roman"/>
          <w:sz w:val="24"/>
          <w:szCs w:val="24"/>
        </w:rPr>
        <w:t>ve të</w:t>
      </w:r>
      <w:r w:rsidR="0051399B" w:rsidRPr="0034388F">
        <w:rPr>
          <w:rFonts w:ascii="Times New Roman" w:hAnsi="Times New Roman" w:cs="Times New Roman"/>
          <w:sz w:val="24"/>
          <w:szCs w:val="24"/>
        </w:rPr>
        <w:t xml:space="preserve"> Këshillit</w:t>
      </w:r>
      <w:r w:rsidR="006E6C24" w:rsidRPr="0034388F">
        <w:rPr>
          <w:rFonts w:ascii="Times New Roman" w:hAnsi="Times New Roman" w:cs="Times New Roman"/>
          <w:sz w:val="24"/>
          <w:szCs w:val="24"/>
        </w:rPr>
        <w:t>.</w:t>
      </w: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D676CC" w:rsidRPr="0034388F">
        <w:rPr>
          <w:rFonts w:ascii="Times New Roman" w:hAnsi="Times New Roman" w:cs="Times New Roman"/>
          <w:sz w:val="24"/>
          <w:szCs w:val="24"/>
        </w:rPr>
        <w:t xml:space="preserve">Anëtaret e </w:t>
      </w:r>
      <w:r w:rsidRPr="0034388F">
        <w:rPr>
          <w:rFonts w:ascii="Times New Roman" w:hAnsi="Times New Roman" w:cs="Times New Roman"/>
          <w:sz w:val="24"/>
          <w:szCs w:val="24"/>
        </w:rPr>
        <w:t xml:space="preserve">komisionit </w:t>
      </w:r>
      <w:r w:rsidR="00B20805" w:rsidRPr="0034388F">
        <w:rPr>
          <w:rFonts w:ascii="Times New Roman" w:hAnsi="Times New Roman" w:cs="Times New Roman"/>
          <w:sz w:val="24"/>
          <w:szCs w:val="24"/>
        </w:rPr>
        <w:t xml:space="preserve">nuk </w:t>
      </w:r>
      <w:r w:rsidR="00D676CC" w:rsidRPr="0034388F">
        <w:rPr>
          <w:rFonts w:ascii="Times New Roman" w:hAnsi="Times New Roman" w:cs="Times New Roman"/>
          <w:sz w:val="24"/>
          <w:szCs w:val="24"/>
        </w:rPr>
        <w:t>mund t</w:t>
      </w:r>
      <w:r w:rsidR="004B2711" w:rsidRPr="0034388F">
        <w:rPr>
          <w:rFonts w:ascii="Times New Roman" w:hAnsi="Times New Roman" w:cs="Times New Roman"/>
          <w:sz w:val="24"/>
          <w:szCs w:val="24"/>
        </w:rPr>
        <w:t>ë jenë gjyqtaret</w:t>
      </w:r>
      <w:r w:rsidR="00D676CC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B20805" w:rsidRPr="0034388F">
        <w:rPr>
          <w:rFonts w:ascii="Times New Roman" w:hAnsi="Times New Roman" w:cs="Times New Roman"/>
          <w:sz w:val="24"/>
          <w:szCs w:val="24"/>
        </w:rPr>
        <w:t xml:space="preserve">që </w:t>
      </w:r>
      <w:r w:rsidR="00F53D39" w:rsidRPr="0034388F">
        <w:rPr>
          <w:rFonts w:ascii="Times New Roman" w:hAnsi="Times New Roman" w:cs="Times New Roman"/>
          <w:sz w:val="24"/>
          <w:szCs w:val="24"/>
        </w:rPr>
        <w:t>vijnë nga g</w:t>
      </w:r>
      <w:r w:rsidR="00130047" w:rsidRPr="0034388F">
        <w:rPr>
          <w:rFonts w:ascii="Times New Roman" w:hAnsi="Times New Roman" w:cs="Times New Roman"/>
          <w:sz w:val="24"/>
          <w:szCs w:val="24"/>
        </w:rPr>
        <w:t>jykata apo dega e gjykatës</w:t>
      </w:r>
      <w:r w:rsidR="004B2711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7C6483" w:rsidRPr="0034388F">
        <w:rPr>
          <w:rFonts w:ascii="Times New Roman" w:hAnsi="Times New Roman" w:cs="Times New Roman"/>
          <w:sz w:val="24"/>
          <w:szCs w:val="24"/>
        </w:rPr>
        <w:t>ku kryetari</w:t>
      </w:r>
      <w:r w:rsidR="004B2711" w:rsidRPr="0034388F">
        <w:rPr>
          <w:rFonts w:ascii="Times New Roman" w:hAnsi="Times New Roman" w:cs="Times New Roman"/>
          <w:sz w:val="24"/>
          <w:szCs w:val="24"/>
        </w:rPr>
        <w:t xml:space="preserve"> apo gjyqtarin mbikëqyrës është subjekt i vlerësimit të </w:t>
      </w:r>
      <w:proofErr w:type="spellStart"/>
      <w:r w:rsidR="004B2711" w:rsidRPr="0034388F">
        <w:rPr>
          <w:rFonts w:ascii="Times New Roman" w:hAnsi="Times New Roman" w:cs="Times New Roman"/>
          <w:sz w:val="24"/>
          <w:szCs w:val="24"/>
        </w:rPr>
        <w:t>perfomancës</w:t>
      </w:r>
      <w:proofErr w:type="spellEnd"/>
      <w:r w:rsidR="004B2711" w:rsidRPr="0034388F">
        <w:rPr>
          <w:rFonts w:ascii="Times New Roman" w:hAnsi="Times New Roman" w:cs="Times New Roman"/>
          <w:sz w:val="24"/>
          <w:szCs w:val="24"/>
        </w:rPr>
        <w:t>.</w:t>
      </w:r>
    </w:p>
    <w:p w14:paraId="6455E60B" w14:textId="77777777" w:rsidR="00AD08A0" w:rsidRPr="0034388F" w:rsidRDefault="00AD08A0" w:rsidP="0036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189C9" w14:textId="77777777" w:rsidR="002A702D" w:rsidRPr="0034388F" w:rsidRDefault="002A702D" w:rsidP="004B2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8F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8F721D" w:rsidRPr="0034388F">
        <w:rPr>
          <w:rFonts w:ascii="Times New Roman" w:hAnsi="Times New Roman" w:cs="Times New Roman"/>
          <w:b/>
          <w:sz w:val="24"/>
          <w:szCs w:val="24"/>
        </w:rPr>
        <w:t>6</w:t>
      </w:r>
    </w:p>
    <w:p w14:paraId="1E7F9626" w14:textId="5EB4F9C9" w:rsidR="001B12B2" w:rsidRPr="0034388F" w:rsidRDefault="00766F23" w:rsidP="004B2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8F">
        <w:rPr>
          <w:rFonts w:ascii="Times New Roman" w:hAnsi="Times New Roman" w:cs="Times New Roman"/>
          <w:b/>
          <w:sz w:val="24"/>
          <w:szCs w:val="24"/>
        </w:rPr>
        <w:t>P</w:t>
      </w:r>
      <w:r w:rsidR="003641B5" w:rsidRPr="0034388F">
        <w:rPr>
          <w:rFonts w:ascii="Times New Roman" w:hAnsi="Times New Roman" w:cs="Times New Roman"/>
          <w:b/>
          <w:sz w:val="24"/>
          <w:szCs w:val="24"/>
        </w:rPr>
        <w:t>ë</w:t>
      </w:r>
      <w:r w:rsidRPr="0034388F">
        <w:rPr>
          <w:rFonts w:ascii="Times New Roman" w:hAnsi="Times New Roman" w:cs="Times New Roman"/>
          <w:b/>
          <w:sz w:val="24"/>
          <w:szCs w:val="24"/>
        </w:rPr>
        <w:t>rgjegj</w:t>
      </w:r>
      <w:r w:rsidR="003641B5" w:rsidRPr="0034388F">
        <w:rPr>
          <w:rFonts w:ascii="Times New Roman" w:hAnsi="Times New Roman" w:cs="Times New Roman"/>
          <w:b/>
          <w:sz w:val="24"/>
          <w:szCs w:val="24"/>
        </w:rPr>
        <w:t>ë</w:t>
      </w:r>
      <w:r w:rsidRPr="0034388F">
        <w:rPr>
          <w:rFonts w:ascii="Times New Roman" w:hAnsi="Times New Roman" w:cs="Times New Roman"/>
          <w:b/>
          <w:sz w:val="24"/>
          <w:szCs w:val="24"/>
        </w:rPr>
        <w:t>sit</w:t>
      </w:r>
      <w:r w:rsidR="003641B5" w:rsidRPr="0034388F">
        <w:rPr>
          <w:rFonts w:ascii="Times New Roman" w:hAnsi="Times New Roman" w:cs="Times New Roman"/>
          <w:b/>
          <w:sz w:val="24"/>
          <w:szCs w:val="24"/>
        </w:rPr>
        <w:t>ë</w:t>
      </w:r>
      <w:r w:rsidRPr="0034388F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F53D39" w:rsidRPr="0034388F">
        <w:rPr>
          <w:rFonts w:ascii="Times New Roman" w:hAnsi="Times New Roman" w:cs="Times New Roman"/>
          <w:b/>
          <w:sz w:val="24"/>
          <w:szCs w:val="24"/>
        </w:rPr>
        <w:t>k</w:t>
      </w:r>
      <w:r w:rsidR="001B12B2" w:rsidRPr="0034388F">
        <w:rPr>
          <w:rFonts w:ascii="Times New Roman" w:hAnsi="Times New Roman" w:cs="Times New Roman"/>
          <w:b/>
          <w:sz w:val="24"/>
          <w:szCs w:val="24"/>
        </w:rPr>
        <w:t>omisionit</w:t>
      </w:r>
      <w:r w:rsidR="00661FB7" w:rsidRPr="00343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FB7" w:rsidRPr="0034388F">
        <w:rPr>
          <w:rFonts w:ascii="Times New Roman" w:hAnsi="Times New Roman" w:cs="Times New Roman"/>
          <w:b/>
          <w:sz w:val="24"/>
          <w:szCs w:val="24"/>
        </w:rPr>
        <w:t>ad-hoc</w:t>
      </w:r>
      <w:proofErr w:type="spellEnd"/>
    </w:p>
    <w:p w14:paraId="5FDF8B27" w14:textId="77777777" w:rsidR="004B2711" w:rsidRPr="0034388F" w:rsidRDefault="004B2711" w:rsidP="004B2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2A2E5" w14:textId="6FB8B4B8" w:rsidR="004B2711" w:rsidRPr="0034388F" w:rsidRDefault="0063191F" w:rsidP="009E1E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1. </w:t>
      </w:r>
      <w:r w:rsidR="001B12B2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Anëtarët e </w:t>
      </w:r>
      <w:r w:rsidR="00F53D39" w:rsidRPr="0034388F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304068" w:rsidRPr="0034388F">
        <w:rPr>
          <w:rFonts w:ascii="Times New Roman" w:hAnsi="Times New Roman" w:cs="Times New Roman"/>
          <w:sz w:val="24"/>
          <w:szCs w:val="24"/>
          <w:lang w:val="sq-AL"/>
        </w:rPr>
        <w:t>omisionit</w:t>
      </w:r>
      <w:r w:rsidR="00F53D39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66F23" w:rsidRPr="0034388F"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="003641B5" w:rsidRPr="003438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6F23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641B5" w:rsidRPr="003438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6F23" w:rsidRPr="0034388F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3641B5" w:rsidRPr="003438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6F23" w:rsidRPr="0034388F">
        <w:rPr>
          <w:rFonts w:ascii="Times New Roman" w:hAnsi="Times New Roman" w:cs="Times New Roman"/>
          <w:sz w:val="24"/>
          <w:szCs w:val="24"/>
          <w:lang w:val="sq-AL"/>
        </w:rPr>
        <w:t>s t</w:t>
      </w:r>
      <w:r w:rsidR="003641B5" w:rsidRPr="003438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6F23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04068" w:rsidRPr="0034388F">
        <w:rPr>
          <w:rFonts w:ascii="Times New Roman" w:hAnsi="Times New Roman" w:cs="Times New Roman"/>
          <w:sz w:val="24"/>
          <w:szCs w:val="24"/>
          <w:lang w:val="sq-AL"/>
        </w:rPr>
        <w:t>bëjnë</w:t>
      </w:r>
      <w:r w:rsidR="001B12B2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vlerësimin e </w:t>
      </w:r>
      <w:proofErr w:type="spellStart"/>
      <w:r w:rsidR="004B2711" w:rsidRPr="0034388F">
        <w:rPr>
          <w:rFonts w:ascii="Times New Roman" w:hAnsi="Times New Roman" w:cs="Times New Roman"/>
          <w:sz w:val="24"/>
          <w:szCs w:val="24"/>
          <w:lang w:val="sq-AL"/>
        </w:rPr>
        <w:t>performancës</w:t>
      </w:r>
      <w:proofErr w:type="spellEnd"/>
      <w:r w:rsidR="00766F23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E1E8F" w:rsidRPr="0034388F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të subjektit të vlerësimit </w:t>
      </w:r>
      <w:r w:rsidR="001B12B2" w:rsidRPr="0034388F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duke respektuar parimin e profesionalizimit, </w:t>
      </w:r>
      <w:r w:rsidR="00766F23" w:rsidRPr="0034388F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efektivitetit, </w:t>
      </w:r>
      <w:r w:rsidR="001B12B2" w:rsidRPr="0034388F">
        <w:rPr>
          <w:rFonts w:ascii="Times New Roman" w:eastAsia="Calibri" w:hAnsi="Times New Roman" w:cs="Times New Roman"/>
          <w:sz w:val="24"/>
          <w:szCs w:val="24"/>
          <w:lang w:val="sq-AL"/>
        </w:rPr>
        <w:t>objektiviteti</w:t>
      </w:r>
      <w:r w:rsidR="004B2711" w:rsidRPr="0034388F">
        <w:rPr>
          <w:rFonts w:ascii="Times New Roman" w:eastAsia="Calibri" w:hAnsi="Times New Roman" w:cs="Times New Roman"/>
          <w:sz w:val="24"/>
          <w:szCs w:val="24"/>
          <w:lang w:val="sq-AL"/>
        </w:rPr>
        <w:t>t</w:t>
      </w:r>
      <w:r w:rsidR="00AC3AD9" w:rsidRPr="0034388F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, </w:t>
      </w:r>
      <w:proofErr w:type="spellStart"/>
      <w:r w:rsidR="00AC3AD9" w:rsidRPr="0034388F">
        <w:rPr>
          <w:rFonts w:ascii="Times New Roman" w:hAnsi="Times New Roman" w:cs="Times New Roman"/>
          <w:sz w:val="24"/>
          <w:szCs w:val="24"/>
          <w:lang w:val="sq-AL"/>
        </w:rPr>
        <w:t>konfidencialiteti</w:t>
      </w:r>
      <w:r w:rsidR="004B2711" w:rsidRPr="0034388F">
        <w:rPr>
          <w:rFonts w:ascii="Times New Roman" w:hAnsi="Times New Roman" w:cs="Times New Roman"/>
          <w:sz w:val="24"/>
          <w:szCs w:val="24"/>
          <w:lang w:val="sq-AL"/>
        </w:rPr>
        <w:t>t</w:t>
      </w:r>
      <w:proofErr w:type="spellEnd"/>
      <w:r w:rsidR="008E13D5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dhe anonimiteti</w:t>
      </w:r>
      <w:r w:rsidR="004B2711" w:rsidRPr="0034388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53D39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B2711" w:rsidRPr="0034388F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AC3AD9" w:rsidRPr="0034388F">
        <w:rPr>
          <w:rFonts w:ascii="Times New Roman" w:hAnsi="Times New Roman" w:cs="Times New Roman"/>
          <w:sz w:val="24"/>
          <w:szCs w:val="24"/>
          <w:lang w:val="sq-AL"/>
        </w:rPr>
        <w:t>procedurës.</w:t>
      </w:r>
    </w:p>
    <w:p w14:paraId="672AD7CF" w14:textId="77777777" w:rsidR="004B2711" w:rsidRPr="0034388F" w:rsidRDefault="004B2711" w:rsidP="006319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8E78F" w14:textId="4420D4E0" w:rsidR="00335EAE" w:rsidRPr="0034388F" w:rsidRDefault="00304068" w:rsidP="0027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2. </w:t>
      </w:r>
      <w:r w:rsidR="00E779BC" w:rsidRPr="0034388F">
        <w:rPr>
          <w:rFonts w:ascii="Times New Roman" w:hAnsi="Times New Roman" w:cs="Times New Roman"/>
          <w:sz w:val="24"/>
          <w:szCs w:val="24"/>
        </w:rPr>
        <w:t>Pasi që të caktohet sub</w:t>
      </w:r>
      <w:r w:rsidR="00F53D39" w:rsidRPr="0034388F">
        <w:rPr>
          <w:rFonts w:ascii="Times New Roman" w:hAnsi="Times New Roman" w:cs="Times New Roman"/>
          <w:sz w:val="24"/>
          <w:szCs w:val="24"/>
        </w:rPr>
        <w:t>jekti i vlerësimit, anëtarët e k</w:t>
      </w:r>
      <w:r w:rsidR="00E779BC" w:rsidRPr="0034388F">
        <w:rPr>
          <w:rFonts w:ascii="Times New Roman" w:hAnsi="Times New Roman" w:cs="Times New Roman"/>
          <w:sz w:val="24"/>
          <w:szCs w:val="24"/>
        </w:rPr>
        <w:t xml:space="preserve">omisionit </w:t>
      </w:r>
      <w:r w:rsidR="003F7E95" w:rsidRPr="0034388F">
        <w:rPr>
          <w:rFonts w:ascii="Times New Roman" w:hAnsi="Times New Roman" w:cs="Times New Roman"/>
          <w:sz w:val="24"/>
          <w:szCs w:val="24"/>
        </w:rPr>
        <w:t>bëjnë</w:t>
      </w:r>
      <w:r w:rsidR="004B2711" w:rsidRPr="0034388F">
        <w:rPr>
          <w:rFonts w:ascii="Times New Roman" w:hAnsi="Times New Roman" w:cs="Times New Roman"/>
          <w:sz w:val="24"/>
          <w:szCs w:val="24"/>
        </w:rPr>
        <w:t xml:space="preserve"> organizimin e punës së tyre në </w:t>
      </w:r>
      <w:r w:rsidR="00E779BC" w:rsidRPr="0034388F">
        <w:rPr>
          <w:rFonts w:ascii="Times New Roman" w:hAnsi="Times New Roman" w:cs="Times New Roman"/>
          <w:sz w:val="24"/>
          <w:szCs w:val="24"/>
        </w:rPr>
        <w:t>atë mënyrë që brenda tre (3) muajve ta bëj</w:t>
      </w:r>
      <w:r w:rsidR="003F7E95" w:rsidRPr="0034388F">
        <w:rPr>
          <w:rFonts w:ascii="Times New Roman" w:hAnsi="Times New Roman" w:cs="Times New Roman"/>
          <w:sz w:val="24"/>
          <w:szCs w:val="24"/>
        </w:rPr>
        <w:t>në</w:t>
      </w:r>
      <w:r w:rsidR="00E779BC" w:rsidRPr="0034388F">
        <w:rPr>
          <w:rFonts w:ascii="Times New Roman" w:hAnsi="Times New Roman" w:cs="Times New Roman"/>
          <w:sz w:val="24"/>
          <w:szCs w:val="24"/>
        </w:rPr>
        <w:t xml:space="preserve"> vlerësimin e</w:t>
      </w:r>
      <w:r w:rsidR="004B2711" w:rsidRPr="003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711" w:rsidRPr="0034388F">
        <w:rPr>
          <w:rFonts w:ascii="Times New Roman" w:hAnsi="Times New Roman" w:cs="Times New Roman"/>
          <w:sz w:val="24"/>
          <w:szCs w:val="24"/>
        </w:rPr>
        <w:t>p</w:t>
      </w:r>
      <w:r w:rsidR="00274676" w:rsidRPr="0034388F">
        <w:rPr>
          <w:rFonts w:ascii="Times New Roman" w:hAnsi="Times New Roman" w:cs="Times New Roman"/>
          <w:sz w:val="24"/>
          <w:szCs w:val="24"/>
        </w:rPr>
        <w:t>e</w:t>
      </w:r>
      <w:r w:rsidR="004B2711" w:rsidRPr="0034388F">
        <w:rPr>
          <w:rFonts w:ascii="Times New Roman" w:hAnsi="Times New Roman" w:cs="Times New Roman"/>
          <w:sz w:val="24"/>
          <w:szCs w:val="24"/>
        </w:rPr>
        <w:t>rfor</w:t>
      </w:r>
      <w:r w:rsidR="00274676" w:rsidRPr="0034388F">
        <w:rPr>
          <w:rFonts w:ascii="Times New Roman" w:hAnsi="Times New Roman" w:cs="Times New Roman"/>
          <w:sz w:val="24"/>
          <w:szCs w:val="24"/>
        </w:rPr>
        <w:t>m</w:t>
      </w:r>
      <w:r w:rsidR="004B2711" w:rsidRPr="0034388F">
        <w:rPr>
          <w:rFonts w:ascii="Times New Roman" w:hAnsi="Times New Roman" w:cs="Times New Roman"/>
          <w:sz w:val="24"/>
          <w:szCs w:val="24"/>
        </w:rPr>
        <w:t>acës</w:t>
      </w:r>
      <w:proofErr w:type="spellEnd"/>
      <w:r w:rsidR="004B2711" w:rsidRPr="0034388F">
        <w:rPr>
          <w:rFonts w:ascii="Times New Roman" w:hAnsi="Times New Roman" w:cs="Times New Roman"/>
          <w:sz w:val="24"/>
          <w:szCs w:val="24"/>
        </w:rPr>
        <w:t xml:space="preserve"> së</w:t>
      </w:r>
      <w:r w:rsidR="00E779BC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661FB7" w:rsidRPr="0034388F">
        <w:rPr>
          <w:rFonts w:ascii="Times New Roman" w:hAnsi="Times New Roman" w:cs="Times New Roman"/>
          <w:sz w:val="24"/>
          <w:szCs w:val="24"/>
        </w:rPr>
        <w:t>kryetarëve dhe gjyqtarëve mbikëqyrës.</w:t>
      </w:r>
    </w:p>
    <w:p w14:paraId="66EC57E3" w14:textId="77777777" w:rsidR="004B2711" w:rsidRPr="0034388F" w:rsidRDefault="004B2711" w:rsidP="00274676">
      <w:pPr>
        <w:pStyle w:val="NoSpacing"/>
      </w:pPr>
    </w:p>
    <w:p w14:paraId="36C83DBB" w14:textId="02DC8851" w:rsidR="00F1308A" w:rsidRPr="0034388F" w:rsidRDefault="00304068" w:rsidP="0036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3. </w:t>
      </w:r>
      <w:r w:rsidR="00F53D39" w:rsidRPr="0034388F">
        <w:rPr>
          <w:rFonts w:ascii="Times New Roman" w:hAnsi="Times New Roman" w:cs="Times New Roman"/>
          <w:sz w:val="24"/>
          <w:szCs w:val="24"/>
        </w:rPr>
        <w:t>Anëtarët e k</w:t>
      </w:r>
      <w:r w:rsidR="00E779BC" w:rsidRPr="0034388F">
        <w:rPr>
          <w:rFonts w:ascii="Times New Roman" w:hAnsi="Times New Roman" w:cs="Times New Roman"/>
          <w:sz w:val="24"/>
          <w:szCs w:val="24"/>
        </w:rPr>
        <w:t>omisionit e hartojnë dhe e nënshkruajnë raportin e vlerësimit.</w:t>
      </w:r>
    </w:p>
    <w:p w14:paraId="61662DBE" w14:textId="77777777" w:rsidR="0063191F" w:rsidRPr="0034388F" w:rsidRDefault="0063191F" w:rsidP="009E1E8F">
      <w:pPr>
        <w:pStyle w:val="NoSpacing"/>
      </w:pPr>
    </w:p>
    <w:p w14:paraId="3AF4EE2C" w14:textId="77777777" w:rsidR="00F1308A" w:rsidRPr="0034388F" w:rsidRDefault="00F1308A" w:rsidP="003641B5">
      <w:pPr>
        <w:pStyle w:val="Heading2"/>
        <w:spacing w:line="240" w:lineRule="auto"/>
        <w:rPr>
          <w:rFonts w:cs="Times New Roman"/>
          <w:szCs w:val="24"/>
        </w:rPr>
      </w:pPr>
      <w:r w:rsidRPr="0034388F">
        <w:rPr>
          <w:rFonts w:cs="Times New Roman"/>
          <w:szCs w:val="24"/>
        </w:rPr>
        <w:t>Neni 7</w:t>
      </w:r>
    </w:p>
    <w:p w14:paraId="6161F383" w14:textId="36AEB3D0" w:rsidR="00892FDA" w:rsidRPr="0034388F" w:rsidRDefault="009E1E8F" w:rsidP="003641B5">
      <w:pPr>
        <w:pStyle w:val="Heading2"/>
        <w:spacing w:after="120" w:line="240" w:lineRule="auto"/>
        <w:rPr>
          <w:rFonts w:cs="Times New Roman"/>
          <w:szCs w:val="24"/>
        </w:rPr>
      </w:pPr>
      <w:r w:rsidRPr="0034388F">
        <w:rPr>
          <w:rFonts w:cs="Times New Roman"/>
          <w:szCs w:val="24"/>
        </w:rPr>
        <w:t>Mbështetja</w:t>
      </w:r>
      <w:r w:rsidR="00F1308A" w:rsidRPr="0034388F">
        <w:rPr>
          <w:rFonts w:cs="Times New Roman"/>
          <w:szCs w:val="24"/>
        </w:rPr>
        <w:t xml:space="preserve"> administrative</w:t>
      </w:r>
    </w:p>
    <w:p w14:paraId="1D1DDD84" w14:textId="77777777" w:rsidR="00274676" w:rsidRPr="0034388F" w:rsidRDefault="00274676" w:rsidP="00274676">
      <w:pPr>
        <w:pStyle w:val="NoSpacing"/>
      </w:pPr>
    </w:p>
    <w:p w14:paraId="05C7C727" w14:textId="7F7D3300" w:rsidR="00236CD6" w:rsidRPr="0034388F" w:rsidRDefault="00611871" w:rsidP="0036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1. </w:t>
      </w:r>
      <w:r w:rsidR="00F1308A" w:rsidRPr="0034388F">
        <w:rPr>
          <w:rFonts w:ascii="Times New Roman" w:hAnsi="Times New Roman" w:cs="Times New Roman"/>
          <w:sz w:val="24"/>
          <w:szCs w:val="24"/>
        </w:rPr>
        <w:t>N</w:t>
      </w:r>
      <w:r w:rsidR="001F1060" w:rsidRPr="0034388F">
        <w:rPr>
          <w:rFonts w:ascii="Times New Roman" w:hAnsi="Times New Roman" w:cs="Times New Roman"/>
          <w:sz w:val="24"/>
          <w:szCs w:val="24"/>
        </w:rPr>
        <w:t>j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1F1060" w:rsidRPr="0034388F">
        <w:rPr>
          <w:rFonts w:ascii="Times New Roman" w:hAnsi="Times New Roman" w:cs="Times New Roman"/>
          <w:sz w:val="24"/>
          <w:szCs w:val="24"/>
        </w:rPr>
        <w:t xml:space="preserve">sia dhe </w:t>
      </w:r>
      <w:r w:rsidR="009E1E8F" w:rsidRPr="0034388F">
        <w:rPr>
          <w:rFonts w:ascii="Times New Roman" w:hAnsi="Times New Roman" w:cs="Times New Roman"/>
          <w:sz w:val="24"/>
          <w:szCs w:val="24"/>
        </w:rPr>
        <w:t xml:space="preserve">Sekretariati </w:t>
      </w:r>
      <w:r w:rsidR="00F1308A" w:rsidRPr="0034388F">
        <w:rPr>
          <w:rFonts w:ascii="Times New Roman" w:hAnsi="Times New Roman" w:cs="Times New Roman"/>
          <w:sz w:val="24"/>
          <w:szCs w:val="24"/>
        </w:rPr>
        <w:t>gjatë proce</w:t>
      </w:r>
      <w:r w:rsidR="00892FDA" w:rsidRPr="0034388F">
        <w:rPr>
          <w:rFonts w:ascii="Times New Roman" w:hAnsi="Times New Roman" w:cs="Times New Roman"/>
          <w:sz w:val="24"/>
          <w:szCs w:val="24"/>
        </w:rPr>
        <w:t>sit t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892FDA" w:rsidRPr="0034388F">
        <w:rPr>
          <w:rFonts w:ascii="Times New Roman" w:hAnsi="Times New Roman" w:cs="Times New Roman"/>
          <w:sz w:val="24"/>
          <w:szCs w:val="24"/>
        </w:rPr>
        <w:t xml:space="preserve"> vlerësimit t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1F1060" w:rsidRPr="003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60" w:rsidRPr="0034388F">
        <w:rPr>
          <w:rFonts w:ascii="Times New Roman" w:hAnsi="Times New Roman" w:cs="Times New Roman"/>
          <w:sz w:val="24"/>
          <w:szCs w:val="24"/>
        </w:rPr>
        <w:t>performanc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F1308A" w:rsidRPr="0034388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1308A" w:rsidRPr="0034388F">
        <w:rPr>
          <w:rFonts w:ascii="Times New Roman" w:hAnsi="Times New Roman" w:cs="Times New Roman"/>
          <w:sz w:val="24"/>
          <w:szCs w:val="24"/>
        </w:rPr>
        <w:t>, i ofr</w:t>
      </w:r>
      <w:r w:rsidR="00892FDA" w:rsidRPr="0034388F">
        <w:rPr>
          <w:rFonts w:ascii="Times New Roman" w:hAnsi="Times New Roman" w:cs="Times New Roman"/>
          <w:sz w:val="24"/>
          <w:szCs w:val="24"/>
        </w:rPr>
        <w:t>ojnë mbështetje</w:t>
      </w:r>
      <w:r w:rsidR="00274676" w:rsidRPr="0034388F">
        <w:rPr>
          <w:rFonts w:ascii="Times New Roman" w:hAnsi="Times New Roman" w:cs="Times New Roman"/>
          <w:sz w:val="24"/>
          <w:szCs w:val="24"/>
        </w:rPr>
        <w:t xml:space="preserve"> profesionale dhe</w:t>
      </w:r>
      <w:r w:rsidR="00892FDA" w:rsidRPr="0034388F">
        <w:rPr>
          <w:rFonts w:ascii="Times New Roman" w:hAnsi="Times New Roman" w:cs="Times New Roman"/>
          <w:sz w:val="24"/>
          <w:szCs w:val="24"/>
        </w:rPr>
        <w:t xml:space="preserve"> administrative k</w:t>
      </w:r>
      <w:r w:rsidR="00A87E50" w:rsidRPr="0034388F">
        <w:rPr>
          <w:rFonts w:ascii="Times New Roman" w:hAnsi="Times New Roman" w:cs="Times New Roman"/>
          <w:sz w:val="24"/>
          <w:szCs w:val="24"/>
        </w:rPr>
        <w:t xml:space="preserve">omisionit </w:t>
      </w:r>
      <w:proofErr w:type="spellStart"/>
      <w:r w:rsidR="00A87E50" w:rsidRPr="0034388F">
        <w:rPr>
          <w:rFonts w:ascii="Times New Roman" w:hAnsi="Times New Roman" w:cs="Times New Roman"/>
          <w:sz w:val="24"/>
          <w:szCs w:val="24"/>
        </w:rPr>
        <w:t>ad-hoc</w:t>
      </w:r>
      <w:proofErr w:type="spellEnd"/>
      <w:r w:rsidR="00A87E50" w:rsidRPr="0034388F">
        <w:rPr>
          <w:rFonts w:ascii="Times New Roman" w:hAnsi="Times New Roman" w:cs="Times New Roman"/>
          <w:sz w:val="24"/>
          <w:szCs w:val="24"/>
        </w:rPr>
        <w:t xml:space="preserve"> për vlerësimin e </w:t>
      </w:r>
      <w:proofErr w:type="spellStart"/>
      <w:r w:rsidR="00A87E50" w:rsidRPr="0034388F">
        <w:rPr>
          <w:rFonts w:ascii="Times New Roman" w:hAnsi="Times New Roman" w:cs="Times New Roman"/>
          <w:sz w:val="24"/>
          <w:szCs w:val="24"/>
        </w:rPr>
        <w:t>performances</w:t>
      </w:r>
      <w:proofErr w:type="spellEnd"/>
      <w:r w:rsidR="00F1308A" w:rsidRPr="0034388F">
        <w:rPr>
          <w:rFonts w:ascii="Times New Roman" w:hAnsi="Times New Roman" w:cs="Times New Roman"/>
          <w:sz w:val="24"/>
          <w:szCs w:val="24"/>
        </w:rPr>
        <w:t>.</w:t>
      </w:r>
    </w:p>
    <w:p w14:paraId="011A9418" w14:textId="77777777" w:rsidR="009E1E8F" w:rsidRPr="0034388F" w:rsidRDefault="009E1E8F" w:rsidP="009E1E8F">
      <w:pPr>
        <w:pStyle w:val="NoSpacing"/>
      </w:pPr>
    </w:p>
    <w:p w14:paraId="062D756A" w14:textId="3BCE2116" w:rsidR="00146A42" w:rsidRPr="0034388F" w:rsidRDefault="00611871" w:rsidP="0036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2. Kryetari  i </w:t>
      </w:r>
      <w:r w:rsidR="00146A42" w:rsidRPr="0034388F">
        <w:rPr>
          <w:rFonts w:ascii="Times New Roman" w:hAnsi="Times New Roman" w:cs="Times New Roman"/>
          <w:sz w:val="24"/>
          <w:szCs w:val="24"/>
        </w:rPr>
        <w:t>komisionit</w:t>
      </w: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8F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8F">
        <w:rPr>
          <w:rFonts w:ascii="Times New Roman" w:hAnsi="Times New Roman" w:cs="Times New Roman"/>
          <w:sz w:val="24"/>
          <w:szCs w:val="24"/>
        </w:rPr>
        <w:t>hoc</w:t>
      </w:r>
      <w:proofErr w:type="spellEnd"/>
      <w:r w:rsidRPr="0034388F">
        <w:rPr>
          <w:rFonts w:ascii="Times New Roman" w:hAnsi="Times New Roman" w:cs="Times New Roman"/>
          <w:sz w:val="24"/>
          <w:szCs w:val="24"/>
        </w:rPr>
        <w:t xml:space="preserve"> me q</w:t>
      </w:r>
      <w:r w:rsidR="00146A42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>llim të realizimit t</w:t>
      </w:r>
      <w:r w:rsidR="00146A42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146A42" w:rsidRPr="0034388F">
        <w:rPr>
          <w:rFonts w:ascii="Times New Roman" w:hAnsi="Times New Roman" w:cs="Times New Roman"/>
          <w:sz w:val="24"/>
          <w:szCs w:val="24"/>
        </w:rPr>
        <w:t>vlerësimit</w:t>
      </w:r>
      <w:r w:rsidRPr="0034388F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Pr="0034388F">
        <w:rPr>
          <w:rFonts w:ascii="Times New Roman" w:hAnsi="Times New Roman" w:cs="Times New Roman"/>
          <w:sz w:val="24"/>
          <w:szCs w:val="24"/>
        </w:rPr>
        <w:t>performances</w:t>
      </w:r>
      <w:proofErr w:type="spellEnd"/>
      <w:r w:rsidRPr="0034388F">
        <w:rPr>
          <w:rFonts w:ascii="Times New Roman" w:hAnsi="Times New Roman" w:cs="Times New Roman"/>
          <w:sz w:val="24"/>
          <w:szCs w:val="24"/>
        </w:rPr>
        <w:t xml:space="preserve">  </w:t>
      </w:r>
      <w:r w:rsidR="009E1E8F" w:rsidRPr="0034388F">
        <w:rPr>
          <w:rFonts w:ascii="Times New Roman" w:hAnsi="Times New Roman" w:cs="Times New Roman"/>
          <w:sz w:val="24"/>
          <w:szCs w:val="24"/>
        </w:rPr>
        <w:t xml:space="preserve">të subjektit të vlerësimit </w:t>
      </w:r>
      <w:r w:rsidRPr="0034388F">
        <w:rPr>
          <w:rFonts w:ascii="Times New Roman" w:hAnsi="Times New Roman" w:cs="Times New Roman"/>
          <w:sz w:val="24"/>
          <w:szCs w:val="24"/>
        </w:rPr>
        <w:t xml:space="preserve">brenda periudhës </w:t>
      </w:r>
      <w:r w:rsidR="004E1604" w:rsidRPr="0034388F">
        <w:rPr>
          <w:rFonts w:ascii="Times New Roman" w:hAnsi="Times New Roman" w:cs="Times New Roman"/>
          <w:sz w:val="24"/>
          <w:szCs w:val="24"/>
        </w:rPr>
        <w:t>së përcaktuar në nenin 6 paragrafi 2 të kësaj rregullo</w:t>
      </w:r>
      <w:r w:rsidR="001B60F8" w:rsidRPr="0034388F">
        <w:rPr>
          <w:rFonts w:ascii="Times New Roman" w:hAnsi="Times New Roman" w:cs="Times New Roman"/>
          <w:sz w:val="24"/>
          <w:szCs w:val="24"/>
        </w:rPr>
        <w:t>re, kërkon nga drejtori i Njësi</w:t>
      </w:r>
      <w:r w:rsidR="004E1604" w:rsidRPr="0034388F">
        <w:rPr>
          <w:rFonts w:ascii="Times New Roman" w:hAnsi="Times New Roman" w:cs="Times New Roman"/>
          <w:sz w:val="24"/>
          <w:szCs w:val="24"/>
        </w:rPr>
        <w:t xml:space="preserve">së apo Sekretariatit të </w:t>
      </w:r>
      <w:r w:rsidR="007C0F3C" w:rsidRPr="0034388F">
        <w:rPr>
          <w:rFonts w:ascii="Times New Roman" w:hAnsi="Times New Roman" w:cs="Times New Roman"/>
          <w:sz w:val="24"/>
          <w:szCs w:val="24"/>
        </w:rPr>
        <w:t>caktohen</w:t>
      </w:r>
      <w:r w:rsidR="004E1604" w:rsidRPr="0034388F">
        <w:rPr>
          <w:rFonts w:ascii="Times New Roman" w:hAnsi="Times New Roman" w:cs="Times New Roman"/>
          <w:sz w:val="24"/>
          <w:szCs w:val="24"/>
        </w:rPr>
        <w:t xml:space="preserve"> zyrtarët përgjegjës për mbështetje të komisionit.</w:t>
      </w:r>
    </w:p>
    <w:p w14:paraId="67E1266A" w14:textId="77777777" w:rsidR="00146A42" w:rsidRPr="0034388F" w:rsidRDefault="00146A42" w:rsidP="0036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FDF7C" w14:textId="77777777" w:rsidR="00236CD6" w:rsidRPr="0034388F" w:rsidRDefault="00236CD6" w:rsidP="003641B5">
      <w:pPr>
        <w:pStyle w:val="Heading2"/>
        <w:spacing w:line="240" w:lineRule="auto"/>
        <w:rPr>
          <w:rFonts w:cs="Times New Roman"/>
          <w:szCs w:val="24"/>
        </w:rPr>
      </w:pPr>
      <w:r w:rsidRPr="0034388F">
        <w:rPr>
          <w:rFonts w:cs="Times New Roman"/>
          <w:szCs w:val="24"/>
        </w:rPr>
        <w:lastRenderedPageBreak/>
        <w:t xml:space="preserve">Neni </w:t>
      </w:r>
      <w:r w:rsidR="008F721D" w:rsidRPr="0034388F">
        <w:rPr>
          <w:rFonts w:cs="Times New Roman"/>
          <w:szCs w:val="24"/>
        </w:rPr>
        <w:t>8</w:t>
      </w:r>
    </w:p>
    <w:p w14:paraId="339D7A5B" w14:textId="6EE37D1C" w:rsidR="00CD4C53" w:rsidRPr="0034388F" w:rsidRDefault="00981D8F" w:rsidP="003641B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8F">
        <w:rPr>
          <w:rFonts w:ascii="Times New Roman" w:hAnsi="Times New Roman" w:cs="Times New Roman"/>
          <w:b/>
          <w:sz w:val="24"/>
          <w:szCs w:val="24"/>
        </w:rPr>
        <w:t>Kriteret e vlerësimit</w:t>
      </w:r>
      <w:r w:rsidR="00720A24" w:rsidRPr="0034388F">
        <w:rPr>
          <w:rFonts w:ascii="Times New Roman" w:hAnsi="Times New Roman" w:cs="Times New Roman"/>
          <w:b/>
          <w:sz w:val="24"/>
          <w:szCs w:val="24"/>
        </w:rPr>
        <w:t xml:space="preserve"> të </w:t>
      </w:r>
      <w:proofErr w:type="spellStart"/>
      <w:r w:rsidR="00720A24" w:rsidRPr="0034388F">
        <w:rPr>
          <w:rFonts w:ascii="Times New Roman" w:hAnsi="Times New Roman" w:cs="Times New Roman"/>
          <w:b/>
          <w:sz w:val="24"/>
          <w:szCs w:val="24"/>
        </w:rPr>
        <w:t>performa</w:t>
      </w:r>
      <w:r w:rsidR="006305C0" w:rsidRPr="0034388F">
        <w:rPr>
          <w:rFonts w:ascii="Times New Roman" w:hAnsi="Times New Roman" w:cs="Times New Roman"/>
          <w:b/>
          <w:sz w:val="24"/>
          <w:szCs w:val="24"/>
        </w:rPr>
        <w:t>n</w:t>
      </w:r>
      <w:r w:rsidR="00720A24" w:rsidRPr="0034388F">
        <w:rPr>
          <w:rFonts w:ascii="Times New Roman" w:hAnsi="Times New Roman" w:cs="Times New Roman"/>
          <w:b/>
          <w:sz w:val="24"/>
          <w:szCs w:val="24"/>
        </w:rPr>
        <w:t>cës</w:t>
      </w:r>
      <w:proofErr w:type="spellEnd"/>
      <w:r w:rsidR="004505D9" w:rsidRPr="0034388F">
        <w:rPr>
          <w:rFonts w:ascii="Times New Roman" w:hAnsi="Times New Roman" w:cs="Times New Roman"/>
          <w:b/>
          <w:sz w:val="24"/>
          <w:szCs w:val="24"/>
        </w:rPr>
        <w:t xml:space="preserve"> për </w:t>
      </w:r>
      <w:r w:rsidR="0062117C" w:rsidRPr="0034388F">
        <w:rPr>
          <w:rFonts w:ascii="Times New Roman" w:hAnsi="Times New Roman" w:cs="Times New Roman"/>
          <w:b/>
          <w:sz w:val="24"/>
          <w:szCs w:val="24"/>
        </w:rPr>
        <w:t xml:space="preserve">Kryetarin e </w:t>
      </w:r>
      <w:r w:rsidR="00856FCF" w:rsidRPr="0034388F">
        <w:rPr>
          <w:rFonts w:ascii="Times New Roman" w:hAnsi="Times New Roman" w:cs="Times New Roman"/>
          <w:b/>
          <w:sz w:val="24"/>
          <w:szCs w:val="24"/>
        </w:rPr>
        <w:t>Gjykatës</w:t>
      </w:r>
    </w:p>
    <w:p w14:paraId="3B6BB486" w14:textId="77777777" w:rsidR="005E5541" w:rsidRPr="0034388F" w:rsidRDefault="005E5541" w:rsidP="00B7344B">
      <w:pPr>
        <w:pStyle w:val="NoSpacing"/>
      </w:pPr>
    </w:p>
    <w:p w14:paraId="2DF94CC0" w14:textId="77777777" w:rsidR="00721CC7" w:rsidRPr="0034388F" w:rsidRDefault="00903054" w:rsidP="00903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1. </w:t>
      </w:r>
      <w:r w:rsidR="00144276" w:rsidRPr="0034388F">
        <w:rPr>
          <w:rFonts w:ascii="Times New Roman" w:hAnsi="Times New Roman" w:cs="Times New Roman"/>
          <w:sz w:val="24"/>
          <w:szCs w:val="24"/>
        </w:rPr>
        <w:t>Kryetarët e gjykatave</w:t>
      </w:r>
      <w:r w:rsidR="00AE5D12" w:rsidRPr="0034388F">
        <w:rPr>
          <w:rFonts w:ascii="Times New Roman" w:hAnsi="Times New Roman" w:cs="Times New Roman"/>
          <w:sz w:val="24"/>
          <w:szCs w:val="24"/>
        </w:rPr>
        <w:t xml:space="preserve"> do të vlerësohen në bazë të kritereve </w:t>
      </w:r>
      <w:r w:rsidR="00606FC4" w:rsidRPr="0034388F">
        <w:rPr>
          <w:rFonts w:ascii="Times New Roman" w:hAnsi="Times New Roman" w:cs="Times New Roman"/>
          <w:sz w:val="24"/>
          <w:szCs w:val="24"/>
        </w:rPr>
        <w:t>dhe nën kritereve</w:t>
      </w:r>
      <w:r w:rsidRPr="0034388F">
        <w:rPr>
          <w:rFonts w:ascii="Times New Roman" w:hAnsi="Times New Roman" w:cs="Times New Roman"/>
          <w:sz w:val="24"/>
          <w:szCs w:val="24"/>
        </w:rPr>
        <w:t>, p</w:t>
      </w:r>
      <w:r w:rsidR="00A83B6E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>rfshir</w:t>
      </w:r>
      <w:r w:rsidR="00A83B6E" w:rsidRPr="0034388F">
        <w:rPr>
          <w:rFonts w:ascii="Times New Roman" w:hAnsi="Times New Roman" w:cs="Times New Roman"/>
          <w:sz w:val="24"/>
          <w:szCs w:val="24"/>
        </w:rPr>
        <w:t>ë</w:t>
      </w:r>
      <w:r w:rsidR="00AE5D12" w:rsidRPr="0034388F">
        <w:rPr>
          <w:rFonts w:ascii="Times New Roman" w:hAnsi="Times New Roman" w:cs="Times New Roman"/>
          <w:sz w:val="24"/>
          <w:szCs w:val="24"/>
        </w:rPr>
        <w:t>:</w:t>
      </w:r>
    </w:p>
    <w:p w14:paraId="500233F2" w14:textId="77777777" w:rsidR="005E5541" w:rsidRPr="0034388F" w:rsidRDefault="00821C45" w:rsidP="00485E5B">
      <w:pPr>
        <w:pStyle w:val="ListParagraph"/>
        <w:numPr>
          <w:ilvl w:val="1"/>
          <w:numId w:val="2"/>
        </w:numPr>
        <w:spacing w:after="16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Organizimi dhe udhëheqja e punës së gjykatës</w:t>
      </w:r>
      <w:r w:rsidR="00240C1C" w:rsidRPr="0034388F">
        <w:rPr>
          <w:rFonts w:ascii="Times New Roman" w:hAnsi="Times New Roman" w:cs="Times New Roman"/>
          <w:sz w:val="24"/>
          <w:szCs w:val="24"/>
        </w:rPr>
        <w:t>:</w:t>
      </w:r>
    </w:p>
    <w:p w14:paraId="7F8FAEB7" w14:textId="77777777" w:rsidR="0082047F" w:rsidRPr="0034388F" w:rsidRDefault="0082047F" w:rsidP="003641B5">
      <w:pPr>
        <w:pStyle w:val="ListParagraph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462EA096" w14:textId="30E78E55" w:rsidR="00903054" w:rsidRPr="0034388F" w:rsidRDefault="004639DD" w:rsidP="00485E5B">
      <w:pPr>
        <w:pStyle w:val="ListParagraph"/>
        <w:numPr>
          <w:ilvl w:val="2"/>
          <w:numId w:val="1"/>
        </w:numPr>
        <w:spacing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Organizimi dhe </w:t>
      </w:r>
      <w:r w:rsidR="00892FDA" w:rsidRPr="0034388F">
        <w:rPr>
          <w:rFonts w:ascii="Times New Roman" w:hAnsi="Times New Roman" w:cs="Times New Roman"/>
          <w:sz w:val="24"/>
          <w:szCs w:val="24"/>
        </w:rPr>
        <w:t>u</w:t>
      </w:r>
      <w:r w:rsidR="00AE29B9" w:rsidRPr="0034388F">
        <w:rPr>
          <w:rFonts w:ascii="Times New Roman" w:hAnsi="Times New Roman" w:cs="Times New Roman"/>
          <w:sz w:val="24"/>
          <w:szCs w:val="24"/>
        </w:rPr>
        <w:t xml:space="preserve">dhëheqja e drejtë </w:t>
      </w:r>
      <w:r w:rsidRPr="0034388F">
        <w:rPr>
          <w:rFonts w:ascii="Times New Roman" w:hAnsi="Times New Roman" w:cs="Times New Roman"/>
          <w:sz w:val="24"/>
          <w:szCs w:val="24"/>
        </w:rPr>
        <w:t>me burimet, p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>rfshir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 burimet njer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>zore dhe financiare;</w:t>
      </w:r>
    </w:p>
    <w:p w14:paraId="05D368F2" w14:textId="6411A10A" w:rsidR="00903054" w:rsidRPr="0034388F" w:rsidRDefault="00892FDA" w:rsidP="00485E5B">
      <w:pPr>
        <w:pStyle w:val="ListParagraph"/>
        <w:numPr>
          <w:ilvl w:val="2"/>
          <w:numId w:val="1"/>
        </w:numPr>
        <w:spacing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s</w:t>
      </w:r>
      <w:r w:rsidR="006F697F" w:rsidRPr="0034388F">
        <w:rPr>
          <w:rFonts w:ascii="Times New Roman" w:hAnsi="Times New Roman" w:cs="Times New Roman"/>
          <w:sz w:val="24"/>
          <w:szCs w:val="24"/>
        </w:rPr>
        <w:t xml:space="preserve">igurimi i kushteve për punën e gjyqtarëve, bashkëpunëtorëve </w:t>
      </w:r>
      <w:r w:rsidR="006F697F" w:rsidRPr="0034388F">
        <w:rPr>
          <w:noProof/>
          <w:lang w:eastAsia="sq-AL"/>
        </w:rPr>
        <w:drawing>
          <wp:inline distT="0" distB="0" distL="0" distR="0" wp14:anchorId="5FFF83EB" wp14:editId="6874A61C">
            <wp:extent cx="3049" cy="3049"/>
            <wp:effectExtent l="0" t="0" r="0" b="0"/>
            <wp:docPr id="18876" name="Picture 18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6" name="Picture 188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97F" w:rsidRPr="0034388F">
        <w:rPr>
          <w:noProof/>
          <w:lang w:eastAsia="sq-AL"/>
        </w:rPr>
        <w:drawing>
          <wp:inline distT="0" distB="0" distL="0" distR="0" wp14:anchorId="5E1574E9" wp14:editId="7832E855">
            <wp:extent cx="6096" cy="85368"/>
            <wp:effectExtent l="0" t="0" r="0" b="0"/>
            <wp:docPr id="47280" name="Picture 47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80" name="Picture 472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97F" w:rsidRPr="0034388F">
        <w:rPr>
          <w:rFonts w:ascii="Times New Roman" w:hAnsi="Times New Roman" w:cs="Times New Roman"/>
          <w:sz w:val="24"/>
          <w:szCs w:val="24"/>
        </w:rPr>
        <w:t>profesional dhe</w:t>
      </w: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2A3D6F" w:rsidRPr="0034388F">
        <w:rPr>
          <w:rFonts w:ascii="Times New Roman" w:hAnsi="Times New Roman" w:cs="Times New Roman"/>
          <w:sz w:val="24"/>
          <w:szCs w:val="24"/>
        </w:rPr>
        <w:t xml:space="preserve">të punësuarave </w:t>
      </w:r>
      <w:r w:rsidR="006F697F" w:rsidRPr="0034388F">
        <w:rPr>
          <w:rFonts w:ascii="Times New Roman" w:hAnsi="Times New Roman" w:cs="Times New Roman"/>
          <w:sz w:val="24"/>
          <w:szCs w:val="24"/>
        </w:rPr>
        <w:t>tjetër</w:t>
      </w:r>
      <w:r w:rsidR="009E026E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1A6DC636" w14:textId="31D29AF4" w:rsidR="00903054" w:rsidRPr="0034388F" w:rsidRDefault="00C741F9" w:rsidP="00485E5B">
      <w:pPr>
        <w:pStyle w:val="ListParagraph"/>
        <w:numPr>
          <w:ilvl w:val="2"/>
          <w:numId w:val="1"/>
        </w:numPr>
        <w:spacing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organizimi dhe mbajta e takimeve t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8346CF" w:rsidRPr="0034388F">
        <w:rPr>
          <w:rFonts w:ascii="Times New Roman" w:hAnsi="Times New Roman" w:cs="Times New Roman"/>
          <w:sz w:val="24"/>
          <w:szCs w:val="24"/>
        </w:rPr>
        <w:t xml:space="preserve"> rregullt</w:t>
      </w:r>
      <w:r w:rsidRPr="0034388F">
        <w:rPr>
          <w:rFonts w:ascii="Times New Roman" w:hAnsi="Times New Roman" w:cs="Times New Roman"/>
          <w:sz w:val="24"/>
          <w:szCs w:val="24"/>
        </w:rPr>
        <w:t>a t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 pun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s </w:t>
      </w:r>
      <w:r w:rsidR="00CD0CA8" w:rsidRPr="0034388F">
        <w:rPr>
          <w:rFonts w:ascii="Times New Roman" w:hAnsi="Times New Roman" w:cs="Times New Roman"/>
          <w:sz w:val="24"/>
          <w:szCs w:val="24"/>
        </w:rPr>
        <w:t>me</w:t>
      </w:r>
      <w:r w:rsidR="00F279E3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892FDA" w:rsidRPr="0034388F">
        <w:rPr>
          <w:rFonts w:ascii="Times New Roman" w:hAnsi="Times New Roman" w:cs="Times New Roman"/>
          <w:sz w:val="24"/>
          <w:szCs w:val="24"/>
        </w:rPr>
        <w:t xml:space="preserve">gjyqtarë të gjykatës, takimeve me gjyqtarë </w:t>
      </w:r>
      <w:r w:rsidR="00CD0CA8" w:rsidRPr="0034388F">
        <w:rPr>
          <w:rFonts w:ascii="Times New Roman" w:hAnsi="Times New Roman" w:cs="Times New Roman"/>
          <w:sz w:val="24"/>
          <w:szCs w:val="24"/>
        </w:rPr>
        <w:t>mbikëqyrës</w:t>
      </w:r>
      <w:r w:rsidRPr="0034388F">
        <w:rPr>
          <w:rFonts w:ascii="Times New Roman" w:hAnsi="Times New Roman" w:cs="Times New Roman"/>
          <w:sz w:val="24"/>
          <w:szCs w:val="24"/>
        </w:rPr>
        <w:t>,</w:t>
      </w:r>
      <w:r w:rsidR="00CD0CA8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8346CF" w:rsidRPr="0034388F">
        <w:rPr>
          <w:rFonts w:ascii="Times New Roman" w:hAnsi="Times New Roman" w:cs="Times New Roman"/>
          <w:sz w:val="24"/>
          <w:szCs w:val="24"/>
        </w:rPr>
        <w:t>si dhe</w:t>
      </w:r>
      <w:r w:rsidRPr="0034388F">
        <w:rPr>
          <w:rFonts w:ascii="Times New Roman" w:hAnsi="Times New Roman" w:cs="Times New Roman"/>
          <w:sz w:val="24"/>
          <w:szCs w:val="24"/>
        </w:rPr>
        <w:t xml:space="preserve"> me administrat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>n</w:t>
      </w:r>
      <w:r w:rsidR="009E026E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317C89D7" w14:textId="4A69F623" w:rsidR="00351C15" w:rsidRPr="0034388F" w:rsidRDefault="00892FDA" w:rsidP="00485E5B">
      <w:pPr>
        <w:pStyle w:val="ListParagraph"/>
        <w:numPr>
          <w:ilvl w:val="2"/>
          <w:numId w:val="1"/>
        </w:numPr>
        <w:spacing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r</w:t>
      </w:r>
      <w:r w:rsidR="001063DB" w:rsidRPr="0034388F">
        <w:rPr>
          <w:rFonts w:ascii="Times New Roman" w:hAnsi="Times New Roman" w:cs="Times New Roman"/>
          <w:sz w:val="24"/>
          <w:szCs w:val="24"/>
        </w:rPr>
        <w:t>aportet tremujore t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="001063DB" w:rsidRPr="0034388F">
        <w:rPr>
          <w:rFonts w:ascii="Times New Roman" w:hAnsi="Times New Roman" w:cs="Times New Roman"/>
          <w:sz w:val="24"/>
          <w:szCs w:val="24"/>
        </w:rPr>
        <w:t xml:space="preserve"> dërguara në Këshill që përfshin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F279E3" w:rsidRPr="0034388F">
        <w:rPr>
          <w:rFonts w:ascii="Times New Roman" w:hAnsi="Times New Roman" w:cs="Times New Roman"/>
          <w:sz w:val="24"/>
          <w:szCs w:val="24"/>
        </w:rPr>
        <w:t xml:space="preserve"> rezultatet, v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="00F279E3" w:rsidRPr="0034388F">
        <w:rPr>
          <w:rFonts w:ascii="Times New Roman" w:hAnsi="Times New Roman" w:cs="Times New Roman"/>
          <w:sz w:val="24"/>
          <w:szCs w:val="24"/>
        </w:rPr>
        <w:t>shtir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="00F279E3" w:rsidRPr="0034388F">
        <w:rPr>
          <w:rFonts w:ascii="Times New Roman" w:hAnsi="Times New Roman" w:cs="Times New Roman"/>
          <w:sz w:val="24"/>
          <w:szCs w:val="24"/>
        </w:rPr>
        <w:t>sit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="00F279E3" w:rsidRPr="0034388F">
        <w:rPr>
          <w:rFonts w:ascii="Times New Roman" w:hAnsi="Times New Roman" w:cs="Times New Roman"/>
          <w:sz w:val="24"/>
          <w:szCs w:val="24"/>
        </w:rPr>
        <w:t xml:space="preserve"> si dhe propozimet</w:t>
      </w:r>
      <w:r w:rsidR="001063DB" w:rsidRPr="0034388F">
        <w:rPr>
          <w:rFonts w:ascii="Times New Roman" w:hAnsi="Times New Roman" w:cs="Times New Roman"/>
          <w:sz w:val="24"/>
          <w:szCs w:val="24"/>
        </w:rPr>
        <w:t xml:space="preserve"> për zgjedhjen e problemeve të identifikuara me të cilat </w:t>
      </w:r>
      <w:r w:rsidR="001063DB" w:rsidRPr="0034388F">
        <w:rPr>
          <w:noProof/>
          <w:lang w:eastAsia="sq-AL"/>
        </w:rPr>
        <w:drawing>
          <wp:inline distT="0" distB="0" distL="0" distR="0" wp14:anchorId="5C68059D" wp14:editId="1DAC5132">
            <wp:extent cx="6097" cy="51831"/>
            <wp:effectExtent l="0" t="0" r="0" b="0"/>
            <wp:docPr id="47286" name="Picture 47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86" name="Picture 472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3DB" w:rsidRPr="0034388F">
        <w:rPr>
          <w:rFonts w:ascii="Times New Roman" w:hAnsi="Times New Roman" w:cs="Times New Roman"/>
          <w:sz w:val="24"/>
          <w:szCs w:val="24"/>
        </w:rPr>
        <w:t>ballafaqohet</w:t>
      </w: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2A3D6F" w:rsidRPr="0034388F">
        <w:rPr>
          <w:rFonts w:ascii="Times New Roman" w:hAnsi="Times New Roman" w:cs="Times New Roman"/>
          <w:sz w:val="24"/>
          <w:szCs w:val="24"/>
        </w:rPr>
        <w:t xml:space="preserve">gjykata </w:t>
      </w:r>
      <w:r w:rsidR="00B7344B" w:rsidRPr="0034388F">
        <w:rPr>
          <w:rFonts w:ascii="Times New Roman" w:hAnsi="Times New Roman" w:cs="Times New Roman"/>
          <w:sz w:val="24"/>
          <w:szCs w:val="24"/>
        </w:rPr>
        <w:t>përkatëse</w:t>
      </w:r>
      <w:r w:rsidR="00351C15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0059C53C" w14:textId="5562113C" w:rsidR="006A2E14" w:rsidRPr="0034388F" w:rsidRDefault="00351C15" w:rsidP="00485E5B">
      <w:pPr>
        <w:pStyle w:val="ListParagraph"/>
        <w:numPr>
          <w:ilvl w:val="2"/>
          <w:numId w:val="1"/>
        </w:numPr>
        <w:spacing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zbatimi i planeve strategjike, rregulloreve dhe akteve tjera t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B7344B" w:rsidRPr="0034388F">
        <w:rPr>
          <w:rFonts w:ascii="Times New Roman" w:hAnsi="Times New Roman" w:cs="Times New Roman"/>
          <w:sz w:val="24"/>
          <w:szCs w:val="24"/>
        </w:rPr>
        <w:t>miratuara nga Këshilli</w:t>
      </w:r>
      <w:r w:rsidRPr="0034388F">
        <w:rPr>
          <w:rFonts w:ascii="Times New Roman" w:hAnsi="Times New Roman" w:cs="Times New Roman"/>
          <w:sz w:val="24"/>
          <w:szCs w:val="24"/>
        </w:rPr>
        <w:t>;</w:t>
      </w:r>
    </w:p>
    <w:p w14:paraId="0EF04A71" w14:textId="77777777" w:rsidR="00973843" w:rsidRPr="0034388F" w:rsidRDefault="00973843" w:rsidP="00485E5B">
      <w:pPr>
        <w:pStyle w:val="ListParagraph"/>
        <w:spacing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</w:p>
    <w:p w14:paraId="33649B02" w14:textId="1378E5BB" w:rsidR="008536DC" w:rsidRPr="0034388F" w:rsidRDefault="002A3D6F" w:rsidP="002A3D6F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1.2. </w:t>
      </w:r>
      <w:r w:rsidR="00892FDA" w:rsidRPr="0034388F">
        <w:rPr>
          <w:rFonts w:ascii="Times New Roman" w:hAnsi="Times New Roman" w:cs="Times New Roman"/>
          <w:sz w:val="24"/>
          <w:szCs w:val="24"/>
        </w:rPr>
        <w:t>Efikasiteti i punës s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3477EB" w:rsidRPr="0034388F">
        <w:rPr>
          <w:rFonts w:ascii="Times New Roman" w:hAnsi="Times New Roman" w:cs="Times New Roman"/>
          <w:sz w:val="24"/>
          <w:szCs w:val="24"/>
        </w:rPr>
        <w:t xml:space="preserve"> gjykatës</w:t>
      </w:r>
      <w:r w:rsidR="00706F21" w:rsidRPr="0034388F">
        <w:rPr>
          <w:rFonts w:ascii="Times New Roman" w:hAnsi="Times New Roman" w:cs="Times New Roman"/>
          <w:sz w:val="24"/>
          <w:szCs w:val="24"/>
        </w:rPr>
        <w:t>:</w:t>
      </w:r>
    </w:p>
    <w:p w14:paraId="359B6849" w14:textId="77777777" w:rsidR="009E026E" w:rsidRPr="0034388F" w:rsidRDefault="009E026E" w:rsidP="003641B5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FC8C4B" w14:textId="67830F46" w:rsidR="008536DC" w:rsidRPr="0034388F" w:rsidRDefault="00B7344B" w:rsidP="00CE65D7">
      <w:pPr>
        <w:pStyle w:val="ListParagraph"/>
        <w:numPr>
          <w:ilvl w:val="2"/>
          <w:numId w:val="4"/>
        </w:numPr>
        <w:spacing w:line="240" w:lineRule="auto"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r</w:t>
      </w:r>
      <w:r w:rsidR="00F279E3" w:rsidRPr="0034388F">
        <w:rPr>
          <w:rFonts w:ascii="Times New Roman" w:hAnsi="Times New Roman" w:cs="Times New Roman"/>
          <w:sz w:val="24"/>
          <w:szCs w:val="24"/>
        </w:rPr>
        <w:t>ezultatet n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="00F279E3" w:rsidRPr="0034388F">
        <w:rPr>
          <w:rFonts w:ascii="Times New Roman" w:hAnsi="Times New Roman" w:cs="Times New Roman"/>
          <w:sz w:val="24"/>
          <w:szCs w:val="24"/>
        </w:rPr>
        <w:t xml:space="preserve"> realizimin</w:t>
      </w: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F279E3" w:rsidRPr="0034388F">
        <w:rPr>
          <w:rFonts w:ascii="Times New Roman" w:hAnsi="Times New Roman" w:cs="Times New Roman"/>
          <w:sz w:val="24"/>
          <w:szCs w:val="24"/>
        </w:rPr>
        <w:t>e</w:t>
      </w:r>
      <w:r w:rsidR="00AE16DE" w:rsidRPr="0034388F">
        <w:rPr>
          <w:rFonts w:ascii="Times New Roman" w:hAnsi="Times New Roman" w:cs="Times New Roman"/>
          <w:sz w:val="24"/>
          <w:szCs w:val="24"/>
        </w:rPr>
        <w:t xml:space="preserve"> planit vjetor për menaxhimin e lëndëve</w:t>
      </w:r>
      <w:r w:rsidR="009E026E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649ECF91" w14:textId="3EB5B925" w:rsidR="00653C47" w:rsidRPr="0034388F" w:rsidRDefault="00892FDA" w:rsidP="00CE65D7">
      <w:pPr>
        <w:pStyle w:val="ListParagraph"/>
        <w:numPr>
          <w:ilvl w:val="2"/>
          <w:numId w:val="4"/>
        </w:numPr>
        <w:spacing w:line="240" w:lineRule="auto"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m</w:t>
      </w:r>
      <w:r w:rsidR="00AE683C" w:rsidRPr="0034388F">
        <w:rPr>
          <w:rFonts w:ascii="Times New Roman" w:hAnsi="Times New Roman" w:cs="Times New Roman"/>
          <w:sz w:val="24"/>
          <w:szCs w:val="24"/>
        </w:rPr>
        <w:t>ënyra e caktimit të lëndëve tek departamentet dhe gjyqtarët</w:t>
      </w:r>
      <w:r w:rsidR="009E026E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51E097FC" w14:textId="77777777" w:rsidR="002A3D6F" w:rsidRPr="0034388F" w:rsidRDefault="00892FDA" w:rsidP="00CE65D7">
      <w:pPr>
        <w:pStyle w:val="ListParagraph"/>
        <w:numPr>
          <w:ilvl w:val="2"/>
          <w:numId w:val="4"/>
        </w:numPr>
        <w:spacing w:line="240" w:lineRule="auto"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t</w:t>
      </w:r>
      <w:r w:rsidR="00AE683C" w:rsidRPr="0034388F">
        <w:rPr>
          <w:rFonts w:ascii="Times New Roman" w:hAnsi="Times New Roman" w:cs="Times New Roman"/>
          <w:sz w:val="24"/>
          <w:szCs w:val="24"/>
        </w:rPr>
        <w:t xml:space="preserve">rajtimi i lëndëve të caktuara me prioritet si dhe evitimin e parashkrimit </w:t>
      </w:r>
      <w:r w:rsidR="00AE683C" w:rsidRPr="0034388F">
        <w:rPr>
          <w:noProof/>
          <w:lang w:eastAsia="sq-AL"/>
        </w:rPr>
        <w:drawing>
          <wp:inline distT="0" distB="0" distL="0" distR="0" wp14:anchorId="76B3B9FC" wp14:editId="67F2FC0B">
            <wp:extent cx="3048" cy="3049"/>
            <wp:effectExtent l="0" t="0" r="0" b="0"/>
            <wp:docPr id="18895" name="Picture 18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5" name="Picture 188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88F">
        <w:rPr>
          <w:rFonts w:ascii="Times New Roman" w:hAnsi="Times New Roman" w:cs="Times New Roman"/>
          <w:sz w:val="24"/>
          <w:szCs w:val="24"/>
        </w:rPr>
        <w:t>t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6BCAF" w14:textId="62186B3C" w:rsidR="003609B0" w:rsidRPr="0034388F" w:rsidRDefault="002A3D6F" w:rsidP="002A3D6F">
      <w:pPr>
        <w:pStyle w:val="ListParagraph"/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3054" w:rsidRPr="0034388F">
        <w:rPr>
          <w:rFonts w:ascii="Times New Roman" w:hAnsi="Times New Roman" w:cs="Times New Roman"/>
          <w:sz w:val="24"/>
          <w:szCs w:val="24"/>
        </w:rPr>
        <w:t>lëndëve</w:t>
      </w:r>
      <w:r w:rsidR="006E1FAA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0BE19F36" w14:textId="77777777" w:rsidR="002A3D6F" w:rsidRPr="0034388F" w:rsidRDefault="00B7344B" w:rsidP="00C73158">
      <w:pPr>
        <w:pStyle w:val="ListParagraph"/>
        <w:numPr>
          <w:ilvl w:val="2"/>
          <w:numId w:val="4"/>
        </w:numPr>
        <w:spacing w:line="240" w:lineRule="auto"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r</w:t>
      </w:r>
      <w:r w:rsidR="003609B0" w:rsidRPr="0034388F">
        <w:rPr>
          <w:rFonts w:ascii="Times New Roman" w:hAnsi="Times New Roman" w:cs="Times New Roman"/>
          <w:sz w:val="24"/>
          <w:szCs w:val="24"/>
        </w:rPr>
        <w:t>ezultatet krahasuese n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="003609B0" w:rsidRPr="0034388F">
        <w:rPr>
          <w:rFonts w:ascii="Times New Roman" w:hAnsi="Times New Roman" w:cs="Times New Roman"/>
          <w:sz w:val="24"/>
          <w:szCs w:val="24"/>
        </w:rPr>
        <w:t xml:space="preserve"> raport me numrin e l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="003609B0" w:rsidRPr="0034388F">
        <w:rPr>
          <w:rFonts w:ascii="Times New Roman" w:hAnsi="Times New Roman" w:cs="Times New Roman"/>
          <w:sz w:val="24"/>
          <w:szCs w:val="24"/>
        </w:rPr>
        <w:t>nd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="003609B0" w:rsidRPr="0034388F">
        <w:rPr>
          <w:rFonts w:ascii="Times New Roman" w:hAnsi="Times New Roman" w:cs="Times New Roman"/>
          <w:sz w:val="24"/>
          <w:szCs w:val="24"/>
        </w:rPr>
        <w:t>ve t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="003609B0" w:rsidRPr="0034388F">
        <w:rPr>
          <w:rFonts w:ascii="Times New Roman" w:hAnsi="Times New Roman" w:cs="Times New Roman"/>
          <w:sz w:val="24"/>
          <w:szCs w:val="24"/>
        </w:rPr>
        <w:t xml:space="preserve"> pranuara dhe numrin</w:t>
      </w:r>
    </w:p>
    <w:p w14:paraId="6389150E" w14:textId="5AF5FFEA" w:rsidR="001A257D" w:rsidRPr="0034388F" w:rsidRDefault="002A3D6F" w:rsidP="002A3D6F">
      <w:pPr>
        <w:pStyle w:val="ListParagraph"/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3609B0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C73158" w:rsidRPr="0034388F">
        <w:rPr>
          <w:rFonts w:ascii="Times New Roman" w:hAnsi="Times New Roman" w:cs="Times New Roman"/>
          <w:sz w:val="24"/>
          <w:szCs w:val="24"/>
        </w:rPr>
        <w:t xml:space="preserve">     </w:t>
      </w:r>
      <w:r w:rsidR="003609B0" w:rsidRPr="0034388F">
        <w:rPr>
          <w:rFonts w:ascii="Times New Roman" w:hAnsi="Times New Roman" w:cs="Times New Roman"/>
          <w:sz w:val="24"/>
          <w:szCs w:val="24"/>
        </w:rPr>
        <w:t xml:space="preserve">e </w:t>
      </w:r>
      <w:r w:rsidR="00C73158" w:rsidRPr="0034388F">
        <w:rPr>
          <w:rFonts w:ascii="Times New Roman" w:hAnsi="Times New Roman" w:cs="Times New Roman"/>
          <w:sz w:val="24"/>
          <w:szCs w:val="24"/>
        </w:rPr>
        <w:t xml:space="preserve">lëndëve të zgjidhura në të gjitha </w:t>
      </w:r>
      <w:proofErr w:type="spellStart"/>
      <w:r w:rsidR="00C73158" w:rsidRPr="0034388F">
        <w:rPr>
          <w:rFonts w:ascii="Times New Roman" w:hAnsi="Times New Roman" w:cs="Times New Roman"/>
          <w:sz w:val="24"/>
          <w:szCs w:val="24"/>
        </w:rPr>
        <w:t>lëmitë</w:t>
      </w:r>
      <w:proofErr w:type="spellEnd"/>
      <w:r w:rsidR="00C73158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6853AC5E" w14:textId="6CE230ED" w:rsidR="00CE23D6" w:rsidRPr="0034388F" w:rsidRDefault="00CE23D6" w:rsidP="00CE65D7">
      <w:pPr>
        <w:pStyle w:val="ListParagraph"/>
        <w:numPr>
          <w:ilvl w:val="2"/>
          <w:numId w:val="4"/>
        </w:numPr>
        <w:spacing w:line="240" w:lineRule="auto"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monitorimi i përdorimit t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 SMIL-it;</w:t>
      </w:r>
    </w:p>
    <w:p w14:paraId="4D2296F9" w14:textId="77777777" w:rsidR="009E026E" w:rsidRPr="0034388F" w:rsidRDefault="009E026E" w:rsidP="003641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B6577" w14:textId="0DCBB458" w:rsidR="002A3D6F" w:rsidRPr="0034388F" w:rsidRDefault="002A3D6F" w:rsidP="002A3D6F">
      <w:pPr>
        <w:pStyle w:val="ListParagraph"/>
        <w:numPr>
          <w:ilvl w:val="1"/>
          <w:numId w:val="5"/>
        </w:numPr>
        <w:tabs>
          <w:tab w:val="left" w:pos="720"/>
        </w:tabs>
        <w:spacing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55354C" w:rsidRPr="0034388F">
        <w:rPr>
          <w:rFonts w:ascii="Times New Roman" w:hAnsi="Times New Roman" w:cs="Times New Roman"/>
          <w:sz w:val="24"/>
          <w:szCs w:val="24"/>
        </w:rPr>
        <w:t xml:space="preserve">Reduktimi i lëndëve </w:t>
      </w:r>
      <w:r w:rsidR="00F279E3" w:rsidRPr="0034388F">
        <w:rPr>
          <w:rFonts w:ascii="Times New Roman" w:hAnsi="Times New Roman" w:cs="Times New Roman"/>
          <w:sz w:val="24"/>
          <w:szCs w:val="24"/>
        </w:rPr>
        <w:t>me prioritet, l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="00F279E3" w:rsidRPr="0034388F">
        <w:rPr>
          <w:rFonts w:ascii="Times New Roman" w:hAnsi="Times New Roman" w:cs="Times New Roman"/>
          <w:sz w:val="24"/>
          <w:szCs w:val="24"/>
        </w:rPr>
        <w:t>nd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="00F279E3" w:rsidRPr="0034388F">
        <w:rPr>
          <w:rFonts w:ascii="Times New Roman" w:hAnsi="Times New Roman" w:cs="Times New Roman"/>
          <w:sz w:val="24"/>
          <w:szCs w:val="24"/>
        </w:rPr>
        <w:t xml:space="preserve">ve </w:t>
      </w:r>
      <w:r w:rsidR="0055354C" w:rsidRPr="0034388F">
        <w:rPr>
          <w:rFonts w:ascii="Times New Roman" w:hAnsi="Times New Roman" w:cs="Times New Roman"/>
          <w:sz w:val="24"/>
          <w:szCs w:val="24"/>
        </w:rPr>
        <w:t>të vjetra</w:t>
      </w:r>
      <w:r w:rsidR="00F279E3" w:rsidRPr="0034388F">
        <w:rPr>
          <w:rFonts w:ascii="Times New Roman" w:hAnsi="Times New Roman" w:cs="Times New Roman"/>
          <w:sz w:val="24"/>
          <w:szCs w:val="24"/>
        </w:rPr>
        <w:t xml:space="preserve"> dhe lëndëve me prioritet në bazë </w:t>
      </w:r>
    </w:p>
    <w:p w14:paraId="4306AAEB" w14:textId="778277A3" w:rsidR="00837919" w:rsidRPr="0034388F" w:rsidRDefault="002A3D6F" w:rsidP="002A3D6F">
      <w:pPr>
        <w:pStyle w:val="ListParagraph"/>
        <w:tabs>
          <w:tab w:val="left" w:pos="720"/>
        </w:tabs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279E3" w:rsidRPr="0034388F">
        <w:rPr>
          <w:rFonts w:ascii="Times New Roman" w:hAnsi="Times New Roman" w:cs="Times New Roman"/>
          <w:sz w:val="24"/>
          <w:szCs w:val="24"/>
        </w:rPr>
        <w:t>të ligjit</w:t>
      </w:r>
      <w:r w:rsidR="009A7ADC" w:rsidRPr="0034388F">
        <w:rPr>
          <w:rFonts w:ascii="Times New Roman" w:hAnsi="Times New Roman" w:cs="Times New Roman"/>
          <w:sz w:val="24"/>
          <w:szCs w:val="24"/>
        </w:rPr>
        <w:t>:</w:t>
      </w:r>
    </w:p>
    <w:p w14:paraId="71D7D8C1" w14:textId="77777777" w:rsidR="009A7ADC" w:rsidRPr="0034388F" w:rsidRDefault="009A7ADC" w:rsidP="003641B5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ABF1D8" w14:textId="777BE468" w:rsidR="003609B0" w:rsidRPr="0034388F" w:rsidRDefault="00B7344B" w:rsidP="002A3D6F">
      <w:pPr>
        <w:pStyle w:val="ListParagraph"/>
        <w:numPr>
          <w:ilvl w:val="2"/>
          <w:numId w:val="5"/>
        </w:numPr>
        <w:tabs>
          <w:tab w:val="left" w:pos="1260"/>
        </w:tabs>
        <w:spacing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z</w:t>
      </w:r>
      <w:r w:rsidR="0057550E" w:rsidRPr="0034388F">
        <w:rPr>
          <w:rFonts w:ascii="Times New Roman" w:hAnsi="Times New Roman" w:cs="Times New Roman"/>
          <w:sz w:val="24"/>
          <w:szCs w:val="24"/>
        </w:rPr>
        <w:t>batimi</w:t>
      </w:r>
      <w:r w:rsidR="00CD0CA8" w:rsidRPr="0034388F">
        <w:rPr>
          <w:rFonts w:ascii="Times New Roman" w:hAnsi="Times New Roman" w:cs="Times New Roman"/>
          <w:sz w:val="24"/>
          <w:szCs w:val="24"/>
        </w:rPr>
        <w:t xml:space="preserve"> i planeve strategjike</w:t>
      </w:r>
      <w:r w:rsidR="00774C40" w:rsidRPr="0034388F">
        <w:rPr>
          <w:rFonts w:ascii="Times New Roman" w:hAnsi="Times New Roman" w:cs="Times New Roman"/>
          <w:sz w:val="24"/>
          <w:szCs w:val="24"/>
        </w:rPr>
        <w:t>, duke përfshirë</w:t>
      </w:r>
      <w:r w:rsidR="00CD0CA8" w:rsidRPr="0034388F">
        <w:rPr>
          <w:rFonts w:ascii="Times New Roman" w:hAnsi="Times New Roman" w:cs="Times New Roman"/>
          <w:sz w:val="24"/>
          <w:szCs w:val="24"/>
        </w:rPr>
        <w:t xml:space="preserve"> zbatimin</w:t>
      </w:r>
      <w:r w:rsidR="00774C40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CD0CA8" w:rsidRPr="0034388F">
        <w:rPr>
          <w:rFonts w:ascii="Times New Roman" w:hAnsi="Times New Roman" w:cs="Times New Roman"/>
          <w:sz w:val="24"/>
          <w:szCs w:val="24"/>
        </w:rPr>
        <w:t xml:space="preserve">e </w:t>
      </w:r>
      <w:r w:rsidR="0057550E" w:rsidRPr="0034388F">
        <w:rPr>
          <w:rFonts w:ascii="Times New Roman" w:hAnsi="Times New Roman" w:cs="Times New Roman"/>
          <w:sz w:val="24"/>
          <w:szCs w:val="24"/>
        </w:rPr>
        <w:t xml:space="preserve">planit </w:t>
      </w:r>
      <w:r w:rsidR="00661FB7" w:rsidRPr="0034388F">
        <w:rPr>
          <w:rFonts w:ascii="Times New Roman" w:hAnsi="Times New Roman" w:cs="Times New Roman"/>
          <w:sz w:val="24"/>
          <w:szCs w:val="24"/>
        </w:rPr>
        <w:t xml:space="preserve">strategjik </w:t>
      </w:r>
      <w:r w:rsidR="0057550E" w:rsidRPr="0034388F">
        <w:rPr>
          <w:rFonts w:ascii="Times New Roman" w:hAnsi="Times New Roman" w:cs="Times New Roman"/>
          <w:sz w:val="24"/>
          <w:szCs w:val="24"/>
        </w:rPr>
        <w:t xml:space="preserve">për </w:t>
      </w:r>
      <w:r w:rsidR="00F279E3" w:rsidRPr="0034388F">
        <w:rPr>
          <w:rFonts w:ascii="Times New Roman" w:hAnsi="Times New Roman" w:cs="Times New Roman"/>
          <w:sz w:val="24"/>
          <w:szCs w:val="24"/>
        </w:rPr>
        <w:t>l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="00F279E3" w:rsidRPr="0034388F">
        <w:rPr>
          <w:rFonts w:ascii="Times New Roman" w:hAnsi="Times New Roman" w:cs="Times New Roman"/>
          <w:sz w:val="24"/>
          <w:szCs w:val="24"/>
        </w:rPr>
        <w:t>nd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>t me prioritet;</w:t>
      </w:r>
      <w:r w:rsidR="00F279E3" w:rsidRPr="00343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346B9" w14:textId="3231A8AB" w:rsidR="00903054" w:rsidRPr="0034388F" w:rsidRDefault="00B7344B" w:rsidP="002A3D6F">
      <w:pPr>
        <w:pStyle w:val="ListParagraph"/>
        <w:numPr>
          <w:ilvl w:val="2"/>
          <w:numId w:val="5"/>
        </w:numPr>
        <w:tabs>
          <w:tab w:val="left" w:pos="1260"/>
        </w:tabs>
        <w:spacing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z</w:t>
      </w:r>
      <w:r w:rsidR="003609B0" w:rsidRPr="0034388F">
        <w:rPr>
          <w:rFonts w:ascii="Times New Roman" w:hAnsi="Times New Roman" w:cs="Times New Roman"/>
          <w:sz w:val="24"/>
          <w:szCs w:val="24"/>
        </w:rPr>
        <w:t>batimi i planit strategjik p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="003609B0" w:rsidRPr="0034388F">
        <w:rPr>
          <w:rFonts w:ascii="Times New Roman" w:hAnsi="Times New Roman" w:cs="Times New Roman"/>
          <w:sz w:val="24"/>
          <w:szCs w:val="24"/>
        </w:rPr>
        <w:t xml:space="preserve">r </w:t>
      </w:r>
      <w:r w:rsidR="0057550E" w:rsidRPr="0034388F">
        <w:rPr>
          <w:rFonts w:ascii="Times New Roman" w:hAnsi="Times New Roman" w:cs="Times New Roman"/>
          <w:sz w:val="24"/>
          <w:szCs w:val="24"/>
        </w:rPr>
        <w:t>reduktimin e lëndëve të vjetra</w:t>
      </w:r>
      <w:r w:rsidR="009A7ADC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12DCDC2F" w14:textId="053FBB4B" w:rsidR="005F590B" w:rsidRPr="0034388F" w:rsidRDefault="00B7344B" w:rsidP="002A3D6F">
      <w:pPr>
        <w:pStyle w:val="ListParagraph"/>
        <w:numPr>
          <w:ilvl w:val="2"/>
          <w:numId w:val="5"/>
        </w:numPr>
        <w:tabs>
          <w:tab w:val="left" w:pos="1260"/>
        </w:tabs>
        <w:spacing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z</w:t>
      </w:r>
      <w:r w:rsidR="003609B0" w:rsidRPr="0034388F">
        <w:rPr>
          <w:rFonts w:ascii="Times New Roman" w:hAnsi="Times New Roman" w:cs="Times New Roman"/>
          <w:sz w:val="24"/>
          <w:szCs w:val="24"/>
        </w:rPr>
        <w:t>batimi i planit strategjik p</w:t>
      </w:r>
      <w:r w:rsidR="00774C40" w:rsidRPr="0034388F">
        <w:rPr>
          <w:rFonts w:ascii="Times New Roman" w:hAnsi="Times New Roman" w:cs="Times New Roman"/>
          <w:sz w:val="24"/>
          <w:szCs w:val="24"/>
        </w:rPr>
        <w:t>ë</w:t>
      </w:r>
      <w:r w:rsidR="003609B0" w:rsidRPr="0034388F">
        <w:rPr>
          <w:rFonts w:ascii="Times New Roman" w:hAnsi="Times New Roman" w:cs="Times New Roman"/>
          <w:sz w:val="24"/>
          <w:szCs w:val="24"/>
        </w:rPr>
        <w:t>r trajtimin e</w:t>
      </w:r>
      <w:r w:rsidR="00082604" w:rsidRPr="0034388F">
        <w:rPr>
          <w:rFonts w:ascii="Times New Roman" w:hAnsi="Times New Roman" w:cs="Times New Roman"/>
          <w:sz w:val="24"/>
          <w:szCs w:val="24"/>
        </w:rPr>
        <w:t xml:space="preserve"> lëndëve me prioritet në</w:t>
      </w:r>
      <w:r w:rsidR="00892FDA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082604" w:rsidRPr="0034388F">
        <w:rPr>
          <w:rFonts w:ascii="Times New Roman" w:hAnsi="Times New Roman" w:cs="Times New Roman"/>
          <w:sz w:val="24"/>
          <w:szCs w:val="24"/>
        </w:rPr>
        <w:t>bazë të ligjit</w:t>
      </w:r>
      <w:r w:rsidR="009A7ADC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3DF7BAA9" w14:textId="77777777" w:rsidR="0057550E" w:rsidRPr="0034388F" w:rsidRDefault="0057550E" w:rsidP="003641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0C497" w14:textId="038ABCB1" w:rsidR="00A91BC4" w:rsidRPr="0034388F" w:rsidRDefault="002A3D6F" w:rsidP="002A3D6F">
      <w:pPr>
        <w:pStyle w:val="ListParagraph"/>
        <w:numPr>
          <w:ilvl w:val="1"/>
          <w:numId w:val="6"/>
        </w:numPr>
        <w:spacing w:line="240" w:lineRule="auto"/>
        <w:ind w:left="117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A91BC4" w:rsidRPr="0034388F">
        <w:rPr>
          <w:rFonts w:ascii="Times New Roman" w:hAnsi="Times New Roman" w:cs="Times New Roman"/>
          <w:sz w:val="24"/>
          <w:szCs w:val="24"/>
        </w:rPr>
        <w:t>Transparenca</w:t>
      </w:r>
      <w:r w:rsidR="006817A3" w:rsidRPr="0034388F">
        <w:rPr>
          <w:rFonts w:ascii="Times New Roman" w:hAnsi="Times New Roman" w:cs="Times New Roman"/>
          <w:sz w:val="24"/>
          <w:szCs w:val="24"/>
        </w:rPr>
        <w:t>:</w:t>
      </w:r>
    </w:p>
    <w:p w14:paraId="7542B942" w14:textId="77777777" w:rsidR="00A24906" w:rsidRPr="0034388F" w:rsidRDefault="00A24906" w:rsidP="003641B5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72FEE0" w14:textId="5F9114B9" w:rsidR="002A3D6F" w:rsidRPr="0034388F" w:rsidRDefault="00351C15" w:rsidP="009F60AC">
      <w:pPr>
        <w:pStyle w:val="ListParagraph"/>
        <w:numPr>
          <w:ilvl w:val="2"/>
          <w:numId w:val="6"/>
        </w:numPr>
        <w:spacing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krijimin</w:t>
      </w:r>
      <w:r w:rsidR="00661FB7" w:rsidRPr="0034388F">
        <w:rPr>
          <w:rFonts w:ascii="Times New Roman" w:hAnsi="Times New Roman" w:cs="Times New Roman"/>
          <w:sz w:val="24"/>
          <w:szCs w:val="24"/>
        </w:rPr>
        <w:t xml:space="preserve"> e kushteve p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661FB7" w:rsidRPr="0034388F">
        <w:rPr>
          <w:rFonts w:ascii="Times New Roman" w:hAnsi="Times New Roman" w:cs="Times New Roman"/>
          <w:sz w:val="24"/>
          <w:szCs w:val="24"/>
        </w:rPr>
        <w:t xml:space="preserve">r </w:t>
      </w:r>
      <w:r w:rsidR="00082604" w:rsidRPr="0034388F">
        <w:rPr>
          <w:rFonts w:ascii="Times New Roman" w:hAnsi="Times New Roman" w:cs="Times New Roman"/>
          <w:sz w:val="24"/>
          <w:szCs w:val="24"/>
        </w:rPr>
        <w:t xml:space="preserve">qasjen e </w:t>
      </w:r>
      <w:r w:rsidR="00661FB7" w:rsidRPr="0034388F">
        <w:rPr>
          <w:rFonts w:ascii="Times New Roman" w:hAnsi="Times New Roman" w:cs="Times New Roman"/>
          <w:sz w:val="24"/>
          <w:szCs w:val="24"/>
        </w:rPr>
        <w:t>qytetar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661FB7" w:rsidRPr="0034388F">
        <w:rPr>
          <w:rFonts w:ascii="Times New Roman" w:hAnsi="Times New Roman" w:cs="Times New Roman"/>
          <w:sz w:val="24"/>
          <w:szCs w:val="24"/>
        </w:rPr>
        <w:t xml:space="preserve">ve pa dallim, </w:t>
      </w:r>
      <w:r w:rsidR="00774C40" w:rsidRPr="0034388F">
        <w:rPr>
          <w:rFonts w:ascii="Times New Roman" w:hAnsi="Times New Roman" w:cs="Times New Roman"/>
          <w:sz w:val="24"/>
          <w:szCs w:val="24"/>
        </w:rPr>
        <w:t>përfshirë</w:t>
      </w:r>
    </w:p>
    <w:p w14:paraId="4D93E08D" w14:textId="7323C161" w:rsidR="002A3D6F" w:rsidRPr="0034388F" w:rsidRDefault="00661FB7" w:rsidP="002A3D6F">
      <w:pPr>
        <w:pStyle w:val="ListParagraph"/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9F60AC" w:rsidRPr="003438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33FB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774C40" w:rsidRPr="0034388F">
        <w:rPr>
          <w:rFonts w:ascii="Times New Roman" w:hAnsi="Times New Roman" w:cs="Times New Roman"/>
          <w:sz w:val="24"/>
          <w:szCs w:val="24"/>
        </w:rPr>
        <w:t>pjesëmarrjen e</w:t>
      </w:r>
      <w:r w:rsidR="002A3D6F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774C40" w:rsidRPr="0034388F">
        <w:rPr>
          <w:rFonts w:ascii="Times New Roman" w:hAnsi="Times New Roman" w:cs="Times New Roman"/>
          <w:sz w:val="24"/>
          <w:szCs w:val="24"/>
        </w:rPr>
        <w:t xml:space="preserve">qytetarëve në seancat e hapura për publikun, </w:t>
      </w:r>
      <w:r w:rsidRPr="0034388F">
        <w:rPr>
          <w:rFonts w:ascii="Times New Roman" w:hAnsi="Times New Roman" w:cs="Times New Roman"/>
          <w:sz w:val="24"/>
          <w:szCs w:val="24"/>
        </w:rPr>
        <w:t xml:space="preserve">pranimin e </w:t>
      </w:r>
    </w:p>
    <w:p w14:paraId="1BCA021A" w14:textId="3DBEA265" w:rsidR="00903054" w:rsidRPr="0034388F" w:rsidRDefault="002A3D6F" w:rsidP="002A3D6F">
      <w:pPr>
        <w:pStyle w:val="ListParagraph"/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0AC" w:rsidRPr="0034388F">
        <w:rPr>
          <w:rFonts w:ascii="Times New Roman" w:hAnsi="Times New Roman" w:cs="Times New Roman"/>
          <w:sz w:val="24"/>
          <w:szCs w:val="24"/>
        </w:rPr>
        <w:t xml:space="preserve">    </w:t>
      </w:r>
      <w:r w:rsidR="005133FB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661FB7" w:rsidRPr="0034388F">
        <w:rPr>
          <w:rFonts w:ascii="Times New Roman" w:hAnsi="Times New Roman" w:cs="Times New Roman"/>
          <w:sz w:val="24"/>
          <w:szCs w:val="24"/>
        </w:rPr>
        <w:t>sh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661FB7" w:rsidRPr="0034388F">
        <w:rPr>
          <w:rFonts w:ascii="Times New Roman" w:hAnsi="Times New Roman" w:cs="Times New Roman"/>
          <w:sz w:val="24"/>
          <w:szCs w:val="24"/>
        </w:rPr>
        <w:t>rbimeve gjyq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661FB7" w:rsidRPr="0034388F">
        <w:rPr>
          <w:rFonts w:ascii="Times New Roman" w:hAnsi="Times New Roman" w:cs="Times New Roman"/>
          <w:sz w:val="24"/>
          <w:szCs w:val="24"/>
        </w:rPr>
        <w:t>sore dhe administrative</w:t>
      </w:r>
      <w:r w:rsidR="009A7ADC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2FBF734B" w14:textId="5568D5C8" w:rsidR="00903054" w:rsidRPr="0034388F" w:rsidRDefault="002A3D6F" w:rsidP="0096176A">
      <w:pPr>
        <w:pStyle w:val="ListParagraph"/>
        <w:spacing w:line="240" w:lineRule="auto"/>
        <w:ind w:left="12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1.4.2.    </w:t>
      </w:r>
      <w:r w:rsidR="005133FB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892FDA" w:rsidRPr="0034388F">
        <w:rPr>
          <w:rFonts w:ascii="Times New Roman" w:hAnsi="Times New Roman" w:cs="Times New Roman"/>
          <w:sz w:val="24"/>
          <w:szCs w:val="24"/>
        </w:rPr>
        <w:t>k</w:t>
      </w:r>
      <w:r w:rsidR="00D746A1" w:rsidRPr="0034388F">
        <w:rPr>
          <w:rFonts w:ascii="Times New Roman" w:hAnsi="Times New Roman" w:cs="Times New Roman"/>
          <w:sz w:val="24"/>
          <w:szCs w:val="24"/>
        </w:rPr>
        <w:t>omunikimi me</w:t>
      </w:r>
      <w:r w:rsidR="00892FDA" w:rsidRPr="0034388F">
        <w:rPr>
          <w:rFonts w:ascii="Times New Roman" w:hAnsi="Times New Roman" w:cs="Times New Roman"/>
          <w:sz w:val="24"/>
          <w:szCs w:val="24"/>
        </w:rPr>
        <w:t xml:space="preserve"> publikun për çështjet gjyqësore</w:t>
      </w:r>
      <w:r w:rsidR="00774C40" w:rsidRPr="0034388F">
        <w:rPr>
          <w:rFonts w:ascii="Times New Roman" w:hAnsi="Times New Roman" w:cs="Times New Roman"/>
          <w:sz w:val="24"/>
          <w:szCs w:val="24"/>
        </w:rPr>
        <w:t xml:space="preserve"> (Dita e hapur e Gjykatës)</w:t>
      </w:r>
      <w:r w:rsidR="009A7ADC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7F071E51" w14:textId="09F1E1C4" w:rsidR="002A3D6F" w:rsidRPr="0034388F" w:rsidRDefault="009F60AC" w:rsidP="002A3D6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1.4.3.   </w:t>
      </w:r>
      <w:r w:rsidR="005133FB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892FDA" w:rsidRPr="0034388F">
        <w:rPr>
          <w:rFonts w:ascii="Times New Roman" w:hAnsi="Times New Roman" w:cs="Times New Roman"/>
          <w:sz w:val="24"/>
          <w:szCs w:val="24"/>
        </w:rPr>
        <w:t>tërësinë e komunikatave t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892FDA" w:rsidRPr="0034388F">
        <w:rPr>
          <w:rFonts w:ascii="Times New Roman" w:hAnsi="Times New Roman" w:cs="Times New Roman"/>
          <w:sz w:val="24"/>
          <w:szCs w:val="24"/>
        </w:rPr>
        <w:t xml:space="preserve"> lëshuara n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FF7191" w:rsidRPr="0034388F">
        <w:rPr>
          <w:rFonts w:ascii="Times New Roman" w:hAnsi="Times New Roman" w:cs="Times New Roman"/>
          <w:sz w:val="24"/>
          <w:szCs w:val="24"/>
        </w:rPr>
        <w:t xml:space="preserve"> lidhje me raste</w:t>
      </w:r>
      <w:r w:rsidR="007D5B61" w:rsidRPr="0034388F">
        <w:rPr>
          <w:rFonts w:ascii="Times New Roman" w:hAnsi="Times New Roman" w:cs="Times New Roman"/>
          <w:sz w:val="24"/>
          <w:szCs w:val="24"/>
        </w:rPr>
        <w:t>t</w:t>
      </w:r>
      <w:r w:rsidR="00FF7191" w:rsidRPr="0034388F">
        <w:rPr>
          <w:rFonts w:ascii="Times New Roman" w:hAnsi="Times New Roman" w:cs="Times New Roman"/>
          <w:sz w:val="24"/>
          <w:szCs w:val="24"/>
        </w:rPr>
        <w:t xml:space="preserve"> gjyqësore dhe </w:t>
      </w:r>
    </w:p>
    <w:p w14:paraId="5EB6C189" w14:textId="343F42C0" w:rsidR="00903054" w:rsidRPr="0034388F" w:rsidRDefault="009F60AC" w:rsidP="002A3D6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7191" w:rsidRPr="0034388F">
        <w:rPr>
          <w:noProof/>
          <w:lang w:eastAsia="sq-AL"/>
        </w:rPr>
        <w:drawing>
          <wp:inline distT="0" distB="0" distL="0" distR="0" wp14:anchorId="6FBC29CE" wp14:editId="209CAEB0">
            <wp:extent cx="3048" cy="3049"/>
            <wp:effectExtent l="0" t="0" r="0" b="0"/>
            <wp:docPr id="18907" name="Picture 18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7" name="Picture 189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3FB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FF7191" w:rsidRPr="0034388F">
        <w:rPr>
          <w:rFonts w:ascii="Times New Roman" w:hAnsi="Times New Roman" w:cs="Times New Roman"/>
          <w:sz w:val="24"/>
          <w:szCs w:val="24"/>
        </w:rPr>
        <w:t>aktivitete tjera të</w:t>
      </w:r>
      <w:r w:rsidR="00892FDA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FF7191" w:rsidRPr="0034388F">
        <w:rPr>
          <w:rFonts w:ascii="Times New Roman" w:hAnsi="Times New Roman" w:cs="Times New Roman"/>
          <w:sz w:val="24"/>
          <w:szCs w:val="24"/>
        </w:rPr>
        <w:t>gjykatës</w:t>
      </w:r>
      <w:r w:rsidR="009A7ADC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242B94F0" w14:textId="3739D9DB" w:rsidR="00903054" w:rsidRPr="0034388F" w:rsidRDefault="005133FB" w:rsidP="009F60AC">
      <w:pPr>
        <w:pStyle w:val="ListParagraph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892FDA" w:rsidRPr="0034388F">
        <w:rPr>
          <w:rFonts w:ascii="Times New Roman" w:hAnsi="Times New Roman" w:cs="Times New Roman"/>
          <w:sz w:val="24"/>
          <w:szCs w:val="24"/>
        </w:rPr>
        <w:t>k</w:t>
      </w:r>
      <w:r w:rsidR="003C2680" w:rsidRPr="0034388F">
        <w:rPr>
          <w:rFonts w:ascii="Times New Roman" w:hAnsi="Times New Roman" w:cs="Times New Roman"/>
          <w:sz w:val="24"/>
          <w:szCs w:val="24"/>
        </w:rPr>
        <w:t>ua</w:t>
      </w:r>
      <w:r w:rsidR="00892FDA" w:rsidRPr="0034388F">
        <w:rPr>
          <w:rFonts w:ascii="Times New Roman" w:hAnsi="Times New Roman" w:cs="Times New Roman"/>
          <w:sz w:val="24"/>
          <w:szCs w:val="24"/>
        </w:rPr>
        <w:t>liteti</w:t>
      </w:r>
      <w:r w:rsidR="00774C40" w:rsidRPr="0034388F">
        <w:rPr>
          <w:rFonts w:ascii="Times New Roman" w:hAnsi="Times New Roman" w:cs="Times New Roman"/>
          <w:sz w:val="24"/>
          <w:szCs w:val="24"/>
        </w:rPr>
        <w:t>, azhurnimi me të dhëna</w:t>
      </w:r>
      <w:r w:rsidR="00892FDA" w:rsidRPr="0034388F">
        <w:rPr>
          <w:rFonts w:ascii="Times New Roman" w:hAnsi="Times New Roman" w:cs="Times New Roman"/>
          <w:sz w:val="24"/>
          <w:szCs w:val="24"/>
        </w:rPr>
        <w:t xml:space="preserve"> dhe funksionimi i faqes zyrtare t</w:t>
      </w:r>
      <w:r w:rsidR="003C2680" w:rsidRPr="0034388F">
        <w:rPr>
          <w:rFonts w:ascii="Times New Roman" w:hAnsi="Times New Roman" w:cs="Times New Roman"/>
          <w:sz w:val="24"/>
          <w:szCs w:val="24"/>
        </w:rPr>
        <w:t xml:space="preserve">ë gjykatës; </w:t>
      </w:r>
      <w:r w:rsidR="009F60AC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AD5C4A" w14:textId="2792AFB3" w:rsidR="00B35291" w:rsidRPr="0034388F" w:rsidRDefault="005133FB" w:rsidP="009F60AC">
      <w:pPr>
        <w:pStyle w:val="ListParagraph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892FDA" w:rsidRPr="0034388F">
        <w:rPr>
          <w:rFonts w:ascii="Times New Roman" w:hAnsi="Times New Roman" w:cs="Times New Roman"/>
          <w:sz w:val="24"/>
          <w:szCs w:val="24"/>
        </w:rPr>
        <w:t>p</w:t>
      </w:r>
      <w:r w:rsidR="00637DD1" w:rsidRPr="0034388F">
        <w:rPr>
          <w:rFonts w:ascii="Times New Roman" w:hAnsi="Times New Roman" w:cs="Times New Roman"/>
          <w:sz w:val="24"/>
          <w:szCs w:val="24"/>
        </w:rPr>
        <w:t xml:space="preserve">ublikimi i aktgjykimeve </w:t>
      </w:r>
      <w:r w:rsidR="00777EB3" w:rsidRPr="0034388F">
        <w:rPr>
          <w:rFonts w:ascii="Times New Roman" w:hAnsi="Times New Roman" w:cs="Times New Roman"/>
          <w:sz w:val="24"/>
          <w:szCs w:val="24"/>
        </w:rPr>
        <w:t>dhe aktvendimeve tjera t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777EB3" w:rsidRPr="0034388F">
        <w:rPr>
          <w:rFonts w:ascii="Times New Roman" w:hAnsi="Times New Roman" w:cs="Times New Roman"/>
          <w:sz w:val="24"/>
          <w:szCs w:val="24"/>
        </w:rPr>
        <w:t xml:space="preserve"> p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777EB3" w:rsidRPr="0034388F">
        <w:rPr>
          <w:rFonts w:ascii="Times New Roman" w:hAnsi="Times New Roman" w:cs="Times New Roman"/>
          <w:sz w:val="24"/>
          <w:szCs w:val="24"/>
        </w:rPr>
        <w:t xml:space="preserve">rcaktuara me akte </w:t>
      </w:r>
      <w:r w:rsidR="00BB3ADE" w:rsidRPr="0034388F">
        <w:rPr>
          <w:rFonts w:ascii="Times New Roman" w:hAnsi="Times New Roman" w:cs="Times New Roman"/>
          <w:sz w:val="24"/>
          <w:szCs w:val="24"/>
        </w:rPr>
        <w:t>të</w:t>
      </w:r>
      <w:r w:rsidR="00B7344B" w:rsidRPr="00343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62E3F" w14:textId="2285DA47" w:rsidR="004F1E8A" w:rsidRPr="0034388F" w:rsidRDefault="00B35291" w:rsidP="00574A6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60AC" w:rsidRPr="003438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33FB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B7344B" w:rsidRPr="0034388F">
        <w:rPr>
          <w:rFonts w:ascii="Times New Roman" w:hAnsi="Times New Roman" w:cs="Times New Roman"/>
          <w:sz w:val="24"/>
          <w:szCs w:val="24"/>
        </w:rPr>
        <w:t xml:space="preserve">miratuara të Këshillit </w:t>
      </w:r>
      <w:r w:rsidR="00777EB3" w:rsidRPr="0034388F">
        <w:rPr>
          <w:rFonts w:ascii="Times New Roman" w:hAnsi="Times New Roman" w:cs="Times New Roman"/>
          <w:sz w:val="24"/>
          <w:szCs w:val="24"/>
        </w:rPr>
        <w:t>p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777EB3" w:rsidRPr="0034388F">
        <w:rPr>
          <w:rFonts w:ascii="Times New Roman" w:hAnsi="Times New Roman" w:cs="Times New Roman"/>
          <w:sz w:val="24"/>
          <w:szCs w:val="24"/>
        </w:rPr>
        <w:t>r publikim</w:t>
      </w:r>
      <w:r w:rsidR="0084369A" w:rsidRPr="0034388F">
        <w:rPr>
          <w:rFonts w:ascii="Times New Roman" w:hAnsi="Times New Roman" w:cs="Times New Roman"/>
          <w:sz w:val="24"/>
          <w:szCs w:val="24"/>
        </w:rPr>
        <w:t>.</w:t>
      </w:r>
    </w:p>
    <w:p w14:paraId="38CF64C7" w14:textId="77777777" w:rsidR="009453B2" w:rsidRPr="0034388F" w:rsidRDefault="009453B2" w:rsidP="003641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9F113" w14:textId="3D028F2B" w:rsidR="0084369A" w:rsidRPr="0034388F" w:rsidRDefault="00E409F4" w:rsidP="009F60AC">
      <w:pPr>
        <w:pStyle w:val="ListParagraph"/>
        <w:numPr>
          <w:ilvl w:val="1"/>
          <w:numId w:val="9"/>
        </w:numPr>
        <w:spacing w:line="24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Rastet specifike të vlerësimit</w:t>
      </w:r>
      <w:r w:rsidR="006817A3" w:rsidRPr="0034388F">
        <w:rPr>
          <w:rFonts w:ascii="Times New Roman" w:hAnsi="Times New Roman" w:cs="Times New Roman"/>
          <w:sz w:val="24"/>
          <w:szCs w:val="24"/>
        </w:rPr>
        <w:t>:</w:t>
      </w:r>
    </w:p>
    <w:p w14:paraId="20822405" w14:textId="77777777" w:rsidR="009453B2" w:rsidRPr="0034388F" w:rsidRDefault="009453B2" w:rsidP="002F5F8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1ADD6F" w14:textId="68169C90" w:rsidR="0022320E" w:rsidRPr="0034388F" w:rsidRDefault="002F5F81" w:rsidP="0022320E">
      <w:pPr>
        <w:spacing w:after="0" w:line="240" w:lineRule="auto"/>
        <w:ind w:left="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lastRenderedPageBreak/>
        <w:t xml:space="preserve">1.5.1. </w:t>
      </w:r>
      <w:r w:rsidR="0022320E" w:rsidRPr="0034388F">
        <w:rPr>
          <w:rFonts w:ascii="Times New Roman" w:hAnsi="Times New Roman" w:cs="Times New Roman"/>
          <w:sz w:val="24"/>
          <w:szCs w:val="24"/>
        </w:rPr>
        <w:t xml:space="preserve">  </w:t>
      </w:r>
      <w:r w:rsidR="00925329" w:rsidRPr="0034388F">
        <w:rPr>
          <w:rFonts w:ascii="Times New Roman" w:hAnsi="Times New Roman" w:cs="Times New Roman"/>
          <w:sz w:val="24"/>
          <w:szCs w:val="24"/>
        </w:rPr>
        <w:t xml:space="preserve">zgjidhja e lëndëve nga ana e kryetareve, përveç </w:t>
      </w:r>
      <w:r w:rsidR="00163B25" w:rsidRPr="0034388F">
        <w:rPr>
          <w:rFonts w:ascii="Times New Roman" w:hAnsi="Times New Roman" w:cs="Times New Roman"/>
          <w:sz w:val="24"/>
          <w:szCs w:val="24"/>
        </w:rPr>
        <w:t xml:space="preserve">nëse janë përjashtuar nga </w:t>
      </w:r>
    </w:p>
    <w:p w14:paraId="3712F939" w14:textId="0AAE513C" w:rsidR="00925329" w:rsidRPr="0034388F" w:rsidRDefault="0022320E" w:rsidP="0022320E">
      <w:pPr>
        <w:spacing w:after="0" w:line="240" w:lineRule="auto"/>
        <w:ind w:left="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3B25" w:rsidRPr="0034388F">
        <w:rPr>
          <w:rFonts w:ascii="Times New Roman" w:hAnsi="Times New Roman" w:cs="Times New Roman"/>
          <w:sz w:val="24"/>
          <w:szCs w:val="24"/>
        </w:rPr>
        <w:t>norma</w:t>
      </w:r>
      <w:r w:rsidR="00925329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267FE95D" w14:textId="1B3000B8" w:rsidR="0022320E" w:rsidRPr="0034388F" w:rsidRDefault="0022320E" w:rsidP="0022320E">
      <w:pPr>
        <w:spacing w:after="0" w:line="240" w:lineRule="auto"/>
        <w:ind w:left="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1.5.2.  </w:t>
      </w:r>
      <w:r w:rsidR="00925329" w:rsidRPr="0034388F">
        <w:rPr>
          <w:rFonts w:ascii="Times New Roman" w:hAnsi="Times New Roman" w:cs="Times New Roman"/>
          <w:sz w:val="24"/>
          <w:szCs w:val="24"/>
        </w:rPr>
        <w:t>respektimi i normës gjyqësore</w:t>
      </w:r>
      <w:r w:rsidR="009D3D85" w:rsidRPr="0034388F">
        <w:rPr>
          <w:rFonts w:ascii="Times New Roman" w:hAnsi="Times New Roman" w:cs="Times New Roman"/>
          <w:sz w:val="24"/>
          <w:szCs w:val="24"/>
        </w:rPr>
        <w:t xml:space="preserve"> dhe cilësia e akteve</w:t>
      </w:r>
      <w:r w:rsidR="00925329" w:rsidRPr="0034388F">
        <w:rPr>
          <w:rFonts w:ascii="Times New Roman" w:hAnsi="Times New Roman" w:cs="Times New Roman"/>
          <w:sz w:val="24"/>
          <w:szCs w:val="24"/>
        </w:rPr>
        <w:t xml:space="preserve">, përveç nëse janë </w:t>
      </w:r>
    </w:p>
    <w:p w14:paraId="6DEFC311" w14:textId="5892E246" w:rsidR="00925329" w:rsidRPr="0034388F" w:rsidRDefault="0022320E" w:rsidP="0022320E">
      <w:pPr>
        <w:spacing w:after="0" w:line="240" w:lineRule="auto"/>
        <w:ind w:left="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5329" w:rsidRPr="0034388F">
        <w:rPr>
          <w:rFonts w:ascii="Times New Roman" w:hAnsi="Times New Roman" w:cs="Times New Roman"/>
          <w:sz w:val="24"/>
          <w:szCs w:val="24"/>
        </w:rPr>
        <w:t>përjashtuar nga norma;</w:t>
      </w:r>
    </w:p>
    <w:p w14:paraId="00AF2A7E" w14:textId="77777777" w:rsidR="003B7E39" w:rsidRPr="0034388F" w:rsidRDefault="0022320E" w:rsidP="0022320E">
      <w:pPr>
        <w:spacing w:after="0" w:line="240" w:lineRule="auto"/>
        <w:ind w:left="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1.5.3.   </w:t>
      </w:r>
      <w:r w:rsidR="00925329" w:rsidRPr="0034388F">
        <w:rPr>
          <w:rFonts w:ascii="Times New Roman" w:hAnsi="Times New Roman" w:cs="Times New Roman"/>
          <w:sz w:val="24"/>
          <w:szCs w:val="24"/>
        </w:rPr>
        <w:t xml:space="preserve">pjesëmarrja në trajnime gjyqësore, përveç nëse janë përjashtuar </w:t>
      </w:r>
      <w:r w:rsidR="003B7E39" w:rsidRPr="0034388F">
        <w:rPr>
          <w:rFonts w:ascii="Times New Roman" w:hAnsi="Times New Roman" w:cs="Times New Roman"/>
          <w:sz w:val="24"/>
          <w:szCs w:val="24"/>
        </w:rPr>
        <w:t xml:space="preserve">nga </w:t>
      </w:r>
      <w:r w:rsidR="00925329" w:rsidRPr="0034388F">
        <w:rPr>
          <w:rFonts w:ascii="Times New Roman" w:hAnsi="Times New Roman" w:cs="Times New Roman"/>
          <w:sz w:val="24"/>
          <w:szCs w:val="24"/>
        </w:rPr>
        <w:t>përcjellja</w:t>
      </w:r>
    </w:p>
    <w:p w14:paraId="39CAE07D" w14:textId="139CF16C" w:rsidR="00925329" w:rsidRPr="0034388F" w:rsidRDefault="003B7E39" w:rsidP="003B7E39">
      <w:pPr>
        <w:spacing w:after="0" w:line="240" w:lineRule="auto"/>
        <w:ind w:left="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5329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</w:rPr>
        <w:t xml:space="preserve">e </w:t>
      </w:r>
      <w:r w:rsidR="00925329" w:rsidRPr="0034388F">
        <w:rPr>
          <w:rFonts w:ascii="Times New Roman" w:hAnsi="Times New Roman" w:cs="Times New Roman"/>
          <w:sz w:val="24"/>
          <w:szCs w:val="24"/>
        </w:rPr>
        <w:t>trajnimeve;</w:t>
      </w:r>
    </w:p>
    <w:p w14:paraId="6824D382" w14:textId="1AFAE90C" w:rsidR="00903054" w:rsidRPr="0034388F" w:rsidRDefault="00892FDA" w:rsidP="0022320E">
      <w:pPr>
        <w:pStyle w:val="ListParagraph"/>
        <w:numPr>
          <w:ilvl w:val="2"/>
          <w:numId w:val="9"/>
        </w:numPr>
        <w:spacing w:after="0" w:line="240" w:lineRule="auto"/>
        <w:ind w:left="1980" w:hanging="75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k</w:t>
      </w:r>
      <w:r w:rsidR="00D52172" w:rsidRPr="0034388F">
        <w:rPr>
          <w:rFonts w:ascii="Times New Roman" w:hAnsi="Times New Roman" w:cs="Times New Roman"/>
          <w:sz w:val="24"/>
          <w:szCs w:val="24"/>
        </w:rPr>
        <w:t>a vepruar edhe si trajnues gjatë periudhës së vlerësimit</w:t>
      </w:r>
      <w:r w:rsidR="00CE23D6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67D2FF49" w14:textId="5457E842" w:rsidR="00187939" w:rsidRPr="0034388F" w:rsidRDefault="00187939" w:rsidP="0022320E">
      <w:pPr>
        <w:pStyle w:val="ListParagraph"/>
        <w:numPr>
          <w:ilvl w:val="2"/>
          <w:numId w:val="9"/>
        </w:numPr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pjes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>marrja n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 aktivitetet e </w:t>
      </w:r>
      <w:r w:rsidR="00163B25" w:rsidRPr="0034388F">
        <w:rPr>
          <w:rFonts w:ascii="Times New Roman" w:hAnsi="Times New Roman" w:cs="Times New Roman"/>
          <w:sz w:val="24"/>
          <w:szCs w:val="24"/>
        </w:rPr>
        <w:t>Këshillit</w:t>
      </w:r>
      <w:r w:rsidRPr="0034388F">
        <w:rPr>
          <w:rFonts w:ascii="Times New Roman" w:hAnsi="Times New Roman" w:cs="Times New Roman"/>
          <w:sz w:val="24"/>
          <w:szCs w:val="24"/>
        </w:rPr>
        <w:t xml:space="preserve"> n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 p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rpilimin e </w:t>
      </w:r>
      <w:r w:rsidR="0022320E" w:rsidRPr="0034388F">
        <w:rPr>
          <w:rFonts w:ascii="Times New Roman" w:hAnsi="Times New Roman" w:cs="Times New Roman"/>
          <w:sz w:val="24"/>
          <w:szCs w:val="24"/>
        </w:rPr>
        <w:t xml:space="preserve">planeve strategjike, akteve dhe </w:t>
      </w:r>
      <w:r w:rsidRPr="0034388F">
        <w:rPr>
          <w:rFonts w:ascii="Times New Roman" w:hAnsi="Times New Roman" w:cs="Times New Roman"/>
          <w:sz w:val="24"/>
          <w:szCs w:val="24"/>
        </w:rPr>
        <w:t>dokumenteve tjera, si dhe n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 pjes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>marrj</w:t>
      </w:r>
      <w:r w:rsidR="00163B25" w:rsidRPr="0034388F">
        <w:rPr>
          <w:rFonts w:ascii="Times New Roman" w:hAnsi="Times New Roman" w:cs="Times New Roman"/>
          <w:sz w:val="24"/>
          <w:szCs w:val="24"/>
        </w:rPr>
        <w:t xml:space="preserve">a </w:t>
      </w:r>
      <w:r w:rsidR="00CE23D6" w:rsidRPr="0034388F">
        <w:rPr>
          <w:rFonts w:ascii="Times New Roman" w:hAnsi="Times New Roman" w:cs="Times New Roman"/>
          <w:sz w:val="24"/>
          <w:szCs w:val="24"/>
        </w:rPr>
        <w:t>n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163B25" w:rsidRPr="0034388F">
        <w:rPr>
          <w:rFonts w:ascii="Times New Roman" w:hAnsi="Times New Roman" w:cs="Times New Roman"/>
          <w:sz w:val="24"/>
          <w:szCs w:val="24"/>
        </w:rPr>
        <w:t>k</w:t>
      </w:r>
      <w:r w:rsidRPr="0034388F">
        <w:rPr>
          <w:rFonts w:ascii="Times New Roman" w:hAnsi="Times New Roman" w:cs="Times New Roman"/>
          <w:sz w:val="24"/>
          <w:szCs w:val="24"/>
        </w:rPr>
        <w:t>omisione</w:t>
      </w:r>
      <w:r w:rsidR="00CE23D6" w:rsidRPr="0034388F">
        <w:rPr>
          <w:rFonts w:ascii="Times New Roman" w:hAnsi="Times New Roman" w:cs="Times New Roman"/>
          <w:sz w:val="24"/>
          <w:szCs w:val="24"/>
        </w:rPr>
        <w:t>t</w:t>
      </w: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CE23D6" w:rsidRPr="0034388F">
        <w:rPr>
          <w:rFonts w:ascii="Times New Roman" w:hAnsi="Times New Roman" w:cs="Times New Roman"/>
          <w:sz w:val="24"/>
          <w:szCs w:val="24"/>
        </w:rPr>
        <w:t>e</w:t>
      </w:r>
      <w:r w:rsidRPr="0034388F">
        <w:rPr>
          <w:rFonts w:ascii="Times New Roman" w:hAnsi="Times New Roman" w:cs="Times New Roman"/>
          <w:sz w:val="24"/>
          <w:szCs w:val="24"/>
        </w:rPr>
        <w:t xml:space="preserve"> themeluara nga </w:t>
      </w:r>
      <w:r w:rsidR="00163B25" w:rsidRPr="0034388F">
        <w:rPr>
          <w:rFonts w:ascii="Times New Roman" w:hAnsi="Times New Roman" w:cs="Times New Roman"/>
          <w:sz w:val="24"/>
          <w:szCs w:val="24"/>
        </w:rPr>
        <w:t>Këshilli</w:t>
      </w:r>
      <w:r w:rsidRPr="0034388F">
        <w:rPr>
          <w:rFonts w:ascii="Times New Roman" w:hAnsi="Times New Roman" w:cs="Times New Roman"/>
          <w:sz w:val="24"/>
          <w:szCs w:val="24"/>
        </w:rPr>
        <w:t>.</w:t>
      </w:r>
    </w:p>
    <w:p w14:paraId="2498844A" w14:textId="77777777" w:rsidR="00903054" w:rsidRPr="0034388F" w:rsidRDefault="00903054" w:rsidP="003641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7CC86" w14:textId="77777777" w:rsidR="003855DF" w:rsidRPr="0034388F" w:rsidRDefault="003855DF" w:rsidP="003641B5">
      <w:pPr>
        <w:pStyle w:val="Heading2"/>
        <w:spacing w:line="240" w:lineRule="auto"/>
        <w:rPr>
          <w:rFonts w:cs="Times New Roman"/>
          <w:szCs w:val="24"/>
        </w:rPr>
      </w:pPr>
      <w:r w:rsidRPr="0034388F">
        <w:rPr>
          <w:rFonts w:cs="Times New Roman"/>
          <w:szCs w:val="24"/>
        </w:rPr>
        <w:t xml:space="preserve">Neni </w:t>
      </w:r>
      <w:r w:rsidR="008F721D" w:rsidRPr="0034388F">
        <w:rPr>
          <w:rFonts w:cs="Times New Roman"/>
          <w:szCs w:val="24"/>
        </w:rPr>
        <w:t>9</w:t>
      </w:r>
    </w:p>
    <w:p w14:paraId="4E0DE8A7" w14:textId="3FAD1AA2" w:rsidR="00B5688C" w:rsidRPr="0034388F" w:rsidRDefault="003855DF" w:rsidP="00903054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88F">
        <w:rPr>
          <w:rFonts w:ascii="Times New Roman" w:hAnsi="Times New Roman" w:cs="Times New Roman"/>
          <w:b/>
          <w:sz w:val="24"/>
          <w:szCs w:val="24"/>
        </w:rPr>
        <w:t>Kriteret e vlerësimit</w:t>
      </w:r>
      <w:r w:rsidR="00AA654D" w:rsidRPr="0034388F">
        <w:rPr>
          <w:rFonts w:ascii="Times New Roman" w:hAnsi="Times New Roman" w:cs="Times New Roman"/>
          <w:b/>
          <w:sz w:val="24"/>
          <w:szCs w:val="24"/>
        </w:rPr>
        <w:t xml:space="preserve"> të </w:t>
      </w:r>
      <w:proofErr w:type="spellStart"/>
      <w:r w:rsidR="00AA654D" w:rsidRPr="0034388F">
        <w:rPr>
          <w:rFonts w:ascii="Times New Roman" w:hAnsi="Times New Roman" w:cs="Times New Roman"/>
          <w:b/>
          <w:sz w:val="24"/>
          <w:szCs w:val="24"/>
        </w:rPr>
        <w:t>performa</w:t>
      </w:r>
      <w:r w:rsidR="006305C0" w:rsidRPr="0034388F">
        <w:rPr>
          <w:rFonts w:ascii="Times New Roman" w:hAnsi="Times New Roman" w:cs="Times New Roman"/>
          <w:b/>
          <w:sz w:val="24"/>
          <w:szCs w:val="24"/>
        </w:rPr>
        <w:t>n</w:t>
      </w:r>
      <w:r w:rsidR="00AA654D" w:rsidRPr="0034388F">
        <w:rPr>
          <w:rFonts w:ascii="Times New Roman" w:hAnsi="Times New Roman" w:cs="Times New Roman"/>
          <w:b/>
          <w:sz w:val="24"/>
          <w:szCs w:val="24"/>
        </w:rPr>
        <w:t>cës</w:t>
      </w:r>
      <w:proofErr w:type="spellEnd"/>
      <w:r w:rsidRPr="0034388F">
        <w:rPr>
          <w:rFonts w:ascii="Times New Roman" w:hAnsi="Times New Roman" w:cs="Times New Roman"/>
          <w:b/>
          <w:sz w:val="24"/>
          <w:szCs w:val="24"/>
        </w:rPr>
        <w:t xml:space="preserve"> për </w:t>
      </w:r>
      <w:r w:rsidR="00AA654D" w:rsidRPr="0034388F">
        <w:rPr>
          <w:rFonts w:ascii="Times New Roman" w:hAnsi="Times New Roman" w:cs="Times New Roman"/>
          <w:b/>
          <w:bCs/>
          <w:sz w:val="24"/>
          <w:szCs w:val="24"/>
        </w:rPr>
        <w:t>gjyqtar</w:t>
      </w:r>
      <w:r w:rsidR="00510186" w:rsidRPr="003438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B6E" w:rsidRPr="0034388F">
        <w:rPr>
          <w:rFonts w:ascii="Times New Roman" w:hAnsi="Times New Roman" w:cs="Times New Roman"/>
          <w:b/>
          <w:bCs/>
          <w:sz w:val="24"/>
          <w:szCs w:val="24"/>
        </w:rPr>
        <w:t>mbikëqyrës</w:t>
      </w:r>
    </w:p>
    <w:p w14:paraId="3BF66AB5" w14:textId="77777777" w:rsidR="00133C4E" w:rsidRPr="0034388F" w:rsidRDefault="00133C4E" w:rsidP="00133C4E">
      <w:pPr>
        <w:pStyle w:val="NoSpacing"/>
      </w:pPr>
    </w:p>
    <w:p w14:paraId="06A31C73" w14:textId="77777777" w:rsidR="00F1773C" w:rsidRPr="0034388F" w:rsidRDefault="00903054" w:rsidP="002A3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1. </w:t>
      </w:r>
      <w:r w:rsidR="003C631C" w:rsidRPr="0034388F">
        <w:rPr>
          <w:rFonts w:ascii="Times New Roman" w:hAnsi="Times New Roman" w:cs="Times New Roman"/>
          <w:sz w:val="24"/>
          <w:szCs w:val="24"/>
        </w:rPr>
        <w:t xml:space="preserve">Gjyqtarët </w:t>
      </w:r>
      <w:r w:rsidRPr="0034388F">
        <w:rPr>
          <w:rFonts w:ascii="Times New Roman" w:hAnsi="Times New Roman" w:cs="Times New Roman"/>
          <w:sz w:val="24"/>
          <w:szCs w:val="24"/>
        </w:rPr>
        <w:t>mbikëqyrës</w:t>
      </w:r>
      <w:r w:rsidR="00B5688C" w:rsidRPr="0034388F">
        <w:rPr>
          <w:rFonts w:ascii="Times New Roman" w:hAnsi="Times New Roman" w:cs="Times New Roman"/>
          <w:sz w:val="24"/>
          <w:szCs w:val="24"/>
        </w:rPr>
        <w:t xml:space="preserve"> do të vlerësohen në bazë të kritereve </w:t>
      </w:r>
      <w:r w:rsidR="003C631C" w:rsidRPr="0034388F">
        <w:rPr>
          <w:rFonts w:ascii="Times New Roman" w:hAnsi="Times New Roman" w:cs="Times New Roman"/>
          <w:sz w:val="24"/>
          <w:szCs w:val="24"/>
        </w:rPr>
        <w:t xml:space="preserve">dhe nën kritereve </w:t>
      </w:r>
      <w:r w:rsidR="00B5688C" w:rsidRPr="0034388F">
        <w:rPr>
          <w:rFonts w:ascii="Times New Roman" w:hAnsi="Times New Roman" w:cs="Times New Roman"/>
          <w:sz w:val="24"/>
          <w:szCs w:val="24"/>
        </w:rPr>
        <w:t>të caktuar:</w:t>
      </w:r>
    </w:p>
    <w:p w14:paraId="7633B700" w14:textId="69F78078" w:rsidR="00AC7402" w:rsidRPr="0034388F" w:rsidRDefault="00AC7402" w:rsidP="002A31AA">
      <w:pPr>
        <w:pStyle w:val="ListParagraph"/>
        <w:numPr>
          <w:ilvl w:val="1"/>
          <w:numId w:val="7"/>
        </w:num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Organizimi dhe udhëheqja e punës së gjykatës:</w:t>
      </w:r>
    </w:p>
    <w:p w14:paraId="390074E9" w14:textId="77777777" w:rsidR="00AC7402" w:rsidRPr="0034388F" w:rsidRDefault="00AC7402" w:rsidP="002A31AA">
      <w:pPr>
        <w:pStyle w:val="ListParagraph"/>
        <w:spacing w:line="240" w:lineRule="auto"/>
        <w:ind w:left="780" w:firstLine="570"/>
        <w:jc w:val="both"/>
        <w:rPr>
          <w:rFonts w:ascii="Times New Roman" w:hAnsi="Times New Roman" w:cs="Times New Roman"/>
          <w:sz w:val="24"/>
          <w:szCs w:val="24"/>
        </w:rPr>
      </w:pPr>
    </w:p>
    <w:p w14:paraId="25E6FFCA" w14:textId="2773AB8B" w:rsidR="002A31AA" w:rsidRPr="0034388F" w:rsidRDefault="00AC7402" w:rsidP="002A31AA">
      <w:pPr>
        <w:pStyle w:val="ListParagraph"/>
        <w:numPr>
          <w:ilvl w:val="2"/>
          <w:numId w:val="7"/>
        </w:numPr>
        <w:spacing w:line="240" w:lineRule="auto"/>
        <w:ind w:left="99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Organizimi dhe udhëheqja e drejtë me burimet, përfshirë burimet njerëzore </w:t>
      </w:r>
    </w:p>
    <w:p w14:paraId="6191D680" w14:textId="157560A8" w:rsidR="00AC7402" w:rsidRPr="0034388F" w:rsidRDefault="002A31AA" w:rsidP="002A31AA">
      <w:pPr>
        <w:pStyle w:val="ListParagraph"/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7402" w:rsidRPr="0034388F">
        <w:rPr>
          <w:rFonts w:ascii="Times New Roman" w:hAnsi="Times New Roman" w:cs="Times New Roman"/>
          <w:sz w:val="24"/>
          <w:szCs w:val="24"/>
        </w:rPr>
        <w:t>dhe financiare;</w:t>
      </w:r>
    </w:p>
    <w:p w14:paraId="3B89661A" w14:textId="77777777" w:rsidR="002A31AA" w:rsidRPr="0034388F" w:rsidRDefault="00AC7402" w:rsidP="002A31AA">
      <w:pPr>
        <w:pStyle w:val="ListParagraph"/>
        <w:numPr>
          <w:ilvl w:val="2"/>
          <w:numId w:val="7"/>
        </w:numPr>
        <w:spacing w:line="240" w:lineRule="auto"/>
        <w:ind w:left="78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sigurimi i kushteve për punën e gjyqtarëve, bashkëpunëtorëve </w:t>
      </w:r>
      <w:r w:rsidRPr="0034388F">
        <w:rPr>
          <w:noProof/>
          <w:lang w:eastAsia="sq-AL"/>
        </w:rPr>
        <w:drawing>
          <wp:inline distT="0" distB="0" distL="0" distR="0" wp14:anchorId="156DD4A9" wp14:editId="318402C7">
            <wp:extent cx="3049" cy="304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6" name="Picture 188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88F">
        <w:rPr>
          <w:noProof/>
          <w:lang w:eastAsia="sq-AL"/>
        </w:rPr>
        <w:drawing>
          <wp:inline distT="0" distB="0" distL="0" distR="0" wp14:anchorId="306B6CA7" wp14:editId="24340CC6">
            <wp:extent cx="6096" cy="85368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80" name="Picture 472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88F">
        <w:rPr>
          <w:rFonts w:ascii="Times New Roman" w:hAnsi="Times New Roman" w:cs="Times New Roman"/>
          <w:sz w:val="24"/>
          <w:szCs w:val="24"/>
        </w:rPr>
        <w:t xml:space="preserve">profesional </w:t>
      </w:r>
    </w:p>
    <w:p w14:paraId="32DECDC2" w14:textId="5A3677BC" w:rsidR="00AC7402" w:rsidRPr="0034388F" w:rsidRDefault="002A31AA" w:rsidP="002A31AA">
      <w:pPr>
        <w:pStyle w:val="ListParagraph"/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7402" w:rsidRPr="0034388F">
        <w:rPr>
          <w:rFonts w:ascii="Times New Roman" w:hAnsi="Times New Roman" w:cs="Times New Roman"/>
          <w:sz w:val="24"/>
          <w:szCs w:val="24"/>
        </w:rPr>
        <w:t xml:space="preserve">dhe </w:t>
      </w:r>
      <w:r w:rsidR="00AB7568" w:rsidRPr="0034388F">
        <w:rPr>
          <w:rFonts w:ascii="Times New Roman" w:hAnsi="Times New Roman" w:cs="Times New Roman"/>
          <w:sz w:val="24"/>
          <w:szCs w:val="24"/>
        </w:rPr>
        <w:t xml:space="preserve">të </w:t>
      </w:r>
      <w:proofErr w:type="spellStart"/>
      <w:r w:rsidR="00AB7568" w:rsidRPr="0034388F">
        <w:rPr>
          <w:rFonts w:ascii="Times New Roman" w:hAnsi="Times New Roman" w:cs="Times New Roman"/>
          <w:sz w:val="24"/>
          <w:szCs w:val="24"/>
        </w:rPr>
        <w:t>punësuarëve</w:t>
      </w:r>
      <w:proofErr w:type="spellEnd"/>
      <w:r w:rsidR="00AC7402" w:rsidRPr="0034388F">
        <w:rPr>
          <w:rFonts w:ascii="Times New Roman" w:hAnsi="Times New Roman" w:cs="Times New Roman"/>
          <w:sz w:val="24"/>
          <w:szCs w:val="24"/>
        </w:rPr>
        <w:t xml:space="preserve"> tjetër;</w:t>
      </w:r>
    </w:p>
    <w:p w14:paraId="391E9C30" w14:textId="77777777" w:rsidR="002A31AA" w:rsidRPr="0034388F" w:rsidRDefault="00AC7402" w:rsidP="002A31AA">
      <w:pPr>
        <w:pStyle w:val="ListParagraph"/>
        <w:numPr>
          <w:ilvl w:val="2"/>
          <w:numId w:val="7"/>
        </w:numPr>
        <w:spacing w:line="240" w:lineRule="auto"/>
        <w:ind w:left="78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organizimi dhe mbajta e takimeve të  rregullta të punë</w:t>
      </w:r>
      <w:r w:rsidR="00CD0CA8" w:rsidRPr="0034388F">
        <w:rPr>
          <w:rFonts w:ascii="Times New Roman" w:hAnsi="Times New Roman" w:cs="Times New Roman"/>
          <w:sz w:val="24"/>
          <w:szCs w:val="24"/>
        </w:rPr>
        <w:t>s, me gjyqtarë të</w:t>
      </w:r>
    </w:p>
    <w:p w14:paraId="28885C7A" w14:textId="100F9865" w:rsidR="00AC7402" w:rsidRPr="0034388F" w:rsidRDefault="002A31AA" w:rsidP="002A31AA">
      <w:pPr>
        <w:pStyle w:val="ListParagraph"/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0CA8" w:rsidRPr="0034388F">
        <w:rPr>
          <w:rFonts w:ascii="Times New Roman" w:hAnsi="Times New Roman" w:cs="Times New Roman"/>
          <w:sz w:val="24"/>
          <w:szCs w:val="24"/>
        </w:rPr>
        <w:t xml:space="preserve"> deg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CD0CA8" w:rsidRPr="0034388F">
        <w:rPr>
          <w:rFonts w:ascii="Times New Roman" w:hAnsi="Times New Roman" w:cs="Times New Roman"/>
          <w:sz w:val="24"/>
          <w:szCs w:val="24"/>
        </w:rPr>
        <w:t>s</w:t>
      </w:r>
      <w:r w:rsidR="00AC7402" w:rsidRPr="0034388F">
        <w:rPr>
          <w:rFonts w:ascii="Times New Roman" w:hAnsi="Times New Roman" w:cs="Times New Roman"/>
          <w:sz w:val="24"/>
          <w:szCs w:val="24"/>
        </w:rPr>
        <w:t>,</w:t>
      </w:r>
      <w:r w:rsidR="00CD0CA8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AC7402" w:rsidRPr="0034388F">
        <w:rPr>
          <w:rFonts w:ascii="Times New Roman" w:hAnsi="Times New Roman" w:cs="Times New Roman"/>
          <w:sz w:val="24"/>
          <w:szCs w:val="24"/>
        </w:rPr>
        <w:t>si dhe me administratën</w:t>
      </w:r>
      <w:r w:rsidR="00CD0CA8" w:rsidRPr="0034388F">
        <w:rPr>
          <w:rFonts w:ascii="Times New Roman" w:hAnsi="Times New Roman" w:cs="Times New Roman"/>
          <w:sz w:val="24"/>
          <w:szCs w:val="24"/>
        </w:rPr>
        <w:t xml:space="preserve"> e deg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CD0CA8" w:rsidRPr="0034388F">
        <w:rPr>
          <w:rFonts w:ascii="Times New Roman" w:hAnsi="Times New Roman" w:cs="Times New Roman"/>
          <w:sz w:val="24"/>
          <w:szCs w:val="24"/>
        </w:rPr>
        <w:t>s</w:t>
      </w:r>
      <w:r w:rsidR="00AC7402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1F3084DD" w14:textId="77777777" w:rsidR="002A31AA" w:rsidRPr="0034388F" w:rsidRDefault="00AC7402" w:rsidP="002A31AA">
      <w:pPr>
        <w:pStyle w:val="ListParagraph"/>
        <w:numPr>
          <w:ilvl w:val="2"/>
          <w:numId w:val="7"/>
        </w:numPr>
        <w:spacing w:line="240" w:lineRule="auto"/>
        <w:ind w:left="78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raportet tremujore të dërguara </w:t>
      </w:r>
      <w:r w:rsidR="003B7E39" w:rsidRPr="0034388F">
        <w:rPr>
          <w:rFonts w:ascii="Times New Roman" w:hAnsi="Times New Roman" w:cs="Times New Roman"/>
          <w:sz w:val="24"/>
          <w:szCs w:val="24"/>
        </w:rPr>
        <w:t>k</w:t>
      </w:r>
      <w:r w:rsidR="00CD0CA8" w:rsidRPr="0034388F">
        <w:rPr>
          <w:rFonts w:ascii="Times New Roman" w:hAnsi="Times New Roman" w:cs="Times New Roman"/>
          <w:sz w:val="24"/>
          <w:szCs w:val="24"/>
        </w:rPr>
        <w:t>ryetarit t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CD0CA8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3B7E39" w:rsidRPr="0034388F">
        <w:rPr>
          <w:rFonts w:ascii="Times New Roman" w:hAnsi="Times New Roman" w:cs="Times New Roman"/>
          <w:sz w:val="24"/>
          <w:szCs w:val="24"/>
        </w:rPr>
        <w:t>g</w:t>
      </w:r>
      <w:r w:rsidR="00CD0CA8" w:rsidRPr="0034388F">
        <w:rPr>
          <w:rFonts w:ascii="Times New Roman" w:hAnsi="Times New Roman" w:cs="Times New Roman"/>
          <w:sz w:val="24"/>
          <w:szCs w:val="24"/>
        </w:rPr>
        <w:t>jykat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CD0CA8" w:rsidRPr="0034388F">
        <w:rPr>
          <w:rFonts w:ascii="Times New Roman" w:hAnsi="Times New Roman" w:cs="Times New Roman"/>
          <w:sz w:val="24"/>
          <w:szCs w:val="24"/>
        </w:rPr>
        <w:t>s</w:t>
      </w:r>
      <w:r w:rsidRPr="0034388F">
        <w:rPr>
          <w:rFonts w:ascii="Times New Roman" w:hAnsi="Times New Roman" w:cs="Times New Roman"/>
          <w:sz w:val="24"/>
          <w:szCs w:val="24"/>
        </w:rPr>
        <w:t xml:space="preserve"> që përfshinë rezultatet,</w:t>
      </w:r>
    </w:p>
    <w:p w14:paraId="41F93575" w14:textId="77777777" w:rsidR="002A31AA" w:rsidRPr="0034388F" w:rsidRDefault="002A31AA" w:rsidP="002A31AA">
      <w:pPr>
        <w:pStyle w:val="ListParagraph"/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7402" w:rsidRPr="0034388F">
        <w:rPr>
          <w:rFonts w:ascii="Times New Roman" w:hAnsi="Times New Roman" w:cs="Times New Roman"/>
          <w:sz w:val="24"/>
          <w:szCs w:val="24"/>
        </w:rPr>
        <w:t xml:space="preserve"> vështirësitë si dhe propozimet për zgjedhjen e problemeve të identifikuara </w:t>
      </w:r>
    </w:p>
    <w:p w14:paraId="1250755C" w14:textId="2E22F31D" w:rsidR="00AC7402" w:rsidRPr="0034388F" w:rsidRDefault="002A31AA" w:rsidP="002A31AA">
      <w:pPr>
        <w:pStyle w:val="ListParagraph"/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7402" w:rsidRPr="0034388F">
        <w:rPr>
          <w:rFonts w:ascii="Times New Roman" w:hAnsi="Times New Roman" w:cs="Times New Roman"/>
          <w:sz w:val="24"/>
          <w:szCs w:val="24"/>
        </w:rPr>
        <w:t xml:space="preserve">me të cilat </w:t>
      </w:r>
      <w:r w:rsidR="00AC7402" w:rsidRPr="0034388F">
        <w:rPr>
          <w:noProof/>
          <w:lang w:eastAsia="sq-AL"/>
        </w:rPr>
        <w:drawing>
          <wp:inline distT="0" distB="0" distL="0" distR="0" wp14:anchorId="7BDAD40E" wp14:editId="15060BE8">
            <wp:extent cx="6097" cy="51831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86" name="Picture 472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402" w:rsidRPr="0034388F">
        <w:rPr>
          <w:rFonts w:ascii="Times New Roman" w:hAnsi="Times New Roman" w:cs="Times New Roman"/>
          <w:sz w:val="24"/>
          <w:szCs w:val="24"/>
        </w:rPr>
        <w:t xml:space="preserve">ballafaqohet </w:t>
      </w:r>
      <w:r w:rsidR="00CD0CA8" w:rsidRPr="0034388F">
        <w:rPr>
          <w:rFonts w:ascii="Times New Roman" w:hAnsi="Times New Roman" w:cs="Times New Roman"/>
          <w:sz w:val="24"/>
          <w:szCs w:val="24"/>
        </w:rPr>
        <w:t>dega</w:t>
      </w:r>
      <w:r w:rsidR="00F87AC2" w:rsidRPr="0034388F">
        <w:rPr>
          <w:rFonts w:ascii="Times New Roman" w:hAnsi="Times New Roman" w:cs="Times New Roman"/>
          <w:sz w:val="24"/>
          <w:szCs w:val="24"/>
        </w:rPr>
        <w:t xml:space="preserve"> përkatëse</w:t>
      </w:r>
      <w:r w:rsidR="00AC7402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50CC52FD" w14:textId="77777777" w:rsidR="002A31AA" w:rsidRPr="0034388F" w:rsidRDefault="00AC7402" w:rsidP="002A31AA">
      <w:pPr>
        <w:pStyle w:val="ListParagraph"/>
        <w:numPr>
          <w:ilvl w:val="2"/>
          <w:numId w:val="7"/>
        </w:numPr>
        <w:spacing w:line="240" w:lineRule="auto"/>
        <w:ind w:left="78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zbatimi i planeve strategjike, rregulloreve dhe akteve tjera </w:t>
      </w:r>
      <w:r w:rsidR="00F87AC2" w:rsidRPr="0034388F">
        <w:rPr>
          <w:rFonts w:ascii="Times New Roman" w:hAnsi="Times New Roman" w:cs="Times New Roman"/>
          <w:sz w:val="24"/>
          <w:szCs w:val="24"/>
        </w:rPr>
        <w:t xml:space="preserve">të miratuara nga </w:t>
      </w:r>
    </w:p>
    <w:p w14:paraId="33B31760" w14:textId="1CFEAA0A" w:rsidR="00AC7402" w:rsidRPr="0034388F" w:rsidRDefault="002A31AA" w:rsidP="002A31AA">
      <w:pPr>
        <w:pStyle w:val="ListParagraph"/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7402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F87AC2" w:rsidRPr="0034388F">
        <w:rPr>
          <w:rFonts w:ascii="Times New Roman" w:hAnsi="Times New Roman" w:cs="Times New Roman"/>
          <w:sz w:val="24"/>
          <w:szCs w:val="24"/>
        </w:rPr>
        <w:t>Këshilli</w:t>
      </w:r>
      <w:r w:rsidR="00AC7402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78948641" w14:textId="77777777" w:rsidR="00AC7402" w:rsidRPr="0034388F" w:rsidRDefault="00AC7402" w:rsidP="002A31AA">
      <w:pPr>
        <w:pStyle w:val="ListParagraph"/>
        <w:spacing w:line="240" w:lineRule="auto"/>
        <w:ind w:left="780" w:firstLine="570"/>
        <w:jc w:val="both"/>
        <w:rPr>
          <w:rFonts w:ascii="Times New Roman" w:hAnsi="Times New Roman" w:cs="Times New Roman"/>
          <w:sz w:val="24"/>
          <w:szCs w:val="24"/>
        </w:rPr>
      </w:pPr>
    </w:p>
    <w:p w14:paraId="74EF5748" w14:textId="3A43FC55" w:rsidR="00AC7402" w:rsidRPr="0034388F" w:rsidRDefault="004D66E5" w:rsidP="002A31AA">
      <w:pPr>
        <w:pStyle w:val="ListParagraph"/>
        <w:numPr>
          <w:ilvl w:val="1"/>
          <w:numId w:val="7"/>
        </w:numPr>
        <w:spacing w:after="1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AC7402" w:rsidRPr="0034388F">
        <w:rPr>
          <w:rFonts w:ascii="Times New Roman" w:hAnsi="Times New Roman" w:cs="Times New Roman"/>
          <w:sz w:val="24"/>
          <w:szCs w:val="24"/>
        </w:rPr>
        <w:t>Efikasiteti i punës së gjykatës:</w:t>
      </w:r>
    </w:p>
    <w:p w14:paraId="1CF4661C" w14:textId="77777777" w:rsidR="00AC7402" w:rsidRPr="0034388F" w:rsidRDefault="00AC7402" w:rsidP="002A31AA">
      <w:pPr>
        <w:pStyle w:val="ListParagraph"/>
        <w:spacing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</w:p>
    <w:p w14:paraId="66FE0AE0" w14:textId="0C75F840" w:rsidR="00AC7402" w:rsidRPr="0034388F" w:rsidRDefault="004D66E5" w:rsidP="002A31AA">
      <w:pPr>
        <w:pStyle w:val="ListParagraph"/>
        <w:numPr>
          <w:ilvl w:val="2"/>
          <w:numId w:val="7"/>
        </w:numPr>
        <w:spacing w:line="240" w:lineRule="auto"/>
        <w:ind w:left="135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r</w:t>
      </w:r>
      <w:r w:rsidR="00AC7402" w:rsidRPr="0034388F">
        <w:rPr>
          <w:rFonts w:ascii="Times New Roman" w:hAnsi="Times New Roman" w:cs="Times New Roman"/>
          <w:sz w:val="24"/>
          <w:szCs w:val="24"/>
        </w:rPr>
        <w:t>ezultatet në realizimin</w:t>
      </w:r>
      <w:r w:rsidR="00CD0CA8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AC7402" w:rsidRPr="0034388F">
        <w:rPr>
          <w:rFonts w:ascii="Times New Roman" w:hAnsi="Times New Roman" w:cs="Times New Roman"/>
          <w:sz w:val="24"/>
          <w:szCs w:val="24"/>
        </w:rPr>
        <w:t>e planit vjetor për menaxhimin e lëndëve;</w:t>
      </w:r>
    </w:p>
    <w:p w14:paraId="3AF410E3" w14:textId="77777777" w:rsidR="00AC7402" w:rsidRPr="0034388F" w:rsidRDefault="00AC7402" w:rsidP="002A31AA">
      <w:pPr>
        <w:pStyle w:val="ListParagraph"/>
        <w:numPr>
          <w:ilvl w:val="2"/>
          <w:numId w:val="7"/>
        </w:numPr>
        <w:spacing w:line="240" w:lineRule="auto"/>
        <w:ind w:left="135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mënyra e caktimit të lëndëve tek departamentet dhe gjyqtarët;</w:t>
      </w:r>
    </w:p>
    <w:p w14:paraId="05C42246" w14:textId="77777777" w:rsidR="002A31AA" w:rsidRPr="0034388F" w:rsidRDefault="00AC7402" w:rsidP="002A31AA">
      <w:pPr>
        <w:pStyle w:val="ListParagraph"/>
        <w:numPr>
          <w:ilvl w:val="2"/>
          <w:numId w:val="7"/>
        </w:numPr>
        <w:spacing w:line="240" w:lineRule="auto"/>
        <w:ind w:left="135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trajtimi i lëndëve të caktuara me prioritet si dhe evitimin e parashkrimit </w:t>
      </w:r>
      <w:r w:rsidRPr="0034388F">
        <w:rPr>
          <w:noProof/>
          <w:lang w:eastAsia="sq-AL"/>
        </w:rPr>
        <w:drawing>
          <wp:inline distT="0" distB="0" distL="0" distR="0" wp14:anchorId="24038FA3" wp14:editId="37AA1737">
            <wp:extent cx="3048" cy="3049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5" name="Picture 188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388F">
        <w:rPr>
          <w:rFonts w:ascii="Times New Roman" w:hAnsi="Times New Roman" w:cs="Times New Roman"/>
          <w:sz w:val="24"/>
          <w:szCs w:val="24"/>
        </w:rPr>
        <w:t xml:space="preserve">të </w:t>
      </w:r>
    </w:p>
    <w:p w14:paraId="4038A251" w14:textId="3B332538" w:rsidR="00AC7402" w:rsidRPr="0034388F" w:rsidRDefault="002A31AA" w:rsidP="002A31AA">
      <w:pPr>
        <w:pStyle w:val="ListParagraph"/>
        <w:spacing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7402" w:rsidRPr="0034388F">
        <w:rPr>
          <w:rFonts w:ascii="Times New Roman" w:hAnsi="Times New Roman" w:cs="Times New Roman"/>
          <w:sz w:val="24"/>
          <w:szCs w:val="24"/>
        </w:rPr>
        <w:t>lëndëve;</w:t>
      </w:r>
    </w:p>
    <w:p w14:paraId="713372D9" w14:textId="77777777" w:rsidR="002A31AA" w:rsidRPr="0034388F" w:rsidRDefault="004D66E5" w:rsidP="002A31AA">
      <w:pPr>
        <w:pStyle w:val="ListParagraph"/>
        <w:numPr>
          <w:ilvl w:val="2"/>
          <w:numId w:val="7"/>
        </w:numPr>
        <w:spacing w:line="240" w:lineRule="auto"/>
        <w:ind w:left="135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r</w:t>
      </w:r>
      <w:r w:rsidR="00AC7402" w:rsidRPr="0034388F">
        <w:rPr>
          <w:rFonts w:ascii="Times New Roman" w:hAnsi="Times New Roman" w:cs="Times New Roman"/>
          <w:sz w:val="24"/>
          <w:szCs w:val="24"/>
        </w:rPr>
        <w:t xml:space="preserve">ezultatet krahasuese në raport me numrin e lëndëve të pranuara dhe numrin </w:t>
      </w:r>
    </w:p>
    <w:p w14:paraId="57B7CCB3" w14:textId="5170A846" w:rsidR="00AC7402" w:rsidRPr="0034388F" w:rsidRDefault="002A31AA" w:rsidP="002A31AA">
      <w:pPr>
        <w:pStyle w:val="ListParagraph"/>
        <w:spacing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7402" w:rsidRPr="0034388F">
        <w:rPr>
          <w:rFonts w:ascii="Times New Roman" w:hAnsi="Times New Roman" w:cs="Times New Roman"/>
          <w:sz w:val="24"/>
          <w:szCs w:val="24"/>
        </w:rPr>
        <w:t>e lëndëve të zgjidhura, në të gjitha lëmit</w:t>
      </w:r>
      <w:r w:rsidR="00CD0CA8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4134CF9C" w14:textId="7B5D54B8" w:rsidR="00AC7402" w:rsidRPr="0034388F" w:rsidRDefault="00AC7402" w:rsidP="002A31AA">
      <w:pPr>
        <w:pStyle w:val="ListParagraph"/>
        <w:numPr>
          <w:ilvl w:val="2"/>
          <w:numId w:val="7"/>
        </w:numPr>
        <w:spacing w:line="240" w:lineRule="auto"/>
        <w:ind w:left="135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monitorimi i përdorimit t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 SMIL-it;</w:t>
      </w:r>
    </w:p>
    <w:p w14:paraId="220D72AF" w14:textId="77777777" w:rsidR="00AC7402" w:rsidRPr="0034388F" w:rsidRDefault="00AC7402" w:rsidP="002A31AA">
      <w:pPr>
        <w:pStyle w:val="ListParagraph"/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14:paraId="78F56356" w14:textId="75ECFE99" w:rsidR="00AC7402" w:rsidRPr="0034388F" w:rsidRDefault="004D66E5" w:rsidP="00BC08EE">
      <w:pPr>
        <w:pStyle w:val="ListParagraph"/>
        <w:numPr>
          <w:ilvl w:val="1"/>
          <w:numId w:val="7"/>
        </w:numPr>
        <w:spacing w:after="16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AC7402" w:rsidRPr="0034388F">
        <w:rPr>
          <w:rFonts w:ascii="Times New Roman" w:hAnsi="Times New Roman" w:cs="Times New Roman"/>
          <w:sz w:val="24"/>
          <w:szCs w:val="24"/>
        </w:rPr>
        <w:t>Reduktimi i lëndëve me prioritet, lëndëve të vjetra dhe lëndëve me prioritet në bazë të ligjit:</w:t>
      </w:r>
    </w:p>
    <w:p w14:paraId="78F0CA2F" w14:textId="77777777" w:rsidR="00AC7402" w:rsidRPr="0034388F" w:rsidRDefault="00AC7402" w:rsidP="00BC08EE">
      <w:pPr>
        <w:pStyle w:val="ListParagraph"/>
        <w:spacing w:line="240" w:lineRule="auto"/>
        <w:ind w:left="360" w:firstLine="810"/>
        <w:jc w:val="both"/>
        <w:rPr>
          <w:rFonts w:ascii="Times New Roman" w:hAnsi="Times New Roman" w:cs="Times New Roman"/>
          <w:sz w:val="24"/>
          <w:szCs w:val="24"/>
        </w:rPr>
      </w:pPr>
    </w:p>
    <w:p w14:paraId="16449288" w14:textId="77777777" w:rsidR="00BC08EE" w:rsidRPr="0034388F" w:rsidRDefault="00AC7402" w:rsidP="00BC08EE">
      <w:pPr>
        <w:pStyle w:val="ListParagraph"/>
        <w:numPr>
          <w:ilvl w:val="2"/>
          <w:numId w:val="7"/>
        </w:numPr>
        <w:spacing w:line="240" w:lineRule="auto"/>
        <w:ind w:left="360"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zbatimi </w:t>
      </w:r>
      <w:r w:rsidR="00CD0CA8" w:rsidRPr="0034388F">
        <w:rPr>
          <w:rFonts w:ascii="Times New Roman" w:hAnsi="Times New Roman" w:cs="Times New Roman"/>
          <w:sz w:val="24"/>
          <w:szCs w:val="24"/>
        </w:rPr>
        <w:t>i planeve strategjike</w:t>
      </w:r>
      <w:r w:rsidRPr="0034388F">
        <w:rPr>
          <w:rFonts w:ascii="Times New Roman" w:hAnsi="Times New Roman" w:cs="Times New Roman"/>
          <w:sz w:val="24"/>
          <w:szCs w:val="24"/>
        </w:rPr>
        <w:t xml:space="preserve">, duke përfshirë </w:t>
      </w:r>
      <w:r w:rsidR="00CD0CA8" w:rsidRPr="0034388F">
        <w:rPr>
          <w:rFonts w:ascii="Times New Roman" w:hAnsi="Times New Roman" w:cs="Times New Roman"/>
          <w:sz w:val="24"/>
          <w:szCs w:val="24"/>
        </w:rPr>
        <w:t xml:space="preserve">zbatimin e </w:t>
      </w:r>
      <w:r w:rsidRPr="0034388F">
        <w:rPr>
          <w:rFonts w:ascii="Times New Roman" w:hAnsi="Times New Roman" w:cs="Times New Roman"/>
          <w:sz w:val="24"/>
          <w:szCs w:val="24"/>
        </w:rPr>
        <w:t>planit strategjik për</w:t>
      </w:r>
    </w:p>
    <w:p w14:paraId="4889554D" w14:textId="325F0019" w:rsidR="00AC7402" w:rsidRPr="0034388F" w:rsidRDefault="00BC08EE" w:rsidP="00BC08EE">
      <w:pPr>
        <w:pStyle w:val="ListParagraph"/>
        <w:spacing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</w:t>
      </w:r>
      <w:r w:rsidR="00AC7402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</w:rPr>
        <w:t xml:space="preserve">  </w:t>
      </w:r>
      <w:r w:rsidR="004D66E5" w:rsidRPr="0034388F">
        <w:rPr>
          <w:rFonts w:ascii="Times New Roman" w:hAnsi="Times New Roman" w:cs="Times New Roman"/>
          <w:sz w:val="24"/>
          <w:szCs w:val="24"/>
        </w:rPr>
        <w:t>lëndët me prioritet;</w:t>
      </w:r>
    </w:p>
    <w:p w14:paraId="579A37EC" w14:textId="413ABD57" w:rsidR="00AC7402" w:rsidRPr="0034388F" w:rsidRDefault="00CD0CA8" w:rsidP="00BC08EE">
      <w:pPr>
        <w:pStyle w:val="ListParagraph"/>
        <w:numPr>
          <w:ilvl w:val="2"/>
          <w:numId w:val="7"/>
        </w:numPr>
        <w:spacing w:line="240" w:lineRule="auto"/>
        <w:ind w:left="72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z</w:t>
      </w:r>
      <w:r w:rsidR="00AC7402" w:rsidRPr="0034388F">
        <w:rPr>
          <w:rFonts w:ascii="Times New Roman" w:hAnsi="Times New Roman" w:cs="Times New Roman"/>
          <w:sz w:val="24"/>
          <w:szCs w:val="24"/>
        </w:rPr>
        <w:t>batimi i planit strategjik për reduktimin e lëndëve të vjetra;</w:t>
      </w:r>
    </w:p>
    <w:p w14:paraId="11DADB66" w14:textId="77777777" w:rsidR="00BC08EE" w:rsidRPr="0034388F" w:rsidRDefault="00CD0CA8" w:rsidP="00BC08EE">
      <w:pPr>
        <w:pStyle w:val="ListParagraph"/>
        <w:numPr>
          <w:ilvl w:val="2"/>
          <w:numId w:val="7"/>
        </w:numPr>
        <w:spacing w:line="240" w:lineRule="auto"/>
        <w:ind w:left="72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z</w:t>
      </w:r>
      <w:r w:rsidR="00AC7402" w:rsidRPr="0034388F">
        <w:rPr>
          <w:rFonts w:ascii="Times New Roman" w:hAnsi="Times New Roman" w:cs="Times New Roman"/>
          <w:sz w:val="24"/>
          <w:szCs w:val="24"/>
        </w:rPr>
        <w:t xml:space="preserve">batimi i planit strategjik për trajtimin e lëndëve me prioritet në bazë të </w:t>
      </w:r>
    </w:p>
    <w:p w14:paraId="5260477A" w14:textId="4B565008" w:rsidR="00AC7402" w:rsidRPr="0034388F" w:rsidRDefault="00BC08EE" w:rsidP="00BC08EE">
      <w:pPr>
        <w:pStyle w:val="ListParagraph"/>
        <w:spacing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7402" w:rsidRPr="0034388F">
        <w:rPr>
          <w:rFonts w:ascii="Times New Roman" w:hAnsi="Times New Roman" w:cs="Times New Roman"/>
          <w:sz w:val="24"/>
          <w:szCs w:val="24"/>
        </w:rPr>
        <w:t>ligjit;</w:t>
      </w:r>
    </w:p>
    <w:p w14:paraId="52A2FEFE" w14:textId="77777777" w:rsidR="00AC7402" w:rsidRPr="0034388F" w:rsidRDefault="00AC7402" w:rsidP="00BC08EE">
      <w:pPr>
        <w:pStyle w:val="ListParagraph"/>
        <w:spacing w:line="240" w:lineRule="auto"/>
        <w:ind w:left="360" w:firstLine="810"/>
        <w:jc w:val="both"/>
        <w:rPr>
          <w:rFonts w:ascii="Times New Roman" w:hAnsi="Times New Roman" w:cs="Times New Roman"/>
          <w:sz w:val="24"/>
          <w:szCs w:val="24"/>
        </w:rPr>
      </w:pPr>
    </w:p>
    <w:p w14:paraId="521D30C9" w14:textId="77777777" w:rsidR="00AC7402" w:rsidRPr="0034388F" w:rsidRDefault="00AC7402" w:rsidP="00BC08EE">
      <w:pPr>
        <w:pStyle w:val="ListParagraph"/>
        <w:numPr>
          <w:ilvl w:val="1"/>
          <w:numId w:val="7"/>
        </w:numPr>
        <w:spacing w:after="16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Transparenca:</w:t>
      </w:r>
    </w:p>
    <w:p w14:paraId="44E5790B" w14:textId="77777777" w:rsidR="00AC7402" w:rsidRPr="0034388F" w:rsidRDefault="00AC7402" w:rsidP="00AC740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B03FE6" w14:textId="77777777" w:rsidR="00BC08EE" w:rsidRPr="0034388F" w:rsidRDefault="00AC7402" w:rsidP="00BC08EE">
      <w:pPr>
        <w:pStyle w:val="ListParagraph"/>
        <w:numPr>
          <w:ilvl w:val="2"/>
          <w:numId w:val="7"/>
        </w:numPr>
        <w:spacing w:line="240" w:lineRule="auto"/>
        <w:ind w:left="144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krijimin e kushteve për qasjen e qytetarëve pa dallim, përfshirë </w:t>
      </w:r>
    </w:p>
    <w:p w14:paraId="4F0578FA" w14:textId="77777777" w:rsidR="00BC08EE" w:rsidRPr="0034388F" w:rsidRDefault="00BC08EE" w:rsidP="00BC08EE">
      <w:pPr>
        <w:pStyle w:val="ListParagraph"/>
        <w:spacing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7402" w:rsidRPr="0034388F">
        <w:rPr>
          <w:rFonts w:ascii="Times New Roman" w:hAnsi="Times New Roman" w:cs="Times New Roman"/>
          <w:sz w:val="24"/>
          <w:szCs w:val="24"/>
        </w:rPr>
        <w:t xml:space="preserve">pjesëmarrjen e qytetarëve në seancat e hapura për publikun, pranimin e </w:t>
      </w:r>
    </w:p>
    <w:p w14:paraId="326175A9" w14:textId="5CB7967D" w:rsidR="00AC7402" w:rsidRPr="0034388F" w:rsidRDefault="00BC08EE" w:rsidP="00BC08EE">
      <w:pPr>
        <w:pStyle w:val="ListParagraph"/>
        <w:spacing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7402" w:rsidRPr="0034388F">
        <w:rPr>
          <w:rFonts w:ascii="Times New Roman" w:hAnsi="Times New Roman" w:cs="Times New Roman"/>
          <w:sz w:val="24"/>
          <w:szCs w:val="24"/>
        </w:rPr>
        <w:t>shërbimeve gjyqësore dhe administrative;</w:t>
      </w:r>
    </w:p>
    <w:p w14:paraId="5FEBA5FD" w14:textId="75C232E0" w:rsidR="00AC7402" w:rsidRPr="0034388F" w:rsidRDefault="00AC7402" w:rsidP="00BC08EE">
      <w:pPr>
        <w:pStyle w:val="ListParagraph"/>
        <w:numPr>
          <w:ilvl w:val="2"/>
          <w:numId w:val="7"/>
        </w:numPr>
        <w:tabs>
          <w:tab w:val="left" w:pos="2250"/>
        </w:tabs>
        <w:spacing w:line="240" w:lineRule="auto"/>
        <w:ind w:left="14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komunikimi me publikun për çështjet gjyqësore (Dita e hapur e </w:t>
      </w:r>
      <w:r w:rsidR="006269DE" w:rsidRPr="0034388F">
        <w:rPr>
          <w:rFonts w:ascii="Times New Roman" w:hAnsi="Times New Roman" w:cs="Times New Roman"/>
          <w:sz w:val="24"/>
          <w:szCs w:val="24"/>
        </w:rPr>
        <w:t>deg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6269DE" w:rsidRPr="0034388F">
        <w:rPr>
          <w:rFonts w:ascii="Times New Roman" w:hAnsi="Times New Roman" w:cs="Times New Roman"/>
          <w:sz w:val="24"/>
          <w:szCs w:val="24"/>
        </w:rPr>
        <w:t>s</w:t>
      </w:r>
      <w:r w:rsidRPr="0034388F">
        <w:rPr>
          <w:rFonts w:ascii="Times New Roman" w:hAnsi="Times New Roman" w:cs="Times New Roman"/>
          <w:sz w:val="24"/>
          <w:szCs w:val="24"/>
        </w:rPr>
        <w:t>);</w:t>
      </w:r>
    </w:p>
    <w:p w14:paraId="364656DA" w14:textId="0A3AB9AD" w:rsidR="00BC08EE" w:rsidRPr="0034388F" w:rsidRDefault="006269DE" w:rsidP="00BC08EE">
      <w:pPr>
        <w:pStyle w:val="ListParagraph"/>
        <w:numPr>
          <w:ilvl w:val="2"/>
          <w:numId w:val="7"/>
        </w:numPr>
        <w:tabs>
          <w:tab w:val="left" w:pos="2250"/>
        </w:tabs>
        <w:spacing w:line="240" w:lineRule="auto"/>
        <w:ind w:left="14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p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>rgatitja e komunikatave të lëshuara në lidhje me raste</w:t>
      </w:r>
      <w:r w:rsidR="007D5B61" w:rsidRPr="0034388F">
        <w:rPr>
          <w:rFonts w:ascii="Times New Roman" w:hAnsi="Times New Roman" w:cs="Times New Roman"/>
          <w:sz w:val="24"/>
          <w:szCs w:val="24"/>
        </w:rPr>
        <w:t>t</w:t>
      </w:r>
      <w:r w:rsidRPr="0034388F">
        <w:rPr>
          <w:rFonts w:ascii="Times New Roman" w:hAnsi="Times New Roman" w:cs="Times New Roman"/>
          <w:sz w:val="24"/>
          <w:szCs w:val="24"/>
        </w:rPr>
        <w:t xml:space="preserve"> gjyqësore dhe </w:t>
      </w:r>
    </w:p>
    <w:p w14:paraId="6FC22A19" w14:textId="3A26A57F" w:rsidR="006269DE" w:rsidRPr="0034388F" w:rsidRDefault="00BC08EE" w:rsidP="00BC08EE">
      <w:pPr>
        <w:pStyle w:val="ListParagraph"/>
        <w:tabs>
          <w:tab w:val="left" w:pos="2250"/>
        </w:tabs>
        <w:spacing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69DE" w:rsidRPr="0034388F">
        <w:rPr>
          <w:noProof/>
          <w:lang w:eastAsia="sq-AL"/>
        </w:rPr>
        <w:drawing>
          <wp:inline distT="0" distB="0" distL="0" distR="0" wp14:anchorId="581C405F" wp14:editId="4EDE700D">
            <wp:extent cx="3048" cy="3049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7" name="Picture 189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9DE" w:rsidRPr="0034388F">
        <w:rPr>
          <w:rFonts w:ascii="Times New Roman" w:hAnsi="Times New Roman" w:cs="Times New Roman"/>
          <w:sz w:val="24"/>
          <w:szCs w:val="24"/>
        </w:rPr>
        <w:t>aktivitete tjera brenda deg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6269DE" w:rsidRPr="0034388F">
        <w:rPr>
          <w:rFonts w:ascii="Times New Roman" w:hAnsi="Times New Roman" w:cs="Times New Roman"/>
          <w:sz w:val="24"/>
          <w:szCs w:val="24"/>
        </w:rPr>
        <w:t>s;</w:t>
      </w:r>
    </w:p>
    <w:p w14:paraId="58D71D27" w14:textId="77777777" w:rsidR="00BC08EE" w:rsidRPr="0034388F" w:rsidRDefault="00BC08EE" w:rsidP="00BC08EE">
      <w:pPr>
        <w:pStyle w:val="ListParagraph"/>
        <w:numPr>
          <w:ilvl w:val="2"/>
          <w:numId w:val="7"/>
        </w:numPr>
        <w:tabs>
          <w:tab w:val="left" w:pos="2250"/>
        </w:tabs>
        <w:spacing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publikimi </w:t>
      </w:r>
      <w:r w:rsidR="00AC7402" w:rsidRPr="0034388F">
        <w:rPr>
          <w:rFonts w:ascii="Times New Roman" w:hAnsi="Times New Roman" w:cs="Times New Roman"/>
          <w:sz w:val="24"/>
          <w:szCs w:val="24"/>
        </w:rPr>
        <w:t xml:space="preserve">i aktgjykimeve dhe aktvendimeve të përcaktuara me akte të </w:t>
      </w:r>
    </w:p>
    <w:p w14:paraId="56900C8B" w14:textId="74DEA41D" w:rsidR="00AC7402" w:rsidRPr="0034388F" w:rsidRDefault="00BC08EE" w:rsidP="00BC08EE">
      <w:pPr>
        <w:pStyle w:val="ListParagraph"/>
        <w:tabs>
          <w:tab w:val="left" w:pos="2250"/>
        </w:tabs>
        <w:spacing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miratuara nga Këshilli</w:t>
      </w:r>
      <w:r w:rsidR="00AC7402" w:rsidRPr="0034388F">
        <w:rPr>
          <w:rFonts w:ascii="Times New Roman" w:hAnsi="Times New Roman" w:cs="Times New Roman"/>
          <w:sz w:val="24"/>
          <w:szCs w:val="24"/>
        </w:rPr>
        <w:t xml:space="preserve"> për publikim.</w:t>
      </w:r>
    </w:p>
    <w:p w14:paraId="6F3E0709" w14:textId="77777777" w:rsidR="00AC7402" w:rsidRPr="0034388F" w:rsidRDefault="00AC7402" w:rsidP="00BC08EE">
      <w:pPr>
        <w:pStyle w:val="ListParagraph"/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14:paraId="39A0DC9B" w14:textId="07FD0DB7" w:rsidR="00AC7402" w:rsidRPr="0034388F" w:rsidRDefault="00AC7402" w:rsidP="006239B3">
      <w:pPr>
        <w:pStyle w:val="ListParagraph"/>
        <w:numPr>
          <w:ilvl w:val="1"/>
          <w:numId w:val="7"/>
        </w:numPr>
        <w:spacing w:after="1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Rastet specifike të vlerësimit:</w:t>
      </w:r>
    </w:p>
    <w:p w14:paraId="6B3BF55B" w14:textId="77777777" w:rsidR="00AC7402" w:rsidRPr="0034388F" w:rsidRDefault="00AC7402" w:rsidP="00BC08EE">
      <w:pPr>
        <w:pStyle w:val="ListParagraph"/>
        <w:spacing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</w:p>
    <w:p w14:paraId="26CB289B" w14:textId="72E3CB98" w:rsidR="00AC7402" w:rsidRPr="0034388F" w:rsidRDefault="00AC7402" w:rsidP="00BC08EE">
      <w:pPr>
        <w:pStyle w:val="ListParagraph"/>
        <w:numPr>
          <w:ilvl w:val="2"/>
          <w:numId w:val="7"/>
        </w:numPr>
        <w:spacing w:line="240" w:lineRule="auto"/>
        <w:ind w:left="135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respektimi i normës gjyqësore </w:t>
      </w:r>
      <w:r w:rsidR="009D3D85" w:rsidRPr="0034388F">
        <w:rPr>
          <w:rFonts w:ascii="Times New Roman" w:hAnsi="Times New Roman" w:cs="Times New Roman"/>
          <w:sz w:val="24"/>
          <w:szCs w:val="24"/>
        </w:rPr>
        <w:t>dhe cilësia e akteve;</w:t>
      </w:r>
    </w:p>
    <w:p w14:paraId="29F4E900" w14:textId="77777777" w:rsidR="00064532" w:rsidRPr="0034388F" w:rsidRDefault="00AC7402" w:rsidP="00BC08EE">
      <w:pPr>
        <w:pStyle w:val="ListParagraph"/>
        <w:numPr>
          <w:ilvl w:val="2"/>
          <w:numId w:val="7"/>
        </w:numPr>
        <w:spacing w:line="240" w:lineRule="auto"/>
        <w:ind w:left="135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pjesëmarrja në trajnime gjyqësore, përveç nëse janë përjashtuar përcjellja e</w:t>
      </w:r>
    </w:p>
    <w:p w14:paraId="5AE18EF5" w14:textId="209F9D0C" w:rsidR="00AC7402" w:rsidRPr="0034388F" w:rsidRDefault="00064532" w:rsidP="00064532">
      <w:pPr>
        <w:pStyle w:val="ListParagraph"/>
        <w:spacing w:line="24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7402" w:rsidRPr="0034388F">
        <w:rPr>
          <w:rFonts w:ascii="Times New Roman" w:hAnsi="Times New Roman" w:cs="Times New Roman"/>
          <w:sz w:val="24"/>
          <w:szCs w:val="24"/>
        </w:rPr>
        <w:t xml:space="preserve"> trajnimeve;</w:t>
      </w:r>
    </w:p>
    <w:p w14:paraId="1A36463E" w14:textId="3F839A09" w:rsidR="00AC7402" w:rsidRPr="0034388F" w:rsidRDefault="00AC7402" w:rsidP="00BC08EE">
      <w:pPr>
        <w:pStyle w:val="ListParagraph"/>
        <w:numPr>
          <w:ilvl w:val="2"/>
          <w:numId w:val="7"/>
        </w:numPr>
        <w:spacing w:line="240" w:lineRule="auto"/>
        <w:ind w:left="12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ka vepruar edhe si trajnues gjatë periudhës së vlerësimit;</w:t>
      </w:r>
    </w:p>
    <w:p w14:paraId="3C8F1ABB" w14:textId="7900D294" w:rsidR="007D5B61" w:rsidRPr="0034388F" w:rsidRDefault="00AC7402" w:rsidP="00BC08EE">
      <w:pPr>
        <w:pStyle w:val="ListParagraph"/>
        <w:numPr>
          <w:ilvl w:val="2"/>
          <w:numId w:val="7"/>
        </w:numPr>
        <w:spacing w:line="240" w:lineRule="auto"/>
        <w:ind w:left="12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pjesëmarrja në aktivitetet e </w:t>
      </w:r>
      <w:r w:rsidR="00C22EA6" w:rsidRPr="0034388F">
        <w:rPr>
          <w:rFonts w:ascii="Times New Roman" w:hAnsi="Times New Roman" w:cs="Times New Roman"/>
          <w:sz w:val="24"/>
          <w:szCs w:val="24"/>
        </w:rPr>
        <w:t>Këshillit</w:t>
      </w:r>
      <w:r w:rsidRPr="0034388F">
        <w:rPr>
          <w:rFonts w:ascii="Times New Roman" w:hAnsi="Times New Roman" w:cs="Times New Roman"/>
          <w:sz w:val="24"/>
          <w:szCs w:val="24"/>
        </w:rPr>
        <w:t xml:space="preserve"> në përpilimin e planeve strategjike, </w:t>
      </w:r>
    </w:p>
    <w:p w14:paraId="589B7D11" w14:textId="68D8B992" w:rsidR="007D5B61" w:rsidRPr="0034388F" w:rsidRDefault="007D5B61" w:rsidP="007D5B6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7402" w:rsidRPr="0034388F">
        <w:rPr>
          <w:rFonts w:ascii="Times New Roman" w:hAnsi="Times New Roman" w:cs="Times New Roman"/>
          <w:sz w:val="24"/>
          <w:szCs w:val="24"/>
        </w:rPr>
        <w:t>akteve dhe dokumenteve tjera, si dhe në pjesëmarrjen</w:t>
      </w:r>
      <w:r w:rsidR="006269DE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AC7402" w:rsidRPr="0034388F">
        <w:rPr>
          <w:rFonts w:ascii="Times New Roman" w:hAnsi="Times New Roman" w:cs="Times New Roman"/>
          <w:sz w:val="24"/>
          <w:szCs w:val="24"/>
        </w:rPr>
        <w:t>n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AC7402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C22EA6" w:rsidRPr="0034388F">
        <w:rPr>
          <w:rFonts w:ascii="Times New Roman" w:hAnsi="Times New Roman" w:cs="Times New Roman"/>
          <w:sz w:val="24"/>
          <w:szCs w:val="24"/>
        </w:rPr>
        <w:t>k</w:t>
      </w:r>
      <w:r w:rsidR="00AC7402" w:rsidRPr="0034388F">
        <w:rPr>
          <w:rFonts w:ascii="Times New Roman" w:hAnsi="Times New Roman" w:cs="Times New Roman"/>
          <w:sz w:val="24"/>
          <w:szCs w:val="24"/>
        </w:rPr>
        <w:t xml:space="preserve">omisionet e </w:t>
      </w:r>
    </w:p>
    <w:p w14:paraId="459501CC" w14:textId="4503D725" w:rsidR="00187939" w:rsidRPr="0034388F" w:rsidRDefault="007D5B61" w:rsidP="007D5B6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7402" w:rsidRPr="0034388F">
        <w:rPr>
          <w:rFonts w:ascii="Times New Roman" w:hAnsi="Times New Roman" w:cs="Times New Roman"/>
          <w:sz w:val="24"/>
          <w:szCs w:val="24"/>
        </w:rPr>
        <w:t xml:space="preserve">themeluara nga </w:t>
      </w:r>
      <w:r w:rsidR="00C22EA6" w:rsidRPr="0034388F">
        <w:rPr>
          <w:rFonts w:ascii="Times New Roman" w:hAnsi="Times New Roman" w:cs="Times New Roman"/>
          <w:sz w:val="24"/>
          <w:szCs w:val="24"/>
        </w:rPr>
        <w:t>Këshillit</w:t>
      </w:r>
      <w:r w:rsidR="00AC7402" w:rsidRPr="0034388F">
        <w:rPr>
          <w:rFonts w:ascii="Times New Roman" w:hAnsi="Times New Roman" w:cs="Times New Roman"/>
          <w:sz w:val="24"/>
          <w:szCs w:val="24"/>
        </w:rPr>
        <w:t>.</w:t>
      </w:r>
    </w:p>
    <w:p w14:paraId="6526FA4F" w14:textId="77777777" w:rsidR="006269DE" w:rsidRPr="0034388F" w:rsidRDefault="006269DE" w:rsidP="006269D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072CF79" w14:textId="77777777" w:rsidR="00087313" w:rsidRPr="0034388F" w:rsidRDefault="00087313" w:rsidP="003641B5">
      <w:pPr>
        <w:pStyle w:val="Heading2"/>
        <w:spacing w:line="240" w:lineRule="auto"/>
        <w:rPr>
          <w:rFonts w:cs="Times New Roman"/>
          <w:szCs w:val="24"/>
        </w:rPr>
      </w:pPr>
      <w:r w:rsidRPr="0034388F">
        <w:rPr>
          <w:rFonts w:cs="Times New Roman"/>
          <w:szCs w:val="24"/>
        </w:rPr>
        <w:t>Neni 10</w:t>
      </w:r>
    </w:p>
    <w:p w14:paraId="4F8DF8B2" w14:textId="6F3AD93E" w:rsidR="00E133AA" w:rsidRPr="0034388F" w:rsidRDefault="00087313" w:rsidP="003641B5">
      <w:pPr>
        <w:pStyle w:val="Heading2"/>
        <w:spacing w:after="120" w:line="240" w:lineRule="auto"/>
        <w:rPr>
          <w:rFonts w:cs="Times New Roman"/>
          <w:szCs w:val="24"/>
        </w:rPr>
      </w:pPr>
      <w:r w:rsidRPr="0034388F">
        <w:rPr>
          <w:rFonts w:cs="Times New Roman"/>
          <w:szCs w:val="24"/>
        </w:rPr>
        <w:t>Burimet e informacionit</w:t>
      </w:r>
      <w:r w:rsidR="00217D20" w:rsidRPr="0034388F">
        <w:rPr>
          <w:rFonts w:cs="Times New Roman"/>
          <w:szCs w:val="24"/>
        </w:rPr>
        <w:t xml:space="preserve"> për vlerësimin</w:t>
      </w:r>
      <w:r w:rsidR="00AA654D" w:rsidRPr="0034388F">
        <w:rPr>
          <w:rFonts w:cs="Times New Roman"/>
          <w:szCs w:val="24"/>
        </w:rPr>
        <w:t xml:space="preserve"> të </w:t>
      </w:r>
      <w:proofErr w:type="spellStart"/>
      <w:r w:rsidR="00AA654D" w:rsidRPr="0034388F">
        <w:rPr>
          <w:rFonts w:cs="Times New Roman"/>
          <w:szCs w:val="24"/>
        </w:rPr>
        <w:t>performa</w:t>
      </w:r>
      <w:r w:rsidR="006305C0" w:rsidRPr="0034388F">
        <w:rPr>
          <w:rFonts w:cs="Times New Roman"/>
          <w:szCs w:val="24"/>
        </w:rPr>
        <w:t>n</w:t>
      </w:r>
      <w:r w:rsidR="00AA654D" w:rsidRPr="0034388F">
        <w:rPr>
          <w:rFonts w:cs="Times New Roman"/>
          <w:szCs w:val="24"/>
        </w:rPr>
        <w:t>cës</w:t>
      </w:r>
      <w:proofErr w:type="spellEnd"/>
      <w:r w:rsidR="00217D20" w:rsidRPr="0034388F">
        <w:rPr>
          <w:rFonts w:cs="Times New Roman"/>
          <w:szCs w:val="24"/>
        </w:rPr>
        <w:t xml:space="preserve"> </w:t>
      </w:r>
      <w:r w:rsidR="00FC166A" w:rsidRPr="0034388F">
        <w:rPr>
          <w:rFonts w:cs="Times New Roman"/>
          <w:szCs w:val="24"/>
        </w:rPr>
        <w:t>për</w:t>
      </w:r>
      <w:r w:rsidR="00217D20" w:rsidRPr="0034388F">
        <w:rPr>
          <w:rFonts w:cs="Times New Roman"/>
          <w:szCs w:val="24"/>
        </w:rPr>
        <w:t xml:space="preserve"> </w:t>
      </w:r>
      <w:r w:rsidR="00510186" w:rsidRPr="0034388F">
        <w:rPr>
          <w:rFonts w:cs="Times New Roman"/>
          <w:szCs w:val="24"/>
        </w:rPr>
        <w:t>Kryetari</w:t>
      </w:r>
      <w:r w:rsidR="00FC166A" w:rsidRPr="0034388F">
        <w:rPr>
          <w:rFonts w:cs="Times New Roman"/>
          <w:szCs w:val="24"/>
        </w:rPr>
        <w:t>n</w:t>
      </w:r>
      <w:r w:rsidR="00510186" w:rsidRPr="0034388F">
        <w:rPr>
          <w:rFonts w:cs="Times New Roman"/>
          <w:szCs w:val="24"/>
        </w:rPr>
        <w:t xml:space="preserve"> </w:t>
      </w:r>
      <w:r w:rsidR="00FC166A" w:rsidRPr="0034388F">
        <w:rPr>
          <w:rFonts w:cs="Times New Roman"/>
          <w:szCs w:val="24"/>
        </w:rPr>
        <w:t>e</w:t>
      </w:r>
      <w:r w:rsidR="000E167E" w:rsidRPr="0034388F">
        <w:rPr>
          <w:rFonts w:cs="Times New Roman"/>
          <w:szCs w:val="24"/>
        </w:rPr>
        <w:t xml:space="preserve"> </w:t>
      </w:r>
      <w:r w:rsidR="00C400FD" w:rsidRPr="0034388F">
        <w:rPr>
          <w:rFonts w:cs="Times New Roman"/>
          <w:szCs w:val="24"/>
        </w:rPr>
        <w:t>Gjykatës</w:t>
      </w:r>
    </w:p>
    <w:p w14:paraId="07A6D463" w14:textId="77777777" w:rsidR="004E36CE" w:rsidRPr="0034388F" w:rsidRDefault="004E36CE" w:rsidP="004E36CE">
      <w:pPr>
        <w:pStyle w:val="NoSpacing"/>
      </w:pPr>
    </w:p>
    <w:p w14:paraId="10E28F66" w14:textId="07F5F3B1" w:rsidR="00115C31" w:rsidRPr="0034388F" w:rsidRDefault="003F0AEE" w:rsidP="00115C3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Burimet e informacionit që përdoren për vlerësimin e </w:t>
      </w:r>
      <w:r w:rsidR="00510186" w:rsidRPr="0034388F">
        <w:rPr>
          <w:rFonts w:ascii="Times New Roman" w:hAnsi="Times New Roman" w:cs="Times New Roman"/>
          <w:sz w:val="24"/>
          <w:szCs w:val="24"/>
        </w:rPr>
        <w:t>kryetarit të g</w:t>
      </w:r>
      <w:r w:rsidR="002A34D1" w:rsidRPr="0034388F">
        <w:rPr>
          <w:rFonts w:ascii="Times New Roman" w:hAnsi="Times New Roman" w:cs="Times New Roman"/>
          <w:sz w:val="24"/>
          <w:szCs w:val="24"/>
        </w:rPr>
        <w:t>jykatës</w:t>
      </w:r>
      <w:r w:rsidRPr="0034388F">
        <w:rPr>
          <w:rFonts w:ascii="Times New Roman" w:hAnsi="Times New Roman" w:cs="Times New Roman"/>
          <w:sz w:val="24"/>
          <w:szCs w:val="24"/>
        </w:rPr>
        <w:t xml:space="preserve"> janë:</w:t>
      </w:r>
    </w:p>
    <w:p w14:paraId="7DCB847B" w14:textId="212B4E32" w:rsidR="006432E0" w:rsidRPr="0034388F" w:rsidRDefault="003F0AEE" w:rsidP="006432E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1.1.</w:t>
      </w:r>
      <w:r w:rsidR="006269DE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</w:rPr>
        <w:t xml:space="preserve">vendimet e </w:t>
      </w:r>
      <w:r w:rsidR="00510186" w:rsidRPr="0034388F">
        <w:rPr>
          <w:rFonts w:ascii="Times New Roman" w:hAnsi="Times New Roman" w:cs="Times New Roman"/>
          <w:sz w:val="24"/>
          <w:szCs w:val="24"/>
        </w:rPr>
        <w:t xml:space="preserve">zgjedhura të </w:t>
      </w:r>
      <w:r w:rsidR="00FE67CA" w:rsidRPr="0034388F">
        <w:rPr>
          <w:rFonts w:ascii="Times New Roman" w:hAnsi="Times New Roman" w:cs="Times New Roman"/>
          <w:sz w:val="24"/>
          <w:szCs w:val="24"/>
        </w:rPr>
        <w:t>subjektit të vlerësimit</w:t>
      </w:r>
      <w:r w:rsidR="00217D20" w:rsidRPr="0034388F">
        <w:rPr>
          <w:rFonts w:ascii="Times New Roman" w:hAnsi="Times New Roman" w:cs="Times New Roman"/>
          <w:sz w:val="24"/>
          <w:szCs w:val="24"/>
        </w:rPr>
        <w:t>, të cilat zgjidhen m</w:t>
      </w:r>
      <w:r w:rsidR="00510186" w:rsidRPr="0034388F">
        <w:rPr>
          <w:rFonts w:ascii="Times New Roman" w:hAnsi="Times New Roman" w:cs="Times New Roman"/>
          <w:sz w:val="24"/>
          <w:szCs w:val="24"/>
        </w:rPr>
        <w:t xml:space="preserve">e short nga ana e </w:t>
      </w:r>
      <w:r w:rsidR="006432E0" w:rsidRPr="00343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CD1D4" w14:textId="77777777" w:rsidR="006432E0" w:rsidRPr="0034388F" w:rsidRDefault="006432E0" w:rsidP="006432E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</w:t>
      </w:r>
      <w:r w:rsidR="00510186" w:rsidRPr="0034388F">
        <w:rPr>
          <w:rFonts w:ascii="Times New Roman" w:hAnsi="Times New Roman" w:cs="Times New Roman"/>
          <w:sz w:val="24"/>
          <w:szCs w:val="24"/>
        </w:rPr>
        <w:t>anëtarëve të k</w:t>
      </w:r>
      <w:r w:rsidR="00217D20" w:rsidRPr="0034388F">
        <w:rPr>
          <w:rFonts w:ascii="Times New Roman" w:hAnsi="Times New Roman" w:cs="Times New Roman"/>
          <w:sz w:val="24"/>
          <w:szCs w:val="24"/>
        </w:rPr>
        <w:t>omisionit</w:t>
      </w:r>
      <w:r w:rsidR="0033432C" w:rsidRPr="0034388F">
        <w:rPr>
          <w:rFonts w:ascii="Times New Roman" w:hAnsi="Times New Roman" w:cs="Times New Roman"/>
          <w:sz w:val="24"/>
          <w:szCs w:val="24"/>
        </w:rPr>
        <w:t>, i cili vler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33432C" w:rsidRPr="0034388F">
        <w:rPr>
          <w:rFonts w:ascii="Times New Roman" w:hAnsi="Times New Roman" w:cs="Times New Roman"/>
          <w:sz w:val="24"/>
          <w:szCs w:val="24"/>
        </w:rPr>
        <w:t>sim b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33432C" w:rsidRPr="0034388F">
        <w:rPr>
          <w:rFonts w:ascii="Times New Roman" w:hAnsi="Times New Roman" w:cs="Times New Roman"/>
          <w:sz w:val="24"/>
          <w:szCs w:val="24"/>
        </w:rPr>
        <w:t>het n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33432C" w:rsidRPr="0034388F">
        <w:rPr>
          <w:rFonts w:ascii="Times New Roman" w:hAnsi="Times New Roman" w:cs="Times New Roman"/>
          <w:sz w:val="24"/>
          <w:szCs w:val="24"/>
        </w:rPr>
        <w:t xml:space="preserve"> pajtim me rregulloren p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33432C" w:rsidRPr="0034388F">
        <w:rPr>
          <w:rFonts w:ascii="Times New Roman" w:hAnsi="Times New Roman" w:cs="Times New Roman"/>
          <w:sz w:val="24"/>
          <w:szCs w:val="24"/>
        </w:rPr>
        <w:t>rkat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33432C" w:rsidRPr="0034388F">
        <w:rPr>
          <w:rFonts w:ascii="Times New Roman" w:hAnsi="Times New Roman" w:cs="Times New Roman"/>
          <w:sz w:val="24"/>
          <w:szCs w:val="24"/>
        </w:rPr>
        <w:t>s</w:t>
      </w:r>
      <w:r w:rsidR="00387488" w:rsidRPr="0034388F">
        <w:rPr>
          <w:rFonts w:ascii="Times New Roman" w:hAnsi="Times New Roman" w:cs="Times New Roman"/>
          <w:sz w:val="24"/>
          <w:szCs w:val="24"/>
        </w:rPr>
        <w:t>e</w:t>
      </w:r>
    </w:p>
    <w:p w14:paraId="28A14D74" w14:textId="571F8D23" w:rsidR="003F0AEE" w:rsidRPr="0034388F" w:rsidRDefault="006432E0" w:rsidP="006432E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</w:t>
      </w:r>
      <w:r w:rsidR="0033432C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387488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</w:rPr>
        <w:t xml:space="preserve">  </w:t>
      </w:r>
      <w:r w:rsidR="00387488" w:rsidRPr="0034388F">
        <w:rPr>
          <w:rFonts w:ascii="Times New Roman" w:hAnsi="Times New Roman" w:cs="Times New Roman"/>
          <w:sz w:val="24"/>
          <w:szCs w:val="24"/>
        </w:rPr>
        <w:t>vlerësimin e</w:t>
      </w:r>
      <w:r w:rsidR="0033432C" w:rsidRPr="003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2C" w:rsidRPr="0034388F">
        <w:rPr>
          <w:rFonts w:ascii="Times New Roman" w:hAnsi="Times New Roman" w:cs="Times New Roman"/>
          <w:sz w:val="24"/>
          <w:szCs w:val="24"/>
        </w:rPr>
        <w:t>p</w:t>
      </w:r>
      <w:r w:rsidR="00387488" w:rsidRPr="0034388F">
        <w:rPr>
          <w:rFonts w:ascii="Times New Roman" w:hAnsi="Times New Roman" w:cs="Times New Roman"/>
          <w:sz w:val="24"/>
          <w:szCs w:val="24"/>
        </w:rPr>
        <w:t>e</w:t>
      </w:r>
      <w:r w:rsidR="0033432C" w:rsidRPr="0034388F">
        <w:rPr>
          <w:rFonts w:ascii="Times New Roman" w:hAnsi="Times New Roman" w:cs="Times New Roman"/>
          <w:sz w:val="24"/>
          <w:szCs w:val="24"/>
        </w:rPr>
        <w:t>rformanc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387488" w:rsidRPr="0034388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3432C" w:rsidRPr="0034388F">
        <w:rPr>
          <w:rFonts w:ascii="Times New Roman" w:hAnsi="Times New Roman" w:cs="Times New Roman"/>
          <w:sz w:val="24"/>
          <w:szCs w:val="24"/>
        </w:rPr>
        <w:t xml:space="preserve"> t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33432C" w:rsidRPr="0034388F">
        <w:rPr>
          <w:rFonts w:ascii="Times New Roman" w:hAnsi="Times New Roman" w:cs="Times New Roman"/>
          <w:sz w:val="24"/>
          <w:szCs w:val="24"/>
        </w:rPr>
        <w:t xml:space="preserve"> gjyqtar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33432C" w:rsidRPr="0034388F">
        <w:rPr>
          <w:rFonts w:ascii="Times New Roman" w:hAnsi="Times New Roman" w:cs="Times New Roman"/>
          <w:sz w:val="24"/>
          <w:szCs w:val="24"/>
        </w:rPr>
        <w:t>ve</w:t>
      </w:r>
      <w:r w:rsidR="00D24DA4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4F251F66" w14:textId="23C91266" w:rsidR="003F0AEE" w:rsidRPr="0034388F" w:rsidRDefault="003F0AEE" w:rsidP="006432E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1.2.</w:t>
      </w:r>
      <w:r w:rsidR="006269DE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</w:rPr>
        <w:t xml:space="preserve">dosja personale e </w:t>
      </w:r>
      <w:r w:rsidR="00115C31" w:rsidRPr="0034388F">
        <w:rPr>
          <w:rFonts w:ascii="Times New Roman" w:hAnsi="Times New Roman" w:cs="Times New Roman"/>
          <w:sz w:val="24"/>
          <w:szCs w:val="24"/>
        </w:rPr>
        <w:t xml:space="preserve">subjektit të </w:t>
      </w:r>
      <w:r w:rsidR="00A2547B" w:rsidRPr="0034388F">
        <w:rPr>
          <w:rFonts w:ascii="Times New Roman" w:hAnsi="Times New Roman" w:cs="Times New Roman"/>
          <w:sz w:val="24"/>
          <w:szCs w:val="24"/>
        </w:rPr>
        <w:t>vlerësimit</w:t>
      </w:r>
      <w:r w:rsidR="00D24DA4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5E32781A" w14:textId="789DEA9B" w:rsidR="003F0AEE" w:rsidRPr="0034388F" w:rsidRDefault="003F0AEE" w:rsidP="006432E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1.3.</w:t>
      </w:r>
      <w:r w:rsidR="006269DE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</w:rPr>
        <w:t xml:space="preserve">raporti </w:t>
      </w:r>
      <w:r w:rsidR="00517E19" w:rsidRPr="0034388F">
        <w:rPr>
          <w:rFonts w:ascii="Times New Roman" w:hAnsi="Times New Roman" w:cs="Times New Roman"/>
          <w:sz w:val="24"/>
          <w:szCs w:val="24"/>
        </w:rPr>
        <w:t>tre</w:t>
      </w:r>
      <w:r w:rsidR="00387488" w:rsidRPr="0034388F">
        <w:rPr>
          <w:rFonts w:ascii="Times New Roman" w:hAnsi="Times New Roman" w:cs="Times New Roman"/>
          <w:sz w:val="24"/>
          <w:szCs w:val="24"/>
        </w:rPr>
        <w:t xml:space="preserve"> (3) mujor</w:t>
      </w:r>
      <w:r w:rsidR="00517E19" w:rsidRPr="0034388F">
        <w:rPr>
          <w:rFonts w:ascii="Times New Roman" w:hAnsi="Times New Roman" w:cs="Times New Roman"/>
          <w:sz w:val="24"/>
          <w:szCs w:val="24"/>
        </w:rPr>
        <w:t xml:space="preserve"> dhe </w:t>
      </w:r>
      <w:r w:rsidR="004631C4" w:rsidRPr="0034388F">
        <w:rPr>
          <w:rFonts w:ascii="Times New Roman" w:hAnsi="Times New Roman" w:cs="Times New Roman"/>
          <w:sz w:val="24"/>
          <w:szCs w:val="24"/>
        </w:rPr>
        <w:t>vjetor</w:t>
      </w:r>
      <w:r w:rsidR="00517E19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387488" w:rsidRPr="0034388F">
        <w:rPr>
          <w:rFonts w:ascii="Times New Roman" w:hAnsi="Times New Roman" w:cs="Times New Roman"/>
          <w:sz w:val="24"/>
          <w:szCs w:val="24"/>
        </w:rPr>
        <w:t xml:space="preserve">i </w:t>
      </w:r>
      <w:r w:rsidR="00510186" w:rsidRPr="0034388F">
        <w:rPr>
          <w:rFonts w:ascii="Times New Roman" w:hAnsi="Times New Roman" w:cs="Times New Roman"/>
          <w:sz w:val="24"/>
          <w:szCs w:val="24"/>
        </w:rPr>
        <w:t>g</w:t>
      </w:r>
      <w:r w:rsidR="00F7334E" w:rsidRPr="0034388F">
        <w:rPr>
          <w:rFonts w:ascii="Times New Roman" w:hAnsi="Times New Roman" w:cs="Times New Roman"/>
          <w:sz w:val="24"/>
          <w:szCs w:val="24"/>
        </w:rPr>
        <w:t>jykatës</w:t>
      </w:r>
      <w:r w:rsidR="00D24DA4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7ABBC542" w14:textId="77777777" w:rsidR="006432E0" w:rsidRPr="0034388F" w:rsidRDefault="00387488" w:rsidP="006432E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1.4. </w:t>
      </w:r>
      <w:r w:rsidR="007D3DA8" w:rsidRPr="0034388F">
        <w:rPr>
          <w:rFonts w:ascii="Times New Roman" w:hAnsi="Times New Roman" w:cs="Times New Roman"/>
          <w:sz w:val="24"/>
          <w:szCs w:val="24"/>
        </w:rPr>
        <w:t>raporti statistikor i hartuar nga Zyra për Statistika në Këshill</w:t>
      </w:r>
      <w:r w:rsidR="00517E19" w:rsidRPr="0034388F">
        <w:rPr>
          <w:rFonts w:ascii="Times New Roman" w:hAnsi="Times New Roman" w:cs="Times New Roman"/>
          <w:sz w:val="24"/>
          <w:szCs w:val="24"/>
        </w:rPr>
        <w:t>, si dhe raportet e</w:t>
      </w:r>
    </w:p>
    <w:p w14:paraId="1528D23A" w14:textId="5272EE21" w:rsidR="00517E19" w:rsidRPr="0034388F" w:rsidRDefault="006432E0" w:rsidP="006432E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</w:t>
      </w:r>
      <w:r w:rsidR="00517E19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</w:rPr>
        <w:t xml:space="preserve">   </w:t>
      </w:r>
      <w:r w:rsidR="00517E19" w:rsidRPr="0034388F">
        <w:rPr>
          <w:rFonts w:ascii="Times New Roman" w:hAnsi="Times New Roman" w:cs="Times New Roman"/>
          <w:sz w:val="24"/>
          <w:szCs w:val="24"/>
        </w:rPr>
        <w:t>komisioneve p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517E19" w:rsidRPr="0034388F">
        <w:rPr>
          <w:rFonts w:ascii="Times New Roman" w:hAnsi="Times New Roman" w:cs="Times New Roman"/>
          <w:sz w:val="24"/>
          <w:szCs w:val="24"/>
        </w:rPr>
        <w:t>rkat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517E19" w:rsidRPr="0034388F">
        <w:rPr>
          <w:rFonts w:ascii="Times New Roman" w:hAnsi="Times New Roman" w:cs="Times New Roman"/>
          <w:sz w:val="24"/>
          <w:szCs w:val="24"/>
        </w:rPr>
        <w:t>se q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517E19" w:rsidRPr="0034388F">
        <w:rPr>
          <w:rFonts w:ascii="Times New Roman" w:hAnsi="Times New Roman" w:cs="Times New Roman"/>
          <w:sz w:val="24"/>
          <w:szCs w:val="24"/>
        </w:rPr>
        <w:t xml:space="preserve"> monitorojn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517E19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387488" w:rsidRPr="0034388F">
        <w:rPr>
          <w:rFonts w:ascii="Times New Roman" w:hAnsi="Times New Roman" w:cs="Times New Roman"/>
          <w:sz w:val="24"/>
          <w:szCs w:val="24"/>
        </w:rPr>
        <w:t>p</w:t>
      </w:r>
      <w:r w:rsidR="00115C31" w:rsidRPr="0034388F">
        <w:rPr>
          <w:rFonts w:ascii="Times New Roman" w:hAnsi="Times New Roman" w:cs="Times New Roman"/>
          <w:sz w:val="24"/>
          <w:szCs w:val="24"/>
        </w:rPr>
        <w:t>u</w:t>
      </w:r>
      <w:r w:rsidR="00387488" w:rsidRPr="0034388F">
        <w:rPr>
          <w:rFonts w:ascii="Times New Roman" w:hAnsi="Times New Roman" w:cs="Times New Roman"/>
          <w:sz w:val="24"/>
          <w:szCs w:val="24"/>
        </w:rPr>
        <w:t>nën</w:t>
      </w:r>
      <w:r w:rsidR="00517E19" w:rsidRPr="0034388F">
        <w:rPr>
          <w:rFonts w:ascii="Times New Roman" w:hAnsi="Times New Roman" w:cs="Times New Roman"/>
          <w:sz w:val="24"/>
          <w:szCs w:val="24"/>
        </w:rPr>
        <w:t xml:space="preserve"> e </w:t>
      </w:r>
      <w:r w:rsidR="00115C31" w:rsidRPr="0034388F">
        <w:rPr>
          <w:rFonts w:ascii="Times New Roman" w:hAnsi="Times New Roman" w:cs="Times New Roman"/>
          <w:sz w:val="24"/>
          <w:szCs w:val="24"/>
        </w:rPr>
        <w:t>k</w:t>
      </w:r>
      <w:r w:rsidR="00517E19" w:rsidRPr="0034388F">
        <w:rPr>
          <w:rFonts w:ascii="Times New Roman" w:hAnsi="Times New Roman" w:cs="Times New Roman"/>
          <w:sz w:val="24"/>
          <w:szCs w:val="24"/>
        </w:rPr>
        <w:t>ryetar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517E19" w:rsidRPr="0034388F">
        <w:rPr>
          <w:rFonts w:ascii="Times New Roman" w:hAnsi="Times New Roman" w:cs="Times New Roman"/>
          <w:sz w:val="24"/>
          <w:szCs w:val="24"/>
        </w:rPr>
        <w:t>ve t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517E19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115C31" w:rsidRPr="0034388F">
        <w:rPr>
          <w:rFonts w:ascii="Times New Roman" w:hAnsi="Times New Roman" w:cs="Times New Roman"/>
          <w:sz w:val="24"/>
          <w:szCs w:val="24"/>
        </w:rPr>
        <w:t>g</w:t>
      </w:r>
      <w:r w:rsidR="00517E19" w:rsidRPr="0034388F">
        <w:rPr>
          <w:rFonts w:ascii="Times New Roman" w:hAnsi="Times New Roman" w:cs="Times New Roman"/>
          <w:sz w:val="24"/>
          <w:szCs w:val="24"/>
        </w:rPr>
        <w:t>jykatave;</w:t>
      </w:r>
    </w:p>
    <w:p w14:paraId="51365470" w14:textId="57AD8EFF" w:rsidR="004631C4" w:rsidRPr="0034388F" w:rsidRDefault="00517E19" w:rsidP="006432E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1.5</w:t>
      </w:r>
      <w:r w:rsidR="003F0AEE" w:rsidRPr="0034388F">
        <w:rPr>
          <w:rFonts w:ascii="Times New Roman" w:hAnsi="Times New Roman" w:cs="Times New Roman"/>
          <w:sz w:val="24"/>
          <w:szCs w:val="24"/>
        </w:rPr>
        <w:t>.</w:t>
      </w:r>
      <w:r w:rsidR="006269DE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4631C4" w:rsidRPr="0034388F">
        <w:rPr>
          <w:rFonts w:ascii="Times New Roman" w:hAnsi="Times New Roman" w:cs="Times New Roman"/>
          <w:sz w:val="24"/>
          <w:szCs w:val="24"/>
        </w:rPr>
        <w:t>p</w:t>
      </w:r>
      <w:r w:rsidR="00387488" w:rsidRPr="0034388F">
        <w:rPr>
          <w:rFonts w:ascii="Times New Roman" w:hAnsi="Times New Roman" w:cs="Times New Roman"/>
          <w:sz w:val="24"/>
          <w:szCs w:val="24"/>
        </w:rPr>
        <w:t>lani</w:t>
      </w:r>
      <w:r w:rsidR="004631C4" w:rsidRPr="0034388F">
        <w:rPr>
          <w:rFonts w:ascii="Times New Roman" w:hAnsi="Times New Roman" w:cs="Times New Roman"/>
          <w:sz w:val="24"/>
          <w:szCs w:val="24"/>
        </w:rPr>
        <w:t xml:space="preserve"> vjetor </w:t>
      </w:r>
      <w:r w:rsidR="00387488" w:rsidRPr="0034388F">
        <w:rPr>
          <w:rFonts w:ascii="Times New Roman" w:hAnsi="Times New Roman" w:cs="Times New Roman"/>
          <w:sz w:val="24"/>
          <w:szCs w:val="24"/>
        </w:rPr>
        <w:t>i</w:t>
      </w:r>
      <w:r w:rsidR="004631C4" w:rsidRPr="0034388F">
        <w:rPr>
          <w:rFonts w:ascii="Times New Roman" w:hAnsi="Times New Roman" w:cs="Times New Roman"/>
          <w:sz w:val="24"/>
          <w:szCs w:val="24"/>
        </w:rPr>
        <w:t xml:space="preserve"> punës,</w:t>
      </w:r>
      <w:r w:rsidR="00510186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D24DA4" w:rsidRPr="0034388F">
        <w:rPr>
          <w:rFonts w:ascii="Times New Roman" w:hAnsi="Times New Roman" w:cs="Times New Roman"/>
          <w:sz w:val="24"/>
          <w:szCs w:val="24"/>
        </w:rPr>
        <w:t xml:space="preserve">planet strategjike të </w:t>
      </w:r>
      <w:r w:rsidR="00510186" w:rsidRPr="0034388F">
        <w:rPr>
          <w:rFonts w:ascii="Times New Roman" w:hAnsi="Times New Roman" w:cs="Times New Roman"/>
          <w:sz w:val="24"/>
          <w:szCs w:val="24"/>
        </w:rPr>
        <w:t>g</w:t>
      </w:r>
      <w:r w:rsidR="00F7334E" w:rsidRPr="0034388F">
        <w:rPr>
          <w:rFonts w:ascii="Times New Roman" w:hAnsi="Times New Roman" w:cs="Times New Roman"/>
          <w:sz w:val="24"/>
          <w:szCs w:val="24"/>
        </w:rPr>
        <w:t>jykatës</w:t>
      </w:r>
      <w:r w:rsidR="00D24DA4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2C52221B" w14:textId="36F105EA" w:rsidR="003F0AEE" w:rsidRPr="0034388F" w:rsidRDefault="00510186" w:rsidP="006432E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</w:t>
      </w:r>
      <w:r w:rsidR="00387488" w:rsidRPr="0034388F">
        <w:rPr>
          <w:rFonts w:ascii="Times New Roman" w:hAnsi="Times New Roman" w:cs="Times New Roman"/>
          <w:sz w:val="24"/>
          <w:szCs w:val="24"/>
        </w:rPr>
        <w:t>6</w:t>
      </w:r>
      <w:r w:rsidRPr="0034388F">
        <w:rPr>
          <w:rFonts w:ascii="Times New Roman" w:hAnsi="Times New Roman" w:cs="Times New Roman"/>
          <w:sz w:val="24"/>
          <w:szCs w:val="24"/>
        </w:rPr>
        <w:t>.</w:t>
      </w:r>
      <w:r w:rsidR="006269DE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BD3B22" w:rsidRPr="0034388F">
        <w:rPr>
          <w:rFonts w:ascii="Times New Roman" w:hAnsi="Times New Roman" w:cs="Times New Roman"/>
          <w:sz w:val="24"/>
          <w:szCs w:val="24"/>
        </w:rPr>
        <w:t>raporti</w:t>
      </w: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BD3B22" w:rsidRPr="0034388F">
        <w:rPr>
          <w:rFonts w:ascii="Times New Roman" w:hAnsi="Times New Roman" w:cs="Times New Roman"/>
          <w:sz w:val="24"/>
          <w:szCs w:val="24"/>
        </w:rPr>
        <w:t>i</w:t>
      </w: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88F">
        <w:rPr>
          <w:rFonts w:ascii="Times New Roman" w:hAnsi="Times New Roman" w:cs="Times New Roman"/>
          <w:sz w:val="24"/>
          <w:szCs w:val="24"/>
        </w:rPr>
        <w:t>a</w:t>
      </w:r>
      <w:r w:rsidR="004631C4" w:rsidRPr="0034388F">
        <w:rPr>
          <w:rFonts w:ascii="Times New Roman" w:hAnsi="Times New Roman" w:cs="Times New Roman"/>
          <w:sz w:val="24"/>
          <w:szCs w:val="24"/>
        </w:rPr>
        <w:t>uditimit</w:t>
      </w:r>
      <w:proofErr w:type="spellEnd"/>
      <w:r w:rsidR="00AA7F80" w:rsidRPr="0034388F">
        <w:rPr>
          <w:rFonts w:ascii="Times New Roman" w:hAnsi="Times New Roman" w:cs="Times New Roman"/>
          <w:sz w:val="24"/>
          <w:szCs w:val="24"/>
        </w:rPr>
        <w:t xml:space="preserve"> të </w:t>
      </w:r>
      <w:r w:rsidRPr="0034388F">
        <w:rPr>
          <w:rFonts w:ascii="Times New Roman" w:hAnsi="Times New Roman" w:cs="Times New Roman"/>
          <w:sz w:val="24"/>
          <w:szCs w:val="24"/>
        </w:rPr>
        <w:t>g</w:t>
      </w:r>
      <w:r w:rsidR="00F7334E" w:rsidRPr="0034388F">
        <w:rPr>
          <w:rFonts w:ascii="Times New Roman" w:hAnsi="Times New Roman" w:cs="Times New Roman"/>
          <w:sz w:val="24"/>
          <w:szCs w:val="24"/>
        </w:rPr>
        <w:t>jykatës</w:t>
      </w:r>
      <w:r w:rsidR="00D24DA4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65F34258" w14:textId="7E1F55F0" w:rsidR="003F0AEE" w:rsidRPr="0034388F" w:rsidRDefault="003F0AEE" w:rsidP="006432E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</w:t>
      </w:r>
      <w:r w:rsidR="00387488" w:rsidRPr="0034388F">
        <w:rPr>
          <w:rFonts w:ascii="Times New Roman" w:hAnsi="Times New Roman" w:cs="Times New Roman"/>
          <w:sz w:val="24"/>
          <w:szCs w:val="24"/>
        </w:rPr>
        <w:t>7</w:t>
      </w:r>
      <w:r w:rsidRPr="0034388F">
        <w:rPr>
          <w:rFonts w:ascii="Times New Roman" w:hAnsi="Times New Roman" w:cs="Times New Roman"/>
          <w:sz w:val="24"/>
          <w:szCs w:val="24"/>
        </w:rPr>
        <w:t>.</w:t>
      </w:r>
      <w:r w:rsidR="006269DE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510186" w:rsidRPr="0034388F">
        <w:rPr>
          <w:rFonts w:ascii="Times New Roman" w:hAnsi="Times New Roman" w:cs="Times New Roman"/>
          <w:sz w:val="24"/>
          <w:szCs w:val="24"/>
        </w:rPr>
        <w:t>rend</w:t>
      </w:r>
      <w:r w:rsidR="00352D5C" w:rsidRPr="0034388F">
        <w:rPr>
          <w:rFonts w:ascii="Times New Roman" w:hAnsi="Times New Roman" w:cs="Times New Roman"/>
          <w:sz w:val="24"/>
          <w:szCs w:val="24"/>
        </w:rPr>
        <w:t>i i</w:t>
      </w:r>
      <w:r w:rsidR="00510186" w:rsidRPr="0034388F">
        <w:rPr>
          <w:rFonts w:ascii="Times New Roman" w:hAnsi="Times New Roman" w:cs="Times New Roman"/>
          <w:sz w:val="24"/>
          <w:szCs w:val="24"/>
        </w:rPr>
        <w:t xml:space="preserve"> ditës së takimeve të k</w:t>
      </w:r>
      <w:r w:rsidR="00F7334E" w:rsidRPr="0034388F">
        <w:rPr>
          <w:rFonts w:ascii="Times New Roman" w:hAnsi="Times New Roman" w:cs="Times New Roman"/>
          <w:sz w:val="24"/>
          <w:szCs w:val="24"/>
        </w:rPr>
        <w:t>ryetarit</w:t>
      </w:r>
      <w:r w:rsidR="00517E19" w:rsidRPr="0034388F">
        <w:rPr>
          <w:rFonts w:ascii="Times New Roman" w:hAnsi="Times New Roman" w:cs="Times New Roman"/>
          <w:sz w:val="24"/>
          <w:szCs w:val="24"/>
        </w:rPr>
        <w:t xml:space="preserve"> dhe procesverbal</w:t>
      </w:r>
      <w:r w:rsidR="00352D5C" w:rsidRPr="0034388F">
        <w:rPr>
          <w:rFonts w:ascii="Times New Roman" w:hAnsi="Times New Roman" w:cs="Times New Roman"/>
          <w:sz w:val="24"/>
          <w:szCs w:val="24"/>
        </w:rPr>
        <w:t>i</w:t>
      </w:r>
      <w:r w:rsidR="00517E19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352D5C" w:rsidRPr="0034388F">
        <w:rPr>
          <w:rFonts w:ascii="Times New Roman" w:hAnsi="Times New Roman" w:cs="Times New Roman"/>
          <w:sz w:val="24"/>
          <w:szCs w:val="24"/>
        </w:rPr>
        <w:t>i</w:t>
      </w:r>
      <w:r w:rsidR="00517E19" w:rsidRPr="0034388F">
        <w:rPr>
          <w:rFonts w:ascii="Times New Roman" w:hAnsi="Times New Roman" w:cs="Times New Roman"/>
          <w:sz w:val="24"/>
          <w:szCs w:val="24"/>
        </w:rPr>
        <w:t xml:space="preserve"> takimeve</w:t>
      </w:r>
      <w:r w:rsidR="00D24DA4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40451052" w14:textId="002231AD" w:rsidR="004631C4" w:rsidRPr="0034388F" w:rsidRDefault="004631C4" w:rsidP="006432E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</w:t>
      </w:r>
      <w:r w:rsidR="00387488" w:rsidRPr="0034388F">
        <w:rPr>
          <w:rFonts w:ascii="Times New Roman" w:hAnsi="Times New Roman" w:cs="Times New Roman"/>
          <w:sz w:val="24"/>
          <w:szCs w:val="24"/>
        </w:rPr>
        <w:t>8</w:t>
      </w:r>
      <w:r w:rsidRPr="0034388F">
        <w:rPr>
          <w:rFonts w:ascii="Times New Roman" w:hAnsi="Times New Roman" w:cs="Times New Roman"/>
          <w:sz w:val="24"/>
          <w:szCs w:val="24"/>
        </w:rPr>
        <w:t>. komunikata</w:t>
      </w:r>
      <w:r w:rsidR="00031D57" w:rsidRPr="0034388F">
        <w:rPr>
          <w:rFonts w:ascii="Times New Roman" w:hAnsi="Times New Roman" w:cs="Times New Roman"/>
          <w:sz w:val="24"/>
          <w:szCs w:val="24"/>
        </w:rPr>
        <w:t>t</w:t>
      </w:r>
      <w:r w:rsidR="00D24DA4" w:rsidRPr="0034388F">
        <w:rPr>
          <w:rFonts w:ascii="Times New Roman" w:hAnsi="Times New Roman" w:cs="Times New Roman"/>
          <w:sz w:val="24"/>
          <w:szCs w:val="24"/>
        </w:rPr>
        <w:t xml:space="preserve"> e </w:t>
      </w:r>
      <w:r w:rsidR="00510186" w:rsidRPr="0034388F">
        <w:rPr>
          <w:rFonts w:ascii="Times New Roman" w:hAnsi="Times New Roman" w:cs="Times New Roman"/>
          <w:sz w:val="24"/>
          <w:szCs w:val="24"/>
        </w:rPr>
        <w:t>g</w:t>
      </w:r>
      <w:r w:rsidR="00F7334E" w:rsidRPr="0034388F">
        <w:rPr>
          <w:rFonts w:ascii="Times New Roman" w:hAnsi="Times New Roman" w:cs="Times New Roman"/>
          <w:sz w:val="24"/>
          <w:szCs w:val="24"/>
        </w:rPr>
        <w:t>jykatës</w:t>
      </w:r>
      <w:r w:rsidR="00D24DA4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348FF846" w14:textId="572F8903" w:rsidR="004631C4" w:rsidRPr="0034388F" w:rsidRDefault="004631C4" w:rsidP="006432E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</w:t>
      </w:r>
      <w:r w:rsidR="00387488" w:rsidRPr="0034388F">
        <w:rPr>
          <w:rFonts w:ascii="Times New Roman" w:hAnsi="Times New Roman" w:cs="Times New Roman"/>
          <w:sz w:val="24"/>
          <w:szCs w:val="24"/>
        </w:rPr>
        <w:t>9</w:t>
      </w:r>
      <w:r w:rsidRPr="0034388F">
        <w:rPr>
          <w:rFonts w:ascii="Times New Roman" w:hAnsi="Times New Roman" w:cs="Times New Roman"/>
          <w:sz w:val="24"/>
          <w:szCs w:val="24"/>
        </w:rPr>
        <w:t xml:space="preserve">. </w:t>
      </w:r>
      <w:r w:rsidR="00517E19" w:rsidRPr="0034388F">
        <w:rPr>
          <w:rFonts w:ascii="Times New Roman" w:hAnsi="Times New Roman" w:cs="Times New Roman"/>
          <w:sz w:val="24"/>
          <w:szCs w:val="24"/>
        </w:rPr>
        <w:t>k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517E19" w:rsidRPr="0034388F">
        <w:rPr>
          <w:rFonts w:ascii="Times New Roman" w:hAnsi="Times New Roman" w:cs="Times New Roman"/>
          <w:sz w:val="24"/>
          <w:szCs w:val="24"/>
        </w:rPr>
        <w:t xml:space="preserve">rkesat e parashtruara </w:t>
      </w:r>
      <w:r w:rsidR="00352D5C" w:rsidRPr="0034388F">
        <w:rPr>
          <w:rFonts w:ascii="Times New Roman" w:hAnsi="Times New Roman" w:cs="Times New Roman"/>
          <w:sz w:val="24"/>
          <w:szCs w:val="24"/>
        </w:rPr>
        <w:t xml:space="preserve">Këshillit </w:t>
      </w:r>
      <w:r w:rsidR="00517E19" w:rsidRPr="0034388F">
        <w:rPr>
          <w:rFonts w:ascii="Times New Roman" w:hAnsi="Times New Roman" w:cs="Times New Roman"/>
          <w:sz w:val="24"/>
          <w:szCs w:val="24"/>
        </w:rPr>
        <w:t>q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517E19" w:rsidRPr="0034388F">
        <w:rPr>
          <w:rFonts w:ascii="Times New Roman" w:hAnsi="Times New Roman" w:cs="Times New Roman"/>
          <w:sz w:val="24"/>
          <w:szCs w:val="24"/>
        </w:rPr>
        <w:t xml:space="preserve"> kan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517E19" w:rsidRPr="0034388F">
        <w:rPr>
          <w:rFonts w:ascii="Times New Roman" w:hAnsi="Times New Roman" w:cs="Times New Roman"/>
          <w:sz w:val="24"/>
          <w:szCs w:val="24"/>
        </w:rPr>
        <w:t xml:space="preserve"> t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517E19" w:rsidRPr="0034388F">
        <w:rPr>
          <w:rFonts w:ascii="Times New Roman" w:hAnsi="Times New Roman" w:cs="Times New Roman"/>
          <w:sz w:val="24"/>
          <w:szCs w:val="24"/>
        </w:rPr>
        <w:t xml:space="preserve"> b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517E19" w:rsidRPr="0034388F">
        <w:rPr>
          <w:rFonts w:ascii="Times New Roman" w:hAnsi="Times New Roman" w:cs="Times New Roman"/>
          <w:sz w:val="24"/>
          <w:szCs w:val="24"/>
        </w:rPr>
        <w:t>jn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517E19" w:rsidRPr="0034388F">
        <w:rPr>
          <w:rFonts w:ascii="Times New Roman" w:hAnsi="Times New Roman" w:cs="Times New Roman"/>
          <w:sz w:val="24"/>
          <w:szCs w:val="24"/>
        </w:rPr>
        <w:t xml:space="preserve"> me krijimin e kushteve t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517E19" w:rsidRPr="0034388F">
        <w:rPr>
          <w:rFonts w:ascii="Times New Roman" w:hAnsi="Times New Roman" w:cs="Times New Roman"/>
          <w:sz w:val="24"/>
          <w:szCs w:val="24"/>
        </w:rPr>
        <w:t xml:space="preserve"> pun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517E19" w:rsidRPr="0034388F">
        <w:rPr>
          <w:rFonts w:ascii="Times New Roman" w:hAnsi="Times New Roman" w:cs="Times New Roman"/>
          <w:sz w:val="24"/>
          <w:szCs w:val="24"/>
        </w:rPr>
        <w:t>s</w:t>
      </w:r>
      <w:r w:rsidR="00D24DA4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54DD0EB5" w14:textId="77777777" w:rsidR="006432E0" w:rsidRPr="0034388F" w:rsidRDefault="00510186" w:rsidP="006432E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</w:t>
      </w:r>
      <w:r w:rsidR="00387488" w:rsidRPr="0034388F">
        <w:rPr>
          <w:rFonts w:ascii="Times New Roman" w:hAnsi="Times New Roman" w:cs="Times New Roman"/>
          <w:sz w:val="24"/>
          <w:szCs w:val="24"/>
        </w:rPr>
        <w:t>10</w:t>
      </w:r>
      <w:r w:rsidRPr="0034388F">
        <w:rPr>
          <w:rFonts w:ascii="Times New Roman" w:hAnsi="Times New Roman" w:cs="Times New Roman"/>
          <w:sz w:val="24"/>
          <w:szCs w:val="24"/>
        </w:rPr>
        <w:t>. agjendat e punëtorive, k</w:t>
      </w:r>
      <w:r w:rsidR="00366EAC" w:rsidRPr="0034388F">
        <w:rPr>
          <w:rFonts w:ascii="Times New Roman" w:hAnsi="Times New Roman" w:cs="Times New Roman"/>
          <w:sz w:val="24"/>
          <w:szCs w:val="24"/>
        </w:rPr>
        <w:t xml:space="preserve">onferencave, takimeve të ndryshme, ftesat për </w:t>
      </w:r>
      <w:r w:rsidRPr="0034388F">
        <w:rPr>
          <w:rFonts w:ascii="Times New Roman" w:hAnsi="Times New Roman" w:cs="Times New Roman"/>
          <w:sz w:val="24"/>
          <w:szCs w:val="24"/>
        </w:rPr>
        <w:t>pjesëmarrje në</w:t>
      </w:r>
    </w:p>
    <w:p w14:paraId="5401DD0C" w14:textId="77777777" w:rsidR="006432E0" w:rsidRPr="0034388F" w:rsidRDefault="006432E0" w:rsidP="006432E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</w:t>
      </w:r>
      <w:r w:rsidR="00510186" w:rsidRPr="0034388F">
        <w:rPr>
          <w:rFonts w:ascii="Times New Roman" w:hAnsi="Times New Roman" w:cs="Times New Roman"/>
          <w:sz w:val="24"/>
          <w:szCs w:val="24"/>
        </w:rPr>
        <w:t xml:space="preserve"> organizimet nga i</w:t>
      </w:r>
      <w:r w:rsidR="00366EAC" w:rsidRPr="0034388F">
        <w:rPr>
          <w:rFonts w:ascii="Times New Roman" w:hAnsi="Times New Roman" w:cs="Times New Roman"/>
          <w:sz w:val="24"/>
          <w:szCs w:val="24"/>
        </w:rPr>
        <w:t xml:space="preserve">nstitucionet e </w:t>
      </w:r>
      <w:r w:rsidR="00D24DA4" w:rsidRPr="0034388F">
        <w:rPr>
          <w:rFonts w:ascii="Times New Roman" w:hAnsi="Times New Roman" w:cs="Times New Roman"/>
          <w:sz w:val="24"/>
          <w:szCs w:val="24"/>
        </w:rPr>
        <w:t>tjera vendore dhe ndërkombëtare</w:t>
      </w:r>
      <w:r w:rsidR="00510186" w:rsidRPr="0034388F">
        <w:rPr>
          <w:rFonts w:ascii="Times New Roman" w:hAnsi="Times New Roman" w:cs="Times New Roman"/>
          <w:sz w:val="24"/>
          <w:szCs w:val="24"/>
        </w:rPr>
        <w:t xml:space="preserve"> ku merr pjesë </w:t>
      </w:r>
    </w:p>
    <w:p w14:paraId="12347125" w14:textId="2EED3F83" w:rsidR="00366EAC" w:rsidRPr="0034388F" w:rsidRDefault="006432E0" w:rsidP="006432E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A2547B" w:rsidRPr="0034388F">
        <w:rPr>
          <w:rFonts w:ascii="Times New Roman" w:hAnsi="Times New Roman" w:cs="Times New Roman"/>
          <w:sz w:val="24"/>
          <w:szCs w:val="24"/>
        </w:rPr>
        <w:t>subjekti i vlerësimit</w:t>
      </w:r>
      <w:r w:rsidR="00D24DA4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00E55882" w14:textId="4BBC4353" w:rsidR="003F0AEE" w:rsidRPr="0034388F" w:rsidRDefault="003F0AEE" w:rsidP="006432E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</w:t>
      </w:r>
      <w:r w:rsidR="00387488" w:rsidRPr="0034388F">
        <w:rPr>
          <w:rFonts w:ascii="Times New Roman" w:hAnsi="Times New Roman" w:cs="Times New Roman"/>
          <w:sz w:val="24"/>
          <w:szCs w:val="24"/>
        </w:rPr>
        <w:t>11</w:t>
      </w:r>
      <w:r w:rsidRPr="0034388F">
        <w:rPr>
          <w:rFonts w:ascii="Times New Roman" w:hAnsi="Times New Roman" w:cs="Times New Roman"/>
          <w:sz w:val="24"/>
          <w:szCs w:val="24"/>
        </w:rPr>
        <w:t>.</w:t>
      </w:r>
      <w:r w:rsidR="00517E19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352D5C" w:rsidRPr="0034388F">
        <w:rPr>
          <w:rFonts w:ascii="Times New Roman" w:hAnsi="Times New Roman" w:cs="Times New Roman"/>
          <w:sz w:val="24"/>
          <w:szCs w:val="24"/>
        </w:rPr>
        <w:t>procedurat e iniciuara disiplinore/</w:t>
      </w:r>
      <w:r w:rsidR="00517E19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</w:rPr>
        <w:t>vendimet disiplinore</w:t>
      </w:r>
      <w:r w:rsidR="00D24DA4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211D73C0" w14:textId="77777777" w:rsidR="006432E0" w:rsidRPr="0034388F" w:rsidRDefault="003F0AEE" w:rsidP="006432E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</w:t>
      </w:r>
      <w:r w:rsidR="00702893" w:rsidRPr="0034388F">
        <w:rPr>
          <w:rFonts w:ascii="Times New Roman" w:hAnsi="Times New Roman" w:cs="Times New Roman"/>
          <w:sz w:val="24"/>
          <w:szCs w:val="24"/>
        </w:rPr>
        <w:t>1</w:t>
      </w:r>
      <w:r w:rsidR="00387488" w:rsidRPr="0034388F">
        <w:rPr>
          <w:rFonts w:ascii="Times New Roman" w:hAnsi="Times New Roman" w:cs="Times New Roman"/>
          <w:sz w:val="24"/>
          <w:szCs w:val="24"/>
        </w:rPr>
        <w:t>2</w:t>
      </w:r>
      <w:r w:rsidRPr="0034388F">
        <w:rPr>
          <w:rFonts w:ascii="Times New Roman" w:hAnsi="Times New Roman" w:cs="Times New Roman"/>
          <w:sz w:val="24"/>
          <w:szCs w:val="24"/>
        </w:rPr>
        <w:t>.</w:t>
      </w:r>
      <w:r w:rsidR="00517E19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</w:rPr>
        <w:t xml:space="preserve">çfarëdo veprimi apo dokumenti tjetër zyrtar që përmban informacione objektive dhe </w:t>
      </w:r>
    </w:p>
    <w:p w14:paraId="7A7C1681" w14:textId="77777777" w:rsidR="006432E0" w:rsidRPr="0034388F" w:rsidRDefault="006432E0" w:rsidP="006432E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0AEE" w:rsidRPr="0034388F">
        <w:rPr>
          <w:rFonts w:ascii="Times New Roman" w:hAnsi="Times New Roman" w:cs="Times New Roman"/>
          <w:sz w:val="24"/>
          <w:szCs w:val="24"/>
        </w:rPr>
        <w:t xml:space="preserve">relevante lidhur me aktivitetet profesionale dhe sjelljen personale që ndikon në </w:t>
      </w:r>
    </w:p>
    <w:p w14:paraId="79813250" w14:textId="3CEA4CA0" w:rsidR="00767A36" w:rsidRPr="0034388F" w:rsidRDefault="006432E0" w:rsidP="006432E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3F0AEE" w:rsidRPr="0034388F">
        <w:rPr>
          <w:rFonts w:ascii="Times New Roman" w:hAnsi="Times New Roman" w:cs="Times New Roman"/>
          <w:sz w:val="24"/>
          <w:szCs w:val="24"/>
        </w:rPr>
        <w:t xml:space="preserve">aktivitetet profesionale të </w:t>
      </w:r>
      <w:r w:rsidR="00A2547B" w:rsidRPr="0034388F">
        <w:rPr>
          <w:rFonts w:ascii="Times New Roman" w:hAnsi="Times New Roman" w:cs="Times New Roman"/>
          <w:sz w:val="24"/>
          <w:szCs w:val="24"/>
        </w:rPr>
        <w:t>subjektit të vlerësimit</w:t>
      </w:r>
      <w:r w:rsidR="003F0AEE" w:rsidRPr="0034388F">
        <w:rPr>
          <w:rFonts w:ascii="Times New Roman" w:hAnsi="Times New Roman" w:cs="Times New Roman"/>
          <w:sz w:val="24"/>
          <w:szCs w:val="24"/>
        </w:rPr>
        <w:t>.</w:t>
      </w:r>
    </w:p>
    <w:p w14:paraId="2463E83E" w14:textId="77777777" w:rsidR="00C30AA5" w:rsidRPr="0034388F" w:rsidRDefault="00C30AA5" w:rsidP="006432E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C742504" w14:textId="77777777" w:rsidR="00BD3010" w:rsidRPr="0034388F" w:rsidRDefault="00BD3010" w:rsidP="00387488">
      <w:pPr>
        <w:spacing w:after="0" w:line="240" w:lineRule="auto"/>
        <w:ind w:left="720" w:hanging="360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4388F">
        <w:rPr>
          <w:rFonts w:ascii="Times New Roman" w:eastAsiaTheme="majorEastAsia" w:hAnsi="Times New Roman" w:cs="Times New Roman"/>
          <w:b/>
          <w:sz w:val="24"/>
          <w:szCs w:val="24"/>
        </w:rPr>
        <w:t>Neni 1</w:t>
      </w:r>
      <w:r w:rsidR="00C41C7C" w:rsidRPr="0034388F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</w:p>
    <w:p w14:paraId="3EBCFCDE" w14:textId="41A7467C" w:rsidR="00767A36" w:rsidRPr="0034388F" w:rsidRDefault="00BD3010" w:rsidP="00387488">
      <w:pPr>
        <w:pStyle w:val="Heading2"/>
        <w:spacing w:line="240" w:lineRule="auto"/>
        <w:rPr>
          <w:rFonts w:cs="Times New Roman"/>
          <w:bCs/>
          <w:szCs w:val="24"/>
        </w:rPr>
      </w:pPr>
      <w:r w:rsidRPr="0034388F">
        <w:rPr>
          <w:rFonts w:cs="Times New Roman"/>
          <w:szCs w:val="24"/>
        </w:rPr>
        <w:t>Burimet e informacionit për vlerësimin</w:t>
      </w:r>
      <w:r w:rsidR="006305C0" w:rsidRPr="0034388F">
        <w:rPr>
          <w:rFonts w:cs="Times New Roman"/>
          <w:szCs w:val="24"/>
        </w:rPr>
        <w:t xml:space="preserve"> të </w:t>
      </w:r>
      <w:proofErr w:type="spellStart"/>
      <w:r w:rsidR="006305C0" w:rsidRPr="0034388F">
        <w:rPr>
          <w:rFonts w:cs="Times New Roman"/>
          <w:szCs w:val="24"/>
        </w:rPr>
        <w:t>performancës</w:t>
      </w:r>
      <w:proofErr w:type="spellEnd"/>
      <w:r w:rsidR="006305C0" w:rsidRPr="0034388F">
        <w:rPr>
          <w:rFonts w:cs="Times New Roman"/>
          <w:szCs w:val="24"/>
        </w:rPr>
        <w:t xml:space="preserve"> për</w:t>
      </w:r>
      <w:r w:rsidRPr="0034388F">
        <w:rPr>
          <w:rFonts w:cs="Times New Roman"/>
          <w:szCs w:val="24"/>
        </w:rPr>
        <w:t xml:space="preserve"> </w:t>
      </w:r>
      <w:r w:rsidR="00A6289F" w:rsidRPr="0034388F">
        <w:rPr>
          <w:rFonts w:cs="Times New Roman"/>
          <w:bCs/>
          <w:szCs w:val="24"/>
        </w:rPr>
        <w:t xml:space="preserve">gjyqtar </w:t>
      </w:r>
      <w:r w:rsidR="00C30AA5" w:rsidRPr="0034388F">
        <w:rPr>
          <w:rFonts w:cs="Times New Roman"/>
          <w:bCs/>
          <w:szCs w:val="24"/>
        </w:rPr>
        <w:t>mbikëqyrës</w:t>
      </w:r>
    </w:p>
    <w:p w14:paraId="25C179C8" w14:textId="77777777" w:rsidR="00C30AA5" w:rsidRPr="0034388F" w:rsidRDefault="00C30AA5" w:rsidP="00C30AA5"/>
    <w:p w14:paraId="733DB892" w14:textId="280A4B6E" w:rsidR="00BD3010" w:rsidRPr="0034388F" w:rsidRDefault="00BD3010" w:rsidP="00C3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1. Burimet e informacionit që përdoren për vlerësimin </w:t>
      </w:r>
      <w:r w:rsidR="00516C5F" w:rsidRPr="0034388F">
        <w:rPr>
          <w:rFonts w:ascii="Times New Roman" w:hAnsi="Times New Roman" w:cs="Times New Roman"/>
          <w:sz w:val="24"/>
          <w:szCs w:val="24"/>
        </w:rPr>
        <w:t xml:space="preserve">e </w:t>
      </w:r>
      <w:r w:rsidR="00A6289F" w:rsidRPr="0034388F">
        <w:rPr>
          <w:rFonts w:ascii="Times New Roman" w:hAnsi="Times New Roman" w:cs="Times New Roman"/>
          <w:bCs/>
          <w:sz w:val="24"/>
          <w:szCs w:val="24"/>
        </w:rPr>
        <w:t xml:space="preserve">gjyqtarit </w:t>
      </w:r>
      <w:r w:rsidR="00C30AA5" w:rsidRPr="0034388F">
        <w:rPr>
          <w:rFonts w:ascii="Times New Roman" w:hAnsi="Times New Roman" w:cs="Times New Roman"/>
          <w:bCs/>
          <w:sz w:val="24"/>
          <w:szCs w:val="24"/>
        </w:rPr>
        <w:t>mbikëqyrës</w:t>
      </w:r>
      <w:r w:rsidR="00A6289F" w:rsidRPr="003438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</w:rPr>
        <w:t>janë:</w:t>
      </w:r>
    </w:p>
    <w:p w14:paraId="2DFC8478" w14:textId="77777777" w:rsidR="00FE67CA" w:rsidRPr="0034388F" w:rsidRDefault="00FE67CA" w:rsidP="00C3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C90A7" w14:textId="659C8381" w:rsidR="00FE67CA" w:rsidRPr="0034388F" w:rsidRDefault="00BD3010" w:rsidP="00FE67CA">
      <w:pPr>
        <w:spacing w:after="0" w:line="24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lastRenderedPageBreak/>
        <w:t>1.1.</w:t>
      </w:r>
      <w:r w:rsidR="0033432C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5428A4" w:rsidRPr="0034388F">
        <w:rPr>
          <w:rFonts w:ascii="Times New Roman" w:hAnsi="Times New Roman" w:cs="Times New Roman"/>
          <w:sz w:val="24"/>
          <w:szCs w:val="24"/>
        </w:rPr>
        <w:t xml:space="preserve">vendimet e </w:t>
      </w:r>
      <w:r w:rsidR="00A6289F" w:rsidRPr="0034388F">
        <w:rPr>
          <w:rFonts w:ascii="Times New Roman" w:hAnsi="Times New Roman" w:cs="Times New Roman"/>
          <w:sz w:val="24"/>
          <w:szCs w:val="24"/>
        </w:rPr>
        <w:t xml:space="preserve">zgjedhura të </w:t>
      </w:r>
      <w:r w:rsidR="00FE67CA" w:rsidRPr="0034388F">
        <w:rPr>
          <w:rFonts w:ascii="Times New Roman" w:hAnsi="Times New Roman" w:cs="Times New Roman"/>
          <w:sz w:val="24"/>
          <w:szCs w:val="24"/>
        </w:rPr>
        <w:t>subjektit të vlerësimit</w:t>
      </w:r>
      <w:r w:rsidR="005428A4" w:rsidRPr="0034388F">
        <w:rPr>
          <w:rFonts w:ascii="Times New Roman" w:hAnsi="Times New Roman" w:cs="Times New Roman"/>
          <w:sz w:val="24"/>
          <w:szCs w:val="24"/>
        </w:rPr>
        <w:t>, të cilat zgjidhen m</w:t>
      </w:r>
      <w:r w:rsidR="00A6289F" w:rsidRPr="0034388F">
        <w:rPr>
          <w:rFonts w:ascii="Times New Roman" w:hAnsi="Times New Roman" w:cs="Times New Roman"/>
          <w:sz w:val="24"/>
          <w:szCs w:val="24"/>
        </w:rPr>
        <w:t>e short nga ana e</w:t>
      </w:r>
    </w:p>
    <w:p w14:paraId="18A413DD" w14:textId="77777777" w:rsidR="00FE67CA" w:rsidRPr="0034388F" w:rsidRDefault="00FE67CA" w:rsidP="00FE67CA">
      <w:pPr>
        <w:spacing w:after="0" w:line="24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</w:t>
      </w:r>
      <w:r w:rsidR="00A6289F" w:rsidRPr="0034388F">
        <w:rPr>
          <w:rFonts w:ascii="Times New Roman" w:hAnsi="Times New Roman" w:cs="Times New Roman"/>
          <w:sz w:val="24"/>
          <w:szCs w:val="24"/>
        </w:rPr>
        <w:t xml:space="preserve"> anëtarëve të k</w:t>
      </w:r>
      <w:r w:rsidR="005428A4" w:rsidRPr="0034388F">
        <w:rPr>
          <w:rFonts w:ascii="Times New Roman" w:hAnsi="Times New Roman" w:cs="Times New Roman"/>
          <w:sz w:val="24"/>
          <w:szCs w:val="24"/>
        </w:rPr>
        <w:t>omisionit</w:t>
      </w:r>
      <w:r w:rsidR="00BD3010" w:rsidRPr="0034388F">
        <w:rPr>
          <w:rFonts w:ascii="Times New Roman" w:hAnsi="Times New Roman" w:cs="Times New Roman"/>
          <w:sz w:val="24"/>
          <w:szCs w:val="24"/>
        </w:rPr>
        <w:t>,</w:t>
      </w:r>
      <w:r w:rsidR="0033432C" w:rsidRPr="0034388F">
        <w:rPr>
          <w:rFonts w:ascii="Times New Roman" w:hAnsi="Times New Roman" w:cs="Times New Roman"/>
          <w:sz w:val="24"/>
          <w:szCs w:val="24"/>
        </w:rPr>
        <w:t xml:space="preserve"> i cili vler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33432C" w:rsidRPr="0034388F">
        <w:rPr>
          <w:rFonts w:ascii="Times New Roman" w:hAnsi="Times New Roman" w:cs="Times New Roman"/>
          <w:sz w:val="24"/>
          <w:szCs w:val="24"/>
        </w:rPr>
        <w:t>sim b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33432C" w:rsidRPr="0034388F">
        <w:rPr>
          <w:rFonts w:ascii="Times New Roman" w:hAnsi="Times New Roman" w:cs="Times New Roman"/>
          <w:sz w:val="24"/>
          <w:szCs w:val="24"/>
        </w:rPr>
        <w:t xml:space="preserve">het </w:t>
      </w:r>
      <w:r w:rsidR="00C30AA5" w:rsidRPr="0034388F">
        <w:rPr>
          <w:rFonts w:ascii="Times New Roman" w:hAnsi="Times New Roman" w:cs="Times New Roman"/>
          <w:sz w:val="24"/>
          <w:szCs w:val="24"/>
        </w:rPr>
        <w:t xml:space="preserve">pajtim me rregulloren përkatëse  </w:t>
      </w:r>
    </w:p>
    <w:p w14:paraId="0B655DA9" w14:textId="44134BE7" w:rsidR="00C30AA5" w:rsidRPr="0034388F" w:rsidRDefault="00FE67CA" w:rsidP="00FE67CA">
      <w:pPr>
        <w:spacing w:after="0" w:line="24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</w:t>
      </w:r>
      <w:r w:rsidR="00C30AA5" w:rsidRPr="0034388F">
        <w:rPr>
          <w:rFonts w:ascii="Times New Roman" w:hAnsi="Times New Roman" w:cs="Times New Roman"/>
          <w:sz w:val="24"/>
          <w:szCs w:val="24"/>
        </w:rPr>
        <w:t xml:space="preserve">vlerësimin e </w:t>
      </w:r>
      <w:proofErr w:type="spellStart"/>
      <w:r w:rsidR="00C30AA5" w:rsidRPr="0034388F">
        <w:rPr>
          <w:rFonts w:ascii="Times New Roman" w:hAnsi="Times New Roman" w:cs="Times New Roman"/>
          <w:sz w:val="24"/>
          <w:szCs w:val="24"/>
        </w:rPr>
        <w:t>performancës</w:t>
      </w:r>
      <w:proofErr w:type="spellEnd"/>
      <w:r w:rsidR="00C30AA5" w:rsidRPr="0034388F">
        <w:rPr>
          <w:rFonts w:ascii="Times New Roman" w:hAnsi="Times New Roman" w:cs="Times New Roman"/>
          <w:sz w:val="24"/>
          <w:szCs w:val="24"/>
        </w:rPr>
        <w:t xml:space="preserve"> të gjyqtarëve;</w:t>
      </w:r>
    </w:p>
    <w:p w14:paraId="7816759C" w14:textId="4A070C08" w:rsidR="00BD3010" w:rsidRPr="0034388F" w:rsidRDefault="00BD3010" w:rsidP="00FE67CA">
      <w:pPr>
        <w:spacing w:after="0" w:line="24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1.2.</w:t>
      </w:r>
      <w:r w:rsidR="0033432C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</w:rPr>
        <w:t xml:space="preserve">dosja personale e </w:t>
      </w:r>
      <w:r w:rsidR="00A6289F" w:rsidRPr="0034388F">
        <w:rPr>
          <w:rFonts w:ascii="Times New Roman" w:hAnsi="Times New Roman" w:cs="Times New Roman"/>
          <w:sz w:val="24"/>
          <w:szCs w:val="24"/>
        </w:rPr>
        <w:t>gjyqtarit m</w:t>
      </w:r>
      <w:r w:rsidR="005428A4" w:rsidRPr="0034388F">
        <w:rPr>
          <w:rFonts w:ascii="Times New Roman" w:hAnsi="Times New Roman" w:cs="Times New Roman"/>
          <w:sz w:val="24"/>
          <w:szCs w:val="24"/>
        </w:rPr>
        <w:t>bikëqyrës</w:t>
      </w:r>
      <w:r w:rsidRPr="0034388F">
        <w:rPr>
          <w:rFonts w:ascii="Times New Roman" w:hAnsi="Times New Roman" w:cs="Times New Roman"/>
          <w:sz w:val="24"/>
          <w:szCs w:val="24"/>
        </w:rPr>
        <w:t>,</w:t>
      </w:r>
    </w:p>
    <w:p w14:paraId="10AADDE8" w14:textId="5B046D8C" w:rsidR="00BD3010" w:rsidRPr="0034388F" w:rsidRDefault="00BD3010" w:rsidP="00FE67CA">
      <w:pPr>
        <w:spacing w:after="0" w:line="24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1.3.</w:t>
      </w:r>
      <w:r w:rsidR="0033432C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C30AA5" w:rsidRPr="0034388F">
        <w:rPr>
          <w:rFonts w:ascii="Times New Roman" w:hAnsi="Times New Roman" w:cs="Times New Roman"/>
          <w:sz w:val="24"/>
          <w:szCs w:val="24"/>
        </w:rPr>
        <w:t>raporti</w:t>
      </w:r>
      <w:r w:rsidR="001E4EC8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C30AA5" w:rsidRPr="0034388F">
        <w:rPr>
          <w:rFonts w:ascii="Times New Roman" w:hAnsi="Times New Roman" w:cs="Times New Roman"/>
          <w:sz w:val="24"/>
          <w:szCs w:val="24"/>
        </w:rPr>
        <w:t xml:space="preserve">tre </w:t>
      </w:r>
      <w:r w:rsidR="001E4EC8" w:rsidRPr="0034388F">
        <w:rPr>
          <w:rFonts w:ascii="Times New Roman" w:hAnsi="Times New Roman" w:cs="Times New Roman"/>
          <w:sz w:val="24"/>
          <w:szCs w:val="24"/>
        </w:rPr>
        <w:t>(</w:t>
      </w:r>
      <w:r w:rsidR="00C30AA5" w:rsidRPr="0034388F">
        <w:rPr>
          <w:rFonts w:ascii="Times New Roman" w:hAnsi="Times New Roman" w:cs="Times New Roman"/>
          <w:sz w:val="24"/>
          <w:szCs w:val="24"/>
        </w:rPr>
        <w:t>3) mujor</w:t>
      </w:r>
      <w:r w:rsidR="001E4EC8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C30AA5" w:rsidRPr="0034388F">
        <w:rPr>
          <w:rFonts w:ascii="Times New Roman" w:hAnsi="Times New Roman" w:cs="Times New Roman"/>
          <w:sz w:val="24"/>
          <w:szCs w:val="24"/>
        </w:rPr>
        <w:t>i degës</w:t>
      </w:r>
      <w:r w:rsidRPr="0034388F">
        <w:rPr>
          <w:rFonts w:ascii="Times New Roman" w:hAnsi="Times New Roman" w:cs="Times New Roman"/>
          <w:sz w:val="24"/>
          <w:szCs w:val="24"/>
        </w:rPr>
        <w:t>,</w:t>
      </w:r>
    </w:p>
    <w:p w14:paraId="77CE7108" w14:textId="77777777" w:rsidR="00FE67CA" w:rsidRPr="0034388F" w:rsidRDefault="00BD3010" w:rsidP="00FE67CA">
      <w:pPr>
        <w:spacing w:after="0" w:line="24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1.4. </w:t>
      </w:r>
      <w:r w:rsidR="00C30AA5" w:rsidRPr="0034388F">
        <w:rPr>
          <w:rFonts w:ascii="Times New Roman" w:hAnsi="Times New Roman" w:cs="Times New Roman"/>
          <w:sz w:val="24"/>
          <w:szCs w:val="24"/>
        </w:rPr>
        <w:t>raporti statistikor</w:t>
      </w:r>
      <w:r w:rsidR="0033432C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C30AA5" w:rsidRPr="0034388F">
        <w:rPr>
          <w:rFonts w:ascii="Times New Roman" w:hAnsi="Times New Roman" w:cs="Times New Roman"/>
          <w:sz w:val="24"/>
          <w:szCs w:val="24"/>
        </w:rPr>
        <w:t>i hartuar</w:t>
      </w:r>
      <w:r w:rsidR="0033432C" w:rsidRPr="0034388F">
        <w:rPr>
          <w:rFonts w:ascii="Times New Roman" w:hAnsi="Times New Roman" w:cs="Times New Roman"/>
          <w:sz w:val="24"/>
          <w:szCs w:val="24"/>
        </w:rPr>
        <w:t xml:space="preserve"> nga </w:t>
      </w:r>
      <w:r w:rsidR="00C30AA5" w:rsidRPr="0034388F">
        <w:rPr>
          <w:rFonts w:ascii="Times New Roman" w:hAnsi="Times New Roman" w:cs="Times New Roman"/>
          <w:sz w:val="24"/>
          <w:szCs w:val="24"/>
        </w:rPr>
        <w:t>Zyra për Statistika në Këshill</w:t>
      </w:r>
      <w:r w:rsidR="0033432C" w:rsidRPr="0034388F">
        <w:rPr>
          <w:rFonts w:ascii="Times New Roman" w:hAnsi="Times New Roman" w:cs="Times New Roman"/>
          <w:sz w:val="24"/>
          <w:szCs w:val="24"/>
        </w:rPr>
        <w:t xml:space="preserve"> si dhe raportet </w:t>
      </w:r>
      <w:r w:rsidR="00FE67CA" w:rsidRPr="0034388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74A2C90" w14:textId="509C4129" w:rsidR="00FE67CA" w:rsidRPr="0034388F" w:rsidRDefault="00FE67CA" w:rsidP="00FE67CA">
      <w:pPr>
        <w:spacing w:after="0" w:line="24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</w:t>
      </w:r>
      <w:r w:rsidR="0033432C" w:rsidRPr="0034388F">
        <w:rPr>
          <w:rFonts w:ascii="Times New Roman" w:hAnsi="Times New Roman" w:cs="Times New Roman"/>
          <w:sz w:val="24"/>
          <w:szCs w:val="24"/>
        </w:rPr>
        <w:t xml:space="preserve"> p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33432C" w:rsidRPr="0034388F">
        <w:rPr>
          <w:rFonts w:ascii="Times New Roman" w:hAnsi="Times New Roman" w:cs="Times New Roman"/>
          <w:sz w:val="24"/>
          <w:szCs w:val="24"/>
        </w:rPr>
        <w:t>rkat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33432C" w:rsidRPr="0034388F">
        <w:rPr>
          <w:rFonts w:ascii="Times New Roman" w:hAnsi="Times New Roman" w:cs="Times New Roman"/>
          <w:sz w:val="24"/>
          <w:szCs w:val="24"/>
        </w:rPr>
        <w:t>se q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33432C" w:rsidRPr="0034388F">
        <w:rPr>
          <w:rFonts w:ascii="Times New Roman" w:hAnsi="Times New Roman" w:cs="Times New Roman"/>
          <w:sz w:val="24"/>
          <w:szCs w:val="24"/>
        </w:rPr>
        <w:t xml:space="preserve"> monitorojn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33432C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7D3DA8" w:rsidRPr="0034388F">
        <w:rPr>
          <w:rFonts w:ascii="Times New Roman" w:hAnsi="Times New Roman" w:cs="Times New Roman"/>
          <w:sz w:val="24"/>
          <w:szCs w:val="24"/>
        </w:rPr>
        <w:t>p</w:t>
      </w:r>
      <w:r w:rsidRPr="0034388F">
        <w:rPr>
          <w:rFonts w:ascii="Times New Roman" w:hAnsi="Times New Roman" w:cs="Times New Roman"/>
          <w:sz w:val="24"/>
          <w:szCs w:val="24"/>
        </w:rPr>
        <w:t>u</w:t>
      </w:r>
      <w:r w:rsidR="007D3DA8" w:rsidRPr="0034388F">
        <w:rPr>
          <w:rFonts w:ascii="Times New Roman" w:hAnsi="Times New Roman" w:cs="Times New Roman"/>
          <w:sz w:val="24"/>
          <w:szCs w:val="24"/>
        </w:rPr>
        <w:t>nën</w:t>
      </w:r>
      <w:r w:rsidR="0033432C" w:rsidRPr="0034388F">
        <w:rPr>
          <w:rFonts w:ascii="Times New Roman" w:hAnsi="Times New Roman" w:cs="Times New Roman"/>
          <w:sz w:val="24"/>
          <w:szCs w:val="24"/>
        </w:rPr>
        <w:t xml:space="preserve"> e deg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33432C" w:rsidRPr="0034388F">
        <w:rPr>
          <w:rFonts w:ascii="Times New Roman" w:hAnsi="Times New Roman" w:cs="Times New Roman"/>
          <w:sz w:val="24"/>
          <w:szCs w:val="24"/>
        </w:rPr>
        <w:t>s;</w:t>
      </w:r>
    </w:p>
    <w:p w14:paraId="060FC70E" w14:textId="67731393" w:rsidR="00BD3010" w:rsidRPr="0034388F" w:rsidRDefault="00FE67CA" w:rsidP="00FE67CA">
      <w:pPr>
        <w:spacing w:after="0" w:line="24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1.5. </w:t>
      </w:r>
      <w:r w:rsidR="00BD3010" w:rsidRPr="0034388F">
        <w:rPr>
          <w:rFonts w:ascii="Times New Roman" w:hAnsi="Times New Roman" w:cs="Times New Roman"/>
          <w:sz w:val="24"/>
          <w:szCs w:val="24"/>
        </w:rPr>
        <w:t>pla</w:t>
      </w:r>
      <w:r w:rsidR="00C36E52" w:rsidRPr="0034388F">
        <w:rPr>
          <w:rFonts w:ascii="Times New Roman" w:hAnsi="Times New Roman" w:cs="Times New Roman"/>
          <w:sz w:val="24"/>
          <w:szCs w:val="24"/>
        </w:rPr>
        <w:t>ni</w:t>
      </w:r>
      <w:r w:rsidR="00BD3010" w:rsidRPr="0034388F">
        <w:rPr>
          <w:rFonts w:ascii="Times New Roman" w:hAnsi="Times New Roman" w:cs="Times New Roman"/>
          <w:sz w:val="24"/>
          <w:szCs w:val="24"/>
        </w:rPr>
        <w:t xml:space="preserve"> vjetor </w:t>
      </w:r>
      <w:r w:rsidR="00C36E52" w:rsidRPr="0034388F">
        <w:rPr>
          <w:rFonts w:ascii="Times New Roman" w:hAnsi="Times New Roman" w:cs="Times New Roman"/>
          <w:sz w:val="24"/>
          <w:szCs w:val="24"/>
        </w:rPr>
        <w:t>i</w:t>
      </w:r>
      <w:r w:rsidR="00BD3010" w:rsidRPr="0034388F">
        <w:rPr>
          <w:rFonts w:ascii="Times New Roman" w:hAnsi="Times New Roman" w:cs="Times New Roman"/>
          <w:sz w:val="24"/>
          <w:szCs w:val="24"/>
        </w:rPr>
        <w:t xml:space="preserve"> punës</w:t>
      </w:r>
      <w:r w:rsidR="003641B5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A6289F" w:rsidRPr="0034388F">
        <w:rPr>
          <w:rFonts w:ascii="Times New Roman" w:hAnsi="Times New Roman" w:cs="Times New Roman"/>
          <w:sz w:val="24"/>
          <w:szCs w:val="24"/>
        </w:rPr>
        <w:t>së g</w:t>
      </w:r>
      <w:r w:rsidR="008418BE" w:rsidRPr="0034388F">
        <w:rPr>
          <w:rFonts w:ascii="Times New Roman" w:hAnsi="Times New Roman" w:cs="Times New Roman"/>
          <w:sz w:val="24"/>
          <w:szCs w:val="24"/>
        </w:rPr>
        <w:t>jykatës, ku bën pjesë dega</w:t>
      </w:r>
      <w:r w:rsidR="00BD3010" w:rsidRPr="0034388F">
        <w:rPr>
          <w:rFonts w:ascii="Times New Roman" w:hAnsi="Times New Roman" w:cs="Times New Roman"/>
          <w:sz w:val="24"/>
          <w:szCs w:val="24"/>
        </w:rPr>
        <w:t>,</w:t>
      </w:r>
    </w:p>
    <w:p w14:paraId="26541949" w14:textId="5F564DC9" w:rsidR="00BD3010" w:rsidRPr="0034388F" w:rsidRDefault="0033432C" w:rsidP="00FE67CA">
      <w:pPr>
        <w:spacing w:after="0" w:line="24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1.6</w:t>
      </w:r>
      <w:r w:rsidR="00A6289F" w:rsidRPr="0034388F">
        <w:rPr>
          <w:rFonts w:ascii="Times New Roman" w:hAnsi="Times New Roman" w:cs="Times New Roman"/>
          <w:sz w:val="24"/>
          <w:szCs w:val="24"/>
        </w:rPr>
        <w:t xml:space="preserve">. raportet e </w:t>
      </w:r>
      <w:proofErr w:type="spellStart"/>
      <w:r w:rsidR="00A6289F" w:rsidRPr="0034388F">
        <w:rPr>
          <w:rFonts w:ascii="Times New Roman" w:hAnsi="Times New Roman" w:cs="Times New Roman"/>
          <w:sz w:val="24"/>
          <w:szCs w:val="24"/>
        </w:rPr>
        <w:t>a</w:t>
      </w:r>
      <w:r w:rsidR="00BD3010" w:rsidRPr="0034388F">
        <w:rPr>
          <w:rFonts w:ascii="Times New Roman" w:hAnsi="Times New Roman" w:cs="Times New Roman"/>
          <w:sz w:val="24"/>
          <w:szCs w:val="24"/>
        </w:rPr>
        <w:t>uditimit</w:t>
      </w:r>
      <w:proofErr w:type="spellEnd"/>
      <w:r w:rsidR="00AA7F80" w:rsidRPr="0034388F">
        <w:rPr>
          <w:rFonts w:ascii="Times New Roman" w:hAnsi="Times New Roman" w:cs="Times New Roman"/>
          <w:sz w:val="24"/>
          <w:szCs w:val="24"/>
        </w:rPr>
        <w:t xml:space="preserve"> të </w:t>
      </w:r>
      <w:r w:rsidR="00A6289F" w:rsidRPr="0034388F">
        <w:rPr>
          <w:rFonts w:ascii="Times New Roman" w:hAnsi="Times New Roman" w:cs="Times New Roman"/>
          <w:sz w:val="24"/>
          <w:szCs w:val="24"/>
        </w:rPr>
        <w:t>g</w:t>
      </w:r>
      <w:r w:rsidR="008B6BA3" w:rsidRPr="0034388F">
        <w:rPr>
          <w:rFonts w:ascii="Times New Roman" w:hAnsi="Times New Roman" w:cs="Times New Roman"/>
          <w:sz w:val="24"/>
          <w:szCs w:val="24"/>
        </w:rPr>
        <w:t>jykatës, ku bën pjesë dega</w:t>
      </w:r>
      <w:r w:rsidR="00BD3010" w:rsidRPr="0034388F">
        <w:rPr>
          <w:rFonts w:ascii="Times New Roman" w:hAnsi="Times New Roman" w:cs="Times New Roman"/>
          <w:sz w:val="24"/>
          <w:szCs w:val="24"/>
        </w:rPr>
        <w:t>,</w:t>
      </w:r>
    </w:p>
    <w:p w14:paraId="035ADE04" w14:textId="2CFD548A" w:rsidR="00BD3010" w:rsidRPr="0034388F" w:rsidRDefault="0033432C" w:rsidP="00FE67CA">
      <w:pPr>
        <w:spacing w:after="0" w:line="24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1.7</w:t>
      </w:r>
      <w:r w:rsidR="00C36E52" w:rsidRPr="0034388F">
        <w:rPr>
          <w:rFonts w:ascii="Times New Roman" w:hAnsi="Times New Roman" w:cs="Times New Roman"/>
          <w:sz w:val="24"/>
          <w:szCs w:val="24"/>
        </w:rPr>
        <w:t>. rendi</w:t>
      </w:r>
      <w:r w:rsidR="00BD3010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C36E52" w:rsidRPr="0034388F">
        <w:rPr>
          <w:rFonts w:ascii="Times New Roman" w:hAnsi="Times New Roman" w:cs="Times New Roman"/>
          <w:sz w:val="24"/>
          <w:szCs w:val="24"/>
        </w:rPr>
        <w:t>i</w:t>
      </w:r>
      <w:r w:rsidR="00BD3010" w:rsidRPr="0034388F">
        <w:rPr>
          <w:rFonts w:ascii="Times New Roman" w:hAnsi="Times New Roman" w:cs="Times New Roman"/>
          <w:sz w:val="24"/>
          <w:szCs w:val="24"/>
        </w:rPr>
        <w:t xml:space="preserve"> ditës së takimeve të </w:t>
      </w:r>
      <w:r w:rsidR="00A6289F" w:rsidRPr="0034388F">
        <w:rPr>
          <w:rFonts w:ascii="Times New Roman" w:hAnsi="Times New Roman" w:cs="Times New Roman"/>
          <w:sz w:val="24"/>
          <w:szCs w:val="24"/>
        </w:rPr>
        <w:t>k</w:t>
      </w:r>
      <w:r w:rsidR="00CA475F" w:rsidRPr="0034388F">
        <w:rPr>
          <w:rFonts w:ascii="Times New Roman" w:hAnsi="Times New Roman" w:cs="Times New Roman"/>
          <w:sz w:val="24"/>
          <w:szCs w:val="24"/>
        </w:rPr>
        <w:t>o</w:t>
      </w:r>
      <w:r w:rsidR="008B6BA3" w:rsidRPr="0034388F">
        <w:rPr>
          <w:rFonts w:ascii="Times New Roman" w:hAnsi="Times New Roman" w:cs="Times New Roman"/>
          <w:sz w:val="24"/>
          <w:szCs w:val="24"/>
        </w:rPr>
        <w:t>legjiumit</w:t>
      </w:r>
      <w:r w:rsidR="00BD3010" w:rsidRPr="0034388F">
        <w:rPr>
          <w:rFonts w:ascii="Times New Roman" w:hAnsi="Times New Roman" w:cs="Times New Roman"/>
          <w:sz w:val="24"/>
          <w:szCs w:val="24"/>
        </w:rPr>
        <w:t>,</w:t>
      </w:r>
      <w:r w:rsidRPr="0034388F">
        <w:rPr>
          <w:rFonts w:ascii="Times New Roman" w:hAnsi="Times New Roman" w:cs="Times New Roman"/>
          <w:sz w:val="24"/>
          <w:szCs w:val="24"/>
        </w:rPr>
        <w:t xml:space="preserve"> dhe procesverbal</w:t>
      </w:r>
      <w:r w:rsidR="00C36E52" w:rsidRPr="0034388F">
        <w:rPr>
          <w:rFonts w:ascii="Times New Roman" w:hAnsi="Times New Roman" w:cs="Times New Roman"/>
          <w:sz w:val="24"/>
          <w:szCs w:val="24"/>
        </w:rPr>
        <w:t>i</w:t>
      </w: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C36E52" w:rsidRPr="0034388F">
        <w:rPr>
          <w:rFonts w:ascii="Times New Roman" w:hAnsi="Times New Roman" w:cs="Times New Roman"/>
          <w:sz w:val="24"/>
          <w:szCs w:val="24"/>
        </w:rPr>
        <w:t>i</w:t>
      </w:r>
      <w:r w:rsidRPr="0034388F">
        <w:rPr>
          <w:rFonts w:ascii="Times New Roman" w:hAnsi="Times New Roman" w:cs="Times New Roman"/>
          <w:sz w:val="24"/>
          <w:szCs w:val="24"/>
        </w:rPr>
        <w:t xml:space="preserve"> takimeve;</w:t>
      </w:r>
      <w:r w:rsidR="00BD3010" w:rsidRPr="00343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88823" w14:textId="6C23E24A" w:rsidR="00FE67CA" w:rsidRPr="0034388F" w:rsidRDefault="0033432C" w:rsidP="00FE67CA">
      <w:pPr>
        <w:spacing w:after="0" w:line="24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1.8</w:t>
      </w:r>
      <w:r w:rsidR="00BD3010" w:rsidRPr="0034388F">
        <w:rPr>
          <w:rFonts w:ascii="Times New Roman" w:hAnsi="Times New Roman" w:cs="Times New Roman"/>
          <w:sz w:val="24"/>
          <w:szCs w:val="24"/>
        </w:rPr>
        <w:t xml:space="preserve">. </w:t>
      </w:r>
      <w:r w:rsidRPr="0034388F">
        <w:rPr>
          <w:rFonts w:ascii="Times New Roman" w:hAnsi="Times New Roman" w:cs="Times New Roman"/>
          <w:sz w:val="24"/>
          <w:szCs w:val="24"/>
        </w:rPr>
        <w:t>k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rkesat e parashtruara </w:t>
      </w:r>
      <w:r w:rsidR="00C36E52" w:rsidRPr="0034388F">
        <w:rPr>
          <w:rFonts w:ascii="Times New Roman" w:hAnsi="Times New Roman" w:cs="Times New Roman"/>
          <w:sz w:val="24"/>
          <w:szCs w:val="24"/>
        </w:rPr>
        <w:t>k</w:t>
      </w:r>
      <w:r w:rsidRPr="0034388F">
        <w:rPr>
          <w:rFonts w:ascii="Times New Roman" w:hAnsi="Times New Roman" w:cs="Times New Roman"/>
          <w:sz w:val="24"/>
          <w:szCs w:val="24"/>
        </w:rPr>
        <w:t>ryetarit t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FE67CA" w:rsidRPr="0034388F">
        <w:rPr>
          <w:rFonts w:ascii="Times New Roman" w:hAnsi="Times New Roman" w:cs="Times New Roman"/>
          <w:sz w:val="24"/>
          <w:szCs w:val="24"/>
        </w:rPr>
        <w:t>g</w:t>
      </w:r>
      <w:r w:rsidRPr="0034388F">
        <w:rPr>
          <w:rFonts w:ascii="Times New Roman" w:hAnsi="Times New Roman" w:cs="Times New Roman"/>
          <w:sz w:val="24"/>
          <w:szCs w:val="24"/>
        </w:rPr>
        <w:t>jykat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C36E52" w:rsidRPr="0034388F">
        <w:rPr>
          <w:rFonts w:ascii="Times New Roman" w:hAnsi="Times New Roman" w:cs="Times New Roman"/>
          <w:sz w:val="24"/>
          <w:szCs w:val="24"/>
        </w:rPr>
        <w:t>s / Këshillit</w:t>
      </w:r>
      <w:r w:rsidRPr="0034388F">
        <w:rPr>
          <w:rFonts w:ascii="Times New Roman" w:hAnsi="Times New Roman" w:cs="Times New Roman"/>
          <w:sz w:val="24"/>
          <w:szCs w:val="24"/>
        </w:rPr>
        <w:t xml:space="preserve"> q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 kan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 t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 b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>jn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Pr="0034388F">
        <w:rPr>
          <w:rFonts w:ascii="Times New Roman" w:hAnsi="Times New Roman" w:cs="Times New Roman"/>
          <w:sz w:val="24"/>
          <w:szCs w:val="24"/>
        </w:rPr>
        <w:t xml:space="preserve"> me krijimin e</w:t>
      </w:r>
    </w:p>
    <w:p w14:paraId="18F3FE16" w14:textId="3B837F0E" w:rsidR="0033432C" w:rsidRPr="0034388F" w:rsidRDefault="00FE67CA" w:rsidP="00FE67CA">
      <w:pPr>
        <w:spacing w:after="0" w:line="24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</w:t>
      </w:r>
      <w:r w:rsidR="0033432C" w:rsidRPr="0034388F">
        <w:rPr>
          <w:rFonts w:ascii="Times New Roman" w:hAnsi="Times New Roman" w:cs="Times New Roman"/>
          <w:sz w:val="24"/>
          <w:szCs w:val="24"/>
        </w:rPr>
        <w:t xml:space="preserve"> kushteve t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33432C" w:rsidRPr="0034388F">
        <w:rPr>
          <w:rFonts w:ascii="Times New Roman" w:hAnsi="Times New Roman" w:cs="Times New Roman"/>
          <w:sz w:val="24"/>
          <w:szCs w:val="24"/>
        </w:rPr>
        <w:t xml:space="preserve"> pun</w:t>
      </w:r>
      <w:r w:rsidR="009D3D85" w:rsidRPr="0034388F">
        <w:rPr>
          <w:rFonts w:ascii="Times New Roman" w:hAnsi="Times New Roman" w:cs="Times New Roman"/>
          <w:sz w:val="24"/>
          <w:szCs w:val="24"/>
        </w:rPr>
        <w:t>ë</w:t>
      </w:r>
      <w:r w:rsidR="0033432C" w:rsidRPr="0034388F">
        <w:rPr>
          <w:rFonts w:ascii="Times New Roman" w:hAnsi="Times New Roman" w:cs="Times New Roman"/>
          <w:sz w:val="24"/>
          <w:szCs w:val="24"/>
        </w:rPr>
        <w:t>s;</w:t>
      </w:r>
    </w:p>
    <w:p w14:paraId="5003E06C" w14:textId="41EF7F17" w:rsidR="00BD3010" w:rsidRPr="0034388F" w:rsidRDefault="0033432C" w:rsidP="00FE67CA">
      <w:pPr>
        <w:spacing w:after="0" w:line="24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1.9. </w:t>
      </w:r>
      <w:r w:rsidR="008B6BA3" w:rsidRPr="0034388F">
        <w:rPr>
          <w:rFonts w:ascii="Times New Roman" w:hAnsi="Times New Roman" w:cs="Times New Roman"/>
          <w:sz w:val="24"/>
          <w:szCs w:val="24"/>
        </w:rPr>
        <w:t>informatat lidhur me takimet e ndryshme me qytetarët apo komunikimet e tjera</w:t>
      </w:r>
      <w:r w:rsidR="00C36E52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373B7A64" w14:textId="77777777" w:rsidR="00FE67CA" w:rsidRPr="0034388F" w:rsidRDefault="0033432C" w:rsidP="00FE67CA">
      <w:pPr>
        <w:spacing w:after="0" w:line="24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1.10</w:t>
      </w:r>
      <w:r w:rsidR="00A6289F" w:rsidRPr="0034388F">
        <w:rPr>
          <w:rFonts w:ascii="Times New Roman" w:hAnsi="Times New Roman" w:cs="Times New Roman"/>
          <w:sz w:val="24"/>
          <w:szCs w:val="24"/>
        </w:rPr>
        <w:t>.</w:t>
      </w: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C36E52" w:rsidRPr="0034388F">
        <w:rPr>
          <w:rFonts w:ascii="Times New Roman" w:hAnsi="Times New Roman" w:cs="Times New Roman"/>
          <w:sz w:val="24"/>
          <w:szCs w:val="24"/>
        </w:rPr>
        <w:t>agjendën</w:t>
      </w:r>
      <w:r w:rsidR="00A6289F" w:rsidRPr="0034388F">
        <w:rPr>
          <w:rFonts w:ascii="Times New Roman" w:hAnsi="Times New Roman" w:cs="Times New Roman"/>
          <w:sz w:val="24"/>
          <w:szCs w:val="24"/>
        </w:rPr>
        <w:t xml:space="preserve"> e punëtorive, k</w:t>
      </w:r>
      <w:r w:rsidR="004D3A4A" w:rsidRPr="0034388F">
        <w:rPr>
          <w:rFonts w:ascii="Times New Roman" w:hAnsi="Times New Roman" w:cs="Times New Roman"/>
          <w:sz w:val="24"/>
          <w:szCs w:val="24"/>
        </w:rPr>
        <w:t xml:space="preserve">onferencave, takimeve të ndryshme, ftesat për </w:t>
      </w:r>
      <w:r w:rsidR="00A6289F" w:rsidRPr="0034388F">
        <w:rPr>
          <w:rFonts w:ascii="Times New Roman" w:hAnsi="Times New Roman" w:cs="Times New Roman"/>
          <w:sz w:val="24"/>
          <w:szCs w:val="24"/>
        </w:rPr>
        <w:t>pjesëmarrje</w:t>
      </w:r>
    </w:p>
    <w:p w14:paraId="0BBA4A9E" w14:textId="77777777" w:rsidR="00FE67CA" w:rsidRPr="0034388F" w:rsidRDefault="00FE67CA" w:rsidP="00FE67CA">
      <w:pPr>
        <w:spacing w:after="0" w:line="24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</w:t>
      </w:r>
      <w:r w:rsidR="00A6289F" w:rsidRPr="0034388F">
        <w:rPr>
          <w:rFonts w:ascii="Times New Roman" w:hAnsi="Times New Roman" w:cs="Times New Roman"/>
          <w:sz w:val="24"/>
          <w:szCs w:val="24"/>
        </w:rPr>
        <w:t xml:space="preserve"> në organizimet nga i</w:t>
      </w:r>
      <w:r w:rsidR="004D3A4A" w:rsidRPr="0034388F">
        <w:rPr>
          <w:rFonts w:ascii="Times New Roman" w:hAnsi="Times New Roman" w:cs="Times New Roman"/>
          <w:sz w:val="24"/>
          <w:szCs w:val="24"/>
        </w:rPr>
        <w:t xml:space="preserve">nstitucionet e tjera vendore dhe </w:t>
      </w:r>
      <w:r w:rsidR="00A6289F" w:rsidRPr="0034388F">
        <w:rPr>
          <w:rFonts w:ascii="Times New Roman" w:hAnsi="Times New Roman" w:cs="Times New Roman"/>
          <w:sz w:val="24"/>
          <w:szCs w:val="24"/>
        </w:rPr>
        <w:t xml:space="preserve">ndërkombëtare </w:t>
      </w:r>
      <w:r w:rsidR="00C36E52" w:rsidRPr="0034388F">
        <w:rPr>
          <w:rFonts w:ascii="Times New Roman" w:hAnsi="Times New Roman" w:cs="Times New Roman"/>
          <w:sz w:val="24"/>
          <w:szCs w:val="24"/>
        </w:rPr>
        <w:t>për pjesëmarrje të</w:t>
      </w:r>
      <w:r w:rsidR="00A6289F" w:rsidRPr="00343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9D4C0" w14:textId="2F714BD6" w:rsidR="00BD3010" w:rsidRPr="0034388F" w:rsidRDefault="00FE67CA" w:rsidP="00FE67CA">
      <w:pPr>
        <w:spacing w:after="0" w:line="24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subjektit të vlerësimit</w:t>
      </w:r>
      <w:r w:rsidR="00C36E52" w:rsidRPr="0034388F">
        <w:rPr>
          <w:rFonts w:ascii="Times New Roman" w:hAnsi="Times New Roman" w:cs="Times New Roman"/>
          <w:sz w:val="24"/>
          <w:szCs w:val="24"/>
        </w:rPr>
        <w:t>;</w:t>
      </w:r>
    </w:p>
    <w:p w14:paraId="4A218023" w14:textId="023DA406" w:rsidR="00FE67CA" w:rsidRPr="0034388F" w:rsidRDefault="00BD3010" w:rsidP="00FE67CA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çfarëdo veprimi apo dokumenti tjetër zyrtar që përmban informacione objektive dhe </w:t>
      </w:r>
    </w:p>
    <w:p w14:paraId="62AE5E52" w14:textId="77777777" w:rsidR="00FE67CA" w:rsidRPr="0034388F" w:rsidRDefault="00FE67CA" w:rsidP="00FE67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</w:t>
      </w:r>
      <w:r w:rsidR="00BD3010" w:rsidRPr="0034388F">
        <w:rPr>
          <w:rFonts w:ascii="Times New Roman" w:hAnsi="Times New Roman" w:cs="Times New Roman"/>
          <w:sz w:val="24"/>
          <w:szCs w:val="24"/>
        </w:rPr>
        <w:t>relevante lidhur me aktivitetet profesionale dhe sjelljen personale që ndikon në</w:t>
      </w:r>
    </w:p>
    <w:p w14:paraId="49DB98DC" w14:textId="339DF4EB" w:rsidR="00BD3010" w:rsidRPr="0034388F" w:rsidRDefault="00FE67CA" w:rsidP="00FE67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</w:t>
      </w:r>
      <w:r w:rsidR="00BD3010" w:rsidRPr="0034388F">
        <w:rPr>
          <w:rFonts w:ascii="Times New Roman" w:hAnsi="Times New Roman" w:cs="Times New Roman"/>
          <w:sz w:val="24"/>
          <w:szCs w:val="24"/>
        </w:rPr>
        <w:t xml:space="preserve"> aktivitetet profesionale të </w:t>
      </w:r>
      <w:r w:rsidRPr="0034388F">
        <w:rPr>
          <w:rFonts w:ascii="Times New Roman" w:hAnsi="Times New Roman" w:cs="Times New Roman"/>
          <w:bCs/>
          <w:sz w:val="24"/>
          <w:szCs w:val="24"/>
        </w:rPr>
        <w:t>subjektit vlerësues</w:t>
      </w:r>
      <w:r w:rsidR="00BD3010" w:rsidRPr="0034388F">
        <w:rPr>
          <w:rFonts w:ascii="Times New Roman" w:hAnsi="Times New Roman" w:cs="Times New Roman"/>
          <w:sz w:val="24"/>
          <w:szCs w:val="24"/>
        </w:rPr>
        <w:t>.</w:t>
      </w:r>
    </w:p>
    <w:p w14:paraId="269620B8" w14:textId="77777777" w:rsidR="00C36E52" w:rsidRPr="0034388F" w:rsidRDefault="00C36E52" w:rsidP="00FE67CA">
      <w:pPr>
        <w:spacing w:after="0" w:line="24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</w:p>
    <w:p w14:paraId="08841574" w14:textId="77777777" w:rsidR="004D2B25" w:rsidRPr="0034388F" w:rsidRDefault="00266D98" w:rsidP="003641B5">
      <w:pPr>
        <w:pStyle w:val="Heading2"/>
        <w:spacing w:line="240" w:lineRule="auto"/>
        <w:rPr>
          <w:rFonts w:cs="Times New Roman"/>
          <w:szCs w:val="24"/>
        </w:rPr>
      </w:pPr>
      <w:r w:rsidRPr="0034388F">
        <w:rPr>
          <w:rFonts w:cs="Times New Roman"/>
          <w:szCs w:val="24"/>
        </w:rPr>
        <w:t xml:space="preserve">Neni </w:t>
      </w:r>
      <w:r w:rsidR="008F721D" w:rsidRPr="0034388F">
        <w:rPr>
          <w:rFonts w:cs="Times New Roman"/>
          <w:szCs w:val="24"/>
        </w:rPr>
        <w:t>1</w:t>
      </w:r>
      <w:r w:rsidR="00C41C7C" w:rsidRPr="0034388F">
        <w:rPr>
          <w:rFonts w:cs="Times New Roman"/>
          <w:szCs w:val="24"/>
        </w:rPr>
        <w:t>2</w:t>
      </w:r>
    </w:p>
    <w:p w14:paraId="4E37BB56" w14:textId="6871F1B5" w:rsidR="004D2B25" w:rsidRPr="0034388F" w:rsidRDefault="004D2B25" w:rsidP="003641B5">
      <w:pPr>
        <w:pStyle w:val="Heading2"/>
        <w:spacing w:after="120" w:line="240" w:lineRule="auto"/>
        <w:rPr>
          <w:rFonts w:cs="Times New Roman"/>
          <w:szCs w:val="24"/>
        </w:rPr>
      </w:pPr>
      <w:r w:rsidRPr="0034388F">
        <w:rPr>
          <w:rFonts w:cs="Times New Roman"/>
          <w:szCs w:val="24"/>
        </w:rPr>
        <w:t>Shkallët e vlerësimit</w:t>
      </w:r>
    </w:p>
    <w:p w14:paraId="765295CD" w14:textId="77777777" w:rsidR="00C36E52" w:rsidRPr="0034388F" w:rsidRDefault="00C36E52" w:rsidP="00C36E52">
      <w:pPr>
        <w:pStyle w:val="NoSpacing"/>
      </w:pPr>
    </w:p>
    <w:p w14:paraId="4B1AB4EC" w14:textId="66310BB1" w:rsidR="004D2B25" w:rsidRPr="0034388F" w:rsidRDefault="004D2B25" w:rsidP="00C3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1. </w:t>
      </w:r>
      <w:r w:rsidR="007C6FB6" w:rsidRPr="0034388F">
        <w:rPr>
          <w:rFonts w:ascii="Times New Roman" w:hAnsi="Times New Roman" w:cs="Times New Roman"/>
          <w:sz w:val="24"/>
          <w:szCs w:val="24"/>
        </w:rPr>
        <w:t>Shkall</w:t>
      </w:r>
      <w:r w:rsidR="00167E34" w:rsidRPr="0034388F">
        <w:rPr>
          <w:rFonts w:ascii="Times New Roman" w:hAnsi="Times New Roman" w:cs="Times New Roman"/>
          <w:sz w:val="24"/>
          <w:szCs w:val="24"/>
        </w:rPr>
        <w:t>ë</w:t>
      </w:r>
      <w:r w:rsidR="007C6FB6" w:rsidRPr="0034388F">
        <w:rPr>
          <w:rFonts w:ascii="Times New Roman" w:hAnsi="Times New Roman" w:cs="Times New Roman"/>
          <w:sz w:val="24"/>
          <w:szCs w:val="24"/>
        </w:rPr>
        <w:t xml:space="preserve">t e </w:t>
      </w:r>
      <w:r w:rsidR="00A6289F" w:rsidRPr="0034388F">
        <w:rPr>
          <w:rFonts w:ascii="Times New Roman" w:hAnsi="Times New Roman" w:cs="Times New Roman"/>
          <w:sz w:val="24"/>
          <w:szCs w:val="24"/>
        </w:rPr>
        <w:t>v</w:t>
      </w:r>
      <w:r w:rsidR="001701C7" w:rsidRPr="0034388F">
        <w:rPr>
          <w:rFonts w:ascii="Times New Roman" w:hAnsi="Times New Roman" w:cs="Times New Roman"/>
          <w:sz w:val="24"/>
          <w:szCs w:val="24"/>
        </w:rPr>
        <w:t>lerësimit</w:t>
      </w:r>
      <w:r w:rsidR="00A6289F" w:rsidRPr="0034388F">
        <w:rPr>
          <w:rFonts w:ascii="Times New Roman" w:hAnsi="Times New Roman" w:cs="Times New Roman"/>
          <w:sz w:val="24"/>
          <w:szCs w:val="24"/>
        </w:rPr>
        <w:t xml:space="preserve"> t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A6289F" w:rsidRPr="003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9F" w:rsidRPr="0034388F">
        <w:rPr>
          <w:rFonts w:ascii="Times New Roman" w:hAnsi="Times New Roman" w:cs="Times New Roman"/>
          <w:sz w:val="24"/>
          <w:szCs w:val="24"/>
        </w:rPr>
        <w:t>performanc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7C6FB6" w:rsidRPr="0034388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C6FB6" w:rsidRPr="0034388F">
        <w:rPr>
          <w:rFonts w:ascii="Times New Roman" w:hAnsi="Times New Roman" w:cs="Times New Roman"/>
          <w:sz w:val="24"/>
          <w:szCs w:val="24"/>
        </w:rPr>
        <w:t xml:space="preserve"> së </w:t>
      </w:r>
      <w:r w:rsidR="00A6289F" w:rsidRPr="0034388F">
        <w:rPr>
          <w:rFonts w:ascii="Times New Roman" w:eastAsia="Calibri" w:hAnsi="Times New Roman" w:cs="Times New Roman"/>
          <w:sz w:val="24"/>
          <w:szCs w:val="24"/>
        </w:rPr>
        <w:t xml:space="preserve">kryetarëve dhe gjyqtarëve </w:t>
      </w:r>
      <w:r w:rsidR="009D3D85" w:rsidRPr="0034388F">
        <w:rPr>
          <w:rFonts w:ascii="Times New Roman" w:eastAsia="Calibri" w:hAnsi="Times New Roman" w:cs="Times New Roman"/>
          <w:sz w:val="24"/>
          <w:szCs w:val="24"/>
        </w:rPr>
        <w:t>mbikëqyrës</w:t>
      </w:r>
      <w:r w:rsidR="007C6FB6" w:rsidRPr="0034388F">
        <w:rPr>
          <w:rFonts w:ascii="Times New Roman" w:hAnsi="Times New Roman" w:cs="Times New Roman"/>
          <w:sz w:val="24"/>
          <w:szCs w:val="24"/>
        </w:rPr>
        <w:t>, janë të njëjta si me ra</w:t>
      </w:r>
      <w:r w:rsidR="00A6289F" w:rsidRPr="0034388F">
        <w:rPr>
          <w:rFonts w:ascii="Times New Roman" w:hAnsi="Times New Roman" w:cs="Times New Roman"/>
          <w:sz w:val="24"/>
          <w:szCs w:val="24"/>
        </w:rPr>
        <w:t>stin e vlerësimit t</w:t>
      </w:r>
      <w:r w:rsidR="00167E34" w:rsidRPr="0034388F">
        <w:rPr>
          <w:rFonts w:ascii="Times New Roman" w:hAnsi="Times New Roman" w:cs="Times New Roman"/>
          <w:sz w:val="24"/>
          <w:szCs w:val="24"/>
        </w:rPr>
        <w:t>ë</w:t>
      </w:r>
      <w:r w:rsidR="00A6289F" w:rsidRPr="00343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9F" w:rsidRPr="0034388F">
        <w:rPr>
          <w:rFonts w:ascii="Times New Roman" w:hAnsi="Times New Roman" w:cs="Times New Roman"/>
          <w:sz w:val="24"/>
          <w:szCs w:val="24"/>
        </w:rPr>
        <w:t>performanc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A6289F" w:rsidRPr="0034388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6289F" w:rsidRPr="0034388F">
        <w:rPr>
          <w:rFonts w:ascii="Times New Roman" w:hAnsi="Times New Roman" w:cs="Times New Roman"/>
          <w:sz w:val="24"/>
          <w:szCs w:val="24"/>
        </w:rPr>
        <w:t xml:space="preserve"> se Gjyqtar</w:t>
      </w:r>
      <w:r w:rsidR="003641B5" w:rsidRPr="0034388F">
        <w:rPr>
          <w:rFonts w:ascii="Times New Roman" w:hAnsi="Times New Roman" w:cs="Times New Roman"/>
          <w:sz w:val="24"/>
          <w:szCs w:val="24"/>
        </w:rPr>
        <w:t>ë</w:t>
      </w:r>
      <w:r w:rsidR="007C6FB6" w:rsidRPr="0034388F">
        <w:rPr>
          <w:rFonts w:ascii="Times New Roman" w:hAnsi="Times New Roman" w:cs="Times New Roman"/>
          <w:sz w:val="24"/>
          <w:szCs w:val="24"/>
        </w:rPr>
        <w:t xml:space="preserve">ve dhe </w:t>
      </w:r>
      <w:r w:rsidRPr="0034388F">
        <w:rPr>
          <w:rFonts w:ascii="Times New Roman" w:hAnsi="Times New Roman" w:cs="Times New Roman"/>
          <w:sz w:val="24"/>
          <w:szCs w:val="24"/>
        </w:rPr>
        <w:t xml:space="preserve">atë: </w:t>
      </w:r>
    </w:p>
    <w:p w14:paraId="5A9BA40A" w14:textId="77777777" w:rsidR="004D2B25" w:rsidRPr="0034388F" w:rsidRDefault="00A6289F" w:rsidP="00C36E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1.1. p</w:t>
      </w:r>
      <w:r w:rsidR="004D2B25" w:rsidRPr="0034388F">
        <w:rPr>
          <w:rFonts w:ascii="Times New Roman" w:hAnsi="Times New Roman" w:cs="Times New Roman"/>
          <w:sz w:val="24"/>
          <w:szCs w:val="24"/>
        </w:rPr>
        <w:t>rej 0 deri në 35 pikë vlerësohet “dobët”,</w:t>
      </w:r>
    </w:p>
    <w:p w14:paraId="1FF0F976" w14:textId="0751E69F" w:rsidR="004D2B25" w:rsidRPr="0034388F" w:rsidRDefault="00A6289F" w:rsidP="00C36E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1.2. p</w:t>
      </w:r>
      <w:r w:rsidR="004D2B25" w:rsidRPr="0034388F">
        <w:rPr>
          <w:rFonts w:ascii="Times New Roman" w:hAnsi="Times New Roman" w:cs="Times New Roman"/>
          <w:sz w:val="24"/>
          <w:szCs w:val="24"/>
        </w:rPr>
        <w:t>rej 36 deri në 5</w:t>
      </w:r>
      <w:r w:rsidR="006F326F" w:rsidRPr="0034388F">
        <w:rPr>
          <w:rFonts w:ascii="Times New Roman" w:hAnsi="Times New Roman" w:cs="Times New Roman"/>
          <w:sz w:val="24"/>
          <w:szCs w:val="24"/>
        </w:rPr>
        <w:t>5</w:t>
      </w:r>
      <w:r w:rsidR="004D2B25" w:rsidRPr="0034388F">
        <w:rPr>
          <w:rFonts w:ascii="Times New Roman" w:hAnsi="Times New Roman" w:cs="Times New Roman"/>
          <w:sz w:val="24"/>
          <w:szCs w:val="24"/>
        </w:rPr>
        <w:t xml:space="preserve"> pikë vlerësohet “mjaftueshëm”,</w:t>
      </w:r>
    </w:p>
    <w:p w14:paraId="7A9EF7EF" w14:textId="762BBF52" w:rsidR="004D2B25" w:rsidRPr="0034388F" w:rsidRDefault="00A6289F" w:rsidP="00C36E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1.3. p</w:t>
      </w:r>
      <w:r w:rsidR="004D2B25" w:rsidRPr="0034388F">
        <w:rPr>
          <w:rFonts w:ascii="Times New Roman" w:hAnsi="Times New Roman" w:cs="Times New Roman"/>
          <w:sz w:val="24"/>
          <w:szCs w:val="24"/>
        </w:rPr>
        <w:t>rej 5</w:t>
      </w:r>
      <w:r w:rsidR="006F326F" w:rsidRPr="0034388F">
        <w:rPr>
          <w:rFonts w:ascii="Times New Roman" w:hAnsi="Times New Roman" w:cs="Times New Roman"/>
          <w:sz w:val="24"/>
          <w:szCs w:val="24"/>
        </w:rPr>
        <w:t>6</w:t>
      </w:r>
      <w:r w:rsidR="004D2B25" w:rsidRPr="0034388F">
        <w:rPr>
          <w:rFonts w:ascii="Times New Roman" w:hAnsi="Times New Roman" w:cs="Times New Roman"/>
          <w:sz w:val="24"/>
          <w:szCs w:val="24"/>
        </w:rPr>
        <w:t xml:space="preserve"> deri në </w:t>
      </w:r>
      <w:r w:rsidR="006F326F" w:rsidRPr="0034388F">
        <w:rPr>
          <w:rFonts w:ascii="Times New Roman" w:hAnsi="Times New Roman" w:cs="Times New Roman"/>
          <w:sz w:val="24"/>
          <w:szCs w:val="24"/>
        </w:rPr>
        <w:t>75</w:t>
      </w:r>
      <w:r w:rsidR="004D2B25" w:rsidRPr="0034388F">
        <w:rPr>
          <w:rFonts w:ascii="Times New Roman" w:hAnsi="Times New Roman" w:cs="Times New Roman"/>
          <w:sz w:val="24"/>
          <w:szCs w:val="24"/>
        </w:rPr>
        <w:t xml:space="preserve"> pikë vlerësohet “mirë”,</w:t>
      </w:r>
    </w:p>
    <w:p w14:paraId="3F9A8462" w14:textId="17A172CE" w:rsidR="004D2B25" w:rsidRPr="0034388F" w:rsidRDefault="00A6289F" w:rsidP="00C36E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1.4. p</w:t>
      </w:r>
      <w:r w:rsidR="004D2B25" w:rsidRPr="0034388F">
        <w:rPr>
          <w:rFonts w:ascii="Times New Roman" w:hAnsi="Times New Roman" w:cs="Times New Roman"/>
          <w:sz w:val="24"/>
          <w:szCs w:val="24"/>
        </w:rPr>
        <w:t xml:space="preserve">rej </w:t>
      </w:r>
      <w:r w:rsidR="006F326F" w:rsidRPr="0034388F">
        <w:rPr>
          <w:rFonts w:ascii="Times New Roman" w:hAnsi="Times New Roman" w:cs="Times New Roman"/>
          <w:sz w:val="24"/>
          <w:szCs w:val="24"/>
        </w:rPr>
        <w:t>76</w:t>
      </w:r>
      <w:r w:rsidR="004D2B25" w:rsidRPr="0034388F">
        <w:rPr>
          <w:rFonts w:ascii="Times New Roman" w:hAnsi="Times New Roman" w:cs="Times New Roman"/>
          <w:sz w:val="24"/>
          <w:szCs w:val="24"/>
        </w:rPr>
        <w:t xml:space="preserve"> deri në </w:t>
      </w:r>
      <w:r w:rsidR="006F326F" w:rsidRPr="0034388F">
        <w:rPr>
          <w:rFonts w:ascii="Times New Roman" w:hAnsi="Times New Roman" w:cs="Times New Roman"/>
          <w:sz w:val="24"/>
          <w:szCs w:val="24"/>
        </w:rPr>
        <w:t>90</w:t>
      </w:r>
      <w:r w:rsidR="004D2B25" w:rsidRPr="0034388F">
        <w:rPr>
          <w:rFonts w:ascii="Times New Roman" w:hAnsi="Times New Roman" w:cs="Times New Roman"/>
          <w:sz w:val="24"/>
          <w:szCs w:val="24"/>
        </w:rPr>
        <w:t xml:space="preserve"> pikë vlerësohet “shumë mirë”,</w:t>
      </w:r>
    </w:p>
    <w:p w14:paraId="25D5877C" w14:textId="00890226" w:rsidR="004D2B25" w:rsidRPr="0034388F" w:rsidRDefault="00A6289F" w:rsidP="00C36E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1.5. p</w:t>
      </w:r>
      <w:r w:rsidR="004D2B25" w:rsidRPr="0034388F">
        <w:rPr>
          <w:rFonts w:ascii="Times New Roman" w:hAnsi="Times New Roman" w:cs="Times New Roman"/>
          <w:sz w:val="24"/>
          <w:szCs w:val="24"/>
        </w:rPr>
        <w:t xml:space="preserve">rej </w:t>
      </w:r>
      <w:r w:rsidR="006F326F" w:rsidRPr="0034388F">
        <w:rPr>
          <w:rFonts w:ascii="Times New Roman" w:hAnsi="Times New Roman" w:cs="Times New Roman"/>
          <w:sz w:val="24"/>
          <w:szCs w:val="24"/>
        </w:rPr>
        <w:t>91</w:t>
      </w:r>
      <w:r w:rsidR="004D2B25" w:rsidRPr="0034388F">
        <w:rPr>
          <w:rFonts w:ascii="Times New Roman" w:hAnsi="Times New Roman" w:cs="Times New Roman"/>
          <w:sz w:val="24"/>
          <w:szCs w:val="24"/>
        </w:rPr>
        <w:t xml:space="preserve"> deri në </w:t>
      </w:r>
      <w:r w:rsidR="006F326F" w:rsidRPr="0034388F">
        <w:rPr>
          <w:rFonts w:ascii="Times New Roman" w:hAnsi="Times New Roman" w:cs="Times New Roman"/>
          <w:sz w:val="24"/>
          <w:szCs w:val="24"/>
        </w:rPr>
        <w:t>100</w:t>
      </w:r>
      <w:r w:rsidR="004D2B25" w:rsidRPr="0034388F">
        <w:rPr>
          <w:rFonts w:ascii="Times New Roman" w:hAnsi="Times New Roman" w:cs="Times New Roman"/>
          <w:sz w:val="24"/>
          <w:szCs w:val="24"/>
        </w:rPr>
        <w:t xml:space="preserve"> pikë vlerësohet “shkëlqyeshëm”.</w:t>
      </w:r>
    </w:p>
    <w:p w14:paraId="0BBB5865" w14:textId="77777777" w:rsidR="00C646B5" w:rsidRPr="0034388F" w:rsidRDefault="00C646B5" w:rsidP="00C3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AE4F2" w14:textId="77777777" w:rsidR="00E32C81" w:rsidRPr="0034388F" w:rsidRDefault="00266D98" w:rsidP="003641B5">
      <w:pPr>
        <w:pStyle w:val="Heading2"/>
        <w:spacing w:line="240" w:lineRule="auto"/>
        <w:rPr>
          <w:rFonts w:cs="Times New Roman"/>
          <w:szCs w:val="24"/>
        </w:rPr>
      </w:pPr>
      <w:r w:rsidRPr="0034388F">
        <w:rPr>
          <w:rFonts w:cs="Times New Roman"/>
          <w:szCs w:val="24"/>
        </w:rPr>
        <w:t>Neni 1</w:t>
      </w:r>
      <w:r w:rsidR="00C41C7C" w:rsidRPr="0034388F">
        <w:rPr>
          <w:rFonts w:cs="Times New Roman"/>
          <w:szCs w:val="24"/>
        </w:rPr>
        <w:t>3</w:t>
      </w:r>
    </w:p>
    <w:p w14:paraId="476DF1FA" w14:textId="7D0E0DB2" w:rsidR="002C244B" w:rsidRPr="0034388F" w:rsidRDefault="006F715C" w:rsidP="003641B5">
      <w:pPr>
        <w:pStyle w:val="Heading2"/>
        <w:spacing w:after="120" w:line="240" w:lineRule="auto"/>
        <w:rPr>
          <w:rFonts w:cs="Times New Roman"/>
          <w:szCs w:val="24"/>
        </w:rPr>
      </w:pPr>
      <w:r w:rsidRPr="0034388F">
        <w:rPr>
          <w:rFonts w:cs="Times New Roman"/>
          <w:szCs w:val="24"/>
        </w:rPr>
        <w:t>Rapor</w:t>
      </w:r>
      <w:r w:rsidR="009D3D85" w:rsidRPr="0034388F">
        <w:rPr>
          <w:rFonts w:cs="Times New Roman"/>
          <w:szCs w:val="24"/>
        </w:rPr>
        <w:t>ti përfundimtar i vlerësimit</w:t>
      </w:r>
      <w:r w:rsidR="000E167E" w:rsidRPr="0034388F">
        <w:rPr>
          <w:rFonts w:cs="Times New Roman"/>
          <w:szCs w:val="24"/>
        </w:rPr>
        <w:t xml:space="preserve"> të </w:t>
      </w:r>
      <w:r w:rsidR="000E167E" w:rsidRPr="0034388F">
        <w:rPr>
          <w:rFonts w:cs="Times New Roman"/>
          <w:b w:val="0"/>
          <w:szCs w:val="24"/>
        </w:rPr>
        <w:t xml:space="preserve"> </w:t>
      </w:r>
      <w:proofErr w:type="spellStart"/>
      <w:r w:rsidR="000E167E" w:rsidRPr="0034388F">
        <w:rPr>
          <w:rFonts w:cs="Times New Roman"/>
          <w:szCs w:val="24"/>
        </w:rPr>
        <w:t>performa</w:t>
      </w:r>
      <w:r w:rsidR="00657892" w:rsidRPr="0034388F">
        <w:rPr>
          <w:rFonts w:cs="Times New Roman"/>
          <w:szCs w:val="24"/>
        </w:rPr>
        <w:t>n</w:t>
      </w:r>
      <w:r w:rsidR="000E167E" w:rsidRPr="0034388F">
        <w:rPr>
          <w:rFonts w:cs="Times New Roman"/>
          <w:szCs w:val="24"/>
        </w:rPr>
        <w:t>cës</w:t>
      </w:r>
      <w:proofErr w:type="spellEnd"/>
      <w:r w:rsidR="009D3D85" w:rsidRPr="0034388F">
        <w:rPr>
          <w:rFonts w:cs="Times New Roman"/>
          <w:szCs w:val="24"/>
        </w:rPr>
        <w:t xml:space="preserve"> t</w:t>
      </w:r>
      <w:r w:rsidR="00C36E52" w:rsidRPr="0034388F">
        <w:rPr>
          <w:rFonts w:cs="Times New Roman"/>
          <w:szCs w:val="24"/>
        </w:rPr>
        <w:t>ë</w:t>
      </w:r>
      <w:r w:rsidR="00A6289F" w:rsidRPr="0034388F">
        <w:rPr>
          <w:rFonts w:cs="Times New Roman"/>
          <w:szCs w:val="24"/>
        </w:rPr>
        <w:t xml:space="preserve"> k</w:t>
      </w:r>
      <w:r w:rsidRPr="0034388F">
        <w:rPr>
          <w:rFonts w:cs="Times New Roman"/>
          <w:szCs w:val="24"/>
        </w:rPr>
        <w:t>omisionit</w:t>
      </w:r>
      <w:r w:rsidR="00C36E52" w:rsidRPr="0034388F">
        <w:rPr>
          <w:rFonts w:cs="Times New Roman"/>
          <w:szCs w:val="24"/>
        </w:rPr>
        <w:t xml:space="preserve"> dhe </w:t>
      </w:r>
      <w:r w:rsidR="00657892" w:rsidRPr="0034388F">
        <w:rPr>
          <w:rFonts w:cs="Times New Roman"/>
          <w:szCs w:val="24"/>
        </w:rPr>
        <w:t>e drejta e</w:t>
      </w:r>
      <w:r w:rsidR="00C36E52" w:rsidRPr="0034388F">
        <w:rPr>
          <w:rFonts w:cs="Times New Roman"/>
          <w:szCs w:val="24"/>
        </w:rPr>
        <w:t xml:space="preserve"> </w:t>
      </w:r>
      <w:r w:rsidR="00657892" w:rsidRPr="0034388F">
        <w:rPr>
          <w:rFonts w:cs="Times New Roman"/>
          <w:szCs w:val="24"/>
        </w:rPr>
        <w:t>ankesës</w:t>
      </w:r>
    </w:p>
    <w:p w14:paraId="563614C3" w14:textId="158FAB6C" w:rsidR="00C36E52" w:rsidRPr="0034388F" w:rsidRDefault="003641B5" w:rsidP="0036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1. </w:t>
      </w:r>
      <w:r w:rsidR="003F73D8" w:rsidRPr="0034388F">
        <w:rPr>
          <w:rFonts w:ascii="Times New Roman" w:hAnsi="Times New Roman" w:cs="Times New Roman"/>
          <w:sz w:val="24"/>
          <w:szCs w:val="24"/>
        </w:rPr>
        <w:t>Komisi</w:t>
      </w:r>
      <w:r w:rsidR="00A6289F" w:rsidRPr="0034388F">
        <w:rPr>
          <w:rFonts w:ascii="Times New Roman" w:hAnsi="Times New Roman" w:cs="Times New Roman"/>
          <w:sz w:val="24"/>
          <w:szCs w:val="24"/>
        </w:rPr>
        <w:t xml:space="preserve">oni për vlerësimin e </w:t>
      </w:r>
      <w:proofErr w:type="spellStart"/>
      <w:r w:rsidR="00A6289F" w:rsidRPr="0034388F">
        <w:rPr>
          <w:rFonts w:ascii="Times New Roman" w:hAnsi="Times New Roman" w:cs="Times New Roman"/>
          <w:sz w:val="24"/>
          <w:szCs w:val="24"/>
        </w:rPr>
        <w:t>performanc</w:t>
      </w:r>
      <w:r w:rsidRPr="0034388F">
        <w:rPr>
          <w:rFonts w:ascii="Times New Roman" w:hAnsi="Times New Roman" w:cs="Times New Roman"/>
          <w:sz w:val="24"/>
          <w:szCs w:val="24"/>
        </w:rPr>
        <w:t>ë</w:t>
      </w:r>
      <w:r w:rsidR="003F73D8" w:rsidRPr="0034388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F73D8" w:rsidRPr="0034388F">
        <w:rPr>
          <w:rFonts w:ascii="Times New Roman" w:hAnsi="Times New Roman" w:cs="Times New Roman"/>
          <w:sz w:val="24"/>
          <w:szCs w:val="24"/>
        </w:rPr>
        <w:t xml:space="preserve"> mban seancë dhe </w:t>
      </w:r>
      <w:r w:rsidR="00167E34" w:rsidRPr="0034388F">
        <w:rPr>
          <w:rFonts w:ascii="Times New Roman" w:hAnsi="Times New Roman" w:cs="Times New Roman"/>
          <w:sz w:val="24"/>
          <w:szCs w:val="24"/>
        </w:rPr>
        <w:t>harton</w:t>
      </w:r>
      <w:r w:rsidR="003F73D8" w:rsidRPr="0034388F">
        <w:rPr>
          <w:rFonts w:ascii="Times New Roman" w:hAnsi="Times New Roman" w:cs="Times New Roman"/>
          <w:sz w:val="24"/>
          <w:szCs w:val="24"/>
        </w:rPr>
        <w:t xml:space="preserve"> raportin përfundimtar për vlerësimin</w:t>
      </w:r>
      <w:r w:rsidR="00A6289F" w:rsidRPr="0034388F">
        <w:rPr>
          <w:rFonts w:ascii="Times New Roman" w:hAnsi="Times New Roman" w:cs="Times New Roman"/>
          <w:sz w:val="24"/>
          <w:szCs w:val="24"/>
        </w:rPr>
        <w:t xml:space="preserve">. Raporti i </w:t>
      </w:r>
      <w:r w:rsidR="009D3D85" w:rsidRPr="0034388F">
        <w:rPr>
          <w:rFonts w:ascii="Times New Roman" w:hAnsi="Times New Roman" w:cs="Times New Roman"/>
          <w:sz w:val="24"/>
          <w:szCs w:val="24"/>
        </w:rPr>
        <w:t>përcjellët</w:t>
      </w:r>
      <w:r w:rsidR="001B7B76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A6289F" w:rsidRPr="0034388F">
        <w:rPr>
          <w:rFonts w:ascii="Times New Roman" w:hAnsi="Times New Roman" w:cs="Times New Roman"/>
          <w:sz w:val="24"/>
          <w:szCs w:val="24"/>
        </w:rPr>
        <w:t xml:space="preserve">subjektit </w:t>
      </w:r>
      <w:r w:rsidR="00167E34" w:rsidRPr="0034388F">
        <w:rPr>
          <w:rFonts w:ascii="Times New Roman" w:hAnsi="Times New Roman" w:cs="Times New Roman"/>
          <w:sz w:val="24"/>
          <w:szCs w:val="24"/>
        </w:rPr>
        <w:t>të vlerësimit</w:t>
      </w:r>
      <w:r w:rsidR="00A6289F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1B7B76" w:rsidRPr="0034388F">
        <w:rPr>
          <w:rFonts w:ascii="Times New Roman" w:hAnsi="Times New Roman" w:cs="Times New Roman"/>
          <w:sz w:val="24"/>
          <w:szCs w:val="24"/>
        </w:rPr>
        <w:t>së bashku me këshillën ju</w:t>
      </w:r>
      <w:r w:rsidR="00C36E52" w:rsidRPr="0034388F">
        <w:rPr>
          <w:rFonts w:ascii="Times New Roman" w:hAnsi="Times New Roman" w:cs="Times New Roman"/>
          <w:sz w:val="24"/>
          <w:szCs w:val="24"/>
        </w:rPr>
        <w:t>ridike për të drejtën e ankesës.</w:t>
      </w:r>
    </w:p>
    <w:p w14:paraId="43B01365" w14:textId="77777777" w:rsidR="00167E34" w:rsidRPr="0034388F" w:rsidRDefault="00167E34" w:rsidP="00167E34">
      <w:pPr>
        <w:pStyle w:val="NoSpacing"/>
      </w:pPr>
    </w:p>
    <w:p w14:paraId="5FE8EA65" w14:textId="445BC612" w:rsidR="00337652" w:rsidRPr="0034388F" w:rsidRDefault="00C36E52" w:rsidP="0036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2. Subjekti i vlerësimit</w:t>
      </w:r>
      <w:r w:rsidR="001B7B76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0825A9" w:rsidRPr="0034388F">
        <w:rPr>
          <w:rFonts w:ascii="Times New Roman" w:hAnsi="Times New Roman" w:cs="Times New Roman"/>
          <w:sz w:val="24"/>
          <w:szCs w:val="24"/>
        </w:rPr>
        <w:t xml:space="preserve">në rast të mos pajtimit me raportin përfundimtar për vlerësim </w:t>
      </w:r>
      <w:r w:rsidR="00167E34" w:rsidRPr="0034388F">
        <w:rPr>
          <w:rFonts w:ascii="Times New Roman" w:hAnsi="Times New Roman" w:cs="Times New Roman"/>
          <w:sz w:val="24"/>
          <w:szCs w:val="24"/>
        </w:rPr>
        <w:t xml:space="preserve">të </w:t>
      </w:r>
      <w:r w:rsidRPr="0034388F">
        <w:rPr>
          <w:rFonts w:ascii="Times New Roman" w:hAnsi="Times New Roman" w:cs="Times New Roman"/>
          <w:sz w:val="24"/>
          <w:szCs w:val="24"/>
        </w:rPr>
        <w:t>mund të paraqesë ankesë në Këshill</w:t>
      </w:r>
      <w:r w:rsidR="001B7B76" w:rsidRPr="0034388F">
        <w:rPr>
          <w:rFonts w:ascii="Times New Roman" w:hAnsi="Times New Roman" w:cs="Times New Roman"/>
          <w:sz w:val="24"/>
          <w:szCs w:val="24"/>
        </w:rPr>
        <w:t xml:space="preserve">, në afat prej </w:t>
      </w:r>
      <w:r w:rsidRPr="0034388F">
        <w:rPr>
          <w:rFonts w:ascii="Times New Roman" w:hAnsi="Times New Roman" w:cs="Times New Roman"/>
          <w:sz w:val="24"/>
          <w:szCs w:val="24"/>
        </w:rPr>
        <w:t>shtatë (</w:t>
      </w:r>
      <w:r w:rsidR="001B7B76" w:rsidRPr="0034388F">
        <w:rPr>
          <w:rFonts w:ascii="Times New Roman" w:hAnsi="Times New Roman" w:cs="Times New Roman"/>
          <w:sz w:val="24"/>
          <w:szCs w:val="24"/>
        </w:rPr>
        <w:t>7</w:t>
      </w:r>
      <w:r w:rsidR="00A6289F" w:rsidRPr="0034388F">
        <w:rPr>
          <w:rFonts w:ascii="Times New Roman" w:hAnsi="Times New Roman" w:cs="Times New Roman"/>
          <w:sz w:val="24"/>
          <w:szCs w:val="24"/>
        </w:rPr>
        <w:t>) ditë</w:t>
      </w:r>
      <w:r w:rsidRPr="0034388F">
        <w:rPr>
          <w:rFonts w:ascii="Times New Roman" w:hAnsi="Times New Roman" w:cs="Times New Roman"/>
          <w:sz w:val="24"/>
          <w:szCs w:val="24"/>
        </w:rPr>
        <w:t>ve</w:t>
      </w:r>
      <w:r w:rsidR="00A6289F" w:rsidRPr="0034388F">
        <w:rPr>
          <w:rFonts w:ascii="Times New Roman" w:hAnsi="Times New Roman" w:cs="Times New Roman"/>
          <w:sz w:val="24"/>
          <w:szCs w:val="24"/>
        </w:rPr>
        <w:t>, nga dita e njoftimit</w:t>
      </w:r>
      <w:r w:rsidR="001B7B76" w:rsidRPr="0034388F">
        <w:rPr>
          <w:rFonts w:ascii="Times New Roman" w:hAnsi="Times New Roman" w:cs="Times New Roman"/>
          <w:sz w:val="24"/>
          <w:szCs w:val="24"/>
        </w:rPr>
        <w:t>.</w:t>
      </w:r>
    </w:p>
    <w:p w14:paraId="0FCA85EC" w14:textId="77777777" w:rsidR="00167E34" w:rsidRPr="0034388F" w:rsidRDefault="00167E34" w:rsidP="00167E34">
      <w:pPr>
        <w:pStyle w:val="NoSpacing"/>
      </w:pPr>
    </w:p>
    <w:p w14:paraId="2A2C4682" w14:textId="6DAB608B" w:rsidR="00167E34" w:rsidRPr="0034388F" w:rsidRDefault="00C36E52" w:rsidP="0036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3.</w:t>
      </w:r>
      <w:r w:rsidR="003641B5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1B7B76" w:rsidRPr="0034388F">
        <w:rPr>
          <w:rFonts w:ascii="Times New Roman" w:hAnsi="Times New Roman" w:cs="Times New Roman"/>
          <w:sz w:val="24"/>
          <w:szCs w:val="24"/>
        </w:rPr>
        <w:t xml:space="preserve">Pas pranimit të ankesave, </w:t>
      </w:r>
      <w:r w:rsidR="0010742E" w:rsidRPr="0034388F">
        <w:rPr>
          <w:rFonts w:ascii="Times New Roman" w:hAnsi="Times New Roman" w:cs="Times New Roman"/>
          <w:sz w:val="24"/>
          <w:szCs w:val="24"/>
        </w:rPr>
        <w:t>stafi mbështetës</w:t>
      </w:r>
      <w:r w:rsidR="001B7B76" w:rsidRPr="0034388F">
        <w:rPr>
          <w:rFonts w:ascii="Times New Roman" w:hAnsi="Times New Roman" w:cs="Times New Roman"/>
          <w:sz w:val="24"/>
          <w:szCs w:val="24"/>
        </w:rPr>
        <w:t xml:space="preserve"> përgatitë dosjen e nevojshme për ankesë</w:t>
      </w:r>
      <w:r w:rsidR="008E137A" w:rsidRPr="0034388F">
        <w:rPr>
          <w:rFonts w:ascii="Times New Roman" w:hAnsi="Times New Roman" w:cs="Times New Roman"/>
          <w:sz w:val="24"/>
          <w:szCs w:val="24"/>
        </w:rPr>
        <w:t>n</w:t>
      </w:r>
      <w:r w:rsidR="009D3D85" w:rsidRPr="0034388F">
        <w:rPr>
          <w:rFonts w:ascii="Times New Roman" w:hAnsi="Times New Roman" w:cs="Times New Roman"/>
          <w:sz w:val="24"/>
          <w:szCs w:val="24"/>
        </w:rPr>
        <w:t>, dhe i d</w:t>
      </w:r>
      <w:r w:rsidRPr="0034388F">
        <w:rPr>
          <w:rFonts w:ascii="Times New Roman" w:hAnsi="Times New Roman" w:cs="Times New Roman"/>
          <w:sz w:val="24"/>
          <w:szCs w:val="24"/>
        </w:rPr>
        <w:t>ë</w:t>
      </w:r>
      <w:r w:rsidR="009D3D85" w:rsidRPr="0034388F">
        <w:rPr>
          <w:rFonts w:ascii="Times New Roman" w:hAnsi="Times New Roman" w:cs="Times New Roman"/>
          <w:sz w:val="24"/>
          <w:szCs w:val="24"/>
        </w:rPr>
        <w:t>rgon K</w:t>
      </w:r>
      <w:r w:rsidRPr="0034388F">
        <w:rPr>
          <w:rFonts w:ascii="Times New Roman" w:hAnsi="Times New Roman" w:cs="Times New Roman"/>
          <w:sz w:val="24"/>
          <w:szCs w:val="24"/>
        </w:rPr>
        <w:t>ë</w:t>
      </w:r>
      <w:r w:rsidR="009D3D85" w:rsidRPr="0034388F">
        <w:rPr>
          <w:rFonts w:ascii="Times New Roman" w:hAnsi="Times New Roman" w:cs="Times New Roman"/>
          <w:sz w:val="24"/>
          <w:szCs w:val="24"/>
        </w:rPr>
        <w:t>shillit p</w:t>
      </w:r>
      <w:r w:rsidRPr="0034388F">
        <w:rPr>
          <w:rFonts w:ascii="Times New Roman" w:hAnsi="Times New Roman" w:cs="Times New Roman"/>
          <w:sz w:val="24"/>
          <w:szCs w:val="24"/>
        </w:rPr>
        <w:t>ë</w:t>
      </w:r>
      <w:r w:rsidR="009D3D85" w:rsidRPr="0034388F">
        <w:rPr>
          <w:rFonts w:ascii="Times New Roman" w:hAnsi="Times New Roman" w:cs="Times New Roman"/>
          <w:sz w:val="24"/>
          <w:szCs w:val="24"/>
        </w:rPr>
        <w:t>r shqyrtim</w:t>
      </w:r>
      <w:r w:rsidR="001B7B76" w:rsidRPr="0034388F">
        <w:rPr>
          <w:rFonts w:ascii="Times New Roman" w:hAnsi="Times New Roman" w:cs="Times New Roman"/>
          <w:sz w:val="24"/>
          <w:szCs w:val="24"/>
        </w:rPr>
        <w:t xml:space="preserve">. </w:t>
      </w:r>
      <w:r w:rsidR="00657892" w:rsidRPr="0034388F">
        <w:rPr>
          <w:rFonts w:ascii="Times New Roman" w:hAnsi="Times New Roman" w:cs="Times New Roman"/>
          <w:sz w:val="24"/>
          <w:szCs w:val="24"/>
        </w:rPr>
        <w:t>Këshilli</w:t>
      </w:r>
      <w:r w:rsidR="003F48FF" w:rsidRPr="0034388F">
        <w:rPr>
          <w:rFonts w:ascii="Times New Roman" w:hAnsi="Times New Roman" w:cs="Times New Roman"/>
          <w:sz w:val="24"/>
          <w:szCs w:val="24"/>
        </w:rPr>
        <w:t xml:space="preserve">,  lidhur me ankesën vendos në afat prej tridhjetë </w:t>
      </w:r>
      <w:r w:rsidR="003F48FF" w:rsidRPr="0034388F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3F48FF" w:rsidRPr="0034388F">
        <w:rPr>
          <w:rFonts w:ascii="Times New Roman" w:hAnsi="Times New Roman" w:cs="Times New Roman"/>
          <w:sz w:val="24"/>
          <w:szCs w:val="24"/>
        </w:rPr>
        <w:t>30)ditëve.</w:t>
      </w:r>
    </w:p>
    <w:p w14:paraId="62A39E5E" w14:textId="77777777" w:rsidR="00085811" w:rsidRPr="0034388F" w:rsidRDefault="00085811" w:rsidP="0036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9ACFA" w14:textId="11539819" w:rsidR="001B7B76" w:rsidRPr="0034388F" w:rsidRDefault="00C36E52" w:rsidP="0036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4.</w:t>
      </w:r>
      <w:r w:rsidR="003641B5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1B7B76" w:rsidRPr="0034388F">
        <w:rPr>
          <w:rFonts w:ascii="Times New Roman" w:hAnsi="Times New Roman" w:cs="Times New Roman"/>
          <w:sz w:val="24"/>
          <w:szCs w:val="24"/>
        </w:rPr>
        <w:t>Këshilli mund të hedh poshtë, refuzojë ose miratojë ankesën.</w:t>
      </w:r>
    </w:p>
    <w:p w14:paraId="4EFEB5A6" w14:textId="77777777" w:rsidR="00167E34" w:rsidRPr="0034388F" w:rsidRDefault="00167E34" w:rsidP="00167E34">
      <w:pPr>
        <w:pStyle w:val="NoSpacing"/>
      </w:pPr>
    </w:p>
    <w:p w14:paraId="1159F6DC" w14:textId="7A88892C" w:rsidR="00926FBB" w:rsidRPr="0034388F" w:rsidRDefault="00C36E52" w:rsidP="003F48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5</w:t>
      </w:r>
      <w:r w:rsidR="003641B5" w:rsidRPr="0034388F">
        <w:rPr>
          <w:rFonts w:ascii="Times New Roman" w:hAnsi="Times New Roman" w:cs="Times New Roman"/>
          <w:sz w:val="24"/>
          <w:szCs w:val="24"/>
        </w:rPr>
        <w:t xml:space="preserve">. </w:t>
      </w:r>
      <w:r w:rsidR="001B7B76" w:rsidRPr="0034388F">
        <w:rPr>
          <w:rFonts w:ascii="Times New Roman" w:hAnsi="Times New Roman" w:cs="Times New Roman"/>
          <w:sz w:val="24"/>
          <w:szCs w:val="24"/>
        </w:rPr>
        <w:t>Në rastet kur Këshilli e miraton ankesën,</w:t>
      </w:r>
      <w:r w:rsidR="00972229" w:rsidRPr="0034388F">
        <w:rPr>
          <w:rFonts w:ascii="Times New Roman" w:hAnsi="Times New Roman" w:cs="Times New Roman"/>
          <w:sz w:val="24"/>
          <w:szCs w:val="24"/>
        </w:rPr>
        <w:t xml:space="preserve"> p</w:t>
      </w:r>
      <w:r w:rsidR="00A6289F" w:rsidRPr="0034388F">
        <w:rPr>
          <w:rFonts w:ascii="Times New Roman" w:hAnsi="Times New Roman" w:cs="Times New Roman"/>
          <w:sz w:val="24"/>
          <w:szCs w:val="24"/>
        </w:rPr>
        <w:t xml:space="preserve">rocesi i ri </w:t>
      </w:r>
      <w:r w:rsidR="000825A9" w:rsidRPr="0034388F">
        <w:rPr>
          <w:rFonts w:ascii="Times New Roman" w:hAnsi="Times New Roman" w:cs="Times New Roman"/>
          <w:sz w:val="24"/>
          <w:szCs w:val="24"/>
        </w:rPr>
        <w:t>vlerësimit</w:t>
      </w:r>
      <w:r w:rsidR="00337652" w:rsidRPr="0034388F">
        <w:rPr>
          <w:rFonts w:ascii="Times New Roman" w:hAnsi="Times New Roman" w:cs="Times New Roman"/>
          <w:sz w:val="24"/>
          <w:szCs w:val="24"/>
        </w:rPr>
        <w:t xml:space="preserve"> kryhet nga ana e </w:t>
      </w:r>
      <w:r w:rsidR="00325608" w:rsidRPr="0034388F">
        <w:rPr>
          <w:rFonts w:ascii="Times New Roman" w:hAnsi="Times New Roman" w:cs="Times New Roman"/>
          <w:sz w:val="24"/>
          <w:szCs w:val="24"/>
        </w:rPr>
        <w:t>Këshillit</w:t>
      </w:r>
      <w:r w:rsidR="00337652" w:rsidRPr="0034388F">
        <w:rPr>
          <w:rFonts w:ascii="Times New Roman" w:hAnsi="Times New Roman" w:cs="Times New Roman"/>
          <w:sz w:val="24"/>
          <w:szCs w:val="24"/>
        </w:rPr>
        <w:t>, pas marrjes se</w:t>
      </w:r>
      <w:r w:rsidR="00A6289F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0825A9" w:rsidRPr="0034388F">
        <w:rPr>
          <w:rFonts w:ascii="Times New Roman" w:hAnsi="Times New Roman" w:cs="Times New Roman"/>
          <w:sz w:val="24"/>
          <w:szCs w:val="24"/>
        </w:rPr>
        <w:t>burimeve shtesë të informacionit</w:t>
      </w:r>
      <w:r w:rsidR="00A6289F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0825A9" w:rsidRPr="0034388F">
        <w:rPr>
          <w:rFonts w:ascii="Times New Roman" w:hAnsi="Times New Roman" w:cs="Times New Roman"/>
          <w:sz w:val="24"/>
          <w:szCs w:val="24"/>
        </w:rPr>
        <w:t>nga</w:t>
      </w:r>
      <w:r w:rsidR="00A6289F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0825A9" w:rsidRPr="0034388F">
        <w:rPr>
          <w:rFonts w:ascii="Times New Roman" w:hAnsi="Times New Roman" w:cs="Times New Roman"/>
          <w:sz w:val="24"/>
          <w:szCs w:val="24"/>
        </w:rPr>
        <w:t>subjekti i vlerësimit</w:t>
      </w:r>
      <w:r w:rsidR="00A6289F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0F400B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3F48FF" w:rsidRPr="0034388F">
        <w:rPr>
          <w:rFonts w:ascii="Times New Roman" w:hAnsi="Times New Roman" w:cs="Times New Roman"/>
          <w:sz w:val="24"/>
          <w:szCs w:val="24"/>
        </w:rPr>
        <w:t xml:space="preserve">po zyrave relevante, jo me </w:t>
      </w:r>
      <w:r w:rsidR="003F48FF" w:rsidRPr="0034388F">
        <w:rPr>
          <w:rFonts w:ascii="Times New Roman" w:hAnsi="Times New Roman" w:cs="Times New Roman"/>
          <w:sz w:val="24"/>
          <w:szCs w:val="24"/>
        </w:rPr>
        <w:lastRenderedPageBreak/>
        <w:t>vonë se gjashtëdhjetë (60) ditë</w:t>
      </w:r>
      <w:r w:rsidR="00657892" w:rsidRPr="0034388F">
        <w:rPr>
          <w:rFonts w:ascii="Times New Roman" w:hAnsi="Times New Roman" w:cs="Times New Roman"/>
          <w:sz w:val="24"/>
          <w:szCs w:val="24"/>
        </w:rPr>
        <w:t xml:space="preserve">, </w:t>
      </w:r>
      <w:r w:rsidR="003F48FF" w:rsidRPr="0034388F">
        <w:rPr>
          <w:rFonts w:ascii="Times New Roman" w:hAnsi="Times New Roman" w:cs="Times New Roman"/>
          <w:sz w:val="24"/>
          <w:szCs w:val="24"/>
        </w:rPr>
        <w:t xml:space="preserve">duke llogaritur nga dita kur është aprovuar ankesa e subjektit </w:t>
      </w:r>
      <w:r w:rsidR="00657892" w:rsidRPr="0034388F">
        <w:rPr>
          <w:rFonts w:ascii="Times New Roman" w:hAnsi="Times New Roman" w:cs="Times New Roman"/>
          <w:sz w:val="24"/>
          <w:szCs w:val="24"/>
        </w:rPr>
        <w:t>të vlerësimit</w:t>
      </w:r>
      <w:r w:rsidR="003F48FF" w:rsidRPr="003438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F498C" w14:textId="77777777" w:rsidR="00C874BF" w:rsidRPr="0034388F" w:rsidRDefault="00266D98" w:rsidP="003641B5">
      <w:pPr>
        <w:pStyle w:val="ListParagraph"/>
        <w:spacing w:after="16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8F">
        <w:rPr>
          <w:rFonts w:ascii="Times New Roman" w:hAnsi="Times New Roman" w:cs="Times New Roman"/>
          <w:b/>
          <w:sz w:val="24"/>
          <w:szCs w:val="24"/>
        </w:rPr>
        <w:t>Neni 1</w:t>
      </w:r>
      <w:r w:rsidR="00C41C7C" w:rsidRPr="0034388F">
        <w:rPr>
          <w:rFonts w:ascii="Times New Roman" w:hAnsi="Times New Roman" w:cs="Times New Roman"/>
          <w:b/>
          <w:sz w:val="24"/>
          <w:szCs w:val="24"/>
        </w:rPr>
        <w:t>4</w:t>
      </w:r>
    </w:p>
    <w:p w14:paraId="5E0D7E50" w14:textId="46B3BE05" w:rsidR="00926FBB" w:rsidRPr="0034388F" w:rsidRDefault="00AF7FB4" w:rsidP="00926FBB">
      <w:pPr>
        <w:pStyle w:val="ListParagraph"/>
        <w:spacing w:after="16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8F">
        <w:rPr>
          <w:rFonts w:ascii="Times New Roman" w:hAnsi="Times New Roman" w:cs="Times New Roman"/>
          <w:b/>
          <w:sz w:val="24"/>
          <w:szCs w:val="24"/>
        </w:rPr>
        <w:t>Transparenca</w:t>
      </w:r>
    </w:p>
    <w:p w14:paraId="472F1154" w14:textId="77777777" w:rsidR="00926FBB" w:rsidRPr="0034388F" w:rsidRDefault="00926FBB" w:rsidP="00926FBB">
      <w:pPr>
        <w:pStyle w:val="ListParagraph"/>
        <w:spacing w:after="1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BEF2F" w14:textId="6C8A5E1A" w:rsidR="009D3D85" w:rsidRPr="0034388F" w:rsidRDefault="00A6289F" w:rsidP="009F3F1A">
      <w:pPr>
        <w:pStyle w:val="ListParagraph"/>
        <w:spacing w:after="160" w:line="240" w:lineRule="auto"/>
        <w:ind w:left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4388F">
        <w:rPr>
          <w:rFonts w:ascii="Times New Roman" w:eastAsiaTheme="majorEastAsia" w:hAnsi="Times New Roman" w:cs="Times New Roman"/>
          <w:sz w:val="24"/>
          <w:szCs w:val="24"/>
        </w:rPr>
        <w:t xml:space="preserve">Raporti në </w:t>
      </w:r>
      <w:r w:rsidR="000B02D3" w:rsidRPr="0034388F">
        <w:rPr>
          <w:rFonts w:ascii="Times New Roman" w:eastAsiaTheme="majorEastAsia" w:hAnsi="Times New Roman" w:cs="Times New Roman"/>
          <w:sz w:val="24"/>
          <w:szCs w:val="24"/>
        </w:rPr>
        <w:t xml:space="preserve">lidhje me vlerësimin e </w:t>
      </w:r>
      <w:proofErr w:type="spellStart"/>
      <w:r w:rsidR="000B02D3" w:rsidRPr="0034388F">
        <w:rPr>
          <w:rFonts w:ascii="Times New Roman" w:eastAsiaTheme="majorEastAsia" w:hAnsi="Times New Roman" w:cs="Times New Roman"/>
          <w:sz w:val="24"/>
          <w:szCs w:val="24"/>
        </w:rPr>
        <w:t>performancës</w:t>
      </w:r>
      <w:proofErr w:type="spellEnd"/>
      <w:r w:rsidR="000B02D3" w:rsidRPr="0034388F">
        <w:rPr>
          <w:rFonts w:ascii="Times New Roman" w:eastAsiaTheme="majorEastAsia" w:hAnsi="Times New Roman" w:cs="Times New Roman"/>
          <w:sz w:val="24"/>
          <w:szCs w:val="24"/>
        </w:rPr>
        <w:t xml:space="preserve"> s</w:t>
      </w:r>
      <w:r w:rsidR="00A1735A" w:rsidRPr="0034388F">
        <w:rPr>
          <w:rFonts w:ascii="Times New Roman" w:eastAsiaTheme="majorEastAsia" w:hAnsi="Times New Roman" w:cs="Times New Roman"/>
          <w:sz w:val="24"/>
          <w:szCs w:val="24"/>
        </w:rPr>
        <w:t>ë</w:t>
      </w:r>
      <w:r w:rsidR="000B02D3" w:rsidRPr="0034388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81BB1" w:rsidRPr="0034388F">
        <w:rPr>
          <w:rFonts w:ascii="Times New Roman" w:hAnsi="Times New Roman" w:cs="Times New Roman"/>
          <w:sz w:val="24"/>
          <w:szCs w:val="24"/>
        </w:rPr>
        <w:t xml:space="preserve">subjektit të vlerësimit </w:t>
      </w:r>
      <w:r w:rsidR="000B02D3" w:rsidRPr="0034388F">
        <w:rPr>
          <w:rFonts w:ascii="Times New Roman" w:eastAsiaTheme="majorEastAsia" w:hAnsi="Times New Roman" w:cs="Times New Roman"/>
          <w:sz w:val="24"/>
          <w:szCs w:val="24"/>
        </w:rPr>
        <w:t>bëhet publik deri n</w:t>
      </w:r>
      <w:r w:rsidR="00926FBB" w:rsidRPr="0034388F">
        <w:rPr>
          <w:rFonts w:ascii="Times New Roman" w:eastAsiaTheme="majorEastAsia" w:hAnsi="Times New Roman" w:cs="Times New Roman"/>
          <w:sz w:val="24"/>
          <w:szCs w:val="24"/>
        </w:rPr>
        <w:t>ë</w:t>
      </w:r>
      <w:r w:rsidR="000B02D3" w:rsidRPr="0034388F">
        <w:rPr>
          <w:rFonts w:ascii="Times New Roman" w:eastAsiaTheme="majorEastAsia" w:hAnsi="Times New Roman" w:cs="Times New Roman"/>
          <w:sz w:val="24"/>
          <w:szCs w:val="24"/>
        </w:rPr>
        <w:t xml:space="preserve"> masën sa nuk rrezikohet </w:t>
      </w:r>
      <w:proofErr w:type="spellStart"/>
      <w:r w:rsidR="000B02D3" w:rsidRPr="0034388F">
        <w:rPr>
          <w:rFonts w:ascii="Times New Roman" w:eastAsiaTheme="majorEastAsia" w:hAnsi="Times New Roman" w:cs="Times New Roman"/>
          <w:sz w:val="24"/>
          <w:szCs w:val="24"/>
        </w:rPr>
        <w:t>ko</w:t>
      </w:r>
      <w:r w:rsidRPr="0034388F">
        <w:rPr>
          <w:rFonts w:ascii="Times New Roman" w:eastAsiaTheme="majorEastAsia" w:hAnsi="Times New Roman" w:cs="Times New Roman"/>
          <w:sz w:val="24"/>
          <w:szCs w:val="24"/>
        </w:rPr>
        <w:t>nfidencialiteti</w:t>
      </w:r>
      <w:proofErr w:type="spellEnd"/>
      <w:r w:rsidRPr="0034388F">
        <w:rPr>
          <w:rFonts w:ascii="Times New Roman" w:eastAsiaTheme="majorEastAsia" w:hAnsi="Times New Roman" w:cs="Times New Roman"/>
          <w:sz w:val="24"/>
          <w:szCs w:val="24"/>
        </w:rPr>
        <w:t xml:space="preserve"> lidhur me identitetin e</w:t>
      </w:r>
      <w:r w:rsidR="000B02D3" w:rsidRPr="0034388F">
        <w:rPr>
          <w:rFonts w:ascii="Times New Roman" w:eastAsiaTheme="majorEastAsia" w:hAnsi="Times New Roman" w:cs="Times New Roman"/>
          <w:sz w:val="24"/>
          <w:szCs w:val="24"/>
        </w:rPr>
        <w:t xml:space="preserve"> tyre. Këto të dhëna bëhen pjesë e raportit vjetor të </w:t>
      </w:r>
      <w:r w:rsidR="00926FBB" w:rsidRPr="0034388F">
        <w:rPr>
          <w:rFonts w:ascii="Times New Roman" w:eastAsiaTheme="majorEastAsia" w:hAnsi="Times New Roman" w:cs="Times New Roman"/>
          <w:sz w:val="24"/>
          <w:szCs w:val="24"/>
        </w:rPr>
        <w:t>Këshillit</w:t>
      </w:r>
      <w:r w:rsidR="000B02D3" w:rsidRPr="0034388F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13490223" w14:textId="77777777" w:rsidR="009F3F1A" w:rsidRPr="0034388F" w:rsidRDefault="009F3F1A" w:rsidP="009F3F1A">
      <w:pPr>
        <w:pStyle w:val="ListParagraph"/>
        <w:spacing w:after="16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6AD727" w14:textId="37A83E77" w:rsidR="009D3D85" w:rsidRPr="0034388F" w:rsidRDefault="009D3D85" w:rsidP="009D3D85">
      <w:pPr>
        <w:pStyle w:val="ListParagraph"/>
        <w:spacing w:after="16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8F">
        <w:rPr>
          <w:rFonts w:ascii="Times New Roman" w:hAnsi="Times New Roman" w:cs="Times New Roman"/>
          <w:b/>
          <w:sz w:val="24"/>
          <w:szCs w:val="24"/>
        </w:rPr>
        <w:t>Neni 15</w:t>
      </w:r>
    </w:p>
    <w:p w14:paraId="19CCC0F2" w14:textId="7CB1C8B1" w:rsidR="009D3D85" w:rsidRPr="0034388F" w:rsidRDefault="009D3D85" w:rsidP="009D3D85">
      <w:pPr>
        <w:pStyle w:val="ListParagraph"/>
        <w:spacing w:after="16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8F">
        <w:rPr>
          <w:rFonts w:ascii="Times New Roman" w:hAnsi="Times New Roman" w:cs="Times New Roman"/>
          <w:b/>
          <w:sz w:val="24"/>
          <w:szCs w:val="24"/>
        </w:rPr>
        <w:t>Dispozitat shfuqizuese</w:t>
      </w:r>
    </w:p>
    <w:p w14:paraId="4B6D2536" w14:textId="77777777" w:rsidR="009D3D85" w:rsidRPr="0034388F" w:rsidRDefault="009D3D85" w:rsidP="009D3D85">
      <w:pPr>
        <w:pStyle w:val="ListParagraph"/>
        <w:spacing w:after="16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63759" w14:textId="04DA0D17" w:rsidR="009D3D85" w:rsidRPr="0034388F" w:rsidRDefault="009D3D85" w:rsidP="00451830">
      <w:pPr>
        <w:pStyle w:val="ListParagraph"/>
        <w:spacing w:after="1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Me hyrjen n</w:t>
      </w:r>
      <w:r w:rsidR="00926FBB" w:rsidRPr="0034388F">
        <w:rPr>
          <w:rFonts w:ascii="Times New Roman" w:hAnsi="Times New Roman" w:cs="Times New Roman"/>
          <w:sz w:val="24"/>
          <w:szCs w:val="24"/>
        </w:rPr>
        <w:t>ë</w:t>
      </w:r>
      <w:r w:rsidR="00451830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</w:rPr>
        <w:t>fuqi</w:t>
      </w:r>
      <w:r w:rsidR="00451830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</w:rPr>
        <w:t>t</w:t>
      </w:r>
      <w:r w:rsidR="00926FBB" w:rsidRPr="0034388F">
        <w:rPr>
          <w:rFonts w:ascii="Times New Roman" w:hAnsi="Times New Roman" w:cs="Times New Roman"/>
          <w:sz w:val="24"/>
          <w:szCs w:val="24"/>
        </w:rPr>
        <w:t>ë</w:t>
      </w:r>
      <w:r w:rsidR="00451830" w:rsidRPr="0034388F">
        <w:rPr>
          <w:rFonts w:ascii="Times New Roman" w:hAnsi="Times New Roman" w:cs="Times New Roman"/>
          <w:sz w:val="24"/>
          <w:szCs w:val="24"/>
        </w:rPr>
        <w:t xml:space="preserve"> kësaj </w:t>
      </w:r>
      <w:r w:rsidRPr="0034388F">
        <w:rPr>
          <w:rFonts w:ascii="Times New Roman" w:hAnsi="Times New Roman" w:cs="Times New Roman"/>
          <w:sz w:val="24"/>
          <w:szCs w:val="24"/>
        </w:rPr>
        <w:t>rregullore,</w:t>
      </w:r>
      <w:r w:rsidR="00451830"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Pr="0034388F">
        <w:rPr>
          <w:rFonts w:ascii="Times New Roman" w:hAnsi="Times New Roman" w:cs="Times New Roman"/>
          <w:sz w:val="24"/>
          <w:szCs w:val="24"/>
        </w:rPr>
        <w:t>shfuqizohet</w:t>
      </w:r>
      <w:r w:rsidR="00451830" w:rsidRPr="0034388F">
        <w:rPr>
          <w:rFonts w:ascii="Times New Roman" w:hAnsi="Times New Roman" w:cs="Times New Roman"/>
          <w:sz w:val="24"/>
          <w:szCs w:val="24"/>
        </w:rPr>
        <w:t xml:space="preserve"> dispozitat e kapitullit III të </w:t>
      </w:r>
      <w:r w:rsidR="00926FBB" w:rsidRPr="0034388F">
        <w:rPr>
          <w:rFonts w:ascii="Times New Roman" w:hAnsi="Times New Roman" w:cs="Times New Roman"/>
          <w:sz w:val="24"/>
          <w:szCs w:val="24"/>
        </w:rPr>
        <w:t>R</w:t>
      </w:r>
      <w:r w:rsidR="00451830" w:rsidRPr="0034388F">
        <w:rPr>
          <w:rFonts w:ascii="Times New Roman" w:hAnsi="Times New Roman" w:cs="Times New Roman"/>
          <w:sz w:val="24"/>
          <w:szCs w:val="24"/>
        </w:rPr>
        <w:t xml:space="preserve">regullores </w:t>
      </w:r>
      <w:r w:rsidR="00926FBB" w:rsidRPr="0034388F">
        <w:rPr>
          <w:rFonts w:ascii="Times New Roman" w:hAnsi="Times New Roman" w:cs="Times New Roman"/>
          <w:sz w:val="24"/>
          <w:szCs w:val="24"/>
        </w:rPr>
        <w:t xml:space="preserve">Nr. 09 / </w:t>
      </w:r>
      <w:r w:rsidR="00451830" w:rsidRPr="0034388F">
        <w:rPr>
          <w:rFonts w:ascii="Times New Roman" w:hAnsi="Times New Roman" w:cs="Times New Roman"/>
          <w:sz w:val="24"/>
          <w:szCs w:val="24"/>
        </w:rPr>
        <w:t xml:space="preserve">2016 për </w:t>
      </w:r>
      <w:r w:rsidR="00926FBB" w:rsidRPr="0034388F">
        <w:rPr>
          <w:rFonts w:ascii="Times New Roman" w:hAnsi="Times New Roman" w:cs="Times New Roman"/>
          <w:sz w:val="24"/>
          <w:szCs w:val="24"/>
        </w:rPr>
        <w:t>P</w:t>
      </w:r>
      <w:r w:rsidR="00451830" w:rsidRPr="0034388F">
        <w:rPr>
          <w:rFonts w:ascii="Times New Roman" w:hAnsi="Times New Roman" w:cs="Times New Roman"/>
          <w:sz w:val="24"/>
          <w:szCs w:val="24"/>
        </w:rPr>
        <w:t xml:space="preserve">rocedurat e </w:t>
      </w:r>
      <w:r w:rsidR="00926FBB" w:rsidRPr="0034388F">
        <w:rPr>
          <w:rFonts w:ascii="Times New Roman" w:hAnsi="Times New Roman" w:cs="Times New Roman"/>
          <w:sz w:val="24"/>
          <w:szCs w:val="24"/>
        </w:rPr>
        <w:t>Z</w:t>
      </w:r>
      <w:r w:rsidR="00451830" w:rsidRPr="0034388F">
        <w:rPr>
          <w:rFonts w:ascii="Times New Roman" w:hAnsi="Times New Roman" w:cs="Times New Roman"/>
          <w:sz w:val="24"/>
          <w:szCs w:val="24"/>
        </w:rPr>
        <w:t xml:space="preserve">gjedhjes, </w:t>
      </w:r>
      <w:r w:rsidR="00926FBB" w:rsidRPr="0034388F">
        <w:rPr>
          <w:rFonts w:ascii="Times New Roman" w:hAnsi="Times New Roman" w:cs="Times New Roman"/>
          <w:sz w:val="24"/>
          <w:szCs w:val="24"/>
        </w:rPr>
        <w:t>E</w:t>
      </w:r>
      <w:r w:rsidR="00451830" w:rsidRPr="0034388F">
        <w:rPr>
          <w:rFonts w:ascii="Times New Roman" w:hAnsi="Times New Roman" w:cs="Times New Roman"/>
          <w:sz w:val="24"/>
          <w:szCs w:val="24"/>
        </w:rPr>
        <w:t xml:space="preserve">mërimit, </w:t>
      </w:r>
      <w:r w:rsidR="00926FBB" w:rsidRPr="0034388F">
        <w:rPr>
          <w:rFonts w:ascii="Times New Roman" w:hAnsi="Times New Roman" w:cs="Times New Roman"/>
          <w:sz w:val="24"/>
          <w:szCs w:val="24"/>
        </w:rPr>
        <w:t>Vlerësimit</w:t>
      </w:r>
      <w:r w:rsidR="00451830" w:rsidRPr="0034388F">
        <w:rPr>
          <w:rFonts w:ascii="Times New Roman" w:hAnsi="Times New Roman" w:cs="Times New Roman"/>
          <w:sz w:val="24"/>
          <w:szCs w:val="24"/>
        </w:rPr>
        <w:t xml:space="preserve">, </w:t>
      </w:r>
      <w:r w:rsidR="00926FBB" w:rsidRPr="0034388F">
        <w:rPr>
          <w:rFonts w:ascii="Times New Roman" w:hAnsi="Times New Roman" w:cs="Times New Roman"/>
          <w:sz w:val="24"/>
          <w:szCs w:val="24"/>
        </w:rPr>
        <w:t>P</w:t>
      </w:r>
      <w:r w:rsidR="00451830" w:rsidRPr="0034388F">
        <w:rPr>
          <w:rFonts w:ascii="Times New Roman" w:hAnsi="Times New Roman" w:cs="Times New Roman"/>
          <w:sz w:val="24"/>
          <w:szCs w:val="24"/>
        </w:rPr>
        <w:t xml:space="preserve">ezullimit dhe </w:t>
      </w:r>
      <w:r w:rsidR="00926FBB" w:rsidRPr="0034388F">
        <w:rPr>
          <w:rFonts w:ascii="Times New Roman" w:hAnsi="Times New Roman" w:cs="Times New Roman"/>
          <w:sz w:val="24"/>
          <w:szCs w:val="24"/>
        </w:rPr>
        <w:t>S</w:t>
      </w:r>
      <w:r w:rsidR="00451830" w:rsidRPr="0034388F">
        <w:rPr>
          <w:rFonts w:ascii="Times New Roman" w:hAnsi="Times New Roman" w:cs="Times New Roman"/>
          <w:sz w:val="24"/>
          <w:szCs w:val="24"/>
        </w:rPr>
        <w:t xml:space="preserve">hkarkimit të </w:t>
      </w:r>
      <w:r w:rsidR="00926FBB" w:rsidRPr="0034388F">
        <w:rPr>
          <w:rFonts w:ascii="Times New Roman" w:hAnsi="Times New Roman" w:cs="Times New Roman"/>
          <w:sz w:val="24"/>
          <w:szCs w:val="24"/>
        </w:rPr>
        <w:t>K</w:t>
      </w:r>
      <w:r w:rsidR="00451830" w:rsidRPr="0034388F">
        <w:rPr>
          <w:rFonts w:ascii="Times New Roman" w:hAnsi="Times New Roman" w:cs="Times New Roman"/>
          <w:sz w:val="24"/>
          <w:szCs w:val="24"/>
        </w:rPr>
        <w:t xml:space="preserve">ryetareve të </w:t>
      </w:r>
      <w:r w:rsidR="00926FBB" w:rsidRPr="0034388F">
        <w:rPr>
          <w:rFonts w:ascii="Times New Roman" w:hAnsi="Times New Roman" w:cs="Times New Roman"/>
          <w:sz w:val="24"/>
          <w:szCs w:val="24"/>
        </w:rPr>
        <w:t>G</w:t>
      </w:r>
      <w:r w:rsidR="00451830" w:rsidRPr="0034388F">
        <w:rPr>
          <w:rFonts w:ascii="Times New Roman" w:hAnsi="Times New Roman" w:cs="Times New Roman"/>
          <w:sz w:val="24"/>
          <w:szCs w:val="24"/>
        </w:rPr>
        <w:t xml:space="preserve">jykatave dhe </w:t>
      </w:r>
      <w:r w:rsidR="00926FBB" w:rsidRPr="0034388F">
        <w:rPr>
          <w:rFonts w:ascii="Times New Roman" w:hAnsi="Times New Roman" w:cs="Times New Roman"/>
          <w:sz w:val="24"/>
          <w:szCs w:val="24"/>
        </w:rPr>
        <w:t>G</w:t>
      </w:r>
      <w:r w:rsidR="00451830" w:rsidRPr="0034388F">
        <w:rPr>
          <w:rFonts w:ascii="Times New Roman" w:hAnsi="Times New Roman" w:cs="Times New Roman"/>
          <w:sz w:val="24"/>
          <w:szCs w:val="24"/>
        </w:rPr>
        <w:t xml:space="preserve">jyqtareve </w:t>
      </w:r>
      <w:r w:rsidR="00926FBB" w:rsidRPr="0034388F">
        <w:rPr>
          <w:rFonts w:ascii="Times New Roman" w:hAnsi="Times New Roman" w:cs="Times New Roman"/>
          <w:sz w:val="24"/>
          <w:szCs w:val="24"/>
        </w:rPr>
        <w:t>Mbikëqyrës</w:t>
      </w:r>
      <w:r w:rsidR="00451830" w:rsidRPr="0034388F">
        <w:rPr>
          <w:rFonts w:ascii="Times New Roman" w:hAnsi="Times New Roman" w:cs="Times New Roman"/>
          <w:b/>
          <w:sz w:val="24"/>
          <w:szCs w:val="24"/>
        </w:rPr>
        <w:t>.</w:t>
      </w:r>
    </w:p>
    <w:p w14:paraId="13E9B1AB" w14:textId="77777777" w:rsidR="00604831" w:rsidRPr="0034388F" w:rsidRDefault="00604831" w:rsidP="00451830">
      <w:pPr>
        <w:pStyle w:val="ListParagraph"/>
        <w:spacing w:after="1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99EAA" w14:textId="60E706A0" w:rsidR="00604831" w:rsidRPr="0034388F" w:rsidRDefault="00604831" w:rsidP="00604831">
      <w:pPr>
        <w:pStyle w:val="ListParagraph"/>
        <w:spacing w:after="16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8F">
        <w:rPr>
          <w:rFonts w:ascii="Times New Roman" w:hAnsi="Times New Roman" w:cs="Times New Roman"/>
          <w:b/>
          <w:sz w:val="24"/>
          <w:szCs w:val="24"/>
        </w:rPr>
        <w:t>Neni 16</w:t>
      </w:r>
    </w:p>
    <w:p w14:paraId="4BCF94BC" w14:textId="10DA285E" w:rsidR="00945820" w:rsidRPr="0034388F" w:rsidRDefault="00604831" w:rsidP="00085811">
      <w:pPr>
        <w:pStyle w:val="ListParagraph"/>
        <w:spacing w:after="16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8F">
        <w:rPr>
          <w:rFonts w:ascii="Times New Roman" w:hAnsi="Times New Roman" w:cs="Times New Roman"/>
          <w:b/>
          <w:sz w:val="24"/>
          <w:szCs w:val="24"/>
        </w:rPr>
        <w:t>Dispozitat kalimtare</w:t>
      </w:r>
    </w:p>
    <w:p w14:paraId="42EB6A6F" w14:textId="27331060" w:rsidR="009D3D85" w:rsidRPr="0034388F" w:rsidRDefault="00926FBB" w:rsidP="0094582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Këshilli,</w:t>
      </w:r>
      <w:r w:rsidR="007C68B3" w:rsidRPr="0034388F">
        <w:rPr>
          <w:rFonts w:ascii="Times New Roman" w:hAnsi="Times New Roman" w:cs="Times New Roman"/>
          <w:sz w:val="24"/>
          <w:szCs w:val="24"/>
        </w:rPr>
        <w:t xml:space="preserve">  harton dhe miraton Udhëzuesin për vlerësimin e </w:t>
      </w:r>
      <w:proofErr w:type="spellStart"/>
      <w:r w:rsidR="007C68B3" w:rsidRPr="0034388F">
        <w:rPr>
          <w:rFonts w:ascii="Times New Roman" w:hAnsi="Times New Roman" w:cs="Times New Roman"/>
          <w:sz w:val="24"/>
          <w:szCs w:val="24"/>
        </w:rPr>
        <w:t>performancës</w:t>
      </w:r>
      <w:proofErr w:type="spellEnd"/>
      <w:r w:rsidR="007C68B3" w:rsidRPr="0034388F">
        <w:rPr>
          <w:rFonts w:ascii="Times New Roman" w:hAnsi="Times New Roman" w:cs="Times New Roman"/>
          <w:sz w:val="24"/>
          <w:szCs w:val="24"/>
        </w:rPr>
        <w:t xml:space="preserve"> së kryetareve t</w:t>
      </w:r>
      <w:r w:rsidRPr="0034388F">
        <w:rPr>
          <w:rFonts w:ascii="Times New Roman" w:hAnsi="Times New Roman" w:cs="Times New Roman"/>
          <w:sz w:val="24"/>
          <w:szCs w:val="24"/>
        </w:rPr>
        <w:t>ë</w:t>
      </w:r>
      <w:r w:rsidR="007C68B3" w:rsidRPr="0034388F">
        <w:rPr>
          <w:rFonts w:ascii="Times New Roman" w:hAnsi="Times New Roman" w:cs="Times New Roman"/>
          <w:sz w:val="24"/>
          <w:szCs w:val="24"/>
        </w:rPr>
        <w:t xml:space="preserve"> gjykatave dhe gjyqtareve mbikëqyrës n</w:t>
      </w:r>
      <w:r w:rsidRPr="0034388F">
        <w:rPr>
          <w:rFonts w:ascii="Times New Roman" w:hAnsi="Times New Roman" w:cs="Times New Roman"/>
          <w:sz w:val="24"/>
          <w:szCs w:val="24"/>
        </w:rPr>
        <w:t xml:space="preserve">ë </w:t>
      </w:r>
      <w:r w:rsidR="007C68B3" w:rsidRPr="0034388F">
        <w:rPr>
          <w:rFonts w:ascii="Times New Roman" w:hAnsi="Times New Roman" w:cs="Times New Roman"/>
          <w:sz w:val="24"/>
          <w:szCs w:val="24"/>
        </w:rPr>
        <w:t xml:space="preserve"> afat prej </w:t>
      </w:r>
      <w:r w:rsidR="003F48FF" w:rsidRPr="0034388F">
        <w:rPr>
          <w:rFonts w:ascii="Times New Roman" w:hAnsi="Times New Roman" w:cs="Times New Roman"/>
          <w:sz w:val="24"/>
          <w:szCs w:val="24"/>
        </w:rPr>
        <w:t>gjashtë</w:t>
      </w:r>
      <w:r w:rsidRPr="0034388F">
        <w:rPr>
          <w:rFonts w:ascii="Times New Roman" w:hAnsi="Times New Roman" w:cs="Times New Roman"/>
          <w:sz w:val="24"/>
          <w:szCs w:val="24"/>
        </w:rPr>
        <w:t xml:space="preserve"> </w:t>
      </w:r>
      <w:r w:rsidR="00830CDA" w:rsidRPr="0034388F">
        <w:rPr>
          <w:rFonts w:ascii="Times New Roman" w:hAnsi="Times New Roman" w:cs="Times New Roman"/>
          <w:sz w:val="24"/>
          <w:szCs w:val="24"/>
        </w:rPr>
        <w:t>(</w:t>
      </w:r>
      <w:r w:rsidR="003F48FF" w:rsidRPr="0034388F">
        <w:rPr>
          <w:rFonts w:ascii="Times New Roman" w:hAnsi="Times New Roman" w:cs="Times New Roman"/>
          <w:sz w:val="24"/>
          <w:szCs w:val="24"/>
        </w:rPr>
        <w:t>6</w:t>
      </w:r>
      <w:r w:rsidR="00830CDA" w:rsidRPr="0034388F">
        <w:rPr>
          <w:rFonts w:ascii="Times New Roman" w:hAnsi="Times New Roman" w:cs="Times New Roman"/>
          <w:sz w:val="24"/>
          <w:szCs w:val="24"/>
        </w:rPr>
        <w:t xml:space="preserve">) </w:t>
      </w:r>
      <w:r w:rsidR="007C68B3" w:rsidRPr="0034388F">
        <w:rPr>
          <w:rFonts w:ascii="Times New Roman" w:hAnsi="Times New Roman" w:cs="Times New Roman"/>
          <w:sz w:val="24"/>
          <w:szCs w:val="24"/>
        </w:rPr>
        <w:t>muajve pas miratimit të kësaj</w:t>
      </w:r>
      <w:r w:rsidR="00830CDA" w:rsidRPr="0034388F">
        <w:rPr>
          <w:rFonts w:ascii="Times New Roman" w:hAnsi="Times New Roman" w:cs="Times New Roman"/>
          <w:sz w:val="24"/>
          <w:szCs w:val="24"/>
        </w:rPr>
        <w:t xml:space="preserve"> rregullore.</w:t>
      </w:r>
    </w:p>
    <w:p w14:paraId="703C4C31" w14:textId="77777777" w:rsidR="00945820" w:rsidRPr="0034388F" w:rsidRDefault="00945820" w:rsidP="00945820">
      <w:pPr>
        <w:pStyle w:val="NoSpacing"/>
      </w:pPr>
    </w:p>
    <w:p w14:paraId="4739627E" w14:textId="7E452F0C" w:rsidR="00716D0C" w:rsidRPr="0034388F" w:rsidRDefault="00266D98" w:rsidP="003641B5">
      <w:pPr>
        <w:pStyle w:val="Heading2"/>
        <w:spacing w:line="240" w:lineRule="auto"/>
        <w:rPr>
          <w:rFonts w:cs="Times New Roman"/>
          <w:szCs w:val="24"/>
        </w:rPr>
      </w:pPr>
      <w:r w:rsidRPr="0034388F">
        <w:rPr>
          <w:rFonts w:cs="Times New Roman"/>
          <w:szCs w:val="24"/>
        </w:rPr>
        <w:t>Neni 1</w:t>
      </w:r>
      <w:r w:rsidR="007C68B3" w:rsidRPr="0034388F">
        <w:rPr>
          <w:rFonts w:cs="Times New Roman"/>
          <w:szCs w:val="24"/>
        </w:rPr>
        <w:t>7</w:t>
      </w:r>
    </w:p>
    <w:p w14:paraId="04FFDACC" w14:textId="3B2F3D18" w:rsidR="003D38D6" w:rsidRPr="0034388F" w:rsidRDefault="00716D0C" w:rsidP="003D38D6">
      <w:pPr>
        <w:pStyle w:val="Heading2"/>
        <w:spacing w:line="240" w:lineRule="auto"/>
        <w:rPr>
          <w:rFonts w:cs="Times New Roman"/>
          <w:szCs w:val="24"/>
        </w:rPr>
      </w:pPr>
      <w:r w:rsidRPr="0034388F">
        <w:rPr>
          <w:rFonts w:cs="Times New Roman"/>
          <w:szCs w:val="24"/>
        </w:rPr>
        <w:t>Shtojcat</w:t>
      </w:r>
    </w:p>
    <w:p w14:paraId="1E47A274" w14:textId="77777777" w:rsidR="003D38D6" w:rsidRPr="0034388F" w:rsidRDefault="003D38D6" w:rsidP="003D38D6"/>
    <w:p w14:paraId="13D50E33" w14:textId="13242BCA" w:rsidR="003641B5" w:rsidRPr="0034388F" w:rsidRDefault="007C68B3" w:rsidP="00E80F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388F">
        <w:rPr>
          <w:rFonts w:ascii="Times New Roman" w:eastAsia="Calibri" w:hAnsi="Times New Roman" w:cs="Times New Roman"/>
          <w:bCs/>
          <w:sz w:val="24"/>
          <w:szCs w:val="24"/>
        </w:rPr>
        <w:t>Shtojca që i janë bashkangjitur kësaj rregullore janë pjese përbërëse të saj</w:t>
      </w:r>
      <w:r w:rsidR="003641B5" w:rsidRPr="0034388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68338BB" w14:textId="77777777" w:rsidR="003D38D6" w:rsidRPr="0034388F" w:rsidRDefault="003D38D6" w:rsidP="003D38D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2567E40" w14:textId="5BDAA18B" w:rsidR="00F53758" w:rsidRPr="0034388F" w:rsidRDefault="00F53758" w:rsidP="00F5375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388F">
        <w:rPr>
          <w:rFonts w:ascii="Times New Roman" w:eastAsia="Calibri" w:hAnsi="Times New Roman" w:cs="Times New Roman"/>
          <w:bCs/>
          <w:sz w:val="24"/>
          <w:szCs w:val="24"/>
        </w:rPr>
        <w:t>shtojca1: formulari</w:t>
      </w:r>
      <w:r w:rsidR="00DC0EA7"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 për vlerësim </w:t>
      </w:r>
      <w:r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të </w:t>
      </w:r>
      <w:proofErr w:type="spellStart"/>
      <w:r w:rsidRPr="0034388F">
        <w:rPr>
          <w:rFonts w:ascii="Times New Roman" w:eastAsia="Calibri" w:hAnsi="Times New Roman" w:cs="Times New Roman"/>
          <w:bCs/>
          <w:sz w:val="24"/>
          <w:szCs w:val="24"/>
        </w:rPr>
        <w:t>performancës</w:t>
      </w:r>
      <w:proofErr w:type="spellEnd"/>
      <w:r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C0EA7"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 nga anëtar</w:t>
      </w:r>
      <w:r w:rsidRPr="0034388F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DC0EA7"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388F">
        <w:rPr>
          <w:rFonts w:ascii="Times New Roman" w:eastAsia="Calibri" w:hAnsi="Times New Roman" w:cs="Times New Roman"/>
          <w:bCs/>
          <w:sz w:val="24"/>
          <w:szCs w:val="24"/>
        </w:rPr>
        <w:t>i komisionit;</w:t>
      </w:r>
    </w:p>
    <w:p w14:paraId="75A7A8D4" w14:textId="4C22424F" w:rsidR="00927132" w:rsidRPr="0034388F" w:rsidRDefault="00F53758" w:rsidP="00F53758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388F">
        <w:rPr>
          <w:rFonts w:ascii="Times New Roman" w:eastAsia="Calibri" w:hAnsi="Times New Roman" w:cs="Times New Roman"/>
          <w:bCs/>
          <w:sz w:val="24"/>
          <w:szCs w:val="24"/>
        </w:rPr>
        <w:t>shtojca 2:</w:t>
      </w:r>
      <w:r w:rsidR="00927132"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388F">
        <w:rPr>
          <w:rFonts w:ascii="Times New Roman" w:eastAsia="Calibri" w:hAnsi="Times New Roman" w:cs="Times New Roman"/>
          <w:bCs/>
          <w:sz w:val="24"/>
          <w:szCs w:val="24"/>
        </w:rPr>
        <w:t>formulari</w:t>
      </w:r>
      <w:r w:rsidR="00DC0EA7"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për vlerësim të </w:t>
      </w:r>
      <w:proofErr w:type="spellStart"/>
      <w:r w:rsidRPr="0034388F">
        <w:rPr>
          <w:rFonts w:ascii="Times New Roman" w:eastAsia="Calibri" w:hAnsi="Times New Roman" w:cs="Times New Roman"/>
          <w:bCs/>
          <w:sz w:val="24"/>
          <w:szCs w:val="24"/>
        </w:rPr>
        <w:t>performancës</w:t>
      </w:r>
      <w:proofErr w:type="spellEnd"/>
      <w:r w:rsidR="00720A24"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 nga</w:t>
      </w:r>
      <w:r w:rsidR="00927132"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 komisionit;</w:t>
      </w:r>
      <w:r w:rsidR="00DC0EA7"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41B5"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si </w:t>
      </w:r>
      <w:r w:rsidR="00DC0EA7" w:rsidRPr="0034388F">
        <w:rPr>
          <w:rFonts w:ascii="Times New Roman" w:eastAsia="Calibri" w:hAnsi="Times New Roman" w:cs="Times New Roman"/>
          <w:bCs/>
          <w:sz w:val="24"/>
          <w:szCs w:val="24"/>
        </w:rPr>
        <w:t>dhe</w:t>
      </w:r>
      <w:r w:rsidR="00927132" w:rsidRPr="0034388F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4375CFE5" w14:textId="423A2305" w:rsidR="00574A63" w:rsidRPr="0034388F" w:rsidRDefault="00927132" w:rsidP="003D38D6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388F">
        <w:rPr>
          <w:rFonts w:ascii="Times New Roman" w:eastAsia="Calibri" w:hAnsi="Times New Roman" w:cs="Times New Roman"/>
          <w:bCs/>
          <w:sz w:val="24"/>
          <w:szCs w:val="24"/>
        </w:rPr>
        <w:t>shtojca 3: forma standarde e raportit</w:t>
      </w:r>
      <w:r w:rsidR="00DC0EA7"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 përfundimtar të vlerësimit</w:t>
      </w:r>
      <w:r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 të </w:t>
      </w:r>
      <w:proofErr w:type="spellStart"/>
      <w:r w:rsidRPr="0034388F">
        <w:rPr>
          <w:rFonts w:ascii="Times New Roman" w:eastAsia="Calibri" w:hAnsi="Times New Roman" w:cs="Times New Roman"/>
          <w:bCs/>
          <w:sz w:val="24"/>
          <w:szCs w:val="24"/>
        </w:rPr>
        <w:t>performancës</w:t>
      </w:r>
      <w:proofErr w:type="spellEnd"/>
      <w:r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37652"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C0EA7"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për </w:t>
      </w:r>
      <w:r w:rsidR="00A6289F"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kryetarët e gjykatave dhe gjyqtarët </w:t>
      </w:r>
      <w:r w:rsidR="007C68B3" w:rsidRPr="0034388F">
        <w:rPr>
          <w:rFonts w:ascii="Times New Roman" w:eastAsia="Calibri" w:hAnsi="Times New Roman" w:cs="Times New Roman"/>
          <w:bCs/>
          <w:sz w:val="24"/>
          <w:szCs w:val="24"/>
        </w:rPr>
        <w:t>mbikëqyrës</w:t>
      </w:r>
      <w:r w:rsidR="00D92EA0" w:rsidRPr="0034388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5B83C5FE" w14:textId="77777777" w:rsidR="00574A63" w:rsidRPr="0034388F" w:rsidRDefault="00574A63" w:rsidP="003D38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9446D9F" w14:textId="6B7BE14C" w:rsidR="005D763E" w:rsidRPr="0034388F" w:rsidRDefault="00266D98" w:rsidP="003641B5">
      <w:pPr>
        <w:pStyle w:val="Heading2"/>
        <w:spacing w:line="240" w:lineRule="auto"/>
        <w:rPr>
          <w:rFonts w:cs="Times New Roman"/>
          <w:szCs w:val="24"/>
        </w:rPr>
      </w:pPr>
      <w:r w:rsidRPr="0034388F">
        <w:rPr>
          <w:rFonts w:cs="Times New Roman"/>
          <w:szCs w:val="24"/>
        </w:rPr>
        <w:t>Neni 1</w:t>
      </w:r>
      <w:r w:rsidR="007C68B3" w:rsidRPr="0034388F">
        <w:rPr>
          <w:rFonts w:cs="Times New Roman"/>
          <w:szCs w:val="24"/>
        </w:rPr>
        <w:t>9</w:t>
      </w:r>
    </w:p>
    <w:p w14:paraId="75E55117" w14:textId="48077EE0" w:rsidR="003D38D6" w:rsidRPr="0034388F" w:rsidRDefault="005D763E" w:rsidP="00031077">
      <w:pPr>
        <w:pStyle w:val="Heading2"/>
        <w:spacing w:after="120" w:line="240" w:lineRule="auto"/>
        <w:rPr>
          <w:rFonts w:cs="Times New Roman"/>
          <w:szCs w:val="24"/>
        </w:rPr>
      </w:pPr>
      <w:r w:rsidRPr="0034388F">
        <w:rPr>
          <w:rFonts w:cs="Times New Roman"/>
          <w:szCs w:val="24"/>
        </w:rPr>
        <w:t>Hyrja në fuqi</w:t>
      </w:r>
    </w:p>
    <w:p w14:paraId="74B05DC8" w14:textId="77777777" w:rsidR="003D38D6" w:rsidRPr="0034388F" w:rsidRDefault="003D38D6" w:rsidP="003D38D6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Kjo Rregullore hyn në fuqi ditën e miratimit të saj nga Këshilli Gjyqësor i Kosovës.</w:t>
      </w:r>
    </w:p>
    <w:p w14:paraId="2D0AC874" w14:textId="77777777" w:rsidR="003D38D6" w:rsidRPr="0034388F" w:rsidRDefault="003D38D6" w:rsidP="003D38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B8DB4B" w14:textId="77777777" w:rsidR="003D38D6" w:rsidRPr="0034388F" w:rsidRDefault="003D38D6" w:rsidP="003D3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174DB" w14:textId="77777777" w:rsidR="003D38D6" w:rsidRPr="0034388F" w:rsidRDefault="003D38D6" w:rsidP="003D38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>Albert Zogaj,</w:t>
      </w:r>
    </w:p>
    <w:p w14:paraId="47ACE0A2" w14:textId="77777777" w:rsidR="003D38D6" w:rsidRPr="0034388F" w:rsidRDefault="003D38D6" w:rsidP="003D38D6">
      <w:pPr>
        <w:spacing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34388F">
        <w:rPr>
          <w:rFonts w:ascii="Times New Roman" w:eastAsia="Cambria" w:hAnsi="Times New Roman" w:cs="Times New Roman"/>
          <w:sz w:val="24"/>
          <w:szCs w:val="24"/>
        </w:rPr>
        <w:t>_____________________</w:t>
      </w:r>
    </w:p>
    <w:p w14:paraId="4E32700E" w14:textId="77777777" w:rsidR="003D38D6" w:rsidRPr="0034388F" w:rsidRDefault="003D38D6" w:rsidP="003D38D6">
      <w:pPr>
        <w:spacing w:line="240" w:lineRule="auto"/>
        <w:jc w:val="right"/>
        <w:rPr>
          <w:rFonts w:ascii="Times New Roman" w:eastAsia="Cambria" w:hAnsi="Times New Roman" w:cs="Times New Roman"/>
          <w:b/>
          <w:sz w:val="24"/>
          <w:szCs w:val="24"/>
        </w:rPr>
      </w:pPr>
      <w:r w:rsidRPr="0034388F">
        <w:rPr>
          <w:rFonts w:ascii="Times New Roman" w:eastAsia="Cambria" w:hAnsi="Times New Roman" w:cs="Times New Roman"/>
          <w:b/>
          <w:sz w:val="24"/>
          <w:szCs w:val="24"/>
        </w:rPr>
        <w:t>Kr</w:t>
      </w:r>
      <w:r w:rsidRPr="0034388F">
        <w:rPr>
          <w:rFonts w:ascii="Times New Roman" w:eastAsia="Cambria" w:hAnsi="Times New Roman" w:cs="Times New Roman"/>
          <w:b/>
          <w:spacing w:val="-1"/>
          <w:sz w:val="24"/>
          <w:szCs w:val="24"/>
        </w:rPr>
        <w:t>y</w:t>
      </w:r>
      <w:r w:rsidRPr="0034388F">
        <w:rPr>
          <w:rFonts w:ascii="Times New Roman" w:eastAsia="Cambria" w:hAnsi="Times New Roman" w:cs="Times New Roman"/>
          <w:b/>
          <w:sz w:val="24"/>
          <w:szCs w:val="24"/>
        </w:rPr>
        <w:t>e</w:t>
      </w:r>
      <w:r w:rsidRPr="0034388F">
        <w:rPr>
          <w:rFonts w:ascii="Times New Roman" w:eastAsia="Cambria" w:hAnsi="Times New Roman" w:cs="Times New Roman"/>
          <w:b/>
          <w:spacing w:val="1"/>
          <w:sz w:val="24"/>
          <w:szCs w:val="24"/>
        </w:rPr>
        <w:t>s</w:t>
      </w:r>
      <w:r w:rsidRPr="0034388F">
        <w:rPr>
          <w:rFonts w:ascii="Times New Roman" w:eastAsia="Cambria" w:hAnsi="Times New Roman" w:cs="Times New Roman"/>
          <w:b/>
          <w:spacing w:val="-2"/>
          <w:sz w:val="24"/>
          <w:szCs w:val="24"/>
        </w:rPr>
        <w:t>u</w:t>
      </w:r>
      <w:r w:rsidRPr="0034388F">
        <w:rPr>
          <w:rFonts w:ascii="Times New Roman" w:eastAsia="Cambria" w:hAnsi="Times New Roman" w:cs="Times New Roman"/>
          <w:b/>
          <w:sz w:val="24"/>
          <w:szCs w:val="24"/>
        </w:rPr>
        <w:t>e</w:t>
      </w:r>
      <w:r w:rsidRPr="0034388F">
        <w:rPr>
          <w:rFonts w:ascii="Times New Roman" w:eastAsia="Cambria" w:hAnsi="Times New Roman" w:cs="Times New Roman"/>
          <w:b/>
          <w:spacing w:val="-1"/>
          <w:sz w:val="24"/>
          <w:szCs w:val="24"/>
        </w:rPr>
        <w:t>s</w:t>
      </w:r>
      <w:r w:rsidRPr="0034388F">
        <w:rPr>
          <w:rFonts w:ascii="Times New Roman" w:eastAsia="Cambria" w:hAnsi="Times New Roman" w:cs="Times New Roman"/>
          <w:b/>
          <w:sz w:val="24"/>
          <w:szCs w:val="24"/>
        </w:rPr>
        <w:t xml:space="preserve"> i Kë</w:t>
      </w:r>
      <w:r w:rsidRPr="0034388F">
        <w:rPr>
          <w:rFonts w:ascii="Times New Roman" w:eastAsia="Cambria" w:hAnsi="Times New Roman" w:cs="Times New Roman"/>
          <w:b/>
          <w:spacing w:val="-1"/>
          <w:sz w:val="24"/>
          <w:szCs w:val="24"/>
        </w:rPr>
        <w:t>s</w:t>
      </w:r>
      <w:r w:rsidRPr="0034388F">
        <w:rPr>
          <w:rFonts w:ascii="Times New Roman" w:eastAsia="Cambria" w:hAnsi="Times New Roman" w:cs="Times New Roman"/>
          <w:b/>
          <w:sz w:val="24"/>
          <w:szCs w:val="24"/>
        </w:rPr>
        <w:t>h</w:t>
      </w:r>
      <w:r w:rsidRPr="0034388F">
        <w:rPr>
          <w:rFonts w:ascii="Times New Roman" w:eastAsia="Cambria" w:hAnsi="Times New Roman" w:cs="Times New Roman"/>
          <w:b/>
          <w:spacing w:val="1"/>
          <w:sz w:val="24"/>
          <w:szCs w:val="24"/>
        </w:rPr>
        <w:t>i</w:t>
      </w:r>
      <w:r w:rsidRPr="0034388F">
        <w:rPr>
          <w:rFonts w:ascii="Times New Roman" w:eastAsia="Cambria" w:hAnsi="Times New Roman" w:cs="Times New Roman"/>
          <w:b/>
          <w:sz w:val="24"/>
          <w:szCs w:val="24"/>
        </w:rPr>
        <w:t>l</w:t>
      </w:r>
      <w:r w:rsidRPr="0034388F">
        <w:rPr>
          <w:rFonts w:ascii="Times New Roman" w:eastAsia="Cambria" w:hAnsi="Times New Roman" w:cs="Times New Roman"/>
          <w:b/>
          <w:spacing w:val="-2"/>
          <w:sz w:val="24"/>
          <w:szCs w:val="24"/>
        </w:rPr>
        <w:t>l</w:t>
      </w:r>
      <w:r w:rsidRPr="0034388F">
        <w:rPr>
          <w:rFonts w:ascii="Times New Roman" w:eastAsia="Cambria" w:hAnsi="Times New Roman" w:cs="Times New Roman"/>
          <w:b/>
          <w:sz w:val="24"/>
          <w:szCs w:val="24"/>
        </w:rPr>
        <w:t>i</w:t>
      </w:r>
      <w:r w:rsidRPr="0034388F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t </w:t>
      </w:r>
      <w:r w:rsidRPr="0034388F">
        <w:rPr>
          <w:rFonts w:ascii="Times New Roman" w:eastAsia="Cambria" w:hAnsi="Times New Roman" w:cs="Times New Roman"/>
          <w:b/>
          <w:sz w:val="24"/>
          <w:szCs w:val="24"/>
        </w:rPr>
        <w:t>G</w:t>
      </w:r>
      <w:r w:rsidRPr="0034388F">
        <w:rPr>
          <w:rFonts w:ascii="Times New Roman" w:eastAsia="Cambria" w:hAnsi="Times New Roman" w:cs="Times New Roman"/>
          <w:b/>
          <w:spacing w:val="-2"/>
          <w:sz w:val="24"/>
          <w:szCs w:val="24"/>
        </w:rPr>
        <w:t>j</w:t>
      </w:r>
      <w:r w:rsidRPr="0034388F">
        <w:rPr>
          <w:rFonts w:ascii="Times New Roman" w:eastAsia="Cambria" w:hAnsi="Times New Roman" w:cs="Times New Roman"/>
          <w:b/>
          <w:spacing w:val="-1"/>
          <w:sz w:val="24"/>
          <w:szCs w:val="24"/>
        </w:rPr>
        <w:t>yq</w:t>
      </w:r>
      <w:r w:rsidRPr="0034388F">
        <w:rPr>
          <w:rFonts w:ascii="Times New Roman" w:eastAsia="Cambria" w:hAnsi="Times New Roman" w:cs="Times New Roman"/>
          <w:b/>
          <w:sz w:val="24"/>
          <w:szCs w:val="24"/>
        </w:rPr>
        <w:t>ë</w:t>
      </w:r>
      <w:r w:rsidRPr="0034388F">
        <w:rPr>
          <w:rFonts w:ascii="Times New Roman" w:eastAsia="Cambria" w:hAnsi="Times New Roman" w:cs="Times New Roman"/>
          <w:b/>
          <w:spacing w:val="1"/>
          <w:sz w:val="24"/>
          <w:szCs w:val="24"/>
        </w:rPr>
        <w:t>s</w:t>
      </w:r>
      <w:r w:rsidRPr="0034388F">
        <w:rPr>
          <w:rFonts w:ascii="Times New Roman" w:eastAsia="Cambria" w:hAnsi="Times New Roman" w:cs="Times New Roman"/>
          <w:b/>
          <w:sz w:val="24"/>
          <w:szCs w:val="24"/>
        </w:rPr>
        <w:t>or</w:t>
      </w:r>
      <w:r w:rsidRPr="0034388F">
        <w:rPr>
          <w:rFonts w:ascii="Times New Roman" w:eastAsia="Cambria" w:hAnsi="Times New Roman" w:cs="Times New Roman"/>
          <w:b/>
          <w:spacing w:val="-3"/>
          <w:sz w:val="24"/>
          <w:szCs w:val="24"/>
        </w:rPr>
        <w:t xml:space="preserve"> </w:t>
      </w:r>
      <w:r w:rsidRPr="0034388F">
        <w:rPr>
          <w:rFonts w:ascii="Times New Roman" w:eastAsia="Cambria" w:hAnsi="Times New Roman" w:cs="Times New Roman"/>
          <w:b/>
          <w:sz w:val="24"/>
          <w:szCs w:val="24"/>
        </w:rPr>
        <w:t>të</w:t>
      </w:r>
      <w:r w:rsidRPr="0034388F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</w:t>
      </w:r>
      <w:r w:rsidRPr="0034388F">
        <w:rPr>
          <w:rFonts w:ascii="Times New Roman" w:eastAsia="Cambria" w:hAnsi="Times New Roman" w:cs="Times New Roman"/>
          <w:b/>
          <w:sz w:val="24"/>
          <w:szCs w:val="24"/>
        </w:rPr>
        <w:t>K</w:t>
      </w:r>
      <w:r w:rsidRPr="0034388F">
        <w:rPr>
          <w:rFonts w:ascii="Times New Roman" w:eastAsia="Cambria" w:hAnsi="Times New Roman" w:cs="Times New Roman"/>
          <w:b/>
          <w:spacing w:val="-2"/>
          <w:sz w:val="24"/>
          <w:szCs w:val="24"/>
        </w:rPr>
        <w:t>o</w:t>
      </w:r>
      <w:r w:rsidRPr="0034388F">
        <w:rPr>
          <w:rFonts w:ascii="Times New Roman" w:eastAsia="Cambria" w:hAnsi="Times New Roman" w:cs="Times New Roman"/>
          <w:b/>
          <w:spacing w:val="1"/>
          <w:sz w:val="24"/>
          <w:szCs w:val="24"/>
        </w:rPr>
        <w:t>s</w:t>
      </w:r>
      <w:r w:rsidRPr="0034388F">
        <w:rPr>
          <w:rFonts w:ascii="Times New Roman" w:eastAsia="Cambria" w:hAnsi="Times New Roman" w:cs="Times New Roman"/>
          <w:b/>
          <w:sz w:val="24"/>
          <w:szCs w:val="24"/>
        </w:rPr>
        <w:t>ov</w:t>
      </w:r>
      <w:r w:rsidRPr="0034388F">
        <w:rPr>
          <w:rFonts w:ascii="Times New Roman" w:eastAsia="Cambria" w:hAnsi="Times New Roman" w:cs="Times New Roman"/>
          <w:b/>
          <w:spacing w:val="-3"/>
          <w:sz w:val="24"/>
          <w:szCs w:val="24"/>
        </w:rPr>
        <w:t>ë</w:t>
      </w:r>
      <w:r w:rsidRPr="0034388F">
        <w:rPr>
          <w:rFonts w:ascii="Times New Roman" w:eastAsia="Cambria" w:hAnsi="Times New Roman" w:cs="Times New Roman"/>
          <w:b/>
          <w:sz w:val="24"/>
          <w:szCs w:val="24"/>
        </w:rPr>
        <w:t>s</w:t>
      </w:r>
    </w:p>
    <w:p w14:paraId="6628961B" w14:textId="2FFC4E4C" w:rsidR="005D763E" w:rsidRPr="003641B5" w:rsidRDefault="003D38D6" w:rsidP="003D3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88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107C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107C9">
        <w:rPr>
          <w:rFonts w:ascii="Times New Roman" w:hAnsi="Times New Roman" w:cs="Times New Roman"/>
          <w:sz w:val="24"/>
          <w:szCs w:val="24"/>
        </w:rPr>
        <w:t xml:space="preserve">  Datë:____._____.__________</w:t>
      </w:r>
    </w:p>
    <w:sectPr w:rsidR="005D763E" w:rsidRPr="003641B5" w:rsidSect="00085811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04B9B" w16cex:dateUtc="2021-01-06T13:45:00Z"/>
  <w16cex:commentExtensible w16cex:durableId="23A04D76" w16cex:dateUtc="2021-01-06T13:53:00Z"/>
  <w16cex:commentExtensible w16cex:durableId="23A0512E" w16cex:dateUtc="2021-01-06T14:09:00Z"/>
  <w16cex:commentExtensible w16cex:durableId="23A0513C" w16cex:dateUtc="2021-01-06T14:09:00Z"/>
  <w16cex:commentExtensible w16cex:durableId="23A05953" w16cex:dateUtc="2021-01-06T14:44:00Z"/>
  <w16cex:commentExtensible w16cex:durableId="23A058FD" w16cex:dateUtc="2021-01-06T1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4D8DF1" w16cid:durableId="23A04B9B"/>
  <w16cid:commentId w16cid:paraId="023C8213" w16cid:durableId="23A04D76"/>
  <w16cid:commentId w16cid:paraId="2DCCFFA2" w16cid:durableId="23A0512E"/>
  <w16cid:commentId w16cid:paraId="729B31FF" w16cid:durableId="23A0513C"/>
  <w16cid:commentId w16cid:paraId="31BE92AD" w16cid:durableId="23A03291"/>
  <w16cid:commentId w16cid:paraId="114E36C2" w16cid:durableId="23A03292"/>
  <w16cid:commentId w16cid:paraId="1D2BA583" w16cid:durableId="23A03293"/>
  <w16cid:commentId w16cid:paraId="11CF88CF" w16cid:durableId="23A05953"/>
  <w16cid:commentId w16cid:paraId="6ACB9DB4" w16cid:durableId="23A058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9B7"/>
    <w:multiLevelType w:val="multilevel"/>
    <w:tmpl w:val="FCEA32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F82ADD"/>
    <w:multiLevelType w:val="multilevel"/>
    <w:tmpl w:val="2392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D537913"/>
    <w:multiLevelType w:val="multilevel"/>
    <w:tmpl w:val="3A426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735290"/>
    <w:multiLevelType w:val="multilevel"/>
    <w:tmpl w:val="2710EF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4" w15:restartNumberingAfterBreak="0">
    <w:nsid w:val="48C747C0"/>
    <w:multiLevelType w:val="multilevel"/>
    <w:tmpl w:val="A2201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0777E9"/>
    <w:multiLevelType w:val="multilevel"/>
    <w:tmpl w:val="E0244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5A2E89"/>
    <w:multiLevelType w:val="multilevel"/>
    <w:tmpl w:val="3EA6C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AF2929"/>
    <w:multiLevelType w:val="multilevel"/>
    <w:tmpl w:val="93C0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A253ED"/>
    <w:multiLevelType w:val="multilevel"/>
    <w:tmpl w:val="DD28F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F506BEB"/>
    <w:multiLevelType w:val="multilevel"/>
    <w:tmpl w:val="DCAAE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MDC0NDEyMLc0MDFS0lEKTi0uzszPAykwqgUAgU4XBCwAAAA="/>
  </w:docVars>
  <w:rsids>
    <w:rsidRoot w:val="00E63A18"/>
    <w:rsid w:val="00000521"/>
    <w:rsid w:val="00015DE3"/>
    <w:rsid w:val="00017DF3"/>
    <w:rsid w:val="00022E8A"/>
    <w:rsid w:val="00025DA3"/>
    <w:rsid w:val="000306DE"/>
    <w:rsid w:val="00031077"/>
    <w:rsid w:val="00031BDE"/>
    <w:rsid w:val="00031D57"/>
    <w:rsid w:val="00034244"/>
    <w:rsid w:val="00037705"/>
    <w:rsid w:val="0004285D"/>
    <w:rsid w:val="00042AA4"/>
    <w:rsid w:val="00044A69"/>
    <w:rsid w:val="00046CC8"/>
    <w:rsid w:val="00047127"/>
    <w:rsid w:val="00064532"/>
    <w:rsid w:val="00064722"/>
    <w:rsid w:val="0007121A"/>
    <w:rsid w:val="00072387"/>
    <w:rsid w:val="00077B67"/>
    <w:rsid w:val="000825A9"/>
    <w:rsid w:val="00082604"/>
    <w:rsid w:val="00085811"/>
    <w:rsid w:val="00087313"/>
    <w:rsid w:val="00091050"/>
    <w:rsid w:val="00092002"/>
    <w:rsid w:val="00096DED"/>
    <w:rsid w:val="000A1125"/>
    <w:rsid w:val="000A7481"/>
    <w:rsid w:val="000B02D3"/>
    <w:rsid w:val="000B7473"/>
    <w:rsid w:val="000C200C"/>
    <w:rsid w:val="000C2B84"/>
    <w:rsid w:val="000C53A4"/>
    <w:rsid w:val="000C5756"/>
    <w:rsid w:val="000C66B8"/>
    <w:rsid w:val="000D5EFC"/>
    <w:rsid w:val="000D7FC0"/>
    <w:rsid w:val="000E167E"/>
    <w:rsid w:val="000E1898"/>
    <w:rsid w:val="000E5953"/>
    <w:rsid w:val="000E777F"/>
    <w:rsid w:val="000F400B"/>
    <w:rsid w:val="000F4177"/>
    <w:rsid w:val="00101A45"/>
    <w:rsid w:val="00104976"/>
    <w:rsid w:val="001063DB"/>
    <w:rsid w:val="00106567"/>
    <w:rsid w:val="0010742E"/>
    <w:rsid w:val="00114DFA"/>
    <w:rsid w:val="00115C31"/>
    <w:rsid w:val="0011765D"/>
    <w:rsid w:val="0012119D"/>
    <w:rsid w:val="0012470E"/>
    <w:rsid w:val="00130047"/>
    <w:rsid w:val="00131F2A"/>
    <w:rsid w:val="00132853"/>
    <w:rsid w:val="001334A0"/>
    <w:rsid w:val="00133C4E"/>
    <w:rsid w:val="00141567"/>
    <w:rsid w:val="00143D3F"/>
    <w:rsid w:val="00144276"/>
    <w:rsid w:val="00146A42"/>
    <w:rsid w:val="001508CB"/>
    <w:rsid w:val="001509E2"/>
    <w:rsid w:val="00154AC7"/>
    <w:rsid w:val="00163B25"/>
    <w:rsid w:val="0016556E"/>
    <w:rsid w:val="00167E34"/>
    <w:rsid w:val="001701C7"/>
    <w:rsid w:val="00171491"/>
    <w:rsid w:val="001723E9"/>
    <w:rsid w:val="00176130"/>
    <w:rsid w:val="001865FD"/>
    <w:rsid w:val="00187939"/>
    <w:rsid w:val="00191105"/>
    <w:rsid w:val="00192F80"/>
    <w:rsid w:val="00194117"/>
    <w:rsid w:val="00195D13"/>
    <w:rsid w:val="001A08B9"/>
    <w:rsid w:val="001A257D"/>
    <w:rsid w:val="001A5647"/>
    <w:rsid w:val="001B12B2"/>
    <w:rsid w:val="001B1D1B"/>
    <w:rsid w:val="001B60F8"/>
    <w:rsid w:val="001B7207"/>
    <w:rsid w:val="001B7B76"/>
    <w:rsid w:val="001C197F"/>
    <w:rsid w:val="001C1FFB"/>
    <w:rsid w:val="001C2FB0"/>
    <w:rsid w:val="001D2EB6"/>
    <w:rsid w:val="001D4381"/>
    <w:rsid w:val="001E17E5"/>
    <w:rsid w:val="001E4EC8"/>
    <w:rsid w:val="001E51BD"/>
    <w:rsid w:val="001E5BC8"/>
    <w:rsid w:val="001F1060"/>
    <w:rsid w:val="001F41A4"/>
    <w:rsid w:val="00203B9B"/>
    <w:rsid w:val="00206B96"/>
    <w:rsid w:val="00217D20"/>
    <w:rsid w:val="0022169C"/>
    <w:rsid w:val="0022320E"/>
    <w:rsid w:val="002265A2"/>
    <w:rsid w:val="002315C1"/>
    <w:rsid w:val="0023346B"/>
    <w:rsid w:val="00234546"/>
    <w:rsid w:val="00236CD6"/>
    <w:rsid w:val="00240C1C"/>
    <w:rsid w:val="00240F21"/>
    <w:rsid w:val="00244531"/>
    <w:rsid w:val="00247209"/>
    <w:rsid w:val="002500A6"/>
    <w:rsid w:val="00251354"/>
    <w:rsid w:val="00251BDF"/>
    <w:rsid w:val="00256145"/>
    <w:rsid w:val="002579E9"/>
    <w:rsid w:val="00263DD4"/>
    <w:rsid w:val="00264696"/>
    <w:rsid w:val="002664A1"/>
    <w:rsid w:val="00266D98"/>
    <w:rsid w:val="00270E16"/>
    <w:rsid w:val="00274676"/>
    <w:rsid w:val="00283483"/>
    <w:rsid w:val="002854EB"/>
    <w:rsid w:val="00294F74"/>
    <w:rsid w:val="002969CA"/>
    <w:rsid w:val="002A26AB"/>
    <w:rsid w:val="002A31AA"/>
    <w:rsid w:val="002A34D1"/>
    <w:rsid w:val="002A3D6F"/>
    <w:rsid w:val="002A702D"/>
    <w:rsid w:val="002B05AF"/>
    <w:rsid w:val="002B0CB5"/>
    <w:rsid w:val="002B1B19"/>
    <w:rsid w:val="002B26FE"/>
    <w:rsid w:val="002B557E"/>
    <w:rsid w:val="002C1270"/>
    <w:rsid w:val="002C151F"/>
    <w:rsid w:val="002C244B"/>
    <w:rsid w:val="002D032C"/>
    <w:rsid w:val="002D2DD5"/>
    <w:rsid w:val="002D7024"/>
    <w:rsid w:val="002E4BE5"/>
    <w:rsid w:val="002F2577"/>
    <w:rsid w:val="002F4876"/>
    <w:rsid w:val="002F5F81"/>
    <w:rsid w:val="002F6C79"/>
    <w:rsid w:val="0030014B"/>
    <w:rsid w:val="00304068"/>
    <w:rsid w:val="0030729D"/>
    <w:rsid w:val="00317E13"/>
    <w:rsid w:val="00324A0E"/>
    <w:rsid w:val="00325608"/>
    <w:rsid w:val="003323B2"/>
    <w:rsid w:val="003326B2"/>
    <w:rsid w:val="003334AB"/>
    <w:rsid w:val="0033432C"/>
    <w:rsid w:val="00334EEE"/>
    <w:rsid w:val="00335EAE"/>
    <w:rsid w:val="00337652"/>
    <w:rsid w:val="003377DA"/>
    <w:rsid w:val="00342925"/>
    <w:rsid w:val="00342B77"/>
    <w:rsid w:val="0034388F"/>
    <w:rsid w:val="003477EB"/>
    <w:rsid w:val="003507AB"/>
    <w:rsid w:val="00351C15"/>
    <w:rsid w:val="00352D5C"/>
    <w:rsid w:val="00353E24"/>
    <w:rsid w:val="003609B0"/>
    <w:rsid w:val="003612D3"/>
    <w:rsid w:val="003641B5"/>
    <w:rsid w:val="00366EAC"/>
    <w:rsid w:val="00372AC2"/>
    <w:rsid w:val="00381BB1"/>
    <w:rsid w:val="00384C95"/>
    <w:rsid w:val="003855DF"/>
    <w:rsid w:val="00387488"/>
    <w:rsid w:val="00390017"/>
    <w:rsid w:val="0039022C"/>
    <w:rsid w:val="00392D9C"/>
    <w:rsid w:val="00393935"/>
    <w:rsid w:val="003A304B"/>
    <w:rsid w:val="003A3E27"/>
    <w:rsid w:val="003A6675"/>
    <w:rsid w:val="003A6ADF"/>
    <w:rsid w:val="003B7E39"/>
    <w:rsid w:val="003C2680"/>
    <w:rsid w:val="003C2AFF"/>
    <w:rsid w:val="003C631C"/>
    <w:rsid w:val="003D38D6"/>
    <w:rsid w:val="003D4BFF"/>
    <w:rsid w:val="003D5648"/>
    <w:rsid w:val="003D5D5F"/>
    <w:rsid w:val="003D6242"/>
    <w:rsid w:val="003E0B43"/>
    <w:rsid w:val="003F0AEE"/>
    <w:rsid w:val="003F17D8"/>
    <w:rsid w:val="003F3D45"/>
    <w:rsid w:val="003F48FF"/>
    <w:rsid w:val="003F596E"/>
    <w:rsid w:val="003F73D8"/>
    <w:rsid w:val="003F7E95"/>
    <w:rsid w:val="00400CEA"/>
    <w:rsid w:val="0040412A"/>
    <w:rsid w:val="004046D4"/>
    <w:rsid w:val="00414699"/>
    <w:rsid w:val="004148A6"/>
    <w:rsid w:val="00416869"/>
    <w:rsid w:val="004200FA"/>
    <w:rsid w:val="00432F82"/>
    <w:rsid w:val="004348AA"/>
    <w:rsid w:val="00450255"/>
    <w:rsid w:val="004505D9"/>
    <w:rsid w:val="0045176C"/>
    <w:rsid w:val="00451830"/>
    <w:rsid w:val="004631C4"/>
    <w:rsid w:val="004639DD"/>
    <w:rsid w:val="00466281"/>
    <w:rsid w:val="00473E81"/>
    <w:rsid w:val="00474425"/>
    <w:rsid w:val="0047662A"/>
    <w:rsid w:val="00476669"/>
    <w:rsid w:val="004842EE"/>
    <w:rsid w:val="00485E5B"/>
    <w:rsid w:val="00492845"/>
    <w:rsid w:val="00492A23"/>
    <w:rsid w:val="004A24CA"/>
    <w:rsid w:val="004A5596"/>
    <w:rsid w:val="004B079C"/>
    <w:rsid w:val="004B1B53"/>
    <w:rsid w:val="004B2711"/>
    <w:rsid w:val="004B333F"/>
    <w:rsid w:val="004B460F"/>
    <w:rsid w:val="004C430A"/>
    <w:rsid w:val="004C704E"/>
    <w:rsid w:val="004C70AA"/>
    <w:rsid w:val="004C7671"/>
    <w:rsid w:val="004C77FD"/>
    <w:rsid w:val="004D09C4"/>
    <w:rsid w:val="004D15C5"/>
    <w:rsid w:val="004D2B25"/>
    <w:rsid w:val="004D3A4A"/>
    <w:rsid w:val="004D4E14"/>
    <w:rsid w:val="004D66E5"/>
    <w:rsid w:val="004E1604"/>
    <w:rsid w:val="004E1A49"/>
    <w:rsid w:val="004E36CE"/>
    <w:rsid w:val="004E37F5"/>
    <w:rsid w:val="004E4B7C"/>
    <w:rsid w:val="004E6F56"/>
    <w:rsid w:val="004F1E8A"/>
    <w:rsid w:val="004F2858"/>
    <w:rsid w:val="004F3EB5"/>
    <w:rsid w:val="004F7B92"/>
    <w:rsid w:val="00510186"/>
    <w:rsid w:val="00512BF1"/>
    <w:rsid w:val="005133FB"/>
    <w:rsid w:val="0051399B"/>
    <w:rsid w:val="00516C5F"/>
    <w:rsid w:val="00517E19"/>
    <w:rsid w:val="00521699"/>
    <w:rsid w:val="0052315C"/>
    <w:rsid w:val="00527CFB"/>
    <w:rsid w:val="00531503"/>
    <w:rsid w:val="005317B2"/>
    <w:rsid w:val="0053371A"/>
    <w:rsid w:val="00533CED"/>
    <w:rsid w:val="0053408A"/>
    <w:rsid w:val="00536FE2"/>
    <w:rsid w:val="005428A4"/>
    <w:rsid w:val="005454E0"/>
    <w:rsid w:val="005507CF"/>
    <w:rsid w:val="0055354C"/>
    <w:rsid w:val="00555C7A"/>
    <w:rsid w:val="0056035C"/>
    <w:rsid w:val="00560F51"/>
    <w:rsid w:val="00564254"/>
    <w:rsid w:val="005649FE"/>
    <w:rsid w:val="00574A63"/>
    <w:rsid w:val="0057550E"/>
    <w:rsid w:val="005761DC"/>
    <w:rsid w:val="0057727D"/>
    <w:rsid w:val="00577587"/>
    <w:rsid w:val="005826F4"/>
    <w:rsid w:val="00584558"/>
    <w:rsid w:val="0058516E"/>
    <w:rsid w:val="00585CED"/>
    <w:rsid w:val="00587C60"/>
    <w:rsid w:val="00591D17"/>
    <w:rsid w:val="00593501"/>
    <w:rsid w:val="00595189"/>
    <w:rsid w:val="00595D7A"/>
    <w:rsid w:val="00596781"/>
    <w:rsid w:val="005A11C0"/>
    <w:rsid w:val="005A2968"/>
    <w:rsid w:val="005A3D19"/>
    <w:rsid w:val="005A63AD"/>
    <w:rsid w:val="005A6C8C"/>
    <w:rsid w:val="005A7EB5"/>
    <w:rsid w:val="005A7FC1"/>
    <w:rsid w:val="005B1865"/>
    <w:rsid w:val="005B1CCC"/>
    <w:rsid w:val="005B5735"/>
    <w:rsid w:val="005B59F0"/>
    <w:rsid w:val="005C4458"/>
    <w:rsid w:val="005C58EB"/>
    <w:rsid w:val="005C6A3C"/>
    <w:rsid w:val="005C7471"/>
    <w:rsid w:val="005D016F"/>
    <w:rsid w:val="005D34E3"/>
    <w:rsid w:val="005D3A88"/>
    <w:rsid w:val="005D46C8"/>
    <w:rsid w:val="005D500C"/>
    <w:rsid w:val="005D62D8"/>
    <w:rsid w:val="005D6823"/>
    <w:rsid w:val="005D763E"/>
    <w:rsid w:val="005E012A"/>
    <w:rsid w:val="005E0138"/>
    <w:rsid w:val="005E5541"/>
    <w:rsid w:val="005F1786"/>
    <w:rsid w:val="005F18E3"/>
    <w:rsid w:val="005F590B"/>
    <w:rsid w:val="005F65F8"/>
    <w:rsid w:val="005F6778"/>
    <w:rsid w:val="00604831"/>
    <w:rsid w:val="00606FC4"/>
    <w:rsid w:val="00610DD0"/>
    <w:rsid w:val="00611871"/>
    <w:rsid w:val="00612595"/>
    <w:rsid w:val="00616A1E"/>
    <w:rsid w:val="0062117C"/>
    <w:rsid w:val="00621625"/>
    <w:rsid w:val="006239B3"/>
    <w:rsid w:val="006269DE"/>
    <w:rsid w:val="006305C0"/>
    <w:rsid w:val="00630C73"/>
    <w:rsid w:val="0063171E"/>
    <w:rsid w:val="0063191F"/>
    <w:rsid w:val="00632843"/>
    <w:rsid w:val="006362F9"/>
    <w:rsid w:val="00637CB8"/>
    <w:rsid w:val="00637DD1"/>
    <w:rsid w:val="00641EA0"/>
    <w:rsid w:val="00642CCE"/>
    <w:rsid w:val="006432E0"/>
    <w:rsid w:val="00644AEF"/>
    <w:rsid w:val="006467E8"/>
    <w:rsid w:val="006532C8"/>
    <w:rsid w:val="00653C47"/>
    <w:rsid w:val="00657795"/>
    <w:rsid w:val="00657892"/>
    <w:rsid w:val="00661FB7"/>
    <w:rsid w:val="00664051"/>
    <w:rsid w:val="006740AD"/>
    <w:rsid w:val="00674233"/>
    <w:rsid w:val="006774A3"/>
    <w:rsid w:val="006817A3"/>
    <w:rsid w:val="006817F1"/>
    <w:rsid w:val="00682A7B"/>
    <w:rsid w:val="00685130"/>
    <w:rsid w:val="006903EC"/>
    <w:rsid w:val="00691CB1"/>
    <w:rsid w:val="00691E41"/>
    <w:rsid w:val="00692C04"/>
    <w:rsid w:val="00694C13"/>
    <w:rsid w:val="00694F71"/>
    <w:rsid w:val="00695B9B"/>
    <w:rsid w:val="006A2E14"/>
    <w:rsid w:val="006A32F9"/>
    <w:rsid w:val="006A3900"/>
    <w:rsid w:val="006A4C1F"/>
    <w:rsid w:val="006A53DF"/>
    <w:rsid w:val="006B26F8"/>
    <w:rsid w:val="006B27D6"/>
    <w:rsid w:val="006B5E74"/>
    <w:rsid w:val="006C1852"/>
    <w:rsid w:val="006C6B1E"/>
    <w:rsid w:val="006C7876"/>
    <w:rsid w:val="006D3C00"/>
    <w:rsid w:val="006D57C7"/>
    <w:rsid w:val="006E1FAA"/>
    <w:rsid w:val="006E2178"/>
    <w:rsid w:val="006E39BC"/>
    <w:rsid w:val="006E5E73"/>
    <w:rsid w:val="006E6C24"/>
    <w:rsid w:val="006F1C40"/>
    <w:rsid w:val="006F1F4A"/>
    <w:rsid w:val="006F326F"/>
    <w:rsid w:val="006F652F"/>
    <w:rsid w:val="006F697F"/>
    <w:rsid w:val="006F715C"/>
    <w:rsid w:val="00700373"/>
    <w:rsid w:val="00701E48"/>
    <w:rsid w:val="00702893"/>
    <w:rsid w:val="00704CAB"/>
    <w:rsid w:val="00706869"/>
    <w:rsid w:val="00706F21"/>
    <w:rsid w:val="007114A9"/>
    <w:rsid w:val="00716D0C"/>
    <w:rsid w:val="00720A24"/>
    <w:rsid w:val="00721CC7"/>
    <w:rsid w:val="007272DE"/>
    <w:rsid w:val="00730512"/>
    <w:rsid w:val="0073165D"/>
    <w:rsid w:val="007338D4"/>
    <w:rsid w:val="007344C4"/>
    <w:rsid w:val="007370BB"/>
    <w:rsid w:val="00740399"/>
    <w:rsid w:val="007419B9"/>
    <w:rsid w:val="0074274B"/>
    <w:rsid w:val="0074311E"/>
    <w:rsid w:val="00743F04"/>
    <w:rsid w:val="007476FA"/>
    <w:rsid w:val="00753752"/>
    <w:rsid w:val="007544D0"/>
    <w:rsid w:val="00763182"/>
    <w:rsid w:val="0076369D"/>
    <w:rsid w:val="00764320"/>
    <w:rsid w:val="00764712"/>
    <w:rsid w:val="007650F6"/>
    <w:rsid w:val="00766F23"/>
    <w:rsid w:val="00767A36"/>
    <w:rsid w:val="00771524"/>
    <w:rsid w:val="00774C40"/>
    <w:rsid w:val="00774D44"/>
    <w:rsid w:val="00775EEF"/>
    <w:rsid w:val="00776218"/>
    <w:rsid w:val="00777EB3"/>
    <w:rsid w:val="00792471"/>
    <w:rsid w:val="007940DD"/>
    <w:rsid w:val="007A7B1D"/>
    <w:rsid w:val="007C0F3C"/>
    <w:rsid w:val="007C1590"/>
    <w:rsid w:val="007C1B8E"/>
    <w:rsid w:val="007C2471"/>
    <w:rsid w:val="007C2526"/>
    <w:rsid w:val="007C6483"/>
    <w:rsid w:val="007C68B3"/>
    <w:rsid w:val="007C6FB6"/>
    <w:rsid w:val="007C7D0B"/>
    <w:rsid w:val="007D3DA8"/>
    <w:rsid w:val="007D5B61"/>
    <w:rsid w:val="007E09AA"/>
    <w:rsid w:val="007E632B"/>
    <w:rsid w:val="007E63EF"/>
    <w:rsid w:val="007E6998"/>
    <w:rsid w:val="007F1C9C"/>
    <w:rsid w:val="00801240"/>
    <w:rsid w:val="008019AF"/>
    <w:rsid w:val="00802190"/>
    <w:rsid w:val="00803515"/>
    <w:rsid w:val="00804A0E"/>
    <w:rsid w:val="00804EB3"/>
    <w:rsid w:val="00807A43"/>
    <w:rsid w:val="008105A6"/>
    <w:rsid w:val="008116B2"/>
    <w:rsid w:val="008122DA"/>
    <w:rsid w:val="00816F15"/>
    <w:rsid w:val="00817FD0"/>
    <w:rsid w:val="0082047F"/>
    <w:rsid w:val="00821C45"/>
    <w:rsid w:val="00830C1A"/>
    <w:rsid w:val="00830CDA"/>
    <w:rsid w:val="008314CD"/>
    <w:rsid w:val="0083184C"/>
    <w:rsid w:val="00833335"/>
    <w:rsid w:val="008346CF"/>
    <w:rsid w:val="00837919"/>
    <w:rsid w:val="008379A6"/>
    <w:rsid w:val="008418BE"/>
    <w:rsid w:val="0084369A"/>
    <w:rsid w:val="00844100"/>
    <w:rsid w:val="0084556E"/>
    <w:rsid w:val="00845C2D"/>
    <w:rsid w:val="00847B72"/>
    <w:rsid w:val="008500EE"/>
    <w:rsid w:val="008536DC"/>
    <w:rsid w:val="00856FCF"/>
    <w:rsid w:val="00873167"/>
    <w:rsid w:val="00873775"/>
    <w:rsid w:val="00875744"/>
    <w:rsid w:val="0088605E"/>
    <w:rsid w:val="0088716C"/>
    <w:rsid w:val="00887950"/>
    <w:rsid w:val="00892FDA"/>
    <w:rsid w:val="008A005C"/>
    <w:rsid w:val="008A4CAC"/>
    <w:rsid w:val="008B278C"/>
    <w:rsid w:val="008B38D8"/>
    <w:rsid w:val="008B6BA3"/>
    <w:rsid w:val="008B7A3A"/>
    <w:rsid w:val="008C4833"/>
    <w:rsid w:val="008E137A"/>
    <w:rsid w:val="008E13D5"/>
    <w:rsid w:val="008E14B1"/>
    <w:rsid w:val="008E1A43"/>
    <w:rsid w:val="008E2419"/>
    <w:rsid w:val="008E2B42"/>
    <w:rsid w:val="008E36D0"/>
    <w:rsid w:val="008E46A7"/>
    <w:rsid w:val="008F227C"/>
    <w:rsid w:val="008F721D"/>
    <w:rsid w:val="00900012"/>
    <w:rsid w:val="00901190"/>
    <w:rsid w:val="00901453"/>
    <w:rsid w:val="00903054"/>
    <w:rsid w:val="00903815"/>
    <w:rsid w:val="009078A7"/>
    <w:rsid w:val="009142D5"/>
    <w:rsid w:val="00914688"/>
    <w:rsid w:val="00915EDB"/>
    <w:rsid w:val="009213FA"/>
    <w:rsid w:val="009223D0"/>
    <w:rsid w:val="00924AF3"/>
    <w:rsid w:val="00925329"/>
    <w:rsid w:val="00926FBB"/>
    <w:rsid w:val="00927132"/>
    <w:rsid w:val="00936C7E"/>
    <w:rsid w:val="00937B91"/>
    <w:rsid w:val="00940075"/>
    <w:rsid w:val="00942045"/>
    <w:rsid w:val="009453B2"/>
    <w:rsid w:val="009453BF"/>
    <w:rsid w:val="00945820"/>
    <w:rsid w:val="00950799"/>
    <w:rsid w:val="0095229C"/>
    <w:rsid w:val="009534A1"/>
    <w:rsid w:val="009603EA"/>
    <w:rsid w:val="00960DAB"/>
    <w:rsid w:val="0096176A"/>
    <w:rsid w:val="00963CC1"/>
    <w:rsid w:val="009647F5"/>
    <w:rsid w:val="009674ED"/>
    <w:rsid w:val="00970D87"/>
    <w:rsid w:val="00972229"/>
    <w:rsid w:val="00973843"/>
    <w:rsid w:val="009741BE"/>
    <w:rsid w:val="00981D8F"/>
    <w:rsid w:val="00984543"/>
    <w:rsid w:val="009900A0"/>
    <w:rsid w:val="009A16A7"/>
    <w:rsid w:val="009A1BC5"/>
    <w:rsid w:val="009A7209"/>
    <w:rsid w:val="009A7ADC"/>
    <w:rsid w:val="009B20B6"/>
    <w:rsid w:val="009B6752"/>
    <w:rsid w:val="009C3B1B"/>
    <w:rsid w:val="009C67A9"/>
    <w:rsid w:val="009C7C15"/>
    <w:rsid w:val="009D0B8F"/>
    <w:rsid w:val="009D3D85"/>
    <w:rsid w:val="009E026E"/>
    <w:rsid w:val="009E06E1"/>
    <w:rsid w:val="009E1E8F"/>
    <w:rsid w:val="009E71F6"/>
    <w:rsid w:val="009F1ECB"/>
    <w:rsid w:val="009F3F1A"/>
    <w:rsid w:val="009F5A74"/>
    <w:rsid w:val="009F60AC"/>
    <w:rsid w:val="009F6417"/>
    <w:rsid w:val="00A00A4E"/>
    <w:rsid w:val="00A02E68"/>
    <w:rsid w:val="00A03892"/>
    <w:rsid w:val="00A04ACB"/>
    <w:rsid w:val="00A06AD6"/>
    <w:rsid w:val="00A073AA"/>
    <w:rsid w:val="00A10B88"/>
    <w:rsid w:val="00A111C1"/>
    <w:rsid w:val="00A11F30"/>
    <w:rsid w:val="00A1300E"/>
    <w:rsid w:val="00A140CB"/>
    <w:rsid w:val="00A14392"/>
    <w:rsid w:val="00A1735A"/>
    <w:rsid w:val="00A23291"/>
    <w:rsid w:val="00A24906"/>
    <w:rsid w:val="00A2547B"/>
    <w:rsid w:val="00A3023C"/>
    <w:rsid w:val="00A31D17"/>
    <w:rsid w:val="00A33960"/>
    <w:rsid w:val="00A52605"/>
    <w:rsid w:val="00A531BB"/>
    <w:rsid w:val="00A55862"/>
    <w:rsid w:val="00A559B6"/>
    <w:rsid w:val="00A6289F"/>
    <w:rsid w:val="00A65178"/>
    <w:rsid w:val="00A664E4"/>
    <w:rsid w:val="00A729EE"/>
    <w:rsid w:val="00A74E4E"/>
    <w:rsid w:val="00A815F0"/>
    <w:rsid w:val="00A832B3"/>
    <w:rsid w:val="00A83B6E"/>
    <w:rsid w:val="00A871A0"/>
    <w:rsid w:val="00A87768"/>
    <w:rsid w:val="00A87E50"/>
    <w:rsid w:val="00A90E7D"/>
    <w:rsid w:val="00A91553"/>
    <w:rsid w:val="00A91BC4"/>
    <w:rsid w:val="00A92C39"/>
    <w:rsid w:val="00AA334C"/>
    <w:rsid w:val="00AA3F88"/>
    <w:rsid w:val="00AA654D"/>
    <w:rsid w:val="00AA68FB"/>
    <w:rsid w:val="00AA7F80"/>
    <w:rsid w:val="00AB2F5C"/>
    <w:rsid w:val="00AB445B"/>
    <w:rsid w:val="00AB6AFC"/>
    <w:rsid w:val="00AB6F12"/>
    <w:rsid w:val="00AB7568"/>
    <w:rsid w:val="00AC3AD9"/>
    <w:rsid w:val="00AC5258"/>
    <w:rsid w:val="00AC602D"/>
    <w:rsid w:val="00AC6828"/>
    <w:rsid w:val="00AC7402"/>
    <w:rsid w:val="00AD08A0"/>
    <w:rsid w:val="00AD278D"/>
    <w:rsid w:val="00AE1435"/>
    <w:rsid w:val="00AE16DE"/>
    <w:rsid w:val="00AE29B9"/>
    <w:rsid w:val="00AE5509"/>
    <w:rsid w:val="00AE5D12"/>
    <w:rsid w:val="00AE683C"/>
    <w:rsid w:val="00AF324D"/>
    <w:rsid w:val="00AF3B06"/>
    <w:rsid w:val="00AF7FB4"/>
    <w:rsid w:val="00B02270"/>
    <w:rsid w:val="00B0282E"/>
    <w:rsid w:val="00B037AD"/>
    <w:rsid w:val="00B078FF"/>
    <w:rsid w:val="00B128A4"/>
    <w:rsid w:val="00B1347E"/>
    <w:rsid w:val="00B15E43"/>
    <w:rsid w:val="00B20805"/>
    <w:rsid w:val="00B22003"/>
    <w:rsid w:val="00B2462C"/>
    <w:rsid w:val="00B24857"/>
    <w:rsid w:val="00B31350"/>
    <w:rsid w:val="00B33A7E"/>
    <w:rsid w:val="00B35291"/>
    <w:rsid w:val="00B35FF4"/>
    <w:rsid w:val="00B51E1B"/>
    <w:rsid w:val="00B5656E"/>
    <w:rsid w:val="00B5688C"/>
    <w:rsid w:val="00B62DC6"/>
    <w:rsid w:val="00B63053"/>
    <w:rsid w:val="00B7041A"/>
    <w:rsid w:val="00B7344B"/>
    <w:rsid w:val="00B739E5"/>
    <w:rsid w:val="00B74C70"/>
    <w:rsid w:val="00B753CF"/>
    <w:rsid w:val="00B75B5E"/>
    <w:rsid w:val="00B760DC"/>
    <w:rsid w:val="00B80476"/>
    <w:rsid w:val="00B81AE4"/>
    <w:rsid w:val="00B84CA7"/>
    <w:rsid w:val="00B8509C"/>
    <w:rsid w:val="00B9177C"/>
    <w:rsid w:val="00B92758"/>
    <w:rsid w:val="00B93330"/>
    <w:rsid w:val="00B954AB"/>
    <w:rsid w:val="00B96B55"/>
    <w:rsid w:val="00BA1503"/>
    <w:rsid w:val="00BA2071"/>
    <w:rsid w:val="00BA2D60"/>
    <w:rsid w:val="00BA2F89"/>
    <w:rsid w:val="00BA36BA"/>
    <w:rsid w:val="00BB1F1A"/>
    <w:rsid w:val="00BB30DB"/>
    <w:rsid w:val="00BB3ADE"/>
    <w:rsid w:val="00BB42E2"/>
    <w:rsid w:val="00BB47CE"/>
    <w:rsid w:val="00BB6856"/>
    <w:rsid w:val="00BC08EE"/>
    <w:rsid w:val="00BC3E92"/>
    <w:rsid w:val="00BC4C06"/>
    <w:rsid w:val="00BC63B4"/>
    <w:rsid w:val="00BD3010"/>
    <w:rsid w:val="00BD3B22"/>
    <w:rsid w:val="00BD456B"/>
    <w:rsid w:val="00BE1B8A"/>
    <w:rsid w:val="00BE1BF6"/>
    <w:rsid w:val="00BE3DF7"/>
    <w:rsid w:val="00BF053B"/>
    <w:rsid w:val="00C016A0"/>
    <w:rsid w:val="00C05429"/>
    <w:rsid w:val="00C07183"/>
    <w:rsid w:val="00C13E49"/>
    <w:rsid w:val="00C1609E"/>
    <w:rsid w:val="00C1647D"/>
    <w:rsid w:val="00C222CF"/>
    <w:rsid w:val="00C22EA6"/>
    <w:rsid w:val="00C26F08"/>
    <w:rsid w:val="00C30AA5"/>
    <w:rsid w:val="00C34BB1"/>
    <w:rsid w:val="00C356C7"/>
    <w:rsid w:val="00C36E52"/>
    <w:rsid w:val="00C400FD"/>
    <w:rsid w:val="00C41C7C"/>
    <w:rsid w:val="00C42DE8"/>
    <w:rsid w:val="00C46582"/>
    <w:rsid w:val="00C50C74"/>
    <w:rsid w:val="00C519F5"/>
    <w:rsid w:val="00C53E71"/>
    <w:rsid w:val="00C646B5"/>
    <w:rsid w:val="00C67A0A"/>
    <w:rsid w:val="00C7285C"/>
    <w:rsid w:val="00C72D98"/>
    <w:rsid w:val="00C73158"/>
    <w:rsid w:val="00C741F9"/>
    <w:rsid w:val="00C8341F"/>
    <w:rsid w:val="00C871B0"/>
    <w:rsid w:val="00C874BF"/>
    <w:rsid w:val="00C93995"/>
    <w:rsid w:val="00C958A0"/>
    <w:rsid w:val="00C95BDD"/>
    <w:rsid w:val="00CA1240"/>
    <w:rsid w:val="00CA31B9"/>
    <w:rsid w:val="00CA34CE"/>
    <w:rsid w:val="00CA475F"/>
    <w:rsid w:val="00CA7B12"/>
    <w:rsid w:val="00CB59C4"/>
    <w:rsid w:val="00CB5AA2"/>
    <w:rsid w:val="00CB7DCB"/>
    <w:rsid w:val="00CC0579"/>
    <w:rsid w:val="00CC5FF6"/>
    <w:rsid w:val="00CD0CA8"/>
    <w:rsid w:val="00CD26A4"/>
    <w:rsid w:val="00CD49C3"/>
    <w:rsid w:val="00CD4C53"/>
    <w:rsid w:val="00CD6AF3"/>
    <w:rsid w:val="00CE23D6"/>
    <w:rsid w:val="00CE32DD"/>
    <w:rsid w:val="00CE42A3"/>
    <w:rsid w:val="00CE6020"/>
    <w:rsid w:val="00CE65D7"/>
    <w:rsid w:val="00CF22FF"/>
    <w:rsid w:val="00CF52F4"/>
    <w:rsid w:val="00D019E6"/>
    <w:rsid w:val="00D04581"/>
    <w:rsid w:val="00D074EE"/>
    <w:rsid w:val="00D17BF3"/>
    <w:rsid w:val="00D222E7"/>
    <w:rsid w:val="00D24DA4"/>
    <w:rsid w:val="00D2759F"/>
    <w:rsid w:val="00D279C9"/>
    <w:rsid w:val="00D30EE9"/>
    <w:rsid w:val="00D33BC3"/>
    <w:rsid w:val="00D3558A"/>
    <w:rsid w:val="00D460BC"/>
    <w:rsid w:val="00D47B84"/>
    <w:rsid w:val="00D52172"/>
    <w:rsid w:val="00D53687"/>
    <w:rsid w:val="00D54DA8"/>
    <w:rsid w:val="00D55A2C"/>
    <w:rsid w:val="00D63E39"/>
    <w:rsid w:val="00D64439"/>
    <w:rsid w:val="00D676CC"/>
    <w:rsid w:val="00D746A1"/>
    <w:rsid w:val="00D76171"/>
    <w:rsid w:val="00D81769"/>
    <w:rsid w:val="00D819BB"/>
    <w:rsid w:val="00D81A54"/>
    <w:rsid w:val="00D844DF"/>
    <w:rsid w:val="00D847D2"/>
    <w:rsid w:val="00D92EA0"/>
    <w:rsid w:val="00D952B7"/>
    <w:rsid w:val="00DA244E"/>
    <w:rsid w:val="00DA270F"/>
    <w:rsid w:val="00DA3BCA"/>
    <w:rsid w:val="00DA43A7"/>
    <w:rsid w:val="00DA78A8"/>
    <w:rsid w:val="00DB0A5A"/>
    <w:rsid w:val="00DB12B9"/>
    <w:rsid w:val="00DB2DD8"/>
    <w:rsid w:val="00DB4F59"/>
    <w:rsid w:val="00DB5FF3"/>
    <w:rsid w:val="00DC0EA7"/>
    <w:rsid w:val="00DC43B8"/>
    <w:rsid w:val="00DC58FC"/>
    <w:rsid w:val="00DD0AE2"/>
    <w:rsid w:val="00DD51AC"/>
    <w:rsid w:val="00DE2C85"/>
    <w:rsid w:val="00DE37CF"/>
    <w:rsid w:val="00DF029E"/>
    <w:rsid w:val="00DF05BC"/>
    <w:rsid w:val="00DF3CE0"/>
    <w:rsid w:val="00DF5789"/>
    <w:rsid w:val="00DF76EB"/>
    <w:rsid w:val="00DF7DF1"/>
    <w:rsid w:val="00E1005E"/>
    <w:rsid w:val="00E133AA"/>
    <w:rsid w:val="00E14201"/>
    <w:rsid w:val="00E14E01"/>
    <w:rsid w:val="00E21B5A"/>
    <w:rsid w:val="00E21BF4"/>
    <w:rsid w:val="00E22AE3"/>
    <w:rsid w:val="00E22C7E"/>
    <w:rsid w:val="00E23C0C"/>
    <w:rsid w:val="00E246E3"/>
    <w:rsid w:val="00E26AE6"/>
    <w:rsid w:val="00E31FF9"/>
    <w:rsid w:val="00E32C81"/>
    <w:rsid w:val="00E32FDA"/>
    <w:rsid w:val="00E35CEB"/>
    <w:rsid w:val="00E36217"/>
    <w:rsid w:val="00E36593"/>
    <w:rsid w:val="00E36BF3"/>
    <w:rsid w:val="00E409F4"/>
    <w:rsid w:val="00E444A0"/>
    <w:rsid w:val="00E515BE"/>
    <w:rsid w:val="00E57A1D"/>
    <w:rsid w:val="00E614B5"/>
    <w:rsid w:val="00E619BD"/>
    <w:rsid w:val="00E61E00"/>
    <w:rsid w:val="00E63A18"/>
    <w:rsid w:val="00E654D8"/>
    <w:rsid w:val="00E7329A"/>
    <w:rsid w:val="00E74480"/>
    <w:rsid w:val="00E779BC"/>
    <w:rsid w:val="00E80F52"/>
    <w:rsid w:val="00E82C1E"/>
    <w:rsid w:val="00E8532B"/>
    <w:rsid w:val="00E87364"/>
    <w:rsid w:val="00E907A1"/>
    <w:rsid w:val="00E92077"/>
    <w:rsid w:val="00E941CB"/>
    <w:rsid w:val="00E96297"/>
    <w:rsid w:val="00EA1846"/>
    <w:rsid w:val="00EA2360"/>
    <w:rsid w:val="00EA3388"/>
    <w:rsid w:val="00EA4EF8"/>
    <w:rsid w:val="00EA6435"/>
    <w:rsid w:val="00EA7C94"/>
    <w:rsid w:val="00EB015C"/>
    <w:rsid w:val="00EB1006"/>
    <w:rsid w:val="00EB48F5"/>
    <w:rsid w:val="00EB5692"/>
    <w:rsid w:val="00EC25F2"/>
    <w:rsid w:val="00EC32C8"/>
    <w:rsid w:val="00EC4A0B"/>
    <w:rsid w:val="00EC75ED"/>
    <w:rsid w:val="00EC7625"/>
    <w:rsid w:val="00ED013D"/>
    <w:rsid w:val="00ED4427"/>
    <w:rsid w:val="00ED6861"/>
    <w:rsid w:val="00EE4762"/>
    <w:rsid w:val="00EE515F"/>
    <w:rsid w:val="00EE5542"/>
    <w:rsid w:val="00EF0AEA"/>
    <w:rsid w:val="00EF476B"/>
    <w:rsid w:val="00EF4EC6"/>
    <w:rsid w:val="00EF7CC9"/>
    <w:rsid w:val="00F01D67"/>
    <w:rsid w:val="00F0786F"/>
    <w:rsid w:val="00F12660"/>
    <w:rsid w:val="00F1308A"/>
    <w:rsid w:val="00F1773C"/>
    <w:rsid w:val="00F17A4A"/>
    <w:rsid w:val="00F21768"/>
    <w:rsid w:val="00F279E3"/>
    <w:rsid w:val="00F3089C"/>
    <w:rsid w:val="00F30A36"/>
    <w:rsid w:val="00F3375E"/>
    <w:rsid w:val="00F350BF"/>
    <w:rsid w:val="00F35327"/>
    <w:rsid w:val="00F35888"/>
    <w:rsid w:val="00F44901"/>
    <w:rsid w:val="00F460EB"/>
    <w:rsid w:val="00F47E6A"/>
    <w:rsid w:val="00F50109"/>
    <w:rsid w:val="00F53758"/>
    <w:rsid w:val="00F53D39"/>
    <w:rsid w:val="00F62CD4"/>
    <w:rsid w:val="00F64682"/>
    <w:rsid w:val="00F70787"/>
    <w:rsid w:val="00F708F5"/>
    <w:rsid w:val="00F70D91"/>
    <w:rsid w:val="00F7334E"/>
    <w:rsid w:val="00F76CF5"/>
    <w:rsid w:val="00F7760F"/>
    <w:rsid w:val="00F864BD"/>
    <w:rsid w:val="00F87AC2"/>
    <w:rsid w:val="00F9295F"/>
    <w:rsid w:val="00F958A6"/>
    <w:rsid w:val="00FA6D26"/>
    <w:rsid w:val="00FA7E69"/>
    <w:rsid w:val="00FB407E"/>
    <w:rsid w:val="00FB4A99"/>
    <w:rsid w:val="00FC166A"/>
    <w:rsid w:val="00FC38AF"/>
    <w:rsid w:val="00FC4261"/>
    <w:rsid w:val="00FD2855"/>
    <w:rsid w:val="00FD2B14"/>
    <w:rsid w:val="00FD4438"/>
    <w:rsid w:val="00FD70CC"/>
    <w:rsid w:val="00FE67CA"/>
    <w:rsid w:val="00FF0C81"/>
    <w:rsid w:val="00FF3E2B"/>
    <w:rsid w:val="00FF3F7B"/>
    <w:rsid w:val="00FF42D9"/>
    <w:rsid w:val="00FF4E2D"/>
    <w:rsid w:val="00FF6268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6FEA"/>
  <w15:docId w15:val="{A70B1D1A-93A8-45E9-814E-9FD43198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1F"/>
    <w:rPr>
      <w:lang w:val="sq-AL"/>
    </w:rPr>
  </w:style>
  <w:style w:type="paragraph" w:styleId="Heading2">
    <w:name w:val="heading 2"/>
    <w:aliases w:val="Neni"/>
    <w:basedOn w:val="Normal"/>
    <w:next w:val="Normal"/>
    <w:link w:val="Heading2Char"/>
    <w:uiPriority w:val="9"/>
    <w:unhideWhenUsed/>
    <w:qFormat/>
    <w:rsid w:val="009741BE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aliases w:val="KREU"/>
    <w:basedOn w:val="Normal"/>
    <w:next w:val="Normal"/>
    <w:link w:val="Heading3Char"/>
    <w:uiPriority w:val="9"/>
    <w:unhideWhenUsed/>
    <w:qFormat/>
    <w:rsid w:val="00236CD6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eni Char"/>
    <w:basedOn w:val="DefaultParagraphFont"/>
    <w:link w:val="Heading2"/>
    <w:uiPriority w:val="9"/>
    <w:rsid w:val="009741B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aliases w:val="KREU Char"/>
    <w:basedOn w:val="DefaultParagraphFont"/>
    <w:link w:val="Heading3"/>
    <w:uiPriority w:val="9"/>
    <w:rsid w:val="00236CD6"/>
    <w:rPr>
      <w:rFonts w:ascii="Times New Roman" w:eastAsiaTheme="majorEastAsia" w:hAnsi="Times New Roman" w:cstheme="majorBidi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3F17D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7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E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4E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2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D8"/>
    <w:rPr>
      <w:lang w:val="sq-AL"/>
    </w:rPr>
  </w:style>
  <w:style w:type="paragraph" w:styleId="NoSpacing">
    <w:name w:val="No Spacing"/>
    <w:uiPriority w:val="1"/>
    <w:qFormat/>
    <w:rsid w:val="00534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1F7D-E827-4C88-A755-255315C7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JSSP</dc:creator>
  <cp:keywords/>
  <dc:description/>
  <cp:lastModifiedBy>Ajshe Zejnullahu</cp:lastModifiedBy>
  <cp:revision>9</cp:revision>
  <cp:lastPrinted>2021-01-08T08:32:00Z</cp:lastPrinted>
  <dcterms:created xsi:type="dcterms:W3CDTF">2022-11-24T12:49:00Z</dcterms:created>
  <dcterms:modified xsi:type="dcterms:W3CDTF">2022-11-24T13:27:00Z</dcterms:modified>
</cp:coreProperties>
</file>