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567D6" w14:textId="58C0BBC0" w:rsidR="003A19DE" w:rsidRPr="00EA3FE2" w:rsidRDefault="003A19DE" w:rsidP="00EA3FE2">
      <w:pPr>
        <w:spacing w:line="276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EA3FE2">
        <w:rPr>
          <w:rFonts w:ascii="Times New Roman" w:hAnsi="Times New Roman" w:cs="Times New Roman"/>
          <w:sz w:val="24"/>
          <w:szCs w:val="24"/>
        </w:rPr>
        <w:t>Bazuar në nenin 7, paragrafi 1, nën paragrafët 1.1 dhe 1.24 të Ligjit për Këshillin Gjyqësor të Kosovës, nr. 06/L – 055 dhe nenit 28 të Ligjit për Gjykatat, nr.06/L – 054, Këshilli Gjyqësor i Kosovës në mbledhjen e mbajtur m</w:t>
      </w:r>
      <w:r w:rsidR="005E44C6" w:rsidRPr="00EA3FE2">
        <w:rPr>
          <w:rFonts w:ascii="Times New Roman" w:hAnsi="Times New Roman" w:cs="Times New Roman"/>
          <w:sz w:val="24"/>
          <w:szCs w:val="24"/>
        </w:rPr>
        <w:t>e</w:t>
      </w:r>
      <w:r w:rsidRPr="00EA3FE2">
        <w:rPr>
          <w:rFonts w:ascii="Times New Roman" w:hAnsi="Times New Roman" w:cs="Times New Roman"/>
          <w:sz w:val="24"/>
          <w:szCs w:val="24"/>
        </w:rPr>
        <w:t xml:space="preserve"> ____/____/ 2020, miraton </w:t>
      </w:r>
    </w:p>
    <w:p w14:paraId="0F8FA45E" w14:textId="77777777" w:rsidR="004B1CF6" w:rsidRPr="00EA3FE2" w:rsidRDefault="004B1CF6" w:rsidP="00EA3FE2">
      <w:pPr>
        <w:spacing w:line="276" w:lineRule="auto"/>
        <w:ind w:left="1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3D61D1" w14:textId="7A4B6F1D" w:rsidR="003A19DE" w:rsidRPr="00EA3FE2" w:rsidRDefault="003A19DE" w:rsidP="00EA3FE2">
      <w:pPr>
        <w:spacing w:after="0" w:line="276" w:lineRule="auto"/>
        <w:ind w:left="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F2B4E1" w14:textId="0C11F3A2" w:rsidR="00E41374" w:rsidRPr="00EA3FE2" w:rsidRDefault="00E41374" w:rsidP="00EA3FE2">
      <w:pPr>
        <w:spacing w:after="0" w:line="276" w:lineRule="auto"/>
        <w:ind w:left="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DE9067" w14:textId="77777777" w:rsidR="003A19DE" w:rsidRPr="00EA3FE2" w:rsidRDefault="003A19DE" w:rsidP="00EA3FE2">
      <w:pPr>
        <w:spacing w:after="0" w:line="276" w:lineRule="auto"/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569477" w14:textId="1904C9D7" w:rsidR="003A19DE" w:rsidRPr="00EA3FE2" w:rsidRDefault="003A19DE" w:rsidP="00EA3FE2">
      <w:pPr>
        <w:spacing w:after="0" w:line="276" w:lineRule="auto"/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3FE2">
        <w:rPr>
          <w:rFonts w:ascii="Times New Roman" w:hAnsi="Times New Roman" w:cs="Times New Roman"/>
          <w:b/>
          <w:sz w:val="24"/>
          <w:szCs w:val="24"/>
        </w:rPr>
        <w:t>RREGULLORE NR._____/2020</w:t>
      </w:r>
    </w:p>
    <w:p w14:paraId="588A52ED" w14:textId="457B8162" w:rsidR="003A19DE" w:rsidRPr="00EA3FE2" w:rsidRDefault="003A19DE" w:rsidP="00EA3FE2">
      <w:pPr>
        <w:spacing w:after="0" w:line="276" w:lineRule="auto"/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3FE2">
        <w:rPr>
          <w:rFonts w:ascii="Times New Roman" w:hAnsi="Times New Roman" w:cs="Times New Roman"/>
          <w:b/>
          <w:sz w:val="24"/>
          <w:szCs w:val="24"/>
        </w:rPr>
        <w:t>PËR ORGANIZIMIN DHE VEPRIMTARINË E BRENDSHM</w:t>
      </w:r>
      <w:r w:rsidR="00941E77" w:rsidRPr="00EA3FE2">
        <w:rPr>
          <w:rFonts w:ascii="Times New Roman" w:hAnsi="Times New Roman" w:cs="Times New Roman"/>
          <w:b/>
          <w:sz w:val="24"/>
          <w:szCs w:val="24"/>
        </w:rPr>
        <w:t>E</w:t>
      </w:r>
      <w:r w:rsidRPr="00EA3FE2">
        <w:rPr>
          <w:rFonts w:ascii="Times New Roman" w:hAnsi="Times New Roman" w:cs="Times New Roman"/>
          <w:b/>
          <w:sz w:val="24"/>
          <w:szCs w:val="24"/>
        </w:rPr>
        <w:t xml:space="preserve"> TË GJYKATAVE</w:t>
      </w:r>
    </w:p>
    <w:p w14:paraId="4D9C22B1" w14:textId="77777777" w:rsidR="003A19DE" w:rsidRPr="00EA3FE2" w:rsidRDefault="003A19DE" w:rsidP="00EA3FE2">
      <w:pPr>
        <w:spacing w:after="0" w:line="276" w:lineRule="auto"/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FE2">
        <w:rPr>
          <w:rFonts w:ascii="Times New Roman" w:hAnsi="Times New Roman" w:cs="Times New Roman"/>
          <w:b/>
          <w:sz w:val="24"/>
          <w:szCs w:val="24"/>
        </w:rPr>
        <w:t>TË REPUBLIKËS SË KOSOVËS</w:t>
      </w:r>
    </w:p>
    <w:p w14:paraId="18299D99" w14:textId="77777777" w:rsidR="004B1CF6" w:rsidRPr="00EA3FE2" w:rsidRDefault="004B1CF6" w:rsidP="00EA3FE2">
      <w:pPr>
        <w:spacing w:after="0" w:line="276" w:lineRule="auto"/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EBBCE9" w14:textId="77777777" w:rsidR="003A19DE" w:rsidRPr="00EA3FE2" w:rsidRDefault="003A19DE" w:rsidP="00EA3FE2">
      <w:pPr>
        <w:spacing w:after="0" w:line="276" w:lineRule="auto"/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BB23F7" w14:textId="77777777" w:rsidR="003A19DE" w:rsidRPr="00EA3FE2" w:rsidRDefault="003A19DE" w:rsidP="00EA3FE2">
      <w:pPr>
        <w:spacing w:line="276" w:lineRule="auto"/>
        <w:jc w:val="center"/>
        <w:rPr>
          <w:rFonts w:ascii="Times New Roman" w:eastAsia="Cambria" w:hAnsi="Times New Roman" w:cs="Times New Roman"/>
          <w:b/>
          <w:spacing w:val="1"/>
          <w:sz w:val="24"/>
          <w:szCs w:val="24"/>
        </w:rPr>
      </w:pPr>
    </w:p>
    <w:p w14:paraId="1D5F952C" w14:textId="3C49C864" w:rsidR="003A19DE" w:rsidRPr="00EA3FE2" w:rsidRDefault="003A19DE" w:rsidP="00EA3FE2">
      <w:pPr>
        <w:spacing w:line="276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EA3FE2">
        <w:rPr>
          <w:rFonts w:ascii="Times New Roman" w:hAnsi="Times New Roman" w:cs="Times New Roman"/>
          <w:b/>
          <w:sz w:val="24"/>
          <w:szCs w:val="24"/>
        </w:rPr>
        <w:t>Kapitulli I</w:t>
      </w:r>
    </w:p>
    <w:p w14:paraId="1ADA3031" w14:textId="2AF1C3BC" w:rsidR="00CC1F11" w:rsidRPr="00EA3FE2" w:rsidRDefault="003A19DE" w:rsidP="00EA3FE2">
      <w:pPr>
        <w:spacing w:line="276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EA3FE2">
        <w:rPr>
          <w:rFonts w:ascii="Times New Roman" w:hAnsi="Times New Roman" w:cs="Times New Roman"/>
          <w:b/>
          <w:sz w:val="24"/>
          <w:szCs w:val="24"/>
        </w:rPr>
        <w:t>DISPOZITAT E PËRGJITHSHME</w:t>
      </w:r>
    </w:p>
    <w:p w14:paraId="2DFB9B83" w14:textId="2889B0A8" w:rsidR="003A19DE" w:rsidRPr="00EA3FE2" w:rsidRDefault="003A19DE" w:rsidP="00EA3FE2">
      <w:pPr>
        <w:spacing w:line="276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14:paraId="0504F7DC" w14:textId="6E9E21D7" w:rsidR="003A19DE" w:rsidRPr="00EA3FE2" w:rsidRDefault="003A19DE" w:rsidP="00EA3FE2">
      <w:pPr>
        <w:spacing w:after="0" w:line="276" w:lineRule="auto"/>
        <w:ind w:left="18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EA3FE2">
        <w:rPr>
          <w:rFonts w:ascii="Times New Roman" w:hAnsi="Times New Roman" w:cs="Times New Roman"/>
          <w:b/>
          <w:bCs/>
          <w:sz w:val="24"/>
          <w:szCs w:val="24"/>
        </w:rPr>
        <w:t>Neni 1</w:t>
      </w:r>
    </w:p>
    <w:p w14:paraId="43851A1C" w14:textId="16A08348" w:rsidR="003A19DE" w:rsidRPr="00EA3FE2" w:rsidRDefault="003A19DE" w:rsidP="00EA3FE2">
      <w:pPr>
        <w:spacing w:after="0" w:line="276" w:lineRule="auto"/>
        <w:ind w:left="18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EA3FE2">
        <w:rPr>
          <w:rFonts w:ascii="Times New Roman" w:hAnsi="Times New Roman" w:cs="Times New Roman"/>
          <w:b/>
          <w:bCs/>
          <w:sz w:val="24"/>
          <w:szCs w:val="24"/>
        </w:rPr>
        <w:t>Qëllimi i Rregullores</w:t>
      </w:r>
    </w:p>
    <w:p w14:paraId="2AA55CE2" w14:textId="77777777" w:rsidR="003A19DE" w:rsidRPr="00EA3FE2" w:rsidRDefault="003A19DE" w:rsidP="00EA3FE2">
      <w:pPr>
        <w:spacing w:after="0" w:line="276" w:lineRule="auto"/>
        <w:ind w:left="18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24E91927" w14:textId="68D6DF6F" w:rsidR="003A19DE" w:rsidRPr="00EA3FE2" w:rsidRDefault="003A19DE" w:rsidP="00EA3FE2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A3FE2">
        <w:rPr>
          <w:rFonts w:ascii="Times New Roman" w:hAnsi="Times New Roman" w:cs="Times New Roman"/>
          <w:sz w:val="24"/>
          <w:szCs w:val="24"/>
        </w:rPr>
        <w:t xml:space="preserve">Me këtë rregullore përcaktohet organizimi, funksionimi dhe mënyra e </w:t>
      </w:r>
      <w:r w:rsidR="008B117E" w:rsidRPr="00EA3FE2">
        <w:rPr>
          <w:rFonts w:ascii="Times New Roman" w:hAnsi="Times New Roman" w:cs="Times New Roman"/>
          <w:sz w:val="24"/>
          <w:szCs w:val="24"/>
        </w:rPr>
        <w:t xml:space="preserve">ushtrimit të </w:t>
      </w:r>
      <w:r w:rsidRPr="00EA3FE2">
        <w:rPr>
          <w:rFonts w:ascii="Times New Roman" w:hAnsi="Times New Roman" w:cs="Times New Roman"/>
          <w:sz w:val="24"/>
          <w:szCs w:val="24"/>
        </w:rPr>
        <w:t>veprimtarisë së brendshme në Gjykatat e Republikës së Kosovës.</w:t>
      </w:r>
    </w:p>
    <w:p w14:paraId="1ECE3E15" w14:textId="77777777" w:rsidR="001768E4" w:rsidRPr="00EA3FE2" w:rsidRDefault="003A19DE" w:rsidP="00EA3FE2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A3FE2">
        <w:rPr>
          <w:rFonts w:ascii="Times New Roman" w:hAnsi="Times New Roman" w:cs="Times New Roman"/>
          <w:sz w:val="24"/>
          <w:szCs w:val="24"/>
        </w:rPr>
        <w:t xml:space="preserve">Veprimtaria e brendshme e gjykatave, përfshinë kryerjen e punëve të administratës gjyqësore, punët administrativo-teknike, veprimtarinë jashtëbuxhetore financiare dhe materiale që nuk është rregulluar me dispozita të tjera.       </w:t>
      </w:r>
    </w:p>
    <w:p w14:paraId="6A64FCE2" w14:textId="42977D61" w:rsidR="003A19DE" w:rsidRPr="00EA3FE2" w:rsidRDefault="003A19DE" w:rsidP="00EA3FE2">
      <w:pPr>
        <w:pStyle w:val="ListParagraph"/>
        <w:spacing w:after="0" w:line="276" w:lineRule="auto"/>
        <w:ind w:left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A3F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14:paraId="04E10426" w14:textId="22E835E5" w:rsidR="001768E4" w:rsidRPr="00EA3FE2" w:rsidRDefault="001768E4" w:rsidP="00EA3FE2">
      <w:pPr>
        <w:spacing w:after="0" w:line="276" w:lineRule="auto"/>
        <w:ind w:left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3FE2">
        <w:rPr>
          <w:rFonts w:ascii="Times New Roman" w:hAnsi="Times New Roman" w:cs="Times New Roman"/>
          <w:b/>
          <w:bCs/>
          <w:sz w:val="24"/>
          <w:szCs w:val="24"/>
        </w:rPr>
        <w:t>Neni 2</w:t>
      </w:r>
    </w:p>
    <w:p w14:paraId="4768D4DC" w14:textId="77777777" w:rsidR="001768E4" w:rsidRPr="00EA3FE2" w:rsidRDefault="001768E4" w:rsidP="00EA3FE2">
      <w:pPr>
        <w:spacing w:after="0" w:line="276" w:lineRule="auto"/>
        <w:ind w:left="18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EA3FE2">
        <w:rPr>
          <w:rFonts w:ascii="Times New Roman" w:hAnsi="Times New Roman" w:cs="Times New Roman"/>
          <w:b/>
          <w:bCs/>
          <w:sz w:val="24"/>
          <w:szCs w:val="24"/>
        </w:rPr>
        <w:t>Përkufizimet</w:t>
      </w:r>
    </w:p>
    <w:p w14:paraId="1BBAD876" w14:textId="77777777" w:rsidR="001768E4" w:rsidRPr="00EA3FE2" w:rsidRDefault="001768E4" w:rsidP="00EA3FE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0EE6DB" w14:textId="77777777" w:rsidR="001768E4" w:rsidRPr="00EA3FE2" w:rsidRDefault="001768E4" w:rsidP="00EA3FE2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FE2">
        <w:rPr>
          <w:rFonts w:ascii="Times New Roman" w:hAnsi="Times New Roman" w:cs="Times New Roman"/>
          <w:sz w:val="24"/>
          <w:szCs w:val="24"/>
        </w:rPr>
        <w:t>Shprehjet e përdorura në këtë Rregullore kanë këto kuptime:</w:t>
      </w:r>
    </w:p>
    <w:p w14:paraId="58BB3E0B" w14:textId="77777777" w:rsidR="001768E4" w:rsidRPr="00EA3FE2" w:rsidRDefault="001768E4" w:rsidP="00EA3FE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4807B6" w14:textId="1F159E8C" w:rsidR="001768E4" w:rsidRPr="00EA3FE2" w:rsidRDefault="001768E4" w:rsidP="00EA3FE2">
      <w:pPr>
        <w:pStyle w:val="ListParagraph"/>
        <w:numPr>
          <w:ilvl w:val="1"/>
          <w:numId w:val="4"/>
        </w:numPr>
        <w:spacing w:after="0" w:line="276" w:lineRule="auto"/>
        <w:ind w:left="810" w:hanging="450"/>
        <w:jc w:val="both"/>
        <w:rPr>
          <w:rFonts w:ascii="Times New Roman" w:hAnsi="Times New Roman" w:cs="Times New Roman"/>
          <w:sz w:val="24"/>
          <w:szCs w:val="24"/>
        </w:rPr>
      </w:pPr>
      <w:r w:rsidRPr="00EA3FE2">
        <w:rPr>
          <w:rFonts w:ascii="Times New Roman" w:hAnsi="Times New Roman" w:cs="Times New Roman"/>
          <w:b/>
          <w:sz w:val="24"/>
          <w:szCs w:val="24"/>
        </w:rPr>
        <w:t xml:space="preserve">Ligji </w:t>
      </w:r>
      <w:r w:rsidRPr="00EA3FE2">
        <w:rPr>
          <w:rFonts w:ascii="Times New Roman" w:hAnsi="Times New Roman" w:cs="Times New Roman"/>
          <w:sz w:val="24"/>
          <w:szCs w:val="24"/>
        </w:rPr>
        <w:t>- Ligjit për Gjykatat;</w:t>
      </w:r>
    </w:p>
    <w:p w14:paraId="405C912E" w14:textId="4C3818A0" w:rsidR="001768E4" w:rsidRPr="00EA3FE2" w:rsidRDefault="001768E4" w:rsidP="00EA3FE2">
      <w:pPr>
        <w:pStyle w:val="ListParagraph"/>
        <w:numPr>
          <w:ilvl w:val="1"/>
          <w:numId w:val="4"/>
        </w:numPr>
        <w:spacing w:after="0" w:line="276" w:lineRule="auto"/>
        <w:ind w:left="810" w:hanging="450"/>
        <w:jc w:val="both"/>
        <w:rPr>
          <w:rFonts w:ascii="Times New Roman" w:hAnsi="Times New Roman" w:cs="Times New Roman"/>
          <w:sz w:val="24"/>
          <w:szCs w:val="24"/>
        </w:rPr>
      </w:pPr>
      <w:r w:rsidRPr="00EA3FE2">
        <w:rPr>
          <w:rFonts w:ascii="Times New Roman" w:hAnsi="Times New Roman" w:cs="Times New Roman"/>
          <w:b/>
          <w:bCs/>
          <w:sz w:val="24"/>
          <w:szCs w:val="24"/>
        </w:rPr>
        <w:t>Këshilli</w:t>
      </w:r>
      <w:r w:rsidRPr="00EA3FE2">
        <w:rPr>
          <w:rFonts w:ascii="Times New Roman" w:hAnsi="Times New Roman" w:cs="Times New Roman"/>
          <w:sz w:val="24"/>
          <w:szCs w:val="24"/>
        </w:rPr>
        <w:t xml:space="preserve"> - Këshilli Gjyqësor i Kosovës;</w:t>
      </w:r>
    </w:p>
    <w:p w14:paraId="3A3A772A" w14:textId="46BC98A0" w:rsidR="001768E4" w:rsidRPr="00EA3FE2" w:rsidRDefault="001768E4" w:rsidP="00EA3FE2">
      <w:pPr>
        <w:pStyle w:val="ListParagraph"/>
        <w:numPr>
          <w:ilvl w:val="1"/>
          <w:numId w:val="4"/>
        </w:numPr>
        <w:spacing w:after="0" w:line="276" w:lineRule="auto"/>
        <w:ind w:left="810" w:hanging="450"/>
        <w:jc w:val="both"/>
        <w:rPr>
          <w:rFonts w:ascii="Times New Roman" w:hAnsi="Times New Roman" w:cs="Times New Roman"/>
          <w:sz w:val="24"/>
          <w:szCs w:val="24"/>
        </w:rPr>
      </w:pPr>
      <w:r w:rsidRPr="00EA3FE2">
        <w:rPr>
          <w:rFonts w:ascii="Times New Roman" w:hAnsi="Times New Roman" w:cs="Times New Roman"/>
          <w:b/>
          <w:sz w:val="24"/>
          <w:szCs w:val="24"/>
        </w:rPr>
        <w:t xml:space="preserve">Sekretariati – </w:t>
      </w:r>
      <w:r w:rsidRPr="00EA3FE2">
        <w:rPr>
          <w:rFonts w:ascii="Times New Roman" w:hAnsi="Times New Roman" w:cs="Times New Roman"/>
          <w:bCs/>
          <w:sz w:val="24"/>
          <w:szCs w:val="24"/>
        </w:rPr>
        <w:t>Sekretariati i Këshillit</w:t>
      </w:r>
      <w:r w:rsidRPr="00EA3FE2">
        <w:rPr>
          <w:rFonts w:ascii="Times New Roman" w:hAnsi="Times New Roman" w:cs="Times New Roman"/>
          <w:sz w:val="24"/>
          <w:szCs w:val="24"/>
        </w:rPr>
        <w:t>;</w:t>
      </w:r>
    </w:p>
    <w:p w14:paraId="6FFA5DD9" w14:textId="77777777" w:rsidR="001768E4" w:rsidRPr="00EA3FE2" w:rsidRDefault="001768E4" w:rsidP="00EA3FE2">
      <w:pPr>
        <w:pStyle w:val="ListParagraph"/>
        <w:numPr>
          <w:ilvl w:val="1"/>
          <w:numId w:val="4"/>
        </w:numPr>
        <w:spacing w:after="0" w:line="276" w:lineRule="auto"/>
        <w:ind w:left="810" w:hanging="450"/>
        <w:jc w:val="both"/>
        <w:rPr>
          <w:rFonts w:ascii="Times New Roman" w:hAnsi="Times New Roman" w:cs="Times New Roman"/>
          <w:sz w:val="24"/>
          <w:szCs w:val="24"/>
        </w:rPr>
      </w:pPr>
      <w:r w:rsidRPr="00EA3FE2">
        <w:rPr>
          <w:rFonts w:ascii="Times New Roman" w:hAnsi="Times New Roman" w:cs="Times New Roman"/>
          <w:b/>
          <w:bCs/>
          <w:sz w:val="24"/>
          <w:szCs w:val="24"/>
        </w:rPr>
        <w:t>ZML</w:t>
      </w:r>
      <w:r w:rsidRPr="00EA3FE2">
        <w:rPr>
          <w:rFonts w:ascii="Times New Roman" w:hAnsi="Times New Roman" w:cs="Times New Roman"/>
          <w:sz w:val="24"/>
          <w:szCs w:val="24"/>
        </w:rPr>
        <w:t xml:space="preserve"> – Zyra për Menaxhimin e Lëndëve</w:t>
      </w:r>
    </w:p>
    <w:p w14:paraId="2471D164" w14:textId="6F30C203" w:rsidR="00493736" w:rsidRPr="00EA3FE2" w:rsidRDefault="00493736" w:rsidP="00EA3FE2">
      <w:pPr>
        <w:pStyle w:val="ListParagraph"/>
        <w:numPr>
          <w:ilvl w:val="1"/>
          <w:numId w:val="4"/>
        </w:numPr>
        <w:spacing w:after="0" w:line="276" w:lineRule="auto"/>
        <w:ind w:left="810" w:hanging="450"/>
        <w:jc w:val="both"/>
        <w:rPr>
          <w:rFonts w:ascii="Times New Roman" w:hAnsi="Times New Roman" w:cs="Times New Roman"/>
          <w:sz w:val="24"/>
          <w:szCs w:val="24"/>
        </w:rPr>
      </w:pPr>
      <w:r w:rsidRPr="00EA3FE2">
        <w:rPr>
          <w:rFonts w:ascii="Times New Roman" w:hAnsi="Times New Roman" w:cs="Times New Roman"/>
          <w:b/>
          <w:bCs/>
          <w:sz w:val="24"/>
          <w:szCs w:val="24"/>
        </w:rPr>
        <w:t xml:space="preserve">ZMJ - </w:t>
      </w:r>
      <w:r w:rsidRPr="00EA3FE2">
        <w:rPr>
          <w:rFonts w:ascii="Times New Roman" w:hAnsi="Times New Roman" w:cs="Times New Roman"/>
          <w:bCs/>
          <w:sz w:val="24"/>
          <w:szCs w:val="24"/>
        </w:rPr>
        <w:t>Zyra për Mb</w:t>
      </w:r>
      <w:r w:rsidR="00A72477" w:rsidRPr="00EA3FE2">
        <w:rPr>
          <w:rFonts w:ascii="Times New Roman" w:hAnsi="Times New Roman" w:cs="Times New Roman"/>
          <w:bCs/>
          <w:sz w:val="24"/>
          <w:szCs w:val="24"/>
        </w:rPr>
        <w:t>ë</w:t>
      </w:r>
      <w:r w:rsidRPr="00EA3FE2">
        <w:rPr>
          <w:rFonts w:ascii="Times New Roman" w:hAnsi="Times New Roman" w:cs="Times New Roman"/>
          <w:bCs/>
          <w:sz w:val="24"/>
          <w:szCs w:val="24"/>
        </w:rPr>
        <w:t>shtetje Juridike</w:t>
      </w:r>
    </w:p>
    <w:p w14:paraId="72EF34A2" w14:textId="3A9461B1" w:rsidR="001768E4" w:rsidRPr="00EA3FE2" w:rsidRDefault="001768E4" w:rsidP="00EA3FE2">
      <w:pPr>
        <w:pStyle w:val="ListParagraph"/>
        <w:numPr>
          <w:ilvl w:val="1"/>
          <w:numId w:val="4"/>
        </w:numPr>
        <w:spacing w:after="0" w:line="276" w:lineRule="auto"/>
        <w:ind w:left="810" w:hanging="450"/>
        <w:jc w:val="both"/>
        <w:rPr>
          <w:rFonts w:ascii="Times New Roman" w:hAnsi="Times New Roman" w:cs="Times New Roman"/>
          <w:sz w:val="24"/>
          <w:szCs w:val="24"/>
        </w:rPr>
      </w:pPr>
      <w:r w:rsidRPr="00EA3FE2">
        <w:rPr>
          <w:rFonts w:ascii="Times New Roman" w:hAnsi="Times New Roman" w:cs="Times New Roman"/>
          <w:b/>
          <w:bCs/>
          <w:sz w:val="24"/>
          <w:szCs w:val="24"/>
        </w:rPr>
        <w:t>SMIL</w:t>
      </w:r>
      <w:r w:rsidRPr="00EA3FE2">
        <w:rPr>
          <w:rFonts w:ascii="Times New Roman" w:hAnsi="Times New Roman" w:cs="Times New Roman"/>
          <w:sz w:val="24"/>
          <w:szCs w:val="24"/>
        </w:rPr>
        <w:t xml:space="preserve"> – Sistemi për Menaxhimin Informativ të Lëndë</w:t>
      </w:r>
      <w:r w:rsidR="00D4499F" w:rsidRPr="00EA3FE2">
        <w:rPr>
          <w:rFonts w:ascii="Times New Roman" w:hAnsi="Times New Roman" w:cs="Times New Roman"/>
          <w:sz w:val="24"/>
          <w:szCs w:val="24"/>
        </w:rPr>
        <w:t>ve</w:t>
      </w:r>
    </w:p>
    <w:p w14:paraId="5DC30CC8" w14:textId="6EA89528" w:rsidR="001768E4" w:rsidRPr="00EA3FE2" w:rsidRDefault="001768E4" w:rsidP="00EA3FE2">
      <w:pPr>
        <w:pStyle w:val="ListParagraph"/>
        <w:numPr>
          <w:ilvl w:val="1"/>
          <w:numId w:val="4"/>
        </w:numPr>
        <w:spacing w:after="0" w:line="276" w:lineRule="auto"/>
        <w:ind w:left="810" w:hanging="450"/>
        <w:jc w:val="both"/>
        <w:rPr>
          <w:rFonts w:ascii="Times New Roman" w:hAnsi="Times New Roman" w:cs="Times New Roman"/>
          <w:sz w:val="24"/>
          <w:szCs w:val="24"/>
        </w:rPr>
      </w:pPr>
      <w:r w:rsidRPr="00EA3FE2">
        <w:rPr>
          <w:rFonts w:ascii="Times New Roman" w:hAnsi="Times New Roman" w:cs="Times New Roman"/>
          <w:b/>
          <w:bCs/>
          <w:sz w:val="24"/>
          <w:szCs w:val="24"/>
        </w:rPr>
        <w:t>TIK</w:t>
      </w:r>
      <w:r w:rsidRPr="00EA3FE2">
        <w:rPr>
          <w:rFonts w:ascii="Times New Roman" w:hAnsi="Times New Roman" w:cs="Times New Roman"/>
          <w:sz w:val="24"/>
          <w:szCs w:val="24"/>
        </w:rPr>
        <w:t>– Teknologjia Informative dhe e Komunikimit</w:t>
      </w:r>
    </w:p>
    <w:p w14:paraId="546F0B47" w14:textId="4B44CB1E" w:rsidR="00674A6D" w:rsidRPr="00EA3FE2" w:rsidRDefault="00674A6D" w:rsidP="00EA3FE2">
      <w:pPr>
        <w:pStyle w:val="ListParagraph"/>
        <w:numPr>
          <w:ilvl w:val="1"/>
          <w:numId w:val="4"/>
        </w:numPr>
        <w:spacing w:after="0" w:line="276" w:lineRule="auto"/>
        <w:ind w:left="810" w:hanging="450"/>
        <w:jc w:val="both"/>
        <w:rPr>
          <w:rFonts w:ascii="Times New Roman" w:hAnsi="Times New Roman" w:cs="Times New Roman"/>
          <w:sz w:val="24"/>
          <w:szCs w:val="24"/>
        </w:rPr>
      </w:pPr>
      <w:r w:rsidRPr="00EA3FE2">
        <w:rPr>
          <w:rFonts w:ascii="Times New Roman" w:hAnsi="Times New Roman" w:cs="Times New Roman"/>
          <w:b/>
          <w:bCs/>
          <w:sz w:val="24"/>
          <w:szCs w:val="24"/>
        </w:rPr>
        <w:t>OAK</w:t>
      </w:r>
      <w:r w:rsidRPr="00EA3FE2">
        <w:rPr>
          <w:rFonts w:ascii="Times New Roman" w:hAnsi="Times New Roman" w:cs="Times New Roman"/>
          <w:sz w:val="24"/>
          <w:szCs w:val="24"/>
        </w:rPr>
        <w:t>– Oda e Avokat</w:t>
      </w:r>
      <w:r w:rsidR="004E63F2">
        <w:rPr>
          <w:rFonts w:ascii="Times New Roman" w:hAnsi="Times New Roman" w:cs="Times New Roman"/>
          <w:sz w:val="24"/>
          <w:szCs w:val="24"/>
        </w:rPr>
        <w:t>ë</w:t>
      </w:r>
      <w:r w:rsidRPr="00EA3FE2">
        <w:rPr>
          <w:rFonts w:ascii="Times New Roman" w:hAnsi="Times New Roman" w:cs="Times New Roman"/>
          <w:sz w:val="24"/>
          <w:szCs w:val="24"/>
        </w:rPr>
        <w:t>ve t</w:t>
      </w:r>
      <w:r w:rsidR="004E63F2">
        <w:rPr>
          <w:rFonts w:ascii="Times New Roman" w:hAnsi="Times New Roman" w:cs="Times New Roman"/>
          <w:sz w:val="24"/>
          <w:szCs w:val="24"/>
        </w:rPr>
        <w:t>ë</w:t>
      </w:r>
      <w:r w:rsidRPr="00EA3FE2">
        <w:rPr>
          <w:rFonts w:ascii="Times New Roman" w:hAnsi="Times New Roman" w:cs="Times New Roman"/>
          <w:sz w:val="24"/>
          <w:szCs w:val="24"/>
        </w:rPr>
        <w:t xml:space="preserve"> Kosov</w:t>
      </w:r>
      <w:r w:rsidR="004E63F2">
        <w:rPr>
          <w:rFonts w:ascii="Times New Roman" w:hAnsi="Times New Roman" w:cs="Times New Roman"/>
          <w:sz w:val="24"/>
          <w:szCs w:val="24"/>
        </w:rPr>
        <w:t>ë</w:t>
      </w:r>
      <w:r w:rsidRPr="00EA3FE2">
        <w:rPr>
          <w:rFonts w:ascii="Times New Roman" w:hAnsi="Times New Roman" w:cs="Times New Roman"/>
          <w:sz w:val="24"/>
          <w:szCs w:val="24"/>
        </w:rPr>
        <w:t xml:space="preserve">s </w:t>
      </w:r>
    </w:p>
    <w:p w14:paraId="454ADC1F" w14:textId="7FBDCD28" w:rsidR="003A19DE" w:rsidRPr="00EA3FE2" w:rsidRDefault="003A19DE" w:rsidP="00EA3FE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4640C5" w14:textId="77777777" w:rsidR="004B1CF6" w:rsidRPr="00EA3FE2" w:rsidRDefault="004B1CF6" w:rsidP="00EA3FE2">
      <w:pPr>
        <w:spacing w:after="0" w:line="276" w:lineRule="auto"/>
        <w:ind w:left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86A902" w14:textId="14065B13" w:rsidR="003A19DE" w:rsidRPr="00EA3FE2" w:rsidRDefault="001768E4" w:rsidP="00EA3FE2">
      <w:pPr>
        <w:spacing w:after="0" w:line="276" w:lineRule="auto"/>
        <w:ind w:left="18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EA3FE2">
        <w:rPr>
          <w:rFonts w:ascii="Times New Roman" w:hAnsi="Times New Roman" w:cs="Times New Roman"/>
          <w:b/>
          <w:bCs/>
          <w:sz w:val="24"/>
          <w:szCs w:val="24"/>
        </w:rPr>
        <w:t>Neni 3</w:t>
      </w:r>
    </w:p>
    <w:p w14:paraId="000E85CD" w14:textId="2AECA285" w:rsidR="003A19DE" w:rsidRPr="00EA3FE2" w:rsidRDefault="003A19DE" w:rsidP="00EA3FE2">
      <w:pPr>
        <w:spacing w:after="0" w:line="276" w:lineRule="auto"/>
        <w:ind w:left="18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EA3FE2">
        <w:rPr>
          <w:rFonts w:ascii="Times New Roman" w:hAnsi="Times New Roman" w:cs="Times New Roman"/>
          <w:b/>
          <w:bCs/>
          <w:sz w:val="24"/>
          <w:szCs w:val="24"/>
        </w:rPr>
        <w:t>Zbatueshmëria e rregullores</w:t>
      </w:r>
    </w:p>
    <w:p w14:paraId="532395A4" w14:textId="77777777" w:rsidR="003A19DE" w:rsidRPr="00EA3FE2" w:rsidRDefault="003A19DE" w:rsidP="00EA3FE2">
      <w:pPr>
        <w:spacing w:after="0" w:line="276" w:lineRule="auto"/>
        <w:ind w:left="18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14:paraId="34D6AE62" w14:textId="2B0000A8" w:rsidR="003A19DE" w:rsidRPr="00EA3FE2" w:rsidRDefault="003A19DE" w:rsidP="00EA3FE2">
      <w:pPr>
        <w:pStyle w:val="ListParagraph"/>
        <w:numPr>
          <w:ilvl w:val="0"/>
          <w:numId w:val="2"/>
        </w:numPr>
        <w:spacing w:after="0" w:line="276" w:lineRule="auto"/>
        <w:ind w:right="63"/>
        <w:jc w:val="both"/>
        <w:rPr>
          <w:rFonts w:ascii="Times New Roman" w:hAnsi="Times New Roman" w:cs="Times New Roman"/>
          <w:sz w:val="24"/>
          <w:szCs w:val="24"/>
        </w:rPr>
      </w:pPr>
      <w:r w:rsidRPr="00EA3FE2">
        <w:rPr>
          <w:rFonts w:ascii="Times New Roman" w:hAnsi="Times New Roman" w:cs="Times New Roman"/>
          <w:sz w:val="24"/>
          <w:szCs w:val="24"/>
        </w:rPr>
        <w:t>Kjo rregullore zbatohet në të gjitha gjykatat e Republikës së Kosovës, përfshirë Gjykatën Supreme të Kosovës</w:t>
      </w:r>
      <w:r w:rsidR="00521F9C" w:rsidRPr="00EA3FE2">
        <w:rPr>
          <w:rFonts w:ascii="Times New Roman" w:hAnsi="Times New Roman" w:cs="Times New Roman"/>
          <w:sz w:val="24"/>
          <w:szCs w:val="24"/>
        </w:rPr>
        <w:t xml:space="preserve"> me</w:t>
      </w:r>
      <w:r w:rsidR="008B117E" w:rsidRPr="00EA3FE2">
        <w:rPr>
          <w:rFonts w:ascii="Times New Roman" w:hAnsi="Times New Roman" w:cs="Times New Roman"/>
          <w:sz w:val="24"/>
          <w:szCs w:val="24"/>
        </w:rPr>
        <w:t xml:space="preserve"> </w:t>
      </w:r>
      <w:r w:rsidRPr="00EA3FE2">
        <w:rPr>
          <w:rFonts w:ascii="Times New Roman" w:hAnsi="Times New Roman" w:cs="Times New Roman"/>
          <w:sz w:val="24"/>
          <w:szCs w:val="24"/>
        </w:rPr>
        <w:t>Dhomën e Posaçme të Gjykatës Supreme dhe Kolegjin e Apelit të Agjensionit Kosovar të Pronës, në Gjykatën e Apelit dhe në Gjykatat Themelore me degët e tyre.</w:t>
      </w:r>
    </w:p>
    <w:p w14:paraId="7296D03F" w14:textId="12FB0774" w:rsidR="003A19DE" w:rsidRPr="00EA3FE2" w:rsidRDefault="003A19DE" w:rsidP="00EA3FE2">
      <w:pPr>
        <w:pStyle w:val="ListParagraph"/>
        <w:numPr>
          <w:ilvl w:val="0"/>
          <w:numId w:val="2"/>
        </w:numPr>
        <w:spacing w:after="0" w:line="276" w:lineRule="auto"/>
        <w:ind w:right="63"/>
        <w:jc w:val="both"/>
        <w:rPr>
          <w:rFonts w:ascii="Times New Roman" w:hAnsi="Times New Roman" w:cs="Times New Roman"/>
          <w:sz w:val="24"/>
          <w:szCs w:val="24"/>
        </w:rPr>
      </w:pPr>
      <w:r w:rsidRPr="00EA3FE2">
        <w:rPr>
          <w:rFonts w:ascii="Times New Roman" w:hAnsi="Times New Roman" w:cs="Times New Roman"/>
          <w:sz w:val="24"/>
          <w:szCs w:val="24"/>
        </w:rPr>
        <w:t>Veprimtaria e brendshme në gjykata, organizohet në atë mënyrë që gjykata</w:t>
      </w:r>
      <w:r w:rsidR="00521F9C" w:rsidRPr="00EA3FE2">
        <w:rPr>
          <w:rFonts w:ascii="Times New Roman" w:hAnsi="Times New Roman" w:cs="Times New Roman"/>
          <w:sz w:val="24"/>
          <w:szCs w:val="24"/>
        </w:rPr>
        <w:t>t</w:t>
      </w:r>
      <w:r w:rsidRPr="00EA3FE2">
        <w:rPr>
          <w:rFonts w:ascii="Times New Roman" w:hAnsi="Times New Roman" w:cs="Times New Roman"/>
          <w:sz w:val="24"/>
          <w:szCs w:val="24"/>
        </w:rPr>
        <w:t xml:space="preserve"> funksionin e vet ta realizoj</w:t>
      </w:r>
      <w:r w:rsidR="00EF4F47" w:rsidRPr="00EA3FE2">
        <w:rPr>
          <w:rFonts w:ascii="Times New Roman" w:hAnsi="Times New Roman" w:cs="Times New Roman"/>
          <w:sz w:val="24"/>
          <w:szCs w:val="24"/>
        </w:rPr>
        <w:t>në</w:t>
      </w:r>
      <w:r w:rsidRPr="00EA3FE2">
        <w:rPr>
          <w:rFonts w:ascii="Times New Roman" w:hAnsi="Times New Roman" w:cs="Times New Roman"/>
          <w:sz w:val="24"/>
          <w:szCs w:val="24"/>
        </w:rPr>
        <w:t xml:space="preserve"> në mënyrë të ligjshme e duke iu lehtësuar palëve kryerjen e punëve, lidhur me realizimin e të drejtave që u takojnë me ligj - në afat të arsyeshëm dhe me shpenzime të arsyeshme.  </w:t>
      </w:r>
    </w:p>
    <w:p w14:paraId="192FC04D" w14:textId="77777777" w:rsidR="004B1CF6" w:rsidRPr="00EA3FE2" w:rsidRDefault="004B1CF6" w:rsidP="00EA3FE2">
      <w:pPr>
        <w:pStyle w:val="ListParagraph"/>
        <w:spacing w:after="0" w:line="276" w:lineRule="auto"/>
        <w:ind w:left="540" w:right="63"/>
        <w:jc w:val="both"/>
        <w:rPr>
          <w:rFonts w:ascii="Times New Roman" w:hAnsi="Times New Roman" w:cs="Times New Roman"/>
          <w:sz w:val="24"/>
          <w:szCs w:val="24"/>
        </w:rPr>
      </w:pPr>
    </w:p>
    <w:p w14:paraId="282C9B0D" w14:textId="77777777" w:rsidR="003A19DE" w:rsidRPr="00EA3FE2" w:rsidRDefault="003A19DE" w:rsidP="00EA3FE2">
      <w:pPr>
        <w:spacing w:after="0" w:line="276" w:lineRule="auto"/>
        <w:ind w:left="180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14:paraId="3A142A2E" w14:textId="5F93D9DA" w:rsidR="003A19DE" w:rsidRPr="00EA3FE2" w:rsidRDefault="001768E4" w:rsidP="00EA3FE2">
      <w:pPr>
        <w:spacing w:after="0" w:line="276" w:lineRule="auto"/>
        <w:ind w:left="18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EA3FE2">
        <w:rPr>
          <w:rFonts w:ascii="Times New Roman" w:hAnsi="Times New Roman" w:cs="Times New Roman"/>
          <w:b/>
          <w:bCs/>
          <w:sz w:val="24"/>
          <w:szCs w:val="24"/>
        </w:rPr>
        <w:t>Neni 4</w:t>
      </w:r>
    </w:p>
    <w:p w14:paraId="2F748107" w14:textId="41684644" w:rsidR="003A19DE" w:rsidRPr="00EA3FE2" w:rsidRDefault="003A19DE" w:rsidP="00EA3FE2">
      <w:pPr>
        <w:spacing w:after="0" w:line="276" w:lineRule="auto"/>
        <w:ind w:left="18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EA3FE2">
        <w:rPr>
          <w:rFonts w:ascii="Times New Roman" w:hAnsi="Times New Roman" w:cs="Times New Roman"/>
          <w:b/>
          <w:bCs/>
          <w:sz w:val="24"/>
          <w:szCs w:val="24"/>
        </w:rPr>
        <w:t>Përgjegjësia për zbatim</w:t>
      </w:r>
    </w:p>
    <w:p w14:paraId="47E01C5B" w14:textId="7BAC9E1B" w:rsidR="003A19DE" w:rsidRPr="00EA3FE2" w:rsidRDefault="003A19DE" w:rsidP="00EA3FE2">
      <w:pPr>
        <w:spacing w:line="276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14:paraId="63B6B22C" w14:textId="3A6C97DD" w:rsidR="00B10AE6" w:rsidRPr="00EA3FE2" w:rsidRDefault="00B10AE6" w:rsidP="00EA3FE2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A3FE2">
        <w:rPr>
          <w:rFonts w:ascii="Times New Roman" w:hAnsi="Times New Roman" w:cs="Times New Roman"/>
          <w:sz w:val="24"/>
          <w:szCs w:val="24"/>
        </w:rPr>
        <w:t>Për zbatimin e përgjithshëm dhe të drejtë të kësaj rregullore, kujdeset Këshilli Gjyqësor i Kosovës.</w:t>
      </w:r>
    </w:p>
    <w:p w14:paraId="207D1387" w14:textId="302977C7" w:rsidR="00B10AE6" w:rsidRPr="00EA3FE2" w:rsidRDefault="00B10AE6" w:rsidP="00EA3FE2">
      <w:pPr>
        <w:pStyle w:val="ListParagraph"/>
        <w:numPr>
          <w:ilvl w:val="0"/>
          <w:numId w:val="3"/>
        </w:numPr>
        <w:spacing w:after="0" w:line="276" w:lineRule="auto"/>
        <w:ind w:right="63"/>
        <w:jc w:val="both"/>
        <w:rPr>
          <w:rFonts w:ascii="Times New Roman" w:hAnsi="Times New Roman" w:cs="Times New Roman"/>
          <w:sz w:val="24"/>
          <w:szCs w:val="24"/>
        </w:rPr>
      </w:pPr>
      <w:r w:rsidRPr="00EA3FE2">
        <w:rPr>
          <w:rFonts w:ascii="Times New Roman" w:hAnsi="Times New Roman" w:cs="Times New Roman"/>
          <w:sz w:val="24"/>
          <w:szCs w:val="24"/>
        </w:rPr>
        <w:t>Udhëzimet dhe sqarimet e dhëna nga Këshilli, lidhur me aplikimin e kësaj rregullore, janë të detyrueshme për të gjitha gjykatat dhe për të gjithë të punësuarit e tyre.</w:t>
      </w:r>
    </w:p>
    <w:p w14:paraId="25F37DEE" w14:textId="553A3887" w:rsidR="00B10AE6" w:rsidRPr="00EA3FE2" w:rsidRDefault="00B10AE6" w:rsidP="00EA3FE2">
      <w:pPr>
        <w:pStyle w:val="ListParagraph"/>
        <w:numPr>
          <w:ilvl w:val="0"/>
          <w:numId w:val="3"/>
        </w:numPr>
        <w:spacing w:after="0" w:line="276" w:lineRule="auto"/>
        <w:ind w:right="63"/>
        <w:jc w:val="both"/>
        <w:rPr>
          <w:rFonts w:ascii="Times New Roman" w:hAnsi="Times New Roman" w:cs="Times New Roman"/>
          <w:sz w:val="24"/>
          <w:szCs w:val="24"/>
        </w:rPr>
      </w:pPr>
      <w:r w:rsidRPr="00EA3FE2">
        <w:rPr>
          <w:rFonts w:ascii="Times New Roman" w:hAnsi="Times New Roman" w:cs="Times New Roman"/>
          <w:sz w:val="24"/>
          <w:szCs w:val="24"/>
        </w:rPr>
        <w:t xml:space="preserve">Për zbatimin e drejtpërdrejtë të kësaj rregullore në gjykatë kujdeset Kryetari i gjykatës respektivisht gjyqtari mbikëqyrës.                                                       </w:t>
      </w:r>
    </w:p>
    <w:p w14:paraId="283A63DA" w14:textId="7826DA4D" w:rsidR="003A19DE" w:rsidRPr="00EA3FE2" w:rsidRDefault="003A19DE" w:rsidP="00EA3FE2">
      <w:pPr>
        <w:tabs>
          <w:tab w:val="left" w:pos="1905"/>
        </w:tabs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A3FE2">
        <w:rPr>
          <w:rFonts w:ascii="Times New Roman" w:hAnsi="Times New Roman" w:cs="Times New Roman"/>
          <w:sz w:val="24"/>
          <w:szCs w:val="24"/>
        </w:rPr>
        <w:tab/>
      </w:r>
    </w:p>
    <w:p w14:paraId="4040BAE0" w14:textId="3B0471F9" w:rsidR="00B10AE6" w:rsidRPr="00EA3FE2" w:rsidRDefault="001768E4" w:rsidP="00EA3FE2">
      <w:pPr>
        <w:spacing w:after="0" w:line="276" w:lineRule="auto"/>
        <w:ind w:left="18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EA3FE2">
        <w:rPr>
          <w:rFonts w:ascii="Times New Roman" w:hAnsi="Times New Roman" w:cs="Times New Roman"/>
          <w:b/>
          <w:bCs/>
          <w:sz w:val="24"/>
          <w:szCs w:val="24"/>
        </w:rPr>
        <w:t>Neni 5</w:t>
      </w:r>
    </w:p>
    <w:p w14:paraId="19AD01C3" w14:textId="77777777" w:rsidR="00B10AE6" w:rsidRPr="00EA3FE2" w:rsidRDefault="00B10AE6" w:rsidP="00EA3FE2">
      <w:pPr>
        <w:spacing w:after="0" w:line="276" w:lineRule="auto"/>
        <w:ind w:left="18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EA3FE2">
        <w:rPr>
          <w:rFonts w:ascii="Times New Roman" w:hAnsi="Times New Roman" w:cs="Times New Roman"/>
          <w:b/>
          <w:bCs/>
          <w:sz w:val="24"/>
          <w:szCs w:val="24"/>
        </w:rPr>
        <w:t>Mbikëqyrja</w:t>
      </w:r>
    </w:p>
    <w:p w14:paraId="0E4DF31A" w14:textId="246389DF" w:rsidR="00B10AE6" w:rsidRPr="00EA3FE2" w:rsidRDefault="00B10AE6" w:rsidP="00EA3FE2">
      <w:pPr>
        <w:spacing w:after="0" w:line="276" w:lineRule="auto"/>
        <w:ind w:left="180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EA3F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1F533D4" w14:textId="73AB1C2E" w:rsidR="00B10AE6" w:rsidRPr="00EA3FE2" w:rsidRDefault="00B10AE6" w:rsidP="00EA3FE2">
      <w:pPr>
        <w:pStyle w:val="NoSpacing"/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A3FE2">
        <w:rPr>
          <w:rFonts w:ascii="Times New Roman" w:hAnsi="Times New Roman" w:cs="Times New Roman"/>
          <w:sz w:val="24"/>
          <w:szCs w:val="24"/>
        </w:rPr>
        <w:t>Këshilli përcjell punën e gjykatave në çështjet e administratës gjyqësore, merr masa për zbatimin e kësaj rregullore</w:t>
      </w:r>
      <w:r w:rsidR="00707795" w:rsidRPr="00EA3FE2">
        <w:rPr>
          <w:rFonts w:ascii="Times New Roman" w:hAnsi="Times New Roman" w:cs="Times New Roman"/>
          <w:sz w:val="24"/>
          <w:szCs w:val="24"/>
        </w:rPr>
        <w:t xml:space="preserve"> dhe</w:t>
      </w:r>
      <w:r w:rsidRPr="00EA3FE2">
        <w:rPr>
          <w:rFonts w:ascii="Times New Roman" w:hAnsi="Times New Roman" w:cs="Times New Roman"/>
          <w:sz w:val="24"/>
          <w:szCs w:val="24"/>
        </w:rPr>
        <w:t xml:space="preserve"> bën</w:t>
      </w:r>
      <w:r w:rsidR="00707795" w:rsidRPr="00EA3FE2">
        <w:rPr>
          <w:rFonts w:ascii="Times New Roman" w:hAnsi="Times New Roman" w:cs="Times New Roman"/>
          <w:sz w:val="24"/>
          <w:szCs w:val="24"/>
        </w:rPr>
        <w:t>ë</w:t>
      </w:r>
      <w:r w:rsidRPr="00EA3FE2">
        <w:rPr>
          <w:rFonts w:ascii="Times New Roman" w:hAnsi="Times New Roman" w:cs="Times New Roman"/>
          <w:sz w:val="24"/>
          <w:szCs w:val="24"/>
        </w:rPr>
        <w:t xml:space="preserve"> organizimin e drejtë të administratës gjyqësore, sipas nevojave të punës.</w:t>
      </w:r>
    </w:p>
    <w:p w14:paraId="0591AA59" w14:textId="5CDE2E85" w:rsidR="00B10AE6" w:rsidRPr="00EA3FE2" w:rsidRDefault="00B10AE6" w:rsidP="00EA3FE2">
      <w:pPr>
        <w:tabs>
          <w:tab w:val="left" w:pos="1905"/>
        </w:tabs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A3FE2">
        <w:rPr>
          <w:rFonts w:ascii="Times New Roman" w:hAnsi="Times New Roman" w:cs="Times New Roman"/>
          <w:sz w:val="24"/>
          <w:szCs w:val="24"/>
        </w:rPr>
        <w:t xml:space="preserve">Këshilli përcjellë performancën e gjykatave nëpërmjet vizitave ne gjykata, </w:t>
      </w:r>
      <w:r w:rsidR="00214457" w:rsidRPr="00EA3FE2">
        <w:rPr>
          <w:rFonts w:ascii="Times New Roman" w:hAnsi="Times New Roman" w:cs="Times New Roman"/>
          <w:sz w:val="24"/>
          <w:szCs w:val="24"/>
        </w:rPr>
        <w:t>raporteve t</w:t>
      </w:r>
      <w:r w:rsidR="004E63F2">
        <w:rPr>
          <w:rFonts w:ascii="Times New Roman" w:hAnsi="Times New Roman" w:cs="Times New Roman"/>
          <w:sz w:val="24"/>
          <w:szCs w:val="24"/>
        </w:rPr>
        <w:t>ë</w:t>
      </w:r>
      <w:r w:rsidR="00214457" w:rsidRPr="00EA3FE2">
        <w:rPr>
          <w:rFonts w:ascii="Times New Roman" w:hAnsi="Times New Roman" w:cs="Times New Roman"/>
          <w:sz w:val="24"/>
          <w:szCs w:val="24"/>
        </w:rPr>
        <w:t xml:space="preserve"> rregullta nga gjykatat, monitorimit dhe auditimit, </w:t>
      </w:r>
      <w:r w:rsidRPr="00EA3FE2">
        <w:rPr>
          <w:rFonts w:ascii="Times New Roman" w:hAnsi="Times New Roman" w:cs="Times New Roman"/>
          <w:sz w:val="24"/>
          <w:szCs w:val="24"/>
        </w:rPr>
        <w:t xml:space="preserve">takimeve me Kryetar të gjykatave dhe personelin tjetër gjyqësor, mbledhjes dhe analizimit të informatave lidhur me veprimtarinë gjyqësore, duke identifikuar të arriturat dhe pengesat në punën e gjykatave.  </w:t>
      </w:r>
    </w:p>
    <w:p w14:paraId="4C177624" w14:textId="77777777" w:rsidR="00B10AE6" w:rsidRPr="00EA3FE2" w:rsidRDefault="00B10AE6" w:rsidP="00EA3FE2">
      <w:pPr>
        <w:spacing w:after="0" w:line="276" w:lineRule="auto"/>
        <w:ind w:left="18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A3F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F0BACF" w14:textId="010DA192" w:rsidR="00B10AE6" w:rsidRPr="00EA3FE2" w:rsidRDefault="001768E4" w:rsidP="00EA3FE2">
      <w:pPr>
        <w:spacing w:after="0" w:line="276" w:lineRule="auto"/>
        <w:ind w:left="18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EA3FE2">
        <w:rPr>
          <w:rFonts w:ascii="Times New Roman" w:hAnsi="Times New Roman" w:cs="Times New Roman"/>
          <w:b/>
          <w:bCs/>
          <w:sz w:val="24"/>
          <w:szCs w:val="24"/>
        </w:rPr>
        <w:t>Neni 6</w:t>
      </w:r>
    </w:p>
    <w:p w14:paraId="083B49A1" w14:textId="67C0027D" w:rsidR="00B10AE6" w:rsidRPr="00EA3FE2" w:rsidRDefault="00B10AE6" w:rsidP="00EA3FE2">
      <w:pPr>
        <w:spacing w:after="0" w:line="276" w:lineRule="auto"/>
        <w:ind w:left="18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EA3FE2">
        <w:rPr>
          <w:rFonts w:ascii="Times New Roman" w:hAnsi="Times New Roman" w:cs="Times New Roman"/>
          <w:b/>
          <w:bCs/>
          <w:sz w:val="24"/>
          <w:szCs w:val="24"/>
        </w:rPr>
        <w:t>Ruajtja e konfidencialitetit</w:t>
      </w:r>
    </w:p>
    <w:p w14:paraId="4C2C6265" w14:textId="77777777" w:rsidR="00946FE9" w:rsidRPr="00EA3FE2" w:rsidRDefault="00946FE9" w:rsidP="00EA3FE2">
      <w:pPr>
        <w:spacing w:after="0" w:line="276" w:lineRule="auto"/>
        <w:ind w:left="180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14:paraId="09DCE13B" w14:textId="75996AFC" w:rsidR="009D47E0" w:rsidRPr="00EA3FE2" w:rsidRDefault="009D47E0" w:rsidP="00EA3FE2">
      <w:pPr>
        <w:spacing w:line="276" w:lineRule="auto"/>
        <w:ind w:right="229"/>
        <w:jc w:val="both"/>
        <w:rPr>
          <w:rFonts w:ascii="Times New Roman" w:hAnsi="Times New Roman" w:cs="Times New Roman"/>
          <w:sz w:val="24"/>
          <w:szCs w:val="24"/>
        </w:rPr>
      </w:pPr>
      <w:r w:rsidRPr="00EA3FE2">
        <w:rPr>
          <w:rFonts w:ascii="Times New Roman" w:hAnsi="Times New Roman" w:cs="Times New Roman"/>
          <w:sz w:val="24"/>
          <w:szCs w:val="24"/>
        </w:rPr>
        <w:t>1. Punonjësit dhe të angazhuarit në gjykatë nuk i zbulojnë informatat konfidenciale që i kanë kuptuar gjatë punës në gjykatë.</w:t>
      </w:r>
    </w:p>
    <w:p w14:paraId="7A79F6A6" w14:textId="3BD92E67" w:rsidR="00B10AE6" w:rsidRPr="00EA3FE2" w:rsidRDefault="009D47E0" w:rsidP="00EA3FE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FE2">
        <w:rPr>
          <w:rFonts w:ascii="Times New Roman" w:hAnsi="Times New Roman" w:cs="Times New Roman"/>
          <w:sz w:val="24"/>
          <w:szCs w:val="24"/>
        </w:rPr>
        <w:t>2. Punonjësit e gjykatës nuk duhet ta shfrytëzojnë qasjen në</w:t>
      </w:r>
      <w:r w:rsidR="0041348C" w:rsidRPr="00EA3FE2">
        <w:rPr>
          <w:rFonts w:ascii="Times New Roman" w:hAnsi="Times New Roman" w:cs="Times New Roman"/>
          <w:sz w:val="24"/>
          <w:szCs w:val="24"/>
        </w:rPr>
        <w:t xml:space="preserve"> të dhëna,</w:t>
      </w:r>
      <w:r w:rsidRPr="00EA3FE2">
        <w:rPr>
          <w:rFonts w:ascii="Times New Roman" w:hAnsi="Times New Roman" w:cs="Times New Roman"/>
          <w:sz w:val="24"/>
          <w:szCs w:val="24"/>
        </w:rPr>
        <w:t xml:space="preserve"> informata</w:t>
      </w:r>
      <w:r w:rsidR="0041348C" w:rsidRPr="00EA3FE2">
        <w:rPr>
          <w:rFonts w:ascii="Times New Roman" w:hAnsi="Times New Roman" w:cs="Times New Roman"/>
          <w:sz w:val="24"/>
          <w:szCs w:val="24"/>
        </w:rPr>
        <w:t xml:space="preserve"> dhe dokumente tjera jo publike </w:t>
      </w:r>
      <w:r w:rsidRPr="00EA3FE2">
        <w:rPr>
          <w:rFonts w:ascii="Times New Roman" w:hAnsi="Times New Roman" w:cs="Times New Roman"/>
          <w:sz w:val="24"/>
          <w:szCs w:val="24"/>
        </w:rPr>
        <w:t>gjyqësore për përdorim ose përfitim personal.</w:t>
      </w:r>
    </w:p>
    <w:p w14:paraId="15D5F632" w14:textId="183614A7" w:rsidR="00214457" w:rsidRPr="00EA3FE2" w:rsidRDefault="00214457" w:rsidP="00EA3FE2">
      <w:pPr>
        <w:spacing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A3FE2">
        <w:rPr>
          <w:rFonts w:ascii="Times New Roman" w:hAnsi="Times New Roman" w:cs="Times New Roman"/>
          <w:sz w:val="24"/>
          <w:szCs w:val="24"/>
        </w:rPr>
        <w:lastRenderedPageBreak/>
        <w:t xml:space="preserve">3. Shkeljet nga neni 6, pika 1 dhe 2 </w:t>
      </w:r>
      <w:r w:rsidR="00674A6D" w:rsidRPr="00EA3FE2">
        <w:rPr>
          <w:rFonts w:ascii="Times New Roman" w:hAnsi="Times New Roman" w:cs="Times New Roman"/>
          <w:sz w:val="24"/>
          <w:szCs w:val="24"/>
        </w:rPr>
        <w:t>sanksionohen</w:t>
      </w:r>
      <w:r w:rsidRPr="00EA3FE2">
        <w:rPr>
          <w:rFonts w:ascii="Times New Roman" w:hAnsi="Times New Roman" w:cs="Times New Roman"/>
          <w:sz w:val="24"/>
          <w:szCs w:val="24"/>
        </w:rPr>
        <w:t xml:space="preserve"> sipas ligjeve n</w:t>
      </w:r>
      <w:r w:rsidR="004E63F2">
        <w:rPr>
          <w:rFonts w:ascii="Times New Roman" w:hAnsi="Times New Roman" w:cs="Times New Roman"/>
          <w:sz w:val="24"/>
          <w:szCs w:val="24"/>
        </w:rPr>
        <w:t>ë</w:t>
      </w:r>
      <w:r w:rsidRPr="00EA3FE2">
        <w:rPr>
          <w:rFonts w:ascii="Times New Roman" w:hAnsi="Times New Roman" w:cs="Times New Roman"/>
          <w:sz w:val="24"/>
          <w:szCs w:val="24"/>
        </w:rPr>
        <w:t xml:space="preserve"> fuqi.</w:t>
      </w:r>
    </w:p>
    <w:p w14:paraId="09E52765" w14:textId="77777777" w:rsidR="009D47E0" w:rsidRPr="00EA3FE2" w:rsidRDefault="009D47E0" w:rsidP="00EA3FE2">
      <w:pPr>
        <w:spacing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59D8168F" w14:textId="77777777" w:rsidR="00D00EEF" w:rsidRPr="00EA3FE2" w:rsidRDefault="00D00EEF" w:rsidP="00EA3FE2">
      <w:pPr>
        <w:spacing w:line="276" w:lineRule="auto"/>
        <w:ind w:left="180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EA3FE2">
        <w:rPr>
          <w:rFonts w:ascii="Times New Roman" w:hAnsi="Times New Roman" w:cs="Times New Roman"/>
          <w:b/>
          <w:sz w:val="24"/>
          <w:szCs w:val="24"/>
        </w:rPr>
        <w:t>Kapitulli II</w:t>
      </w:r>
    </w:p>
    <w:p w14:paraId="51E64723" w14:textId="0241BC58" w:rsidR="00D00EEF" w:rsidRPr="00EA3FE2" w:rsidRDefault="00D00EEF" w:rsidP="00EA3FE2">
      <w:pPr>
        <w:spacing w:before="2" w:line="276" w:lineRule="auto"/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FE2">
        <w:rPr>
          <w:rFonts w:ascii="Times New Roman" w:hAnsi="Times New Roman" w:cs="Times New Roman"/>
          <w:b/>
          <w:sz w:val="24"/>
          <w:szCs w:val="24"/>
        </w:rPr>
        <w:t>STRUKTURA ORGANIZATIVE DHE KOMPETENCAT E GJYKAT</w:t>
      </w:r>
      <w:r w:rsidR="00707795" w:rsidRPr="00EA3FE2">
        <w:rPr>
          <w:rFonts w:ascii="Times New Roman" w:hAnsi="Times New Roman" w:cs="Times New Roman"/>
          <w:b/>
          <w:sz w:val="24"/>
          <w:szCs w:val="24"/>
        </w:rPr>
        <w:t>AVE</w:t>
      </w:r>
    </w:p>
    <w:p w14:paraId="585F24DE" w14:textId="77777777" w:rsidR="00D00EEF" w:rsidRPr="00EA3FE2" w:rsidRDefault="00D00EEF" w:rsidP="00EA3FE2">
      <w:pPr>
        <w:spacing w:after="0" w:line="276" w:lineRule="auto"/>
        <w:ind w:left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87214D" w14:textId="67A9C076" w:rsidR="00D00EEF" w:rsidRPr="00EA3FE2" w:rsidRDefault="00B16A3C" w:rsidP="00EA3FE2">
      <w:pPr>
        <w:spacing w:after="0" w:line="276" w:lineRule="auto"/>
        <w:ind w:left="18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EA3FE2">
        <w:rPr>
          <w:rFonts w:ascii="Times New Roman" w:hAnsi="Times New Roman" w:cs="Times New Roman"/>
          <w:b/>
          <w:bCs/>
          <w:sz w:val="24"/>
          <w:szCs w:val="24"/>
        </w:rPr>
        <w:t>Neni 7</w:t>
      </w:r>
    </w:p>
    <w:p w14:paraId="2615581F" w14:textId="3D30CEE3" w:rsidR="00D00EEF" w:rsidRPr="00EA3FE2" w:rsidRDefault="00D00EEF" w:rsidP="00EA3FE2">
      <w:pPr>
        <w:tabs>
          <w:tab w:val="left" w:pos="1905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FE2">
        <w:rPr>
          <w:rFonts w:ascii="Times New Roman" w:hAnsi="Times New Roman" w:cs="Times New Roman"/>
          <w:b/>
          <w:sz w:val="24"/>
          <w:szCs w:val="24"/>
        </w:rPr>
        <w:t>Struktura organizative</w:t>
      </w:r>
    </w:p>
    <w:p w14:paraId="45AE97CC" w14:textId="77777777" w:rsidR="006C5B36" w:rsidRPr="00EA3FE2" w:rsidRDefault="006C5B36" w:rsidP="00EA3FE2">
      <w:pPr>
        <w:tabs>
          <w:tab w:val="left" w:pos="1905"/>
        </w:tabs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2E69FA3F" w14:textId="0864762F" w:rsidR="00D00EEF" w:rsidRPr="00EA3FE2" w:rsidRDefault="00D00EEF" w:rsidP="00EA3FE2">
      <w:pPr>
        <w:spacing w:before="2" w:line="276" w:lineRule="auto"/>
        <w:ind w:left="180"/>
        <w:jc w:val="both"/>
        <w:rPr>
          <w:rFonts w:ascii="Times New Roman" w:eastAsia="Cambria" w:hAnsi="Times New Roman" w:cs="Times New Roman"/>
          <w:bCs/>
          <w:sz w:val="24"/>
          <w:szCs w:val="24"/>
        </w:rPr>
      </w:pPr>
      <w:r w:rsidRPr="00EA3FE2">
        <w:rPr>
          <w:rFonts w:ascii="Times New Roman" w:hAnsi="Times New Roman" w:cs="Times New Roman"/>
          <w:bCs/>
          <w:sz w:val="24"/>
          <w:szCs w:val="24"/>
        </w:rPr>
        <w:t xml:space="preserve">Sistemi i gjykatave </w:t>
      </w:r>
      <w:r w:rsidR="00B16A3C" w:rsidRPr="00EA3FE2">
        <w:rPr>
          <w:rFonts w:ascii="Times New Roman" w:hAnsi="Times New Roman" w:cs="Times New Roman"/>
          <w:bCs/>
          <w:sz w:val="24"/>
          <w:szCs w:val="24"/>
        </w:rPr>
        <w:t xml:space="preserve">të Republikes së Kosovës </w:t>
      </w:r>
      <w:r w:rsidRPr="00EA3FE2">
        <w:rPr>
          <w:rFonts w:ascii="Times New Roman" w:hAnsi="Times New Roman" w:cs="Times New Roman"/>
          <w:bCs/>
          <w:sz w:val="24"/>
          <w:szCs w:val="24"/>
        </w:rPr>
        <w:t xml:space="preserve">përbëhet nga: Gjykatat Themelore, Gjykata e Apelit dhe Gjykata Supreme. </w:t>
      </w:r>
    </w:p>
    <w:p w14:paraId="3F75A59D" w14:textId="77777777" w:rsidR="00D00EEF" w:rsidRPr="00EA3FE2" w:rsidRDefault="00D00EEF" w:rsidP="00EA3FE2">
      <w:pPr>
        <w:spacing w:after="0" w:line="276" w:lineRule="auto"/>
        <w:ind w:left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8B1C17" w14:textId="0F43F0D9" w:rsidR="00D00EEF" w:rsidRPr="00EA3FE2" w:rsidRDefault="00C336C1" w:rsidP="00EA3FE2">
      <w:pPr>
        <w:spacing w:after="0" w:line="276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EA3FE2">
        <w:rPr>
          <w:rFonts w:ascii="Times New Roman" w:hAnsi="Times New Roman" w:cs="Times New Roman"/>
          <w:b/>
          <w:bCs/>
          <w:sz w:val="24"/>
          <w:szCs w:val="24"/>
        </w:rPr>
        <w:t>Neni 8</w:t>
      </w:r>
    </w:p>
    <w:p w14:paraId="69C1969D" w14:textId="1D67BE73" w:rsidR="00D00EEF" w:rsidRPr="00EA3FE2" w:rsidRDefault="00D00EEF" w:rsidP="00EA3FE2">
      <w:pPr>
        <w:tabs>
          <w:tab w:val="left" w:pos="1905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FE2">
        <w:rPr>
          <w:rFonts w:ascii="Times New Roman" w:hAnsi="Times New Roman" w:cs="Times New Roman"/>
          <w:b/>
          <w:sz w:val="24"/>
          <w:szCs w:val="24"/>
        </w:rPr>
        <w:t>Gjykata Themelore</w:t>
      </w:r>
    </w:p>
    <w:p w14:paraId="560234F7" w14:textId="77777777" w:rsidR="006C5B36" w:rsidRPr="00EA3FE2" w:rsidRDefault="006C5B36" w:rsidP="00EA3FE2">
      <w:pPr>
        <w:tabs>
          <w:tab w:val="left" w:pos="1905"/>
        </w:tabs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1E105AA3" w14:textId="7E99CA5A" w:rsidR="00D00EEF" w:rsidRPr="00EA3FE2" w:rsidRDefault="00D00EEF" w:rsidP="00647972">
      <w:pPr>
        <w:pStyle w:val="ListParagraph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FE2">
        <w:rPr>
          <w:rFonts w:ascii="Times New Roman" w:hAnsi="Times New Roman" w:cs="Times New Roman"/>
          <w:sz w:val="24"/>
          <w:szCs w:val="24"/>
        </w:rPr>
        <w:t>Gjykatat Themelore janë gjykata të shkallës së parë.</w:t>
      </w:r>
    </w:p>
    <w:p w14:paraId="6CF4CC2A" w14:textId="6AD10AEA" w:rsidR="00E60087" w:rsidRPr="00EA3FE2" w:rsidRDefault="00E60087" w:rsidP="00647972">
      <w:pPr>
        <w:pStyle w:val="ListParagraph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FE2">
        <w:rPr>
          <w:rFonts w:ascii="Times New Roman" w:hAnsi="Times New Roman" w:cs="Times New Roman"/>
          <w:sz w:val="24"/>
          <w:szCs w:val="24"/>
        </w:rPr>
        <w:t>Kompetenca dhe juridiksioni lëndor i gjykatave themelore përcaktohet me ligj.</w:t>
      </w:r>
    </w:p>
    <w:p w14:paraId="709C9995" w14:textId="5490B092" w:rsidR="00E60087" w:rsidRPr="00EA3FE2" w:rsidRDefault="00E60087" w:rsidP="00647972">
      <w:pPr>
        <w:pStyle w:val="ListParagraph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FE2">
        <w:rPr>
          <w:rFonts w:ascii="Times New Roman" w:hAnsi="Times New Roman" w:cs="Times New Roman"/>
          <w:sz w:val="24"/>
          <w:szCs w:val="24"/>
        </w:rPr>
        <w:t>Organizimi i brendshëm dhe struktura e gjykatave themelore përcaktohet me ligj</w:t>
      </w:r>
      <w:r w:rsidR="00632734" w:rsidRPr="00EA3FE2">
        <w:rPr>
          <w:rFonts w:ascii="Times New Roman" w:hAnsi="Times New Roman" w:cs="Times New Roman"/>
          <w:sz w:val="24"/>
          <w:szCs w:val="24"/>
        </w:rPr>
        <w:t xml:space="preserve"> dhe me akte tjera n</w:t>
      </w:r>
      <w:r w:rsidR="00D4499F" w:rsidRPr="00EA3FE2">
        <w:rPr>
          <w:rFonts w:ascii="Times New Roman" w:hAnsi="Times New Roman" w:cs="Times New Roman"/>
          <w:sz w:val="24"/>
          <w:szCs w:val="24"/>
        </w:rPr>
        <w:t>ë</w:t>
      </w:r>
      <w:r w:rsidR="00632734" w:rsidRPr="00EA3FE2">
        <w:rPr>
          <w:rFonts w:ascii="Times New Roman" w:hAnsi="Times New Roman" w:cs="Times New Roman"/>
          <w:sz w:val="24"/>
          <w:szCs w:val="24"/>
        </w:rPr>
        <w:t>nligjore.</w:t>
      </w:r>
      <w:r w:rsidRPr="00EA3F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BA27C6" w14:textId="77777777" w:rsidR="00D00EEF" w:rsidRPr="00EA3FE2" w:rsidRDefault="00D00EEF" w:rsidP="00EA3FE2">
      <w:pPr>
        <w:spacing w:after="0" w:line="276" w:lineRule="auto"/>
        <w:ind w:left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089C4D" w14:textId="77777777" w:rsidR="00D00EEF" w:rsidRPr="00EA3FE2" w:rsidRDefault="00D00EEF" w:rsidP="00EA3FE2">
      <w:pPr>
        <w:spacing w:after="0" w:line="276" w:lineRule="auto"/>
        <w:ind w:left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1FEDA4" w14:textId="491C261C" w:rsidR="00D00EEF" w:rsidRPr="00EA3FE2" w:rsidRDefault="00632734" w:rsidP="00EA3FE2">
      <w:pPr>
        <w:spacing w:after="0" w:line="276" w:lineRule="auto"/>
        <w:ind w:left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3FE2">
        <w:rPr>
          <w:rFonts w:ascii="Times New Roman" w:hAnsi="Times New Roman" w:cs="Times New Roman"/>
          <w:b/>
          <w:bCs/>
          <w:sz w:val="24"/>
          <w:szCs w:val="24"/>
        </w:rPr>
        <w:t>Neni 9</w:t>
      </w:r>
    </w:p>
    <w:p w14:paraId="2944B8CF" w14:textId="1DF7B191" w:rsidR="00D00EEF" w:rsidRPr="00EA3FE2" w:rsidRDefault="00D00EEF" w:rsidP="00EA3FE2">
      <w:pPr>
        <w:tabs>
          <w:tab w:val="left" w:pos="1905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FE2">
        <w:rPr>
          <w:rFonts w:ascii="Times New Roman" w:hAnsi="Times New Roman" w:cs="Times New Roman"/>
          <w:b/>
          <w:sz w:val="24"/>
          <w:szCs w:val="24"/>
        </w:rPr>
        <w:t>Gjykata e Apelit</w:t>
      </w:r>
    </w:p>
    <w:p w14:paraId="2DB6C8FD" w14:textId="77777777" w:rsidR="006C5B36" w:rsidRPr="00EA3FE2" w:rsidRDefault="006C5B36" w:rsidP="00EA3FE2">
      <w:pPr>
        <w:tabs>
          <w:tab w:val="left" w:pos="1905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BCB439" w14:textId="1E35C6BB" w:rsidR="00E60087" w:rsidRPr="00EA3FE2" w:rsidRDefault="00E60087" w:rsidP="00647972">
      <w:pPr>
        <w:pStyle w:val="ListParagraph"/>
        <w:numPr>
          <w:ilvl w:val="0"/>
          <w:numId w:val="27"/>
        </w:numPr>
        <w:tabs>
          <w:tab w:val="left" w:pos="1905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3FE2">
        <w:rPr>
          <w:rFonts w:ascii="Times New Roman" w:hAnsi="Times New Roman" w:cs="Times New Roman"/>
          <w:bCs/>
          <w:sz w:val="24"/>
          <w:szCs w:val="24"/>
        </w:rPr>
        <w:t xml:space="preserve">Gjykata e Apelit është gjykata e shkallës së dytë. </w:t>
      </w:r>
    </w:p>
    <w:p w14:paraId="2C5F1AD0" w14:textId="0E978292" w:rsidR="00E60087" w:rsidRPr="00EA3FE2" w:rsidRDefault="00E60087" w:rsidP="00647972">
      <w:pPr>
        <w:pStyle w:val="ListParagraph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FE2">
        <w:rPr>
          <w:rFonts w:ascii="Times New Roman" w:hAnsi="Times New Roman" w:cs="Times New Roman"/>
          <w:sz w:val="24"/>
          <w:szCs w:val="24"/>
        </w:rPr>
        <w:t>Kompetenca dhe juridiksioni lëndor i Gjykatës së Apelit përcaktohet me ligj.</w:t>
      </w:r>
    </w:p>
    <w:p w14:paraId="661055B4" w14:textId="5A8F11E2" w:rsidR="00E60087" w:rsidRPr="00EA3FE2" w:rsidRDefault="00E60087" w:rsidP="00647972">
      <w:pPr>
        <w:pStyle w:val="ListParagraph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FE2">
        <w:rPr>
          <w:rFonts w:ascii="Times New Roman" w:hAnsi="Times New Roman" w:cs="Times New Roman"/>
          <w:sz w:val="24"/>
          <w:szCs w:val="24"/>
        </w:rPr>
        <w:t xml:space="preserve">Organizimi i brendshëm dhe struktura e </w:t>
      </w:r>
      <w:r w:rsidR="00632734" w:rsidRPr="00EA3FE2">
        <w:rPr>
          <w:rFonts w:ascii="Times New Roman" w:hAnsi="Times New Roman" w:cs="Times New Roman"/>
          <w:sz w:val="24"/>
          <w:szCs w:val="24"/>
        </w:rPr>
        <w:t>G</w:t>
      </w:r>
      <w:r w:rsidRPr="00EA3FE2">
        <w:rPr>
          <w:rFonts w:ascii="Times New Roman" w:hAnsi="Times New Roman" w:cs="Times New Roman"/>
          <w:sz w:val="24"/>
          <w:szCs w:val="24"/>
        </w:rPr>
        <w:t>jykat</w:t>
      </w:r>
      <w:r w:rsidR="00F2686A" w:rsidRPr="00EA3FE2">
        <w:rPr>
          <w:rFonts w:ascii="Times New Roman" w:hAnsi="Times New Roman" w:cs="Times New Roman"/>
          <w:sz w:val="24"/>
          <w:szCs w:val="24"/>
        </w:rPr>
        <w:t xml:space="preserve">ës së </w:t>
      </w:r>
      <w:r w:rsidR="00632734" w:rsidRPr="00EA3FE2">
        <w:rPr>
          <w:rFonts w:ascii="Times New Roman" w:hAnsi="Times New Roman" w:cs="Times New Roman"/>
          <w:sz w:val="24"/>
          <w:szCs w:val="24"/>
        </w:rPr>
        <w:t>A</w:t>
      </w:r>
      <w:r w:rsidR="00F2686A" w:rsidRPr="00EA3FE2">
        <w:rPr>
          <w:rFonts w:ascii="Times New Roman" w:hAnsi="Times New Roman" w:cs="Times New Roman"/>
          <w:sz w:val="24"/>
          <w:szCs w:val="24"/>
        </w:rPr>
        <w:t>pelit</w:t>
      </w:r>
      <w:r w:rsidRPr="00EA3FE2">
        <w:rPr>
          <w:rFonts w:ascii="Times New Roman" w:hAnsi="Times New Roman" w:cs="Times New Roman"/>
          <w:sz w:val="24"/>
          <w:szCs w:val="24"/>
        </w:rPr>
        <w:t xml:space="preserve"> përcaktohet me ligj</w:t>
      </w:r>
      <w:r w:rsidR="00632734" w:rsidRPr="00EA3FE2">
        <w:rPr>
          <w:rFonts w:ascii="Times New Roman" w:hAnsi="Times New Roman" w:cs="Times New Roman"/>
          <w:sz w:val="24"/>
          <w:szCs w:val="24"/>
        </w:rPr>
        <w:t xml:space="preserve"> dhe me akte tjera n</w:t>
      </w:r>
      <w:r w:rsidR="00707795" w:rsidRPr="00EA3FE2">
        <w:rPr>
          <w:rFonts w:ascii="Times New Roman" w:hAnsi="Times New Roman" w:cs="Times New Roman"/>
          <w:sz w:val="24"/>
          <w:szCs w:val="24"/>
        </w:rPr>
        <w:t>ë</w:t>
      </w:r>
      <w:r w:rsidR="00632734" w:rsidRPr="00EA3FE2">
        <w:rPr>
          <w:rFonts w:ascii="Times New Roman" w:hAnsi="Times New Roman" w:cs="Times New Roman"/>
          <w:sz w:val="24"/>
          <w:szCs w:val="24"/>
        </w:rPr>
        <w:t>nligjore.</w:t>
      </w:r>
      <w:r w:rsidRPr="00EA3F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AE5776" w14:textId="129FD910" w:rsidR="00D00EEF" w:rsidRPr="00EA3FE2" w:rsidRDefault="00C94EB7" w:rsidP="00647972">
      <w:pPr>
        <w:pStyle w:val="ListParagraph"/>
        <w:numPr>
          <w:ilvl w:val="0"/>
          <w:numId w:val="27"/>
        </w:numPr>
        <w:tabs>
          <w:tab w:val="left" w:pos="1905"/>
        </w:tabs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A3FE2">
        <w:rPr>
          <w:rFonts w:ascii="Times New Roman" w:hAnsi="Times New Roman" w:cs="Times New Roman"/>
          <w:sz w:val="24"/>
          <w:szCs w:val="24"/>
        </w:rPr>
        <w:t>Shtojca e Rregullores p</w:t>
      </w:r>
      <w:r w:rsidR="00D4499F" w:rsidRPr="00EA3FE2">
        <w:rPr>
          <w:rFonts w:ascii="Times New Roman" w:hAnsi="Times New Roman" w:cs="Times New Roman"/>
          <w:sz w:val="24"/>
          <w:szCs w:val="24"/>
        </w:rPr>
        <w:t>ë</w:t>
      </w:r>
      <w:r w:rsidRPr="00EA3FE2">
        <w:rPr>
          <w:rFonts w:ascii="Times New Roman" w:hAnsi="Times New Roman" w:cs="Times New Roman"/>
          <w:sz w:val="24"/>
          <w:szCs w:val="24"/>
        </w:rPr>
        <w:t>r Organizimin e Brendsh</w:t>
      </w:r>
      <w:r w:rsidR="00D4499F" w:rsidRPr="00EA3FE2">
        <w:rPr>
          <w:rFonts w:ascii="Times New Roman" w:hAnsi="Times New Roman" w:cs="Times New Roman"/>
          <w:sz w:val="24"/>
          <w:szCs w:val="24"/>
        </w:rPr>
        <w:t>ë</w:t>
      </w:r>
      <w:r w:rsidRPr="00EA3FE2">
        <w:rPr>
          <w:rFonts w:ascii="Times New Roman" w:hAnsi="Times New Roman" w:cs="Times New Roman"/>
          <w:sz w:val="24"/>
          <w:szCs w:val="24"/>
        </w:rPr>
        <w:t>m t</w:t>
      </w:r>
      <w:r w:rsidR="00D4499F" w:rsidRPr="00EA3FE2">
        <w:rPr>
          <w:rFonts w:ascii="Times New Roman" w:hAnsi="Times New Roman" w:cs="Times New Roman"/>
          <w:sz w:val="24"/>
          <w:szCs w:val="24"/>
        </w:rPr>
        <w:t>ë</w:t>
      </w:r>
      <w:r w:rsidRPr="00EA3FE2">
        <w:rPr>
          <w:rFonts w:ascii="Times New Roman" w:hAnsi="Times New Roman" w:cs="Times New Roman"/>
          <w:sz w:val="24"/>
          <w:szCs w:val="24"/>
        </w:rPr>
        <w:t xml:space="preserve"> Gjykatave, e miratuar nga Këshilli me datë 5 dhjetor 2016</w:t>
      </w:r>
      <w:r w:rsidR="00D4499F" w:rsidRPr="00EA3FE2">
        <w:rPr>
          <w:rFonts w:ascii="Times New Roman" w:hAnsi="Times New Roman" w:cs="Times New Roman"/>
          <w:sz w:val="24"/>
          <w:szCs w:val="24"/>
        </w:rPr>
        <w:t>, me të cilën</w:t>
      </w:r>
      <w:r w:rsidRPr="00EA3FE2">
        <w:rPr>
          <w:rFonts w:ascii="Times New Roman" w:hAnsi="Times New Roman" w:cs="Times New Roman"/>
          <w:sz w:val="24"/>
          <w:szCs w:val="24"/>
        </w:rPr>
        <w:t xml:space="preserve"> </w:t>
      </w:r>
      <w:r w:rsidR="00ED5662" w:rsidRPr="00EA3FE2">
        <w:rPr>
          <w:rFonts w:ascii="Times New Roman" w:hAnsi="Times New Roman" w:cs="Times New Roman"/>
          <w:sz w:val="24"/>
          <w:szCs w:val="24"/>
        </w:rPr>
        <w:t>përcakto</w:t>
      </w:r>
      <w:r w:rsidR="00D4499F" w:rsidRPr="00EA3FE2">
        <w:rPr>
          <w:rFonts w:ascii="Times New Roman" w:hAnsi="Times New Roman" w:cs="Times New Roman"/>
          <w:sz w:val="24"/>
          <w:szCs w:val="24"/>
        </w:rPr>
        <w:t>hen</w:t>
      </w:r>
      <w:r w:rsidR="00ED5662" w:rsidRPr="00EA3FE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D5662" w:rsidRPr="00EA3FE2">
        <w:rPr>
          <w:rFonts w:ascii="Times New Roman" w:hAnsi="Times New Roman" w:cs="Times New Roman"/>
          <w:bCs/>
          <w:sz w:val="24"/>
          <w:szCs w:val="24"/>
        </w:rPr>
        <w:t>rregullat për çështjet organizative, përbërj</w:t>
      </w:r>
      <w:r w:rsidR="00D4499F" w:rsidRPr="00EA3FE2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ED5662" w:rsidRPr="00EA3FE2">
        <w:rPr>
          <w:rFonts w:ascii="Times New Roman" w:hAnsi="Times New Roman" w:cs="Times New Roman"/>
          <w:bCs/>
          <w:sz w:val="24"/>
          <w:szCs w:val="24"/>
        </w:rPr>
        <w:t>e paneleve gjyqësore, ndarj</w:t>
      </w:r>
      <w:r w:rsidR="00D4499F" w:rsidRPr="00EA3FE2">
        <w:rPr>
          <w:rFonts w:ascii="Times New Roman" w:hAnsi="Times New Roman" w:cs="Times New Roman"/>
          <w:bCs/>
          <w:sz w:val="24"/>
          <w:szCs w:val="24"/>
        </w:rPr>
        <w:t>a</w:t>
      </w:r>
      <w:r w:rsidR="00ED5662" w:rsidRPr="00EA3FE2">
        <w:rPr>
          <w:rFonts w:ascii="Times New Roman" w:hAnsi="Times New Roman" w:cs="Times New Roman"/>
          <w:bCs/>
          <w:sz w:val="24"/>
          <w:szCs w:val="24"/>
        </w:rPr>
        <w:t xml:space="preserve"> e lëndëve dhe aktivitetet tjera që </w:t>
      </w:r>
      <w:r w:rsidR="00707795" w:rsidRPr="00EA3FE2">
        <w:rPr>
          <w:rFonts w:ascii="Times New Roman" w:hAnsi="Times New Roman" w:cs="Times New Roman"/>
          <w:bCs/>
          <w:sz w:val="24"/>
          <w:szCs w:val="24"/>
        </w:rPr>
        <w:t>ndër</w:t>
      </w:r>
      <w:r w:rsidR="00ED5662" w:rsidRPr="00EA3FE2">
        <w:rPr>
          <w:rFonts w:ascii="Times New Roman" w:hAnsi="Times New Roman" w:cs="Times New Roman"/>
          <w:bCs/>
          <w:sz w:val="24"/>
          <w:szCs w:val="24"/>
        </w:rPr>
        <w:t>lidhen me Divizionin e Gjykatës së Apelit në Mitrovicë dhe ankesat që dalin nga gjykatat e identifikuara</w:t>
      </w:r>
      <w:r w:rsidR="000D0416" w:rsidRPr="00EA3FE2">
        <w:rPr>
          <w:rFonts w:ascii="Times New Roman" w:hAnsi="Times New Roman" w:cs="Times New Roman"/>
          <w:bCs/>
          <w:sz w:val="24"/>
          <w:szCs w:val="24"/>
        </w:rPr>
        <w:t>, siç parashihet me Marrëveshjen e Drejtësisë</w:t>
      </w:r>
      <w:r w:rsidR="00ED5662" w:rsidRPr="00EA3FE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D5662" w:rsidRPr="00EA3FE2">
        <w:rPr>
          <w:rFonts w:ascii="Times New Roman" w:hAnsi="Times New Roman" w:cs="Times New Roman"/>
          <w:sz w:val="24"/>
          <w:szCs w:val="24"/>
        </w:rPr>
        <w:t xml:space="preserve">mbetet në fuqi dhe është pjesë përbërëse e kësaj rregulloreje, si </w:t>
      </w:r>
      <w:r w:rsidR="000D0416" w:rsidRPr="00EA3FE2">
        <w:rPr>
          <w:rFonts w:ascii="Times New Roman" w:hAnsi="Times New Roman" w:cs="Times New Roman"/>
          <w:sz w:val="24"/>
          <w:szCs w:val="24"/>
        </w:rPr>
        <w:t xml:space="preserve">Shtojca </w:t>
      </w:r>
      <w:r w:rsidR="00ED5662" w:rsidRPr="00EA3FE2">
        <w:rPr>
          <w:rFonts w:ascii="Times New Roman" w:hAnsi="Times New Roman" w:cs="Times New Roman"/>
          <w:sz w:val="24"/>
          <w:szCs w:val="24"/>
        </w:rPr>
        <w:t>1.</w:t>
      </w:r>
    </w:p>
    <w:p w14:paraId="0BE1B155" w14:textId="77777777" w:rsidR="006C5B36" w:rsidRPr="00EA3FE2" w:rsidRDefault="006C5B36" w:rsidP="00EA3FE2">
      <w:pPr>
        <w:spacing w:after="0" w:line="276" w:lineRule="auto"/>
        <w:ind w:left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4962E8" w14:textId="087C40E9" w:rsidR="006C5B36" w:rsidRPr="00EA3FE2" w:rsidRDefault="00632734" w:rsidP="00EA3FE2">
      <w:pPr>
        <w:spacing w:after="0" w:line="276" w:lineRule="auto"/>
        <w:ind w:left="18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EA3FE2">
        <w:rPr>
          <w:rFonts w:ascii="Times New Roman" w:hAnsi="Times New Roman" w:cs="Times New Roman"/>
          <w:b/>
          <w:bCs/>
          <w:sz w:val="24"/>
          <w:szCs w:val="24"/>
        </w:rPr>
        <w:t>Neni 10</w:t>
      </w:r>
    </w:p>
    <w:p w14:paraId="21D2DECC" w14:textId="77777777" w:rsidR="006C5B36" w:rsidRPr="00EA3FE2" w:rsidRDefault="00D00EEF" w:rsidP="00EA3FE2">
      <w:pPr>
        <w:tabs>
          <w:tab w:val="left" w:pos="1905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FE2">
        <w:rPr>
          <w:rFonts w:ascii="Times New Roman" w:hAnsi="Times New Roman" w:cs="Times New Roman"/>
          <w:b/>
          <w:sz w:val="24"/>
          <w:szCs w:val="24"/>
        </w:rPr>
        <w:t>Gjykata Supreme</w:t>
      </w:r>
    </w:p>
    <w:p w14:paraId="16EE4478" w14:textId="733A21A5" w:rsidR="00ED5662" w:rsidRPr="00EA3FE2" w:rsidRDefault="00D00EEF" w:rsidP="00EA3FE2">
      <w:pPr>
        <w:tabs>
          <w:tab w:val="left" w:pos="190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FE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4B1CF6" w:rsidRPr="00EA3FE2">
        <w:rPr>
          <w:rFonts w:ascii="Times New Roman" w:hAnsi="Times New Roman" w:cs="Times New Roman"/>
          <w:bCs/>
          <w:sz w:val="24"/>
          <w:szCs w:val="24"/>
        </w:rPr>
        <w:t>G</w:t>
      </w:r>
      <w:r w:rsidR="00ED5662" w:rsidRPr="00EA3FE2">
        <w:rPr>
          <w:rFonts w:ascii="Times New Roman" w:hAnsi="Times New Roman" w:cs="Times New Roman"/>
          <w:sz w:val="24"/>
          <w:szCs w:val="24"/>
        </w:rPr>
        <w:t>jykata Supreme është</w:t>
      </w:r>
      <w:r w:rsidR="009534BE" w:rsidRPr="00EA3FE2">
        <w:rPr>
          <w:rFonts w:ascii="Times New Roman" w:hAnsi="Times New Roman" w:cs="Times New Roman"/>
          <w:sz w:val="24"/>
          <w:szCs w:val="24"/>
        </w:rPr>
        <w:t xml:space="preserve"> instanca më e lartë gjyqësore në Kosovë dhe ka juridiksion  në gjithë territorin e Republikës së Kosovës. </w:t>
      </w:r>
    </w:p>
    <w:p w14:paraId="4DC57C3F" w14:textId="4206F8BD" w:rsidR="00ED5662" w:rsidRPr="00EA3FE2" w:rsidRDefault="00ED5662" w:rsidP="00647972">
      <w:pPr>
        <w:pStyle w:val="ListParagraph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FE2">
        <w:rPr>
          <w:rFonts w:ascii="Times New Roman" w:hAnsi="Times New Roman" w:cs="Times New Roman"/>
          <w:sz w:val="24"/>
          <w:szCs w:val="24"/>
        </w:rPr>
        <w:t>Kompetenca dhe juridiksioni lëndor i Gjykatës Supreme përcaktohet me ligj.</w:t>
      </w:r>
    </w:p>
    <w:p w14:paraId="2C3C4FC2" w14:textId="3906B102" w:rsidR="00ED5662" w:rsidRPr="00EA3FE2" w:rsidRDefault="00ED5662" w:rsidP="00647972">
      <w:pPr>
        <w:pStyle w:val="ListParagraph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FE2">
        <w:rPr>
          <w:rFonts w:ascii="Times New Roman" w:hAnsi="Times New Roman" w:cs="Times New Roman"/>
          <w:sz w:val="24"/>
          <w:szCs w:val="24"/>
        </w:rPr>
        <w:t>Organizimi i brendshëm dhe struktura e Gjykatës Supreme përcaktohet me ligj</w:t>
      </w:r>
      <w:r w:rsidR="00632734" w:rsidRPr="00EA3FE2">
        <w:rPr>
          <w:rFonts w:ascii="Times New Roman" w:hAnsi="Times New Roman" w:cs="Times New Roman"/>
          <w:sz w:val="24"/>
          <w:szCs w:val="24"/>
        </w:rPr>
        <w:t xml:space="preserve"> dhe me akte tjera n</w:t>
      </w:r>
      <w:r w:rsidR="00707795" w:rsidRPr="00EA3FE2">
        <w:rPr>
          <w:rFonts w:ascii="Times New Roman" w:hAnsi="Times New Roman" w:cs="Times New Roman"/>
          <w:sz w:val="24"/>
          <w:szCs w:val="24"/>
        </w:rPr>
        <w:t>ë</w:t>
      </w:r>
      <w:r w:rsidR="00632734" w:rsidRPr="00EA3FE2">
        <w:rPr>
          <w:rFonts w:ascii="Times New Roman" w:hAnsi="Times New Roman" w:cs="Times New Roman"/>
          <w:sz w:val="24"/>
          <w:szCs w:val="24"/>
        </w:rPr>
        <w:t>nligjore.</w:t>
      </w:r>
      <w:r w:rsidRPr="00EA3F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83F0D8" w14:textId="2176DD48" w:rsidR="007C1CCD" w:rsidRPr="00EA3FE2" w:rsidRDefault="007C1CCD" w:rsidP="00647972">
      <w:pPr>
        <w:pStyle w:val="ListParagraph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FE2">
        <w:rPr>
          <w:rFonts w:ascii="Times New Roman" w:hAnsi="Times New Roman" w:cs="Times New Roman"/>
          <w:sz w:val="24"/>
          <w:szCs w:val="24"/>
        </w:rPr>
        <w:t>Gjykata Supreme përfshinë</w:t>
      </w:r>
      <w:r w:rsidR="00632734" w:rsidRPr="00EA3FE2">
        <w:rPr>
          <w:rFonts w:ascii="Times New Roman" w:hAnsi="Times New Roman" w:cs="Times New Roman"/>
          <w:sz w:val="24"/>
          <w:szCs w:val="24"/>
        </w:rPr>
        <w:t xml:space="preserve"> </w:t>
      </w:r>
      <w:r w:rsidR="00A72477" w:rsidRPr="00EA3FE2">
        <w:rPr>
          <w:rFonts w:ascii="Times New Roman" w:hAnsi="Times New Roman" w:cs="Times New Roman"/>
          <w:sz w:val="24"/>
          <w:szCs w:val="24"/>
        </w:rPr>
        <w:t>edhe Dhomën e Posa</w:t>
      </w:r>
      <w:r w:rsidR="00A72477" w:rsidRPr="00EA3FE2">
        <w:rPr>
          <w:rFonts w:ascii="Times New Roman" w:hAnsi="Times New Roman" w:cs="Times New Roman"/>
          <w:bCs/>
          <w:sz w:val="24"/>
          <w:szCs w:val="24"/>
        </w:rPr>
        <w:t>ç</w:t>
      </w:r>
      <w:r w:rsidR="00A72477" w:rsidRPr="00EA3FE2">
        <w:rPr>
          <w:rFonts w:ascii="Times New Roman" w:hAnsi="Times New Roman" w:cs="Times New Roman"/>
          <w:sz w:val="24"/>
          <w:szCs w:val="24"/>
        </w:rPr>
        <w:t xml:space="preserve">me të Gjykatës Supreme </w:t>
      </w:r>
      <w:r w:rsidR="00632734" w:rsidRPr="00EA3FE2">
        <w:rPr>
          <w:rFonts w:ascii="Times New Roman" w:hAnsi="Times New Roman" w:cs="Times New Roman"/>
          <w:sz w:val="24"/>
          <w:szCs w:val="24"/>
        </w:rPr>
        <w:t>dhe K</w:t>
      </w:r>
      <w:r w:rsidRPr="00EA3FE2">
        <w:rPr>
          <w:rFonts w:ascii="Times New Roman" w:hAnsi="Times New Roman" w:cs="Times New Roman"/>
          <w:sz w:val="24"/>
          <w:szCs w:val="24"/>
        </w:rPr>
        <w:t xml:space="preserve">olegjin e </w:t>
      </w:r>
      <w:r w:rsidR="00632734" w:rsidRPr="00EA3FE2">
        <w:rPr>
          <w:rFonts w:ascii="Times New Roman" w:hAnsi="Times New Roman" w:cs="Times New Roman"/>
          <w:sz w:val="24"/>
          <w:szCs w:val="24"/>
        </w:rPr>
        <w:t>A</w:t>
      </w:r>
      <w:r w:rsidRPr="00EA3FE2">
        <w:rPr>
          <w:rFonts w:ascii="Times New Roman" w:hAnsi="Times New Roman" w:cs="Times New Roman"/>
          <w:sz w:val="24"/>
          <w:szCs w:val="24"/>
        </w:rPr>
        <w:t>pelit të Agjen</w:t>
      </w:r>
      <w:r w:rsidR="00D4499F" w:rsidRPr="00EA3FE2">
        <w:rPr>
          <w:rFonts w:ascii="Times New Roman" w:hAnsi="Times New Roman" w:cs="Times New Roman"/>
          <w:sz w:val="24"/>
          <w:szCs w:val="24"/>
        </w:rPr>
        <w:t>c</w:t>
      </w:r>
      <w:r w:rsidRPr="00EA3FE2">
        <w:rPr>
          <w:rFonts w:ascii="Times New Roman" w:hAnsi="Times New Roman" w:cs="Times New Roman"/>
          <w:sz w:val="24"/>
          <w:szCs w:val="24"/>
        </w:rPr>
        <w:t xml:space="preserve">ionit Kosovar të Pronës. </w:t>
      </w:r>
    </w:p>
    <w:p w14:paraId="33BC337E" w14:textId="22FEA4F0" w:rsidR="007C1CCD" w:rsidRPr="00EA3FE2" w:rsidRDefault="007C1CCD" w:rsidP="00647972">
      <w:pPr>
        <w:pStyle w:val="ListParagraph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FE2">
        <w:rPr>
          <w:rFonts w:ascii="Times New Roman" w:hAnsi="Times New Roman" w:cs="Times New Roman"/>
          <w:sz w:val="24"/>
          <w:szCs w:val="24"/>
        </w:rPr>
        <w:t>Kompetencat dhe juridiksioni i Dhomës së Posa</w:t>
      </w:r>
      <w:r w:rsidR="0091463B" w:rsidRPr="00EA3FE2">
        <w:rPr>
          <w:rFonts w:ascii="Times New Roman" w:hAnsi="Times New Roman" w:cs="Times New Roman"/>
          <w:bCs/>
          <w:sz w:val="24"/>
          <w:szCs w:val="24"/>
        </w:rPr>
        <w:t>ç</w:t>
      </w:r>
      <w:r w:rsidRPr="00EA3FE2">
        <w:rPr>
          <w:rFonts w:ascii="Times New Roman" w:hAnsi="Times New Roman" w:cs="Times New Roman"/>
          <w:sz w:val="24"/>
          <w:szCs w:val="24"/>
        </w:rPr>
        <w:t>me të G</w:t>
      </w:r>
      <w:r w:rsidR="00632734" w:rsidRPr="00EA3FE2">
        <w:rPr>
          <w:rFonts w:ascii="Times New Roman" w:hAnsi="Times New Roman" w:cs="Times New Roman"/>
          <w:sz w:val="24"/>
          <w:szCs w:val="24"/>
        </w:rPr>
        <w:t>jykatës Supreme përcaktohet me L</w:t>
      </w:r>
      <w:r w:rsidRPr="00EA3FE2">
        <w:rPr>
          <w:rFonts w:ascii="Times New Roman" w:hAnsi="Times New Roman" w:cs="Times New Roman"/>
          <w:sz w:val="24"/>
          <w:szCs w:val="24"/>
        </w:rPr>
        <w:t>igjin për Dhomën e Posa</w:t>
      </w:r>
      <w:r w:rsidR="0091463B" w:rsidRPr="00EA3FE2">
        <w:rPr>
          <w:rFonts w:ascii="Times New Roman" w:hAnsi="Times New Roman" w:cs="Times New Roman"/>
          <w:bCs/>
          <w:sz w:val="24"/>
          <w:szCs w:val="24"/>
        </w:rPr>
        <w:t>ç</w:t>
      </w:r>
      <w:r w:rsidRPr="00EA3FE2">
        <w:rPr>
          <w:rFonts w:ascii="Times New Roman" w:hAnsi="Times New Roman" w:cs="Times New Roman"/>
          <w:sz w:val="24"/>
          <w:szCs w:val="24"/>
        </w:rPr>
        <w:t xml:space="preserve">me të Gjykatës Supreme të Kosovës për </w:t>
      </w:r>
      <w:r w:rsidR="0091463B" w:rsidRPr="00EA3FE2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Ç</w:t>
      </w:r>
      <w:r w:rsidRPr="00EA3FE2">
        <w:rPr>
          <w:rFonts w:ascii="Times New Roman" w:hAnsi="Times New Roman" w:cs="Times New Roman"/>
          <w:sz w:val="24"/>
          <w:szCs w:val="24"/>
        </w:rPr>
        <w:t xml:space="preserve">ështjet në Lidhje me Agjencinë Kosovare të Privatizimt. </w:t>
      </w:r>
    </w:p>
    <w:p w14:paraId="1E0A3EAA" w14:textId="33C11F8D" w:rsidR="00632734" w:rsidRPr="00EA3FE2" w:rsidRDefault="00632734" w:rsidP="00647972">
      <w:pPr>
        <w:pStyle w:val="ListParagraph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FE2">
        <w:rPr>
          <w:rFonts w:ascii="Times New Roman" w:hAnsi="Times New Roman" w:cs="Times New Roman"/>
          <w:sz w:val="24"/>
          <w:szCs w:val="24"/>
        </w:rPr>
        <w:t>Kompetencat</w:t>
      </w:r>
      <w:r w:rsidR="00707795" w:rsidRPr="00EA3FE2">
        <w:rPr>
          <w:rFonts w:ascii="Times New Roman" w:hAnsi="Times New Roman" w:cs="Times New Roman"/>
          <w:sz w:val="24"/>
          <w:szCs w:val="24"/>
        </w:rPr>
        <w:t xml:space="preserve"> e Kolegjit të Apelit te AKP, pë</w:t>
      </w:r>
      <w:r w:rsidRPr="00EA3FE2">
        <w:rPr>
          <w:rFonts w:ascii="Times New Roman" w:hAnsi="Times New Roman" w:cs="Times New Roman"/>
          <w:sz w:val="24"/>
          <w:szCs w:val="24"/>
        </w:rPr>
        <w:t>rcaktohen me Ligjin p</w:t>
      </w:r>
      <w:r w:rsidR="00707795" w:rsidRPr="00EA3FE2">
        <w:rPr>
          <w:rFonts w:ascii="Times New Roman" w:hAnsi="Times New Roman" w:cs="Times New Roman"/>
          <w:sz w:val="24"/>
          <w:szCs w:val="24"/>
        </w:rPr>
        <w:t>ë</w:t>
      </w:r>
      <w:r w:rsidRPr="00EA3FE2">
        <w:rPr>
          <w:rFonts w:ascii="Times New Roman" w:hAnsi="Times New Roman" w:cs="Times New Roman"/>
          <w:sz w:val="24"/>
          <w:szCs w:val="24"/>
        </w:rPr>
        <w:t>r Agjencionin Kosovar p</w:t>
      </w:r>
      <w:r w:rsidR="00707795" w:rsidRPr="00EA3FE2">
        <w:rPr>
          <w:rFonts w:ascii="Times New Roman" w:hAnsi="Times New Roman" w:cs="Times New Roman"/>
          <w:sz w:val="24"/>
          <w:szCs w:val="24"/>
        </w:rPr>
        <w:t>ë</w:t>
      </w:r>
      <w:r w:rsidRPr="00EA3FE2">
        <w:rPr>
          <w:rFonts w:ascii="Times New Roman" w:hAnsi="Times New Roman" w:cs="Times New Roman"/>
          <w:sz w:val="24"/>
          <w:szCs w:val="24"/>
        </w:rPr>
        <w:t>r Krahasim dhe Verifikim t</w:t>
      </w:r>
      <w:r w:rsidR="00707795" w:rsidRPr="00EA3FE2">
        <w:rPr>
          <w:rFonts w:ascii="Times New Roman" w:hAnsi="Times New Roman" w:cs="Times New Roman"/>
          <w:sz w:val="24"/>
          <w:szCs w:val="24"/>
        </w:rPr>
        <w:t>ë</w:t>
      </w:r>
      <w:r w:rsidRPr="00EA3FE2">
        <w:rPr>
          <w:rFonts w:ascii="Times New Roman" w:hAnsi="Times New Roman" w:cs="Times New Roman"/>
          <w:sz w:val="24"/>
          <w:szCs w:val="24"/>
        </w:rPr>
        <w:t xml:space="preserve"> Pron</w:t>
      </w:r>
      <w:r w:rsidR="00707795" w:rsidRPr="00EA3FE2">
        <w:rPr>
          <w:rFonts w:ascii="Times New Roman" w:hAnsi="Times New Roman" w:cs="Times New Roman"/>
          <w:sz w:val="24"/>
          <w:szCs w:val="24"/>
        </w:rPr>
        <w:t>ë</w:t>
      </w:r>
      <w:r w:rsidRPr="00EA3FE2">
        <w:rPr>
          <w:rFonts w:ascii="Times New Roman" w:hAnsi="Times New Roman" w:cs="Times New Roman"/>
          <w:sz w:val="24"/>
          <w:szCs w:val="24"/>
        </w:rPr>
        <w:t>s.</w:t>
      </w:r>
    </w:p>
    <w:p w14:paraId="7B7C6712" w14:textId="77777777" w:rsidR="00D00EEF" w:rsidRPr="00EA3FE2" w:rsidRDefault="00D00EEF" w:rsidP="00EA3FE2">
      <w:pPr>
        <w:spacing w:before="2" w:line="276" w:lineRule="auto"/>
        <w:ind w:left="180"/>
        <w:jc w:val="both"/>
        <w:rPr>
          <w:rFonts w:ascii="Times New Roman" w:eastAsia="Cambria" w:hAnsi="Times New Roman" w:cs="Times New Roman"/>
          <w:bCs/>
          <w:sz w:val="24"/>
          <w:szCs w:val="24"/>
        </w:rPr>
      </w:pPr>
    </w:p>
    <w:p w14:paraId="335EE6AC" w14:textId="77777777" w:rsidR="00B10AE6" w:rsidRPr="00EA3FE2" w:rsidRDefault="00B10AE6" w:rsidP="00EA3FE2">
      <w:pPr>
        <w:spacing w:after="0" w:line="276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14:paraId="5DC7D3E9" w14:textId="0A43E5BB" w:rsidR="00E869E2" w:rsidRPr="00EA3FE2" w:rsidRDefault="00E869E2" w:rsidP="00EA3FE2">
      <w:pPr>
        <w:spacing w:line="276" w:lineRule="auto"/>
        <w:ind w:left="180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EA3FE2">
        <w:rPr>
          <w:rFonts w:ascii="Times New Roman" w:hAnsi="Times New Roman" w:cs="Times New Roman"/>
          <w:b/>
          <w:sz w:val="24"/>
          <w:szCs w:val="24"/>
        </w:rPr>
        <w:t>Kapitulli III</w:t>
      </w:r>
    </w:p>
    <w:p w14:paraId="56198256" w14:textId="4263B741" w:rsidR="00E869E2" w:rsidRPr="00EA3FE2" w:rsidRDefault="00E869E2" w:rsidP="00EA3FE2">
      <w:pPr>
        <w:spacing w:before="2" w:line="276" w:lineRule="auto"/>
        <w:ind w:left="180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EA3FE2">
        <w:rPr>
          <w:rFonts w:ascii="Times New Roman" w:hAnsi="Times New Roman" w:cs="Times New Roman"/>
          <w:b/>
          <w:sz w:val="24"/>
          <w:szCs w:val="24"/>
        </w:rPr>
        <w:t>MENAXHIMI DHE ADMINISTRIMI I GJYKATËS</w:t>
      </w:r>
    </w:p>
    <w:p w14:paraId="3FE42A02" w14:textId="77777777" w:rsidR="00E869E2" w:rsidRPr="00EA3FE2" w:rsidRDefault="00E869E2" w:rsidP="00EA3FE2">
      <w:pPr>
        <w:spacing w:after="0" w:line="276" w:lineRule="auto"/>
        <w:ind w:left="18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14:paraId="126445AF" w14:textId="35DD5E6D" w:rsidR="006C5B36" w:rsidRPr="00EA3FE2" w:rsidRDefault="00E869E2" w:rsidP="00EA3FE2">
      <w:pPr>
        <w:spacing w:after="0" w:line="276" w:lineRule="auto"/>
        <w:ind w:left="18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EA3FE2">
        <w:rPr>
          <w:rFonts w:ascii="Times New Roman" w:hAnsi="Times New Roman" w:cs="Times New Roman"/>
          <w:b/>
          <w:bCs/>
          <w:sz w:val="24"/>
          <w:szCs w:val="24"/>
        </w:rPr>
        <w:t xml:space="preserve">Neni </w:t>
      </w:r>
      <w:r w:rsidR="003F3FC2" w:rsidRPr="00EA3FE2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29E1671A" w14:textId="067A1F92" w:rsidR="00A72477" w:rsidRPr="00EA3FE2" w:rsidRDefault="009534BE" w:rsidP="00EA3FE2">
      <w:pPr>
        <w:tabs>
          <w:tab w:val="left" w:pos="1905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FE2">
        <w:rPr>
          <w:rFonts w:ascii="Times New Roman" w:hAnsi="Times New Roman" w:cs="Times New Roman"/>
          <w:b/>
          <w:sz w:val="24"/>
          <w:szCs w:val="24"/>
        </w:rPr>
        <w:softHyphen/>
      </w:r>
      <w:r w:rsidR="00E869E2" w:rsidRPr="00EA3FE2">
        <w:rPr>
          <w:rFonts w:ascii="Times New Roman" w:hAnsi="Times New Roman" w:cs="Times New Roman"/>
          <w:sz w:val="24"/>
          <w:szCs w:val="24"/>
        </w:rPr>
        <w:t xml:space="preserve"> </w:t>
      </w:r>
      <w:r w:rsidRPr="00EA3FE2">
        <w:rPr>
          <w:rFonts w:ascii="Times New Roman" w:hAnsi="Times New Roman" w:cs="Times New Roman"/>
          <w:b/>
          <w:sz w:val="24"/>
          <w:szCs w:val="24"/>
        </w:rPr>
        <w:t>Kryetari i gjykatës</w:t>
      </w:r>
      <w:r w:rsidR="0073147B" w:rsidRPr="00EA3FE2">
        <w:rPr>
          <w:rFonts w:ascii="Times New Roman" w:hAnsi="Times New Roman" w:cs="Times New Roman"/>
          <w:b/>
          <w:sz w:val="24"/>
          <w:szCs w:val="24"/>
        </w:rPr>
        <w:t xml:space="preserve"> - Kompetencat dhe Përgjegjësitë</w:t>
      </w:r>
    </w:p>
    <w:p w14:paraId="1049E72B" w14:textId="77777777" w:rsidR="00A72477" w:rsidRPr="00EA3FE2" w:rsidRDefault="00A72477" w:rsidP="00EA3FE2">
      <w:pPr>
        <w:tabs>
          <w:tab w:val="left" w:pos="1905"/>
        </w:tabs>
        <w:spacing w:line="276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14:paraId="70286622" w14:textId="4842FEE8" w:rsidR="00EB3AA7" w:rsidRPr="00EA3FE2" w:rsidRDefault="00EB3AA7" w:rsidP="00EA3FE2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A3FE2">
        <w:rPr>
          <w:rFonts w:ascii="Times New Roman" w:hAnsi="Times New Roman" w:cs="Times New Roman"/>
          <w:sz w:val="24"/>
          <w:szCs w:val="24"/>
        </w:rPr>
        <w:t xml:space="preserve">Kryetari i Gjykatës ka autoritet të përgjithshëm administrativ dhe është përgjegjës për të siguruar që administrimi i gjykatës </w:t>
      </w:r>
      <w:r w:rsidR="00135CEA" w:rsidRPr="00EA3FE2">
        <w:rPr>
          <w:rFonts w:ascii="Times New Roman" w:hAnsi="Times New Roman" w:cs="Times New Roman"/>
          <w:sz w:val="24"/>
          <w:szCs w:val="24"/>
          <w:u w:val="single"/>
        </w:rPr>
        <w:t>të</w:t>
      </w:r>
      <w:r w:rsidR="00135CEA" w:rsidRPr="00EA3FE2">
        <w:rPr>
          <w:rFonts w:ascii="Times New Roman" w:hAnsi="Times New Roman" w:cs="Times New Roman"/>
          <w:sz w:val="24"/>
          <w:szCs w:val="24"/>
        </w:rPr>
        <w:t xml:space="preserve"> </w:t>
      </w:r>
      <w:r w:rsidRPr="00EA3FE2">
        <w:rPr>
          <w:rFonts w:ascii="Times New Roman" w:hAnsi="Times New Roman" w:cs="Times New Roman"/>
          <w:sz w:val="24"/>
          <w:szCs w:val="24"/>
        </w:rPr>
        <w:t>kryhet në mënyrë korrekte, efektive, efikase dhe të ligjshme</w:t>
      </w:r>
      <w:r w:rsidR="00C07B52" w:rsidRPr="00EA3FE2">
        <w:rPr>
          <w:rFonts w:ascii="Times New Roman" w:hAnsi="Times New Roman" w:cs="Times New Roman"/>
          <w:sz w:val="24"/>
          <w:szCs w:val="24"/>
        </w:rPr>
        <w:t>. Kryetari</w:t>
      </w:r>
      <w:r w:rsidRPr="00EA3FE2">
        <w:rPr>
          <w:rFonts w:ascii="Times New Roman" w:hAnsi="Times New Roman" w:cs="Times New Roman"/>
          <w:sz w:val="24"/>
          <w:szCs w:val="24"/>
        </w:rPr>
        <w:t xml:space="preserve"> </w:t>
      </w:r>
      <w:r w:rsidR="00C07B52" w:rsidRPr="00EA3FE2">
        <w:rPr>
          <w:rFonts w:ascii="Times New Roman" w:hAnsi="Times New Roman" w:cs="Times New Roman"/>
          <w:sz w:val="24"/>
          <w:szCs w:val="24"/>
        </w:rPr>
        <w:t xml:space="preserve">kujdeset për efikasitetin e gjykatës lidhur me </w:t>
      </w:r>
      <w:r w:rsidRPr="00EA3FE2">
        <w:rPr>
          <w:rFonts w:ascii="Times New Roman" w:hAnsi="Times New Roman" w:cs="Times New Roman"/>
          <w:sz w:val="24"/>
          <w:szCs w:val="24"/>
        </w:rPr>
        <w:t xml:space="preserve">kryerjen me kohë të lëndëve </w:t>
      </w:r>
      <w:r w:rsidR="00C07B52" w:rsidRPr="00EA3FE2">
        <w:rPr>
          <w:rFonts w:ascii="Times New Roman" w:hAnsi="Times New Roman" w:cs="Times New Roman"/>
          <w:sz w:val="24"/>
          <w:szCs w:val="24"/>
        </w:rPr>
        <w:t>gjyqësore</w:t>
      </w:r>
      <w:r w:rsidRPr="00EA3FE2">
        <w:rPr>
          <w:rFonts w:ascii="Times New Roman" w:hAnsi="Times New Roman" w:cs="Times New Roman"/>
          <w:sz w:val="24"/>
          <w:szCs w:val="24"/>
        </w:rPr>
        <w:t>.</w:t>
      </w:r>
    </w:p>
    <w:p w14:paraId="53E88203" w14:textId="48696E41" w:rsidR="00EB3AA7" w:rsidRPr="00EA3FE2" w:rsidRDefault="00EB3AA7" w:rsidP="00EA3FE2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A3FE2">
        <w:rPr>
          <w:rFonts w:ascii="Times New Roman" w:hAnsi="Times New Roman" w:cs="Times New Roman"/>
          <w:sz w:val="24"/>
          <w:szCs w:val="24"/>
        </w:rPr>
        <w:t xml:space="preserve">Kryetari i gjykatës autorizon përkatësisht inicion procedurat e punësimit dhe procedurat disiplinore për personelin gjyqësor dhe jo-gjyqësor, në përputhje me rregulloret e Këshillit dhe ligjet në fuqi. </w:t>
      </w:r>
    </w:p>
    <w:p w14:paraId="531F4E7B" w14:textId="05691B49" w:rsidR="00EB3AA7" w:rsidRPr="00EA3FE2" w:rsidRDefault="004F5AAC" w:rsidP="00EA3FE2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A3FE2">
        <w:rPr>
          <w:rFonts w:ascii="Times New Roman" w:hAnsi="Times New Roman" w:cs="Times New Roman"/>
          <w:sz w:val="24"/>
          <w:szCs w:val="24"/>
        </w:rPr>
        <w:t>Kryetari i gjykatës</w:t>
      </w:r>
      <w:r w:rsidR="00633C22" w:rsidRPr="00EA3FE2">
        <w:rPr>
          <w:rFonts w:ascii="Times New Roman" w:hAnsi="Times New Roman" w:cs="Times New Roman"/>
          <w:sz w:val="24"/>
          <w:szCs w:val="24"/>
        </w:rPr>
        <w:t>,</w:t>
      </w:r>
      <w:r w:rsidRPr="00EA3FE2">
        <w:rPr>
          <w:rFonts w:ascii="Times New Roman" w:hAnsi="Times New Roman" w:cs="Times New Roman"/>
          <w:sz w:val="24"/>
          <w:szCs w:val="24"/>
        </w:rPr>
        <w:t xml:space="preserve"> </w:t>
      </w:r>
      <w:r w:rsidR="00633C22" w:rsidRPr="00EA3FE2">
        <w:rPr>
          <w:rFonts w:ascii="Times New Roman" w:hAnsi="Times New Roman" w:cs="Times New Roman"/>
          <w:sz w:val="24"/>
          <w:szCs w:val="24"/>
        </w:rPr>
        <w:t>n</w:t>
      </w:r>
      <w:r w:rsidR="00A72477" w:rsidRPr="00EA3FE2">
        <w:rPr>
          <w:rFonts w:ascii="Times New Roman" w:hAnsi="Times New Roman" w:cs="Times New Roman"/>
          <w:sz w:val="24"/>
          <w:szCs w:val="24"/>
        </w:rPr>
        <w:t>ë</w:t>
      </w:r>
      <w:r w:rsidR="00633C22" w:rsidRPr="00EA3FE2">
        <w:rPr>
          <w:rFonts w:ascii="Times New Roman" w:hAnsi="Times New Roman" w:cs="Times New Roman"/>
          <w:sz w:val="24"/>
          <w:szCs w:val="24"/>
        </w:rPr>
        <w:t xml:space="preserve"> kuptim t</w:t>
      </w:r>
      <w:r w:rsidR="00135CEA" w:rsidRPr="00EA3FE2">
        <w:rPr>
          <w:rFonts w:ascii="Times New Roman" w:hAnsi="Times New Roman" w:cs="Times New Roman"/>
          <w:sz w:val="24"/>
          <w:szCs w:val="24"/>
        </w:rPr>
        <w:t>ë</w:t>
      </w:r>
      <w:r w:rsidR="00633C22" w:rsidRPr="00EA3FE2">
        <w:rPr>
          <w:rFonts w:ascii="Times New Roman" w:hAnsi="Times New Roman" w:cs="Times New Roman"/>
          <w:sz w:val="24"/>
          <w:szCs w:val="24"/>
        </w:rPr>
        <w:t xml:space="preserve"> nenit 32 t</w:t>
      </w:r>
      <w:r w:rsidR="004E63F2">
        <w:rPr>
          <w:rFonts w:ascii="Times New Roman" w:hAnsi="Times New Roman" w:cs="Times New Roman"/>
          <w:sz w:val="24"/>
          <w:szCs w:val="24"/>
        </w:rPr>
        <w:t>ë</w:t>
      </w:r>
      <w:r w:rsidR="00633C22" w:rsidRPr="00EA3FE2">
        <w:rPr>
          <w:rFonts w:ascii="Times New Roman" w:hAnsi="Times New Roman" w:cs="Times New Roman"/>
          <w:sz w:val="24"/>
          <w:szCs w:val="24"/>
        </w:rPr>
        <w:t xml:space="preserve"> Ligjit per Gjykatat, </w:t>
      </w:r>
      <w:r w:rsidRPr="00EA3FE2">
        <w:rPr>
          <w:rFonts w:ascii="Times New Roman" w:hAnsi="Times New Roman" w:cs="Times New Roman"/>
          <w:sz w:val="24"/>
          <w:szCs w:val="24"/>
        </w:rPr>
        <w:t>cakton</w:t>
      </w:r>
      <w:r w:rsidR="00983FF5" w:rsidRPr="00EA3FE2">
        <w:rPr>
          <w:rFonts w:ascii="Times New Roman" w:hAnsi="Times New Roman" w:cs="Times New Roman"/>
          <w:sz w:val="24"/>
          <w:szCs w:val="24"/>
        </w:rPr>
        <w:t>,</w:t>
      </w:r>
      <w:r w:rsidR="00674A6D" w:rsidRPr="00EA3FE2">
        <w:rPr>
          <w:rFonts w:ascii="Times New Roman" w:hAnsi="Times New Roman" w:cs="Times New Roman"/>
          <w:sz w:val="24"/>
          <w:szCs w:val="24"/>
        </w:rPr>
        <w:t xml:space="preserve"> </w:t>
      </w:r>
      <w:r w:rsidRPr="00EA3FE2">
        <w:rPr>
          <w:rFonts w:ascii="Times New Roman" w:hAnsi="Times New Roman" w:cs="Times New Roman"/>
          <w:sz w:val="24"/>
          <w:szCs w:val="24"/>
        </w:rPr>
        <w:t xml:space="preserve">ricakton </w:t>
      </w:r>
      <w:r w:rsidR="00983FF5" w:rsidRPr="00EA3FE2">
        <w:rPr>
          <w:rFonts w:ascii="Times New Roman" w:hAnsi="Times New Roman" w:cs="Times New Roman"/>
          <w:sz w:val="24"/>
          <w:szCs w:val="24"/>
        </w:rPr>
        <w:t xml:space="preserve">dhe </w:t>
      </w:r>
      <w:r w:rsidR="009B22E6" w:rsidRPr="00EA3FE2">
        <w:rPr>
          <w:rFonts w:ascii="Times New Roman" w:hAnsi="Times New Roman" w:cs="Times New Roman"/>
          <w:sz w:val="24"/>
          <w:szCs w:val="24"/>
        </w:rPr>
        <w:t>mund t</w:t>
      </w:r>
      <w:r w:rsidR="004E63F2">
        <w:rPr>
          <w:rFonts w:ascii="Times New Roman" w:hAnsi="Times New Roman" w:cs="Times New Roman"/>
          <w:sz w:val="24"/>
          <w:szCs w:val="24"/>
        </w:rPr>
        <w:t>ë</w:t>
      </w:r>
      <w:r w:rsidR="009B22E6" w:rsidRPr="00EA3FE2">
        <w:rPr>
          <w:rFonts w:ascii="Times New Roman" w:hAnsi="Times New Roman" w:cs="Times New Roman"/>
          <w:sz w:val="24"/>
          <w:szCs w:val="24"/>
        </w:rPr>
        <w:t xml:space="preserve"> </w:t>
      </w:r>
      <w:r w:rsidR="00983FF5" w:rsidRPr="00EA3FE2">
        <w:rPr>
          <w:rFonts w:ascii="Times New Roman" w:hAnsi="Times New Roman" w:cs="Times New Roman"/>
          <w:sz w:val="24"/>
          <w:szCs w:val="24"/>
        </w:rPr>
        <w:t>transfero</w:t>
      </w:r>
      <w:r w:rsidR="009B22E6" w:rsidRPr="00EA3FE2">
        <w:rPr>
          <w:rFonts w:ascii="Times New Roman" w:hAnsi="Times New Roman" w:cs="Times New Roman"/>
          <w:sz w:val="24"/>
          <w:szCs w:val="24"/>
        </w:rPr>
        <w:t>j</w:t>
      </w:r>
      <w:r w:rsidR="00983FF5" w:rsidRPr="00EA3FE2">
        <w:rPr>
          <w:rFonts w:ascii="Times New Roman" w:hAnsi="Times New Roman" w:cs="Times New Roman"/>
          <w:sz w:val="24"/>
          <w:szCs w:val="24"/>
        </w:rPr>
        <w:t xml:space="preserve"> p</w:t>
      </w:r>
      <w:r w:rsidR="004E63F2">
        <w:rPr>
          <w:rFonts w:ascii="Times New Roman" w:hAnsi="Times New Roman" w:cs="Times New Roman"/>
          <w:sz w:val="24"/>
          <w:szCs w:val="24"/>
        </w:rPr>
        <w:t>ë</w:t>
      </w:r>
      <w:r w:rsidR="00983FF5" w:rsidRPr="00EA3FE2">
        <w:rPr>
          <w:rFonts w:ascii="Times New Roman" w:hAnsi="Times New Roman" w:cs="Times New Roman"/>
          <w:sz w:val="24"/>
          <w:szCs w:val="24"/>
        </w:rPr>
        <w:t>rkoh</w:t>
      </w:r>
      <w:r w:rsidR="004E63F2">
        <w:rPr>
          <w:rFonts w:ascii="Times New Roman" w:hAnsi="Times New Roman" w:cs="Times New Roman"/>
          <w:sz w:val="24"/>
          <w:szCs w:val="24"/>
        </w:rPr>
        <w:t>ë</w:t>
      </w:r>
      <w:r w:rsidR="00983FF5" w:rsidRPr="00EA3FE2">
        <w:rPr>
          <w:rFonts w:ascii="Times New Roman" w:hAnsi="Times New Roman" w:cs="Times New Roman"/>
          <w:sz w:val="24"/>
          <w:szCs w:val="24"/>
        </w:rPr>
        <w:t xml:space="preserve">sisht </w:t>
      </w:r>
      <w:r w:rsidRPr="00EA3FE2">
        <w:rPr>
          <w:rFonts w:ascii="Times New Roman" w:hAnsi="Times New Roman" w:cs="Times New Roman"/>
          <w:sz w:val="24"/>
          <w:szCs w:val="24"/>
        </w:rPr>
        <w:t>gjyqtarët në departamente, divizione dhe degë përkatëse duke u bazuar në kualifikimet e tyre për të siguruar gjykimin efikas të lëndëve</w:t>
      </w:r>
      <w:r w:rsidR="00707795" w:rsidRPr="00EA3FE2">
        <w:rPr>
          <w:rFonts w:ascii="Times New Roman" w:hAnsi="Times New Roman" w:cs="Times New Roman"/>
          <w:sz w:val="24"/>
          <w:szCs w:val="24"/>
        </w:rPr>
        <w:t>,</w:t>
      </w:r>
      <w:r w:rsidR="00370820" w:rsidRPr="00EA3FE2">
        <w:rPr>
          <w:rFonts w:ascii="Times New Roman" w:hAnsi="Times New Roman" w:cs="Times New Roman"/>
          <w:sz w:val="24"/>
          <w:szCs w:val="24"/>
        </w:rPr>
        <w:t xml:space="preserve"> me p</w:t>
      </w:r>
      <w:r w:rsidR="00A72477" w:rsidRPr="00EA3FE2">
        <w:rPr>
          <w:rFonts w:ascii="Times New Roman" w:hAnsi="Times New Roman" w:cs="Times New Roman"/>
          <w:sz w:val="24"/>
          <w:szCs w:val="24"/>
        </w:rPr>
        <w:t>ë</w:t>
      </w:r>
      <w:r w:rsidR="00370820" w:rsidRPr="00EA3FE2">
        <w:rPr>
          <w:rFonts w:ascii="Times New Roman" w:hAnsi="Times New Roman" w:cs="Times New Roman"/>
          <w:sz w:val="24"/>
          <w:szCs w:val="24"/>
        </w:rPr>
        <w:t>rjashtim t</w:t>
      </w:r>
      <w:r w:rsidR="00A72477" w:rsidRPr="00EA3FE2">
        <w:rPr>
          <w:rFonts w:ascii="Times New Roman" w:hAnsi="Times New Roman" w:cs="Times New Roman"/>
          <w:sz w:val="24"/>
          <w:szCs w:val="24"/>
        </w:rPr>
        <w:t>ë</w:t>
      </w:r>
      <w:r w:rsidR="00370820" w:rsidRPr="00EA3FE2">
        <w:rPr>
          <w:rFonts w:ascii="Times New Roman" w:hAnsi="Times New Roman" w:cs="Times New Roman"/>
          <w:sz w:val="24"/>
          <w:szCs w:val="24"/>
        </w:rPr>
        <w:t xml:space="preserve"> D</w:t>
      </w:r>
      <w:r w:rsidR="00C13758" w:rsidRPr="00EA3FE2">
        <w:rPr>
          <w:rFonts w:ascii="Times New Roman" w:hAnsi="Times New Roman" w:cs="Times New Roman"/>
          <w:sz w:val="24"/>
          <w:szCs w:val="24"/>
        </w:rPr>
        <w:t>epartamenteve</w:t>
      </w:r>
      <w:r w:rsidR="00370820" w:rsidRPr="00EA3FE2">
        <w:rPr>
          <w:rFonts w:ascii="Times New Roman" w:hAnsi="Times New Roman" w:cs="Times New Roman"/>
          <w:sz w:val="24"/>
          <w:szCs w:val="24"/>
        </w:rPr>
        <w:t xml:space="preserve"> Special</w:t>
      </w:r>
      <w:r w:rsidR="00C13758" w:rsidRPr="00EA3FE2">
        <w:rPr>
          <w:rFonts w:ascii="Times New Roman" w:hAnsi="Times New Roman" w:cs="Times New Roman"/>
          <w:sz w:val="24"/>
          <w:szCs w:val="24"/>
        </w:rPr>
        <w:t>e</w:t>
      </w:r>
      <w:r w:rsidR="00370820" w:rsidRPr="00EA3FE2">
        <w:rPr>
          <w:rFonts w:ascii="Times New Roman" w:hAnsi="Times New Roman" w:cs="Times New Roman"/>
          <w:sz w:val="24"/>
          <w:szCs w:val="24"/>
        </w:rPr>
        <w:t xml:space="preserve"> p</w:t>
      </w:r>
      <w:r w:rsidR="00A72477" w:rsidRPr="00EA3FE2">
        <w:rPr>
          <w:rFonts w:ascii="Times New Roman" w:hAnsi="Times New Roman" w:cs="Times New Roman"/>
          <w:sz w:val="24"/>
          <w:szCs w:val="24"/>
        </w:rPr>
        <w:t>ë</w:t>
      </w:r>
      <w:r w:rsidR="00370820" w:rsidRPr="00EA3FE2">
        <w:rPr>
          <w:rFonts w:ascii="Times New Roman" w:hAnsi="Times New Roman" w:cs="Times New Roman"/>
          <w:sz w:val="24"/>
          <w:szCs w:val="24"/>
        </w:rPr>
        <w:t>r l</w:t>
      </w:r>
      <w:r w:rsidR="00A72477" w:rsidRPr="00EA3FE2">
        <w:rPr>
          <w:rFonts w:ascii="Times New Roman" w:hAnsi="Times New Roman" w:cs="Times New Roman"/>
          <w:sz w:val="24"/>
          <w:szCs w:val="24"/>
        </w:rPr>
        <w:t>ë</w:t>
      </w:r>
      <w:r w:rsidR="00370820" w:rsidRPr="00EA3FE2">
        <w:rPr>
          <w:rFonts w:ascii="Times New Roman" w:hAnsi="Times New Roman" w:cs="Times New Roman"/>
          <w:sz w:val="24"/>
          <w:szCs w:val="24"/>
        </w:rPr>
        <w:t>nd</w:t>
      </w:r>
      <w:r w:rsidR="00A72477" w:rsidRPr="00EA3FE2">
        <w:rPr>
          <w:rFonts w:ascii="Times New Roman" w:hAnsi="Times New Roman" w:cs="Times New Roman"/>
          <w:sz w:val="24"/>
          <w:szCs w:val="24"/>
        </w:rPr>
        <w:t>ë</w:t>
      </w:r>
      <w:r w:rsidR="00370820" w:rsidRPr="00EA3FE2">
        <w:rPr>
          <w:rFonts w:ascii="Times New Roman" w:hAnsi="Times New Roman" w:cs="Times New Roman"/>
          <w:sz w:val="24"/>
          <w:szCs w:val="24"/>
        </w:rPr>
        <w:t>t n</w:t>
      </w:r>
      <w:r w:rsidR="00A72477" w:rsidRPr="00EA3FE2">
        <w:rPr>
          <w:rFonts w:ascii="Times New Roman" w:hAnsi="Times New Roman" w:cs="Times New Roman"/>
          <w:sz w:val="24"/>
          <w:szCs w:val="24"/>
        </w:rPr>
        <w:t>ë</w:t>
      </w:r>
      <w:r w:rsidR="00370820" w:rsidRPr="00EA3FE2">
        <w:rPr>
          <w:rFonts w:ascii="Times New Roman" w:hAnsi="Times New Roman" w:cs="Times New Roman"/>
          <w:sz w:val="24"/>
          <w:szCs w:val="24"/>
        </w:rPr>
        <w:t xml:space="preserve"> kompetenc</w:t>
      </w:r>
      <w:r w:rsidR="00A72477" w:rsidRPr="00EA3FE2">
        <w:rPr>
          <w:rFonts w:ascii="Times New Roman" w:hAnsi="Times New Roman" w:cs="Times New Roman"/>
          <w:sz w:val="24"/>
          <w:szCs w:val="24"/>
        </w:rPr>
        <w:t>ë</w:t>
      </w:r>
      <w:r w:rsidR="00370820" w:rsidRPr="00EA3FE2">
        <w:rPr>
          <w:rFonts w:ascii="Times New Roman" w:hAnsi="Times New Roman" w:cs="Times New Roman"/>
          <w:sz w:val="24"/>
          <w:szCs w:val="24"/>
        </w:rPr>
        <w:t xml:space="preserve"> t</w:t>
      </w:r>
      <w:r w:rsidR="00A72477" w:rsidRPr="00EA3FE2">
        <w:rPr>
          <w:rFonts w:ascii="Times New Roman" w:hAnsi="Times New Roman" w:cs="Times New Roman"/>
          <w:sz w:val="24"/>
          <w:szCs w:val="24"/>
        </w:rPr>
        <w:t>ë</w:t>
      </w:r>
      <w:r w:rsidR="00370820" w:rsidRPr="00EA3FE2">
        <w:rPr>
          <w:rFonts w:ascii="Times New Roman" w:hAnsi="Times New Roman" w:cs="Times New Roman"/>
          <w:sz w:val="24"/>
          <w:szCs w:val="24"/>
        </w:rPr>
        <w:t xml:space="preserve"> Prokuroris</w:t>
      </w:r>
      <w:r w:rsidR="00A72477" w:rsidRPr="00EA3FE2">
        <w:rPr>
          <w:rFonts w:ascii="Times New Roman" w:hAnsi="Times New Roman" w:cs="Times New Roman"/>
          <w:sz w:val="24"/>
          <w:szCs w:val="24"/>
        </w:rPr>
        <w:t>ë</w:t>
      </w:r>
      <w:r w:rsidR="00370820" w:rsidRPr="00EA3FE2">
        <w:rPr>
          <w:rFonts w:ascii="Times New Roman" w:hAnsi="Times New Roman" w:cs="Times New Roman"/>
          <w:sz w:val="24"/>
          <w:szCs w:val="24"/>
        </w:rPr>
        <w:t xml:space="preserve"> Speciale t</w:t>
      </w:r>
      <w:r w:rsidR="00A72477" w:rsidRPr="00EA3FE2">
        <w:rPr>
          <w:rFonts w:ascii="Times New Roman" w:hAnsi="Times New Roman" w:cs="Times New Roman"/>
          <w:sz w:val="24"/>
          <w:szCs w:val="24"/>
        </w:rPr>
        <w:t>ë</w:t>
      </w:r>
      <w:r w:rsidR="00370820" w:rsidRPr="00EA3FE2">
        <w:rPr>
          <w:rFonts w:ascii="Times New Roman" w:hAnsi="Times New Roman" w:cs="Times New Roman"/>
          <w:sz w:val="24"/>
          <w:szCs w:val="24"/>
        </w:rPr>
        <w:t xml:space="preserve"> Republik</w:t>
      </w:r>
      <w:r w:rsidR="00A72477" w:rsidRPr="00EA3FE2">
        <w:rPr>
          <w:rFonts w:ascii="Times New Roman" w:hAnsi="Times New Roman" w:cs="Times New Roman"/>
          <w:sz w:val="24"/>
          <w:szCs w:val="24"/>
        </w:rPr>
        <w:t>ë</w:t>
      </w:r>
      <w:r w:rsidR="00370820" w:rsidRPr="00EA3FE2">
        <w:rPr>
          <w:rFonts w:ascii="Times New Roman" w:hAnsi="Times New Roman" w:cs="Times New Roman"/>
          <w:sz w:val="24"/>
          <w:szCs w:val="24"/>
        </w:rPr>
        <w:t>s s</w:t>
      </w:r>
      <w:r w:rsidR="00A72477" w:rsidRPr="00EA3FE2">
        <w:rPr>
          <w:rFonts w:ascii="Times New Roman" w:hAnsi="Times New Roman" w:cs="Times New Roman"/>
          <w:sz w:val="24"/>
          <w:szCs w:val="24"/>
        </w:rPr>
        <w:t>ë</w:t>
      </w:r>
      <w:r w:rsidR="00370820" w:rsidRPr="00EA3FE2">
        <w:rPr>
          <w:rFonts w:ascii="Times New Roman" w:hAnsi="Times New Roman" w:cs="Times New Roman"/>
          <w:sz w:val="24"/>
          <w:szCs w:val="24"/>
        </w:rPr>
        <w:t xml:space="preserve"> Kosov</w:t>
      </w:r>
      <w:r w:rsidR="00A72477" w:rsidRPr="00EA3FE2">
        <w:rPr>
          <w:rFonts w:ascii="Times New Roman" w:hAnsi="Times New Roman" w:cs="Times New Roman"/>
          <w:sz w:val="24"/>
          <w:szCs w:val="24"/>
        </w:rPr>
        <w:t>ë</w:t>
      </w:r>
      <w:r w:rsidR="00370820" w:rsidRPr="00EA3FE2">
        <w:rPr>
          <w:rFonts w:ascii="Times New Roman" w:hAnsi="Times New Roman" w:cs="Times New Roman"/>
          <w:sz w:val="24"/>
          <w:szCs w:val="24"/>
        </w:rPr>
        <w:t>s.</w:t>
      </w:r>
    </w:p>
    <w:p w14:paraId="57B87178" w14:textId="3918B057" w:rsidR="00EB3AA7" w:rsidRPr="00EA3FE2" w:rsidRDefault="00EB3AA7" w:rsidP="00EA3FE2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A3FE2">
        <w:rPr>
          <w:rFonts w:ascii="Times New Roman" w:hAnsi="Times New Roman" w:cs="Times New Roman"/>
          <w:sz w:val="24"/>
          <w:szCs w:val="24"/>
        </w:rPr>
        <w:t>Kryetari i Gjykatës, në bashkëpunim me gjyqtarët</w:t>
      </w:r>
      <w:r w:rsidR="00C07B52" w:rsidRPr="00EA3FE2">
        <w:rPr>
          <w:rFonts w:ascii="Times New Roman" w:hAnsi="Times New Roman" w:cs="Times New Roman"/>
          <w:sz w:val="24"/>
          <w:szCs w:val="24"/>
        </w:rPr>
        <w:t xml:space="preserve"> </w:t>
      </w:r>
      <w:r w:rsidR="00183F85" w:rsidRPr="00EA3FE2">
        <w:rPr>
          <w:rFonts w:ascii="Times New Roman" w:hAnsi="Times New Roman" w:cs="Times New Roman"/>
          <w:sz w:val="24"/>
          <w:szCs w:val="24"/>
        </w:rPr>
        <w:t>dhe stafin</w:t>
      </w:r>
      <w:r w:rsidRPr="00EA3FE2">
        <w:rPr>
          <w:rFonts w:ascii="Times New Roman" w:hAnsi="Times New Roman" w:cs="Times New Roman"/>
          <w:sz w:val="24"/>
          <w:szCs w:val="24"/>
        </w:rPr>
        <w:t xml:space="preserve">, </w:t>
      </w:r>
      <w:r w:rsidR="00183F85" w:rsidRPr="00EA3FE2">
        <w:rPr>
          <w:rFonts w:ascii="Times New Roman" w:hAnsi="Times New Roman" w:cs="Times New Roman"/>
          <w:sz w:val="24"/>
          <w:szCs w:val="24"/>
        </w:rPr>
        <w:t>zhvillon</w:t>
      </w:r>
      <w:r w:rsidRPr="00EA3FE2">
        <w:rPr>
          <w:rFonts w:ascii="Times New Roman" w:hAnsi="Times New Roman" w:cs="Times New Roman"/>
          <w:sz w:val="24"/>
          <w:szCs w:val="24"/>
        </w:rPr>
        <w:t xml:space="preserve"> planin vjetor të gjykatës që përfshinë</w:t>
      </w:r>
      <w:r w:rsidR="007A4F51" w:rsidRPr="00EA3FE2">
        <w:rPr>
          <w:rFonts w:ascii="Times New Roman" w:hAnsi="Times New Roman" w:cs="Times New Roman"/>
          <w:sz w:val="24"/>
          <w:szCs w:val="24"/>
        </w:rPr>
        <w:t xml:space="preserve"> edhe</w:t>
      </w:r>
      <w:r w:rsidRPr="00EA3FE2">
        <w:rPr>
          <w:rFonts w:ascii="Times New Roman" w:hAnsi="Times New Roman" w:cs="Times New Roman"/>
          <w:sz w:val="24"/>
          <w:szCs w:val="24"/>
        </w:rPr>
        <w:t xml:space="preserve"> planin e menaxhimit të lëndëve</w:t>
      </w:r>
      <w:r w:rsidR="009B22E6" w:rsidRPr="00EA3FE2">
        <w:rPr>
          <w:rFonts w:ascii="Times New Roman" w:hAnsi="Times New Roman" w:cs="Times New Roman"/>
          <w:sz w:val="24"/>
          <w:szCs w:val="24"/>
        </w:rPr>
        <w:t>, jo m</w:t>
      </w:r>
      <w:r w:rsidR="004E63F2">
        <w:rPr>
          <w:rFonts w:ascii="Times New Roman" w:hAnsi="Times New Roman" w:cs="Times New Roman"/>
          <w:sz w:val="24"/>
          <w:szCs w:val="24"/>
        </w:rPr>
        <w:t>ë</w:t>
      </w:r>
      <w:r w:rsidR="009B22E6" w:rsidRPr="00EA3FE2">
        <w:rPr>
          <w:rFonts w:ascii="Times New Roman" w:hAnsi="Times New Roman" w:cs="Times New Roman"/>
          <w:sz w:val="24"/>
          <w:szCs w:val="24"/>
        </w:rPr>
        <w:t xml:space="preserve"> von</w:t>
      </w:r>
      <w:r w:rsidR="004E63F2">
        <w:rPr>
          <w:rFonts w:ascii="Times New Roman" w:hAnsi="Times New Roman" w:cs="Times New Roman"/>
          <w:sz w:val="24"/>
          <w:szCs w:val="24"/>
        </w:rPr>
        <w:t>ë</w:t>
      </w:r>
      <w:r w:rsidR="009B22E6" w:rsidRPr="00EA3FE2">
        <w:rPr>
          <w:rFonts w:ascii="Times New Roman" w:hAnsi="Times New Roman" w:cs="Times New Roman"/>
          <w:sz w:val="24"/>
          <w:szCs w:val="24"/>
        </w:rPr>
        <w:t xml:space="preserve"> se fundi i janarit t</w:t>
      </w:r>
      <w:r w:rsidR="004E63F2">
        <w:rPr>
          <w:rFonts w:ascii="Times New Roman" w:hAnsi="Times New Roman" w:cs="Times New Roman"/>
          <w:sz w:val="24"/>
          <w:szCs w:val="24"/>
        </w:rPr>
        <w:t>ë</w:t>
      </w:r>
      <w:r w:rsidR="009B22E6" w:rsidRPr="00EA3FE2">
        <w:rPr>
          <w:rFonts w:ascii="Times New Roman" w:hAnsi="Times New Roman" w:cs="Times New Roman"/>
          <w:sz w:val="24"/>
          <w:szCs w:val="24"/>
        </w:rPr>
        <w:t xml:space="preserve"> atij viti</w:t>
      </w:r>
      <w:r w:rsidR="00C07B52" w:rsidRPr="00EA3FE2">
        <w:rPr>
          <w:rFonts w:ascii="Times New Roman" w:hAnsi="Times New Roman" w:cs="Times New Roman"/>
          <w:sz w:val="24"/>
          <w:szCs w:val="24"/>
        </w:rPr>
        <w:t>. Plani vjetor duhet të përfshijë</w:t>
      </w:r>
      <w:r w:rsidRPr="00EA3FE2">
        <w:rPr>
          <w:rFonts w:ascii="Times New Roman" w:hAnsi="Times New Roman" w:cs="Times New Roman"/>
          <w:sz w:val="24"/>
          <w:szCs w:val="24"/>
        </w:rPr>
        <w:t xml:space="preserve"> qëllime</w:t>
      </w:r>
      <w:r w:rsidR="00C07B52" w:rsidRPr="00EA3FE2">
        <w:rPr>
          <w:rFonts w:ascii="Times New Roman" w:hAnsi="Times New Roman" w:cs="Times New Roman"/>
          <w:sz w:val="24"/>
          <w:szCs w:val="24"/>
        </w:rPr>
        <w:t>t</w:t>
      </w:r>
      <w:r w:rsidRPr="00EA3FE2">
        <w:rPr>
          <w:rFonts w:ascii="Times New Roman" w:hAnsi="Times New Roman" w:cs="Times New Roman"/>
          <w:sz w:val="24"/>
          <w:szCs w:val="24"/>
        </w:rPr>
        <w:t xml:space="preserve"> për efikasitetin e menaxhimit të lëndëve dhe çështjet tjera që kërkohen nga Këshilli.  Planet vjetore të gjykat</w:t>
      </w:r>
      <w:r w:rsidR="00183F85" w:rsidRPr="00EA3FE2">
        <w:rPr>
          <w:rFonts w:ascii="Times New Roman" w:hAnsi="Times New Roman" w:cs="Times New Roman"/>
          <w:sz w:val="24"/>
          <w:szCs w:val="24"/>
        </w:rPr>
        <w:t>ave</w:t>
      </w:r>
      <w:r w:rsidR="00370820" w:rsidRPr="00EA3FE2">
        <w:rPr>
          <w:rFonts w:ascii="Times New Roman" w:hAnsi="Times New Roman" w:cs="Times New Roman"/>
          <w:sz w:val="24"/>
          <w:szCs w:val="24"/>
        </w:rPr>
        <w:t xml:space="preserve"> </w:t>
      </w:r>
      <w:r w:rsidR="00D57A7D" w:rsidRPr="00EA3FE2">
        <w:rPr>
          <w:rFonts w:ascii="Times New Roman" w:hAnsi="Times New Roman" w:cs="Times New Roman"/>
          <w:sz w:val="24"/>
          <w:szCs w:val="24"/>
        </w:rPr>
        <w:t xml:space="preserve">publikohen pas shqyrtimit dhe miratimit </w:t>
      </w:r>
      <w:r w:rsidR="006C3893" w:rsidRPr="00EA3FE2">
        <w:rPr>
          <w:rFonts w:ascii="Times New Roman" w:hAnsi="Times New Roman" w:cs="Times New Roman"/>
          <w:sz w:val="24"/>
          <w:szCs w:val="24"/>
        </w:rPr>
        <w:t>nga K</w:t>
      </w:r>
      <w:r w:rsidR="00707795" w:rsidRPr="00EA3FE2">
        <w:rPr>
          <w:rFonts w:ascii="Times New Roman" w:hAnsi="Times New Roman" w:cs="Times New Roman"/>
          <w:sz w:val="24"/>
          <w:szCs w:val="24"/>
        </w:rPr>
        <w:t>ë</w:t>
      </w:r>
      <w:r w:rsidR="006C3893" w:rsidRPr="00EA3FE2">
        <w:rPr>
          <w:rFonts w:ascii="Times New Roman" w:hAnsi="Times New Roman" w:cs="Times New Roman"/>
          <w:sz w:val="24"/>
          <w:szCs w:val="24"/>
        </w:rPr>
        <w:t>shilli.</w:t>
      </w:r>
    </w:p>
    <w:p w14:paraId="23B20872" w14:textId="36355004" w:rsidR="00EB3AA7" w:rsidRPr="00EA3FE2" w:rsidRDefault="00EB3AA7" w:rsidP="00EA3FE2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A3FE2">
        <w:rPr>
          <w:rFonts w:ascii="Times New Roman" w:hAnsi="Times New Roman" w:cs="Times New Roman"/>
          <w:sz w:val="24"/>
          <w:szCs w:val="24"/>
        </w:rPr>
        <w:t xml:space="preserve">Kryetari i Gjykatës dorëzon </w:t>
      </w:r>
      <w:r w:rsidR="007B1FC2" w:rsidRPr="00EA3FE2">
        <w:rPr>
          <w:rFonts w:ascii="Times New Roman" w:hAnsi="Times New Roman" w:cs="Times New Roman"/>
          <w:sz w:val="24"/>
          <w:szCs w:val="24"/>
        </w:rPr>
        <w:t>n</w:t>
      </w:r>
      <w:r w:rsidR="00A72477" w:rsidRPr="00EA3FE2">
        <w:rPr>
          <w:rFonts w:ascii="Times New Roman" w:hAnsi="Times New Roman" w:cs="Times New Roman"/>
          <w:sz w:val="24"/>
          <w:szCs w:val="24"/>
        </w:rPr>
        <w:t>ë</w:t>
      </w:r>
      <w:r w:rsidR="007B1FC2" w:rsidRPr="00EA3FE2">
        <w:rPr>
          <w:rFonts w:ascii="Times New Roman" w:hAnsi="Times New Roman" w:cs="Times New Roman"/>
          <w:sz w:val="24"/>
          <w:szCs w:val="24"/>
        </w:rPr>
        <w:t xml:space="preserve"> K</w:t>
      </w:r>
      <w:r w:rsidR="00A72477" w:rsidRPr="00EA3FE2">
        <w:rPr>
          <w:rFonts w:ascii="Times New Roman" w:hAnsi="Times New Roman" w:cs="Times New Roman"/>
          <w:sz w:val="24"/>
          <w:szCs w:val="24"/>
        </w:rPr>
        <w:t>ë</w:t>
      </w:r>
      <w:r w:rsidR="007B1FC2" w:rsidRPr="00EA3FE2">
        <w:rPr>
          <w:rFonts w:ascii="Times New Roman" w:hAnsi="Times New Roman" w:cs="Times New Roman"/>
          <w:sz w:val="24"/>
          <w:szCs w:val="24"/>
        </w:rPr>
        <w:t xml:space="preserve">shill edhe </w:t>
      </w:r>
      <w:r w:rsidRPr="00EA3FE2">
        <w:rPr>
          <w:rFonts w:ascii="Times New Roman" w:hAnsi="Times New Roman" w:cs="Times New Roman"/>
          <w:sz w:val="24"/>
          <w:szCs w:val="24"/>
        </w:rPr>
        <w:t>raport</w:t>
      </w:r>
      <w:r w:rsidR="00FB2FB8" w:rsidRPr="00EA3FE2">
        <w:rPr>
          <w:rFonts w:ascii="Times New Roman" w:hAnsi="Times New Roman" w:cs="Times New Roman"/>
          <w:sz w:val="24"/>
          <w:szCs w:val="24"/>
        </w:rPr>
        <w:t xml:space="preserve"> tremujor</w:t>
      </w:r>
      <w:r w:rsidRPr="00EA3FE2">
        <w:rPr>
          <w:rFonts w:ascii="Times New Roman" w:hAnsi="Times New Roman" w:cs="Times New Roman"/>
          <w:sz w:val="24"/>
          <w:szCs w:val="24"/>
        </w:rPr>
        <w:t xml:space="preserve"> me shkrim</w:t>
      </w:r>
      <w:r w:rsidR="007B1FC2" w:rsidRPr="00EA3FE2">
        <w:rPr>
          <w:rFonts w:ascii="Times New Roman" w:hAnsi="Times New Roman" w:cs="Times New Roman"/>
          <w:sz w:val="24"/>
          <w:szCs w:val="24"/>
        </w:rPr>
        <w:t xml:space="preserve">, lidhur me </w:t>
      </w:r>
      <w:r w:rsidRPr="00EA3FE2">
        <w:rPr>
          <w:rFonts w:ascii="Times New Roman" w:hAnsi="Times New Roman" w:cs="Times New Roman"/>
          <w:sz w:val="24"/>
          <w:szCs w:val="24"/>
        </w:rPr>
        <w:t xml:space="preserve">punën e gjykatës, </w:t>
      </w:r>
      <w:r w:rsidR="007B1FC2" w:rsidRPr="00EA3FE2">
        <w:rPr>
          <w:rFonts w:ascii="Times New Roman" w:hAnsi="Times New Roman" w:cs="Times New Roman"/>
          <w:sz w:val="24"/>
          <w:szCs w:val="24"/>
        </w:rPr>
        <w:t>identifikon problemet me t</w:t>
      </w:r>
      <w:r w:rsidR="00707795" w:rsidRPr="00EA3FE2">
        <w:rPr>
          <w:rFonts w:ascii="Times New Roman" w:hAnsi="Times New Roman" w:cs="Times New Roman"/>
          <w:sz w:val="24"/>
          <w:szCs w:val="24"/>
        </w:rPr>
        <w:t>ë</w:t>
      </w:r>
      <w:r w:rsidR="007B1FC2" w:rsidRPr="00EA3FE2">
        <w:rPr>
          <w:rFonts w:ascii="Times New Roman" w:hAnsi="Times New Roman" w:cs="Times New Roman"/>
          <w:sz w:val="24"/>
          <w:szCs w:val="24"/>
        </w:rPr>
        <w:t xml:space="preserve"> cilat ballafaqohet gjykata dhe propo</w:t>
      </w:r>
      <w:r w:rsidR="006C3893" w:rsidRPr="00EA3FE2">
        <w:rPr>
          <w:rFonts w:ascii="Times New Roman" w:hAnsi="Times New Roman" w:cs="Times New Roman"/>
          <w:sz w:val="24"/>
          <w:szCs w:val="24"/>
        </w:rPr>
        <w:t>zon hapa riparues p</w:t>
      </w:r>
      <w:r w:rsidR="00A72477" w:rsidRPr="00EA3FE2">
        <w:rPr>
          <w:rFonts w:ascii="Times New Roman" w:hAnsi="Times New Roman" w:cs="Times New Roman"/>
          <w:sz w:val="24"/>
          <w:szCs w:val="24"/>
        </w:rPr>
        <w:t>ë</w:t>
      </w:r>
      <w:r w:rsidR="006C3893" w:rsidRPr="00EA3FE2">
        <w:rPr>
          <w:rFonts w:ascii="Times New Roman" w:hAnsi="Times New Roman" w:cs="Times New Roman"/>
          <w:sz w:val="24"/>
          <w:szCs w:val="24"/>
        </w:rPr>
        <w:t>r zgjidhjen</w:t>
      </w:r>
      <w:r w:rsidR="007B1FC2" w:rsidRPr="00EA3FE2">
        <w:rPr>
          <w:rFonts w:ascii="Times New Roman" w:hAnsi="Times New Roman" w:cs="Times New Roman"/>
          <w:sz w:val="24"/>
          <w:szCs w:val="24"/>
        </w:rPr>
        <w:t xml:space="preserve"> e problemeve t</w:t>
      </w:r>
      <w:r w:rsidR="00A72477" w:rsidRPr="00EA3FE2">
        <w:rPr>
          <w:rFonts w:ascii="Times New Roman" w:hAnsi="Times New Roman" w:cs="Times New Roman"/>
          <w:sz w:val="24"/>
          <w:szCs w:val="24"/>
        </w:rPr>
        <w:t>ë</w:t>
      </w:r>
      <w:r w:rsidR="007B1FC2" w:rsidRPr="00EA3FE2">
        <w:rPr>
          <w:rFonts w:ascii="Times New Roman" w:hAnsi="Times New Roman" w:cs="Times New Roman"/>
          <w:sz w:val="24"/>
          <w:szCs w:val="24"/>
        </w:rPr>
        <w:t xml:space="preserve"> identifikuara</w:t>
      </w:r>
      <w:r w:rsidR="00135CEA" w:rsidRPr="00EA3FE2">
        <w:rPr>
          <w:rFonts w:ascii="Times New Roman" w:hAnsi="Times New Roman" w:cs="Times New Roman"/>
          <w:sz w:val="24"/>
          <w:szCs w:val="24"/>
        </w:rPr>
        <w:t xml:space="preserve">, i cili </w:t>
      </w:r>
      <w:r w:rsidR="007B1FC2" w:rsidRPr="00EA3FE2">
        <w:rPr>
          <w:rFonts w:ascii="Times New Roman" w:hAnsi="Times New Roman" w:cs="Times New Roman"/>
          <w:sz w:val="24"/>
          <w:szCs w:val="24"/>
        </w:rPr>
        <w:t>publikoh</w:t>
      </w:r>
      <w:r w:rsidR="006C3893" w:rsidRPr="00EA3FE2">
        <w:rPr>
          <w:rFonts w:ascii="Times New Roman" w:hAnsi="Times New Roman" w:cs="Times New Roman"/>
          <w:sz w:val="24"/>
          <w:szCs w:val="24"/>
        </w:rPr>
        <w:t>e</w:t>
      </w:r>
      <w:r w:rsidR="007B1FC2" w:rsidRPr="00EA3FE2">
        <w:rPr>
          <w:rFonts w:ascii="Times New Roman" w:hAnsi="Times New Roman" w:cs="Times New Roman"/>
          <w:sz w:val="24"/>
          <w:szCs w:val="24"/>
        </w:rPr>
        <w:t xml:space="preserve">t pas </w:t>
      </w:r>
      <w:r w:rsidR="00D57A7D" w:rsidRPr="00EA3FE2">
        <w:rPr>
          <w:rFonts w:ascii="Times New Roman" w:hAnsi="Times New Roman" w:cs="Times New Roman"/>
          <w:sz w:val="24"/>
          <w:szCs w:val="24"/>
        </w:rPr>
        <w:t>shqyrtimit dhe miratimi</w:t>
      </w:r>
      <w:r w:rsidR="007B1FC2" w:rsidRPr="00EA3FE2">
        <w:rPr>
          <w:rFonts w:ascii="Times New Roman" w:hAnsi="Times New Roman" w:cs="Times New Roman"/>
          <w:sz w:val="24"/>
          <w:szCs w:val="24"/>
        </w:rPr>
        <w:t>t nga K</w:t>
      </w:r>
      <w:r w:rsidR="00A72477" w:rsidRPr="00EA3FE2">
        <w:rPr>
          <w:rFonts w:ascii="Times New Roman" w:hAnsi="Times New Roman" w:cs="Times New Roman"/>
          <w:sz w:val="24"/>
          <w:szCs w:val="24"/>
        </w:rPr>
        <w:t>ë</w:t>
      </w:r>
      <w:r w:rsidR="007B1FC2" w:rsidRPr="00EA3FE2">
        <w:rPr>
          <w:rFonts w:ascii="Times New Roman" w:hAnsi="Times New Roman" w:cs="Times New Roman"/>
          <w:sz w:val="24"/>
          <w:szCs w:val="24"/>
        </w:rPr>
        <w:t>shilli.</w:t>
      </w:r>
    </w:p>
    <w:p w14:paraId="302B9CE9" w14:textId="77777777" w:rsidR="005F2A8D" w:rsidRPr="00EA3FE2" w:rsidRDefault="00EB3AA7" w:rsidP="00EA3FE2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A3FE2">
        <w:rPr>
          <w:rFonts w:ascii="Times New Roman" w:hAnsi="Times New Roman" w:cs="Times New Roman"/>
          <w:sz w:val="24"/>
          <w:szCs w:val="24"/>
        </w:rPr>
        <w:lastRenderedPageBreak/>
        <w:t>Kryetari i Gjykatës Themelore organizon, mbikëqyrë dhe bënë kontrollin e drejtpërdrejtë të ekzekutimit të sanksioneve penale në baza mujore.</w:t>
      </w:r>
    </w:p>
    <w:p w14:paraId="4DDF94D1" w14:textId="264AD377" w:rsidR="00EB3AA7" w:rsidRPr="00EA3FE2" w:rsidRDefault="00EB3AA7" w:rsidP="00EA3FE2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A3FE2">
        <w:rPr>
          <w:rFonts w:ascii="Times New Roman" w:hAnsi="Times New Roman" w:cs="Times New Roman"/>
          <w:sz w:val="24"/>
          <w:szCs w:val="24"/>
        </w:rPr>
        <w:t xml:space="preserve">Kryetari i gjykatës i cakton udhëheqësit e departamenteve dhe divizioneve sipas nevojës </w:t>
      </w:r>
      <w:r w:rsidR="00A72477" w:rsidRPr="00EA3FE2">
        <w:rPr>
          <w:rFonts w:ascii="Times New Roman" w:hAnsi="Times New Roman" w:cs="Times New Roman"/>
          <w:sz w:val="24"/>
          <w:szCs w:val="24"/>
        </w:rPr>
        <w:t xml:space="preserve">e </w:t>
      </w:r>
      <w:r w:rsidRPr="00EA3FE2">
        <w:rPr>
          <w:rFonts w:ascii="Times New Roman" w:hAnsi="Times New Roman" w:cs="Times New Roman"/>
          <w:sz w:val="24"/>
          <w:szCs w:val="24"/>
        </w:rPr>
        <w:t>për t</w:t>
      </w:r>
      <w:r w:rsidR="00A72477" w:rsidRPr="00EA3FE2">
        <w:rPr>
          <w:rFonts w:ascii="Times New Roman" w:hAnsi="Times New Roman" w:cs="Times New Roman"/>
          <w:sz w:val="24"/>
          <w:szCs w:val="24"/>
        </w:rPr>
        <w:t>ë</w:t>
      </w:r>
      <w:r w:rsidRPr="00EA3FE2">
        <w:rPr>
          <w:rFonts w:ascii="Times New Roman" w:hAnsi="Times New Roman" w:cs="Times New Roman"/>
          <w:sz w:val="24"/>
          <w:szCs w:val="24"/>
        </w:rPr>
        <w:t xml:space="preserve"> siguruar efikasitetin dhe efektivitetin e punës së</w:t>
      </w:r>
      <w:r w:rsidR="00D871E4" w:rsidRPr="00EA3FE2">
        <w:rPr>
          <w:rFonts w:ascii="Times New Roman" w:hAnsi="Times New Roman" w:cs="Times New Roman"/>
          <w:sz w:val="24"/>
          <w:szCs w:val="24"/>
        </w:rPr>
        <w:t xml:space="preserve"> departamenteve dhe divizioneve, me p</w:t>
      </w:r>
      <w:r w:rsidR="00A72477" w:rsidRPr="00EA3FE2">
        <w:rPr>
          <w:rFonts w:ascii="Times New Roman" w:hAnsi="Times New Roman" w:cs="Times New Roman"/>
          <w:sz w:val="24"/>
          <w:szCs w:val="24"/>
        </w:rPr>
        <w:t>ë</w:t>
      </w:r>
      <w:r w:rsidR="00D871E4" w:rsidRPr="00EA3FE2">
        <w:rPr>
          <w:rFonts w:ascii="Times New Roman" w:hAnsi="Times New Roman" w:cs="Times New Roman"/>
          <w:sz w:val="24"/>
          <w:szCs w:val="24"/>
        </w:rPr>
        <w:t>rjashtim t</w:t>
      </w:r>
      <w:r w:rsidR="00A72477" w:rsidRPr="00EA3FE2">
        <w:rPr>
          <w:rFonts w:ascii="Times New Roman" w:hAnsi="Times New Roman" w:cs="Times New Roman"/>
          <w:sz w:val="24"/>
          <w:szCs w:val="24"/>
        </w:rPr>
        <w:t>ë</w:t>
      </w:r>
      <w:r w:rsidR="00D871E4" w:rsidRPr="00EA3FE2">
        <w:rPr>
          <w:rFonts w:ascii="Times New Roman" w:hAnsi="Times New Roman" w:cs="Times New Roman"/>
          <w:sz w:val="24"/>
          <w:szCs w:val="24"/>
        </w:rPr>
        <w:t xml:space="preserve"> udh</w:t>
      </w:r>
      <w:r w:rsidR="00A72477" w:rsidRPr="00EA3FE2">
        <w:rPr>
          <w:rFonts w:ascii="Times New Roman" w:hAnsi="Times New Roman" w:cs="Times New Roman"/>
          <w:sz w:val="24"/>
          <w:szCs w:val="24"/>
        </w:rPr>
        <w:t>ë</w:t>
      </w:r>
      <w:r w:rsidR="00D871E4" w:rsidRPr="00EA3FE2">
        <w:rPr>
          <w:rFonts w:ascii="Times New Roman" w:hAnsi="Times New Roman" w:cs="Times New Roman"/>
          <w:sz w:val="24"/>
          <w:szCs w:val="24"/>
        </w:rPr>
        <w:t>heq</w:t>
      </w:r>
      <w:r w:rsidR="00A72477" w:rsidRPr="00EA3FE2">
        <w:rPr>
          <w:rFonts w:ascii="Times New Roman" w:hAnsi="Times New Roman" w:cs="Times New Roman"/>
          <w:sz w:val="24"/>
          <w:szCs w:val="24"/>
        </w:rPr>
        <w:t>ë</w:t>
      </w:r>
      <w:r w:rsidR="00D871E4" w:rsidRPr="00EA3FE2">
        <w:rPr>
          <w:rFonts w:ascii="Times New Roman" w:hAnsi="Times New Roman" w:cs="Times New Roman"/>
          <w:sz w:val="24"/>
          <w:szCs w:val="24"/>
        </w:rPr>
        <w:t>s</w:t>
      </w:r>
      <w:r w:rsidR="004E63F2">
        <w:rPr>
          <w:rFonts w:ascii="Times New Roman" w:hAnsi="Times New Roman" w:cs="Times New Roman"/>
          <w:sz w:val="24"/>
          <w:szCs w:val="24"/>
        </w:rPr>
        <w:t>ë</w:t>
      </w:r>
      <w:r w:rsidR="00D871E4" w:rsidRPr="00EA3FE2">
        <w:rPr>
          <w:rFonts w:ascii="Times New Roman" w:hAnsi="Times New Roman" w:cs="Times New Roman"/>
          <w:sz w:val="24"/>
          <w:szCs w:val="24"/>
        </w:rPr>
        <w:t>ve t</w:t>
      </w:r>
      <w:r w:rsidR="00A72477" w:rsidRPr="00EA3FE2">
        <w:rPr>
          <w:rFonts w:ascii="Times New Roman" w:hAnsi="Times New Roman" w:cs="Times New Roman"/>
          <w:sz w:val="24"/>
          <w:szCs w:val="24"/>
        </w:rPr>
        <w:t>ë</w:t>
      </w:r>
      <w:r w:rsidR="00D871E4" w:rsidRPr="00EA3FE2">
        <w:rPr>
          <w:rFonts w:ascii="Times New Roman" w:hAnsi="Times New Roman" w:cs="Times New Roman"/>
          <w:sz w:val="24"/>
          <w:szCs w:val="24"/>
        </w:rPr>
        <w:t xml:space="preserve"> Departamenteve Speciale</w:t>
      </w:r>
      <w:r w:rsidR="00AF6FAF" w:rsidRPr="00EA3FE2">
        <w:rPr>
          <w:rFonts w:ascii="Times New Roman" w:hAnsi="Times New Roman" w:cs="Times New Roman"/>
          <w:sz w:val="24"/>
          <w:szCs w:val="24"/>
        </w:rPr>
        <w:t>.</w:t>
      </w:r>
      <w:r w:rsidR="00D871E4" w:rsidRPr="00EA3F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4C0204" w14:textId="2EB5A72D" w:rsidR="0013336A" w:rsidRPr="00EA3FE2" w:rsidRDefault="004F5AAC" w:rsidP="00EA3FE2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A3FE2">
        <w:rPr>
          <w:rFonts w:ascii="Times New Roman" w:hAnsi="Times New Roman" w:cs="Times New Roman"/>
          <w:color w:val="000000" w:themeColor="text1"/>
          <w:sz w:val="24"/>
          <w:szCs w:val="24"/>
        </w:rPr>
        <w:t>Kryetari i gjykatës respektivisht gjyqtari mbikëqyrës, siguro</w:t>
      </w:r>
      <w:r w:rsidR="00E946E4" w:rsidRPr="00EA3F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</w:t>
      </w:r>
      <w:r w:rsidR="00707795" w:rsidRPr="00EA3FE2">
        <w:rPr>
          <w:rFonts w:ascii="Times New Roman" w:hAnsi="Times New Roman" w:cs="Times New Roman"/>
          <w:color w:val="000000" w:themeColor="text1"/>
          <w:sz w:val="24"/>
          <w:szCs w:val="24"/>
        </w:rPr>
        <w:t>që</w:t>
      </w:r>
      <w:r w:rsidR="00E946E4" w:rsidRPr="00EA3F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çdo lëndë e parashtruar në g</w:t>
      </w:r>
      <w:r w:rsidRPr="00EA3F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jykatë </w:t>
      </w:r>
      <w:r w:rsidR="00A72477" w:rsidRPr="00EA3FE2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007F7F" w:rsidRPr="00EA3F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Pr="00EA3F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caktohet gjyqtarit kompetent, kolegjit dhe gjyqtarit kryesues, siç parashihet me ligj e sipas kritereve të parapara nga Këshilli.  </w:t>
      </w:r>
    </w:p>
    <w:p w14:paraId="2AA56030" w14:textId="6A1CC0E4" w:rsidR="00EB3AA7" w:rsidRPr="00EA3FE2" w:rsidRDefault="0013336A" w:rsidP="00EA3FE2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A3FE2">
        <w:rPr>
          <w:rFonts w:ascii="Times New Roman" w:hAnsi="Times New Roman" w:cs="Times New Roman"/>
          <w:sz w:val="24"/>
          <w:szCs w:val="24"/>
        </w:rPr>
        <w:t>Kryetari i Gjykatës</w:t>
      </w:r>
      <w:r w:rsidR="00183F85" w:rsidRPr="00EA3FE2">
        <w:rPr>
          <w:rFonts w:ascii="Times New Roman" w:hAnsi="Times New Roman" w:cs="Times New Roman"/>
          <w:sz w:val="24"/>
          <w:szCs w:val="24"/>
        </w:rPr>
        <w:t xml:space="preserve"> është përgjegjës</w:t>
      </w:r>
      <w:r w:rsidRPr="00EA3FE2">
        <w:rPr>
          <w:rFonts w:ascii="Times New Roman" w:hAnsi="Times New Roman" w:cs="Times New Roman"/>
          <w:sz w:val="24"/>
          <w:szCs w:val="24"/>
        </w:rPr>
        <w:t xml:space="preserve"> </w:t>
      </w:r>
      <w:r w:rsidR="00183F85" w:rsidRPr="00EA3FE2">
        <w:rPr>
          <w:rFonts w:ascii="Times New Roman" w:hAnsi="Times New Roman" w:cs="Times New Roman"/>
          <w:sz w:val="24"/>
          <w:szCs w:val="24"/>
        </w:rPr>
        <w:t>d</w:t>
      </w:r>
      <w:r w:rsidRPr="00EA3FE2">
        <w:rPr>
          <w:rFonts w:ascii="Times New Roman" w:hAnsi="Times New Roman" w:cs="Times New Roman"/>
          <w:sz w:val="24"/>
          <w:szCs w:val="24"/>
        </w:rPr>
        <w:t xml:space="preserve">he i përfaqëson interesat e gjykatës në </w:t>
      </w:r>
      <w:r w:rsidR="00183F85" w:rsidRPr="00EA3FE2">
        <w:rPr>
          <w:rFonts w:ascii="Times New Roman" w:hAnsi="Times New Roman" w:cs="Times New Roman"/>
          <w:sz w:val="24"/>
          <w:szCs w:val="24"/>
        </w:rPr>
        <w:t>raport</w:t>
      </w:r>
      <w:r w:rsidRPr="00EA3FE2">
        <w:rPr>
          <w:rFonts w:ascii="Times New Roman" w:hAnsi="Times New Roman" w:cs="Times New Roman"/>
          <w:sz w:val="24"/>
          <w:szCs w:val="24"/>
        </w:rPr>
        <w:t xml:space="preserve"> me palët e interesuara </w:t>
      </w:r>
      <w:r w:rsidR="00183F85" w:rsidRPr="00EA3FE2">
        <w:rPr>
          <w:rFonts w:ascii="Times New Roman" w:hAnsi="Times New Roman" w:cs="Times New Roman"/>
          <w:sz w:val="24"/>
          <w:szCs w:val="24"/>
        </w:rPr>
        <w:t xml:space="preserve">si </w:t>
      </w:r>
      <w:r w:rsidRPr="00EA3FE2">
        <w:rPr>
          <w:rFonts w:ascii="Times New Roman" w:hAnsi="Times New Roman" w:cs="Times New Roman"/>
          <w:sz w:val="24"/>
          <w:szCs w:val="24"/>
        </w:rPr>
        <w:t xml:space="preserve">dhe </w:t>
      </w:r>
      <w:r w:rsidR="00183F85" w:rsidRPr="00EA3FE2">
        <w:rPr>
          <w:rFonts w:ascii="Times New Roman" w:hAnsi="Times New Roman" w:cs="Times New Roman"/>
          <w:sz w:val="24"/>
          <w:szCs w:val="24"/>
        </w:rPr>
        <w:t xml:space="preserve">organet tjera </w:t>
      </w:r>
      <w:r w:rsidRPr="00EA3FE2">
        <w:rPr>
          <w:rFonts w:ascii="Times New Roman" w:hAnsi="Times New Roman" w:cs="Times New Roman"/>
          <w:sz w:val="24"/>
          <w:szCs w:val="24"/>
        </w:rPr>
        <w:t>të drejtësisë.</w:t>
      </w:r>
    </w:p>
    <w:p w14:paraId="48CA57AD" w14:textId="6610F81D" w:rsidR="00EB3AA7" w:rsidRPr="00EA3FE2" w:rsidRDefault="00EB3AA7" w:rsidP="00EA3FE2">
      <w:pPr>
        <w:pStyle w:val="ListParagraph"/>
        <w:numPr>
          <w:ilvl w:val="0"/>
          <w:numId w:val="5"/>
        </w:numPr>
        <w:spacing w:after="0" w:line="276" w:lineRule="auto"/>
        <w:ind w:right="64"/>
        <w:jc w:val="both"/>
        <w:rPr>
          <w:rFonts w:ascii="Times New Roman" w:eastAsia="Cambria" w:hAnsi="Times New Roman" w:cs="Times New Roman"/>
          <w:spacing w:val="1"/>
          <w:sz w:val="24"/>
          <w:szCs w:val="24"/>
        </w:rPr>
      </w:pPr>
      <w:r w:rsidRPr="00EA3F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Kryetari i gjykatës është përgjegjës për të siguruar që gjykata dhe proceset e saj </w:t>
      </w:r>
      <w:r w:rsidR="00707795" w:rsidRPr="00EA3F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të </w:t>
      </w:r>
      <w:r w:rsidRPr="00EA3FE2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="00707795" w:rsidRPr="00EA3FE2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EA3FE2">
        <w:rPr>
          <w:rFonts w:ascii="Times New Roman" w:hAnsi="Times New Roman" w:cs="Times New Roman"/>
          <w:color w:val="000000" w:themeColor="text1"/>
          <w:sz w:val="24"/>
          <w:szCs w:val="24"/>
        </w:rPr>
        <w:t>në transparente dhe të hapura për publikun, përveç në</w:t>
      </w:r>
      <w:r w:rsidR="000D74BA" w:rsidRPr="00EA3F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rastet kur</w:t>
      </w:r>
      <w:r w:rsidRPr="00EA3F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4491" w:rsidRPr="00EA3F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kjo </w:t>
      </w:r>
      <w:r w:rsidRPr="00EA3F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përjashtohet me ligj ose </w:t>
      </w:r>
      <w:r w:rsidR="00E74491" w:rsidRPr="00EA3FE2">
        <w:rPr>
          <w:rFonts w:ascii="Times New Roman" w:hAnsi="Times New Roman" w:cs="Times New Roman"/>
          <w:color w:val="000000" w:themeColor="text1"/>
          <w:sz w:val="24"/>
          <w:szCs w:val="24"/>
        </w:rPr>
        <w:t>akte n</w:t>
      </w:r>
      <w:r w:rsidR="00707795" w:rsidRPr="00EA3FE2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E74491" w:rsidRPr="00EA3FE2">
        <w:rPr>
          <w:rFonts w:ascii="Times New Roman" w:hAnsi="Times New Roman" w:cs="Times New Roman"/>
          <w:color w:val="000000" w:themeColor="text1"/>
          <w:sz w:val="24"/>
          <w:szCs w:val="24"/>
        </w:rPr>
        <w:t>nligjore</w:t>
      </w:r>
      <w:r w:rsidRPr="00EA3FE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24664D2" w14:textId="2FD96E0D" w:rsidR="00FA6E96" w:rsidRPr="00EA3FE2" w:rsidRDefault="00FA6E96" w:rsidP="00647972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FE2">
        <w:rPr>
          <w:rFonts w:ascii="Times New Roman" w:hAnsi="Times New Roman" w:cs="Times New Roman"/>
          <w:sz w:val="24"/>
          <w:szCs w:val="24"/>
        </w:rPr>
        <w:t>Kryetari i Gjykatës takohet rregullisht me Gjyqtarët Mbikëqyrës, Administratorin e Gjykatës dhe Ndihmës Administratorët e Gjykatës për të diskutuar menaxhimin e degëve të gjykatës dhe për koordinimin e punëve të Gjykatës Themelore dhe degëve të saj.</w:t>
      </w:r>
    </w:p>
    <w:p w14:paraId="4EBD2BA3" w14:textId="73E742F1" w:rsidR="00FA6E96" w:rsidRPr="00EA3FE2" w:rsidRDefault="00FA6E96" w:rsidP="00647972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Times New Roman" w:eastAsia="Cambria" w:hAnsi="Times New Roman" w:cs="Times New Roman"/>
          <w:spacing w:val="1"/>
          <w:sz w:val="24"/>
          <w:szCs w:val="24"/>
        </w:rPr>
      </w:pPr>
      <w:r w:rsidRPr="00EA3FE2">
        <w:rPr>
          <w:rFonts w:ascii="Times New Roman" w:hAnsi="Times New Roman" w:cs="Times New Roman"/>
          <w:sz w:val="24"/>
          <w:szCs w:val="24"/>
        </w:rPr>
        <w:t xml:space="preserve">Kryetari i gjykatës thërret kolegjiumin e gjyqtarëve në gjykatë për të diskutuar në lidhje me administrimin e gjykatës, për të shqyrtuar organizimin e </w:t>
      </w:r>
      <w:r w:rsidR="00B45344" w:rsidRPr="00EA3FE2">
        <w:rPr>
          <w:rFonts w:ascii="Times New Roman" w:hAnsi="Times New Roman" w:cs="Times New Roman"/>
          <w:sz w:val="24"/>
          <w:szCs w:val="24"/>
        </w:rPr>
        <w:t>pun</w:t>
      </w:r>
      <w:r w:rsidR="00970729" w:rsidRPr="00EA3FE2">
        <w:rPr>
          <w:rFonts w:ascii="Times New Roman" w:hAnsi="Times New Roman" w:cs="Times New Roman"/>
          <w:sz w:val="24"/>
          <w:szCs w:val="24"/>
        </w:rPr>
        <w:t>ë</w:t>
      </w:r>
      <w:r w:rsidR="00B45344" w:rsidRPr="00EA3FE2">
        <w:rPr>
          <w:rFonts w:ascii="Times New Roman" w:hAnsi="Times New Roman" w:cs="Times New Roman"/>
          <w:sz w:val="24"/>
          <w:szCs w:val="24"/>
        </w:rPr>
        <w:t>s</w:t>
      </w:r>
      <w:r w:rsidRPr="00EA3FE2">
        <w:rPr>
          <w:rFonts w:ascii="Times New Roman" w:hAnsi="Times New Roman" w:cs="Times New Roman"/>
          <w:sz w:val="24"/>
          <w:szCs w:val="24"/>
        </w:rPr>
        <w:t xml:space="preserve">, rezultatet e arritura në gjykatë dhe për t’i trajtuar problemet dhe sfidat e punës. Kryetari i Gjykatës </w:t>
      </w:r>
      <w:r w:rsidR="00B45344" w:rsidRPr="00EA3FE2">
        <w:rPr>
          <w:rFonts w:ascii="Times New Roman" w:hAnsi="Times New Roman" w:cs="Times New Roman"/>
          <w:sz w:val="24"/>
          <w:szCs w:val="24"/>
        </w:rPr>
        <w:t>n</w:t>
      </w:r>
      <w:r w:rsidR="00970729" w:rsidRPr="00EA3FE2">
        <w:rPr>
          <w:rFonts w:ascii="Times New Roman" w:hAnsi="Times New Roman" w:cs="Times New Roman"/>
          <w:sz w:val="24"/>
          <w:szCs w:val="24"/>
        </w:rPr>
        <w:t>ë</w:t>
      </w:r>
      <w:r w:rsidR="00B45344" w:rsidRPr="00EA3FE2">
        <w:rPr>
          <w:rFonts w:ascii="Times New Roman" w:hAnsi="Times New Roman" w:cs="Times New Roman"/>
          <w:sz w:val="24"/>
          <w:szCs w:val="24"/>
        </w:rPr>
        <w:t xml:space="preserve"> raportet tre mujore dhe vjetore, </w:t>
      </w:r>
      <w:r w:rsidRPr="00EA3FE2">
        <w:rPr>
          <w:rFonts w:ascii="Times New Roman" w:hAnsi="Times New Roman" w:cs="Times New Roman"/>
          <w:sz w:val="24"/>
          <w:szCs w:val="24"/>
        </w:rPr>
        <w:t xml:space="preserve"> përfshinë </w:t>
      </w:r>
      <w:r w:rsidR="00B45344" w:rsidRPr="00EA3FE2">
        <w:rPr>
          <w:rFonts w:ascii="Times New Roman" w:hAnsi="Times New Roman" w:cs="Times New Roman"/>
          <w:sz w:val="24"/>
          <w:szCs w:val="24"/>
        </w:rPr>
        <w:t xml:space="preserve">edhe </w:t>
      </w:r>
      <w:r w:rsidR="00427BD0" w:rsidRPr="00EA3FE2">
        <w:rPr>
          <w:rFonts w:ascii="Times New Roman" w:hAnsi="Times New Roman" w:cs="Times New Roman"/>
          <w:sz w:val="24"/>
          <w:szCs w:val="24"/>
        </w:rPr>
        <w:t>t</w:t>
      </w:r>
      <w:r w:rsidR="00135CEA" w:rsidRPr="00EA3FE2">
        <w:rPr>
          <w:rFonts w:ascii="Times New Roman" w:hAnsi="Times New Roman" w:cs="Times New Roman"/>
          <w:sz w:val="24"/>
          <w:szCs w:val="24"/>
        </w:rPr>
        <w:t>ë</w:t>
      </w:r>
      <w:r w:rsidR="00427BD0" w:rsidRPr="00EA3FE2">
        <w:rPr>
          <w:rFonts w:ascii="Times New Roman" w:hAnsi="Times New Roman" w:cs="Times New Roman"/>
          <w:sz w:val="24"/>
          <w:szCs w:val="24"/>
        </w:rPr>
        <w:t xml:space="preserve"> gjeturat </w:t>
      </w:r>
      <w:r w:rsidR="00D35295" w:rsidRPr="00EA3FE2">
        <w:rPr>
          <w:rFonts w:ascii="Times New Roman" w:hAnsi="Times New Roman" w:cs="Times New Roman"/>
          <w:sz w:val="24"/>
          <w:szCs w:val="24"/>
        </w:rPr>
        <w:t xml:space="preserve">dhe rekomandimet </w:t>
      </w:r>
      <w:r w:rsidR="00427BD0" w:rsidRPr="00EA3FE2">
        <w:rPr>
          <w:rFonts w:ascii="Times New Roman" w:hAnsi="Times New Roman" w:cs="Times New Roman"/>
          <w:sz w:val="24"/>
          <w:szCs w:val="24"/>
        </w:rPr>
        <w:t xml:space="preserve">nga </w:t>
      </w:r>
      <w:r w:rsidRPr="00EA3FE2">
        <w:rPr>
          <w:rFonts w:ascii="Times New Roman" w:hAnsi="Times New Roman" w:cs="Times New Roman"/>
          <w:sz w:val="24"/>
          <w:szCs w:val="24"/>
        </w:rPr>
        <w:t>kolegjium</w:t>
      </w:r>
      <w:r w:rsidR="00427BD0" w:rsidRPr="00EA3FE2">
        <w:rPr>
          <w:rFonts w:ascii="Times New Roman" w:hAnsi="Times New Roman" w:cs="Times New Roman"/>
          <w:sz w:val="24"/>
          <w:szCs w:val="24"/>
        </w:rPr>
        <w:t>i</w:t>
      </w:r>
      <w:r w:rsidR="00B45344" w:rsidRPr="00EA3FE2">
        <w:rPr>
          <w:rFonts w:ascii="Times New Roman" w:hAnsi="Times New Roman" w:cs="Times New Roman"/>
          <w:sz w:val="24"/>
          <w:szCs w:val="24"/>
        </w:rPr>
        <w:t>.</w:t>
      </w:r>
    </w:p>
    <w:p w14:paraId="52808D20" w14:textId="02BBB49F" w:rsidR="00FA6E96" w:rsidRPr="00EA3FE2" w:rsidRDefault="00FA6E96" w:rsidP="00647972">
      <w:pPr>
        <w:pStyle w:val="ListParagraph"/>
        <w:numPr>
          <w:ilvl w:val="0"/>
          <w:numId w:val="24"/>
        </w:numPr>
        <w:spacing w:after="0" w:line="276" w:lineRule="auto"/>
        <w:ind w:right="64"/>
        <w:jc w:val="both"/>
        <w:rPr>
          <w:rFonts w:ascii="Times New Roman" w:eastAsia="Cambria" w:hAnsi="Times New Roman" w:cs="Times New Roman"/>
          <w:spacing w:val="1"/>
          <w:sz w:val="24"/>
          <w:szCs w:val="24"/>
        </w:rPr>
      </w:pPr>
      <w:r w:rsidRPr="00EA3FE2">
        <w:rPr>
          <w:rFonts w:ascii="Times New Roman" w:hAnsi="Times New Roman" w:cs="Times New Roman"/>
          <w:sz w:val="24"/>
          <w:szCs w:val="24"/>
        </w:rPr>
        <w:t>Kryetari i gjykatës apo personi i autorizuar është përgjegjës për të komunikuar me publikun për të gjitha pyetjet rreth lëndëve gjyqësore dhe çështjeve tjera të ndjeshme që ndërlidhen me punën e gjykatës.</w:t>
      </w:r>
    </w:p>
    <w:p w14:paraId="28B2D40D" w14:textId="77777777" w:rsidR="00FA6E96" w:rsidRPr="00EA3FE2" w:rsidRDefault="00FA6E96" w:rsidP="00647972">
      <w:pPr>
        <w:pStyle w:val="ListParagraph"/>
        <w:numPr>
          <w:ilvl w:val="0"/>
          <w:numId w:val="24"/>
        </w:numPr>
        <w:spacing w:after="0" w:line="276" w:lineRule="auto"/>
        <w:ind w:right="64"/>
        <w:jc w:val="both"/>
        <w:rPr>
          <w:rFonts w:ascii="Times New Roman" w:eastAsia="Cambria" w:hAnsi="Times New Roman" w:cs="Times New Roman"/>
          <w:spacing w:val="1"/>
          <w:sz w:val="24"/>
          <w:szCs w:val="24"/>
        </w:rPr>
      </w:pPr>
      <w:r w:rsidRPr="00EA3FE2">
        <w:rPr>
          <w:rFonts w:ascii="Times New Roman" w:hAnsi="Times New Roman" w:cs="Times New Roman"/>
          <w:sz w:val="24"/>
          <w:szCs w:val="24"/>
        </w:rPr>
        <w:t>Kryetari i gjykatës me shkrim mund t'ia delegojë përgjegjësitë specifike administrative administratorit të gjykatës.</w:t>
      </w:r>
    </w:p>
    <w:p w14:paraId="3E3C90D1" w14:textId="77777777" w:rsidR="00EB3AA7" w:rsidRPr="00EA3FE2" w:rsidRDefault="00EB3AA7" w:rsidP="00EA3FE2">
      <w:pPr>
        <w:pStyle w:val="ListParagraph"/>
        <w:spacing w:line="276" w:lineRule="auto"/>
        <w:jc w:val="both"/>
        <w:rPr>
          <w:rFonts w:ascii="Times New Roman" w:eastAsia="Cambria" w:hAnsi="Times New Roman" w:cs="Times New Roman"/>
          <w:spacing w:val="1"/>
          <w:sz w:val="24"/>
          <w:szCs w:val="24"/>
        </w:rPr>
      </w:pPr>
    </w:p>
    <w:p w14:paraId="0DAEAE98" w14:textId="12FDED01" w:rsidR="00EB3AA7" w:rsidRPr="00EA3FE2" w:rsidRDefault="00EB3AA7" w:rsidP="00EA3FE2">
      <w:pPr>
        <w:spacing w:after="0" w:line="276" w:lineRule="auto"/>
        <w:ind w:left="18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EA3FE2">
        <w:rPr>
          <w:rFonts w:ascii="Times New Roman" w:hAnsi="Times New Roman" w:cs="Times New Roman"/>
          <w:b/>
          <w:bCs/>
          <w:sz w:val="24"/>
          <w:szCs w:val="24"/>
        </w:rPr>
        <w:t xml:space="preserve">Neni </w:t>
      </w:r>
      <w:r w:rsidR="001C4A95" w:rsidRPr="00EA3FE2">
        <w:rPr>
          <w:rFonts w:ascii="Times New Roman" w:hAnsi="Times New Roman" w:cs="Times New Roman"/>
          <w:b/>
          <w:bCs/>
          <w:sz w:val="24"/>
          <w:szCs w:val="24"/>
        </w:rPr>
        <w:t>12</w:t>
      </w:r>
    </w:p>
    <w:p w14:paraId="016CB199" w14:textId="75FB10D1" w:rsidR="00EB3AA7" w:rsidRPr="00EA3FE2" w:rsidRDefault="001C4A95" w:rsidP="00EA3FE2">
      <w:pPr>
        <w:tabs>
          <w:tab w:val="left" w:pos="1905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3FE2">
        <w:rPr>
          <w:rFonts w:ascii="Times New Roman" w:hAnsi="Times New Roman" w:cs="Times New Roman"/>
          <w:b/>
          <w:sz w:val="24"/>
          <w:szCs w:val="24"/>
        </w:rPr>
        <w:t xml:space="preserve">Nënkryetari i gjykatës - </w:t>
      </w:r>
      <w:r w:rsidR="00E8712E" w:rsidRPr="00EA3FE2">
        <w:rPr>
          <w:rFonts w:ascii="Times New Roman" w:hAnsi="Times New Roman" w:cs="Times New Roman"/>
          <w:b/>
          <w:sz w:val="24"/>
          <w:szCs w:val="24"/>
        </w:rPr>
        <w:t>Kompetencat dhe Përgjegjësitë</w:t>
      </w:r>
    </w:p>
    <w:p w14:paraId="2BD21787" w14:textId="77777777" w:rsidR="006C5B36" w:rsidRPr="00EA3FE2" w:rsidRDefault="006C5B36" w:rsidP="00EA3FE2">
      <w:pPr>
        <w:tabs>
          <w:tab w:val="left" w:pos="1905"/>
        </w:tabs>
        <w:spacing w:line="276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14:paraId="1F006D37" w14:textId="3FCA6312" w:rsidR="00C41E24" w:rsidRPr="00EA3FE2" w:rsidRDefault="00C41E24" w:rsidP="00EA3FE2">
      <w:pPr>
        <w:spacing w:line="276" w:lineRule="auto"/>
        <w:ind w:left="180" w:right="-1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EA3FE2">
        <w:rPr>
          <w:rFonts w:ascii="Times New Roman" w:hAnsi="Times New Roman" w:cs="Times New Roman"/>
          <w:color w:val="000000" w:themeColor="text1"/>
          <w:sz w:val="24"/>
          <w:szCs w:val="24"/>
        </w:rPr>
        <w:t>1. Kryetari i gjykatës</w:t>
      </w:r>
      <w:r w:rsidR="001E14D3" w:rsidRPr="00EA3FE2">
        <w:rPr>
          <w:rFonts w:ascii="Times New Roman" w:hAnsi="Times New Roman" w:cs="Times New Roman"/>
          <w:color w:val="000000" w:themeColor="text1"/>
          <w:sz w:val="24"/>
          <w:szCs w:val="24"/>
        </w:rPr>
        <w:t>, në konsultim me Këshillin,</w:t>
      </w:r>
      <w:r w:rsidRPr="00EA3F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cakton nënkryetarin e gjykatës nga radhët e gjyqtarëve të gjykatës përkatëse</w:t>
      </w:r>
      <w:r w:rsidR="001E14D3" w:rsidRPr="00EA3F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6E6A9D7C" w14:textId="77777777" w:rsidR="00C41E24" w:rsidRPr="00EA3FE2" w:rsidRDefault="00C41E24" w:rsidP="00EA3FE2">
      <w:pPr>
        <w:spacing w:line="276" w:lineRule="auto"/>
        <w:ind w:left="180" w:right="640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EA3FE2">
        <w:rPr>
          <w:rFonts w:ascii="Times New Roman" w:hAnsi="Times New Roman" w:cs="Times New Roman"/>
          <w:color w:val="000000" w:themeColor="text1"/>
          <w:sz w:val="24"/>
          <w:szCs w:val="24"/>
        </w:rPr>
        <w:t>2.  Nënkryetari i gjykatës ndihmon kryetarin në menaxhimin e gjykatës dhe në mungesë të tij i njëjti shërben si ushtrues detyre i kryetarit të gjykatës.</w:t>
      </w:r>
    </w:p>
    <w:p w14:paraId="60B2964A" w14:textId="7A8DDBA1" w:rsidR="00EB3AA7" w:rsidRPr="00EA3FE2" w:rsidRDefault="00C41E24" w:rsidP="00EA3FE2">
      <w:pPr>
        <w:spacing w:line="276" w:lineRule="auto"/>
        <w:ind w:left="180" w:right="1022"/>
        <w:jc w:val="both"/>
        <w:rPr>
          <w:rFonts w:ascii="Times New Roman" w:eastAsia="Cambria" w:hAnsi="Times New Roman" w:cs="Times New Roman"/>
          <w:spacing w:val="1"/>
          <w:sz w:val="24"/>
          <w:szCs w:val="24"/>
        </w:rPr>
      </w:pPr>
      <w:r w:rsidRPr="00EA3FE2">
        <w:rPr>
          <w:rFonts w:ascii="Times New Roman" w:hAnsi="Times New Roman" w:cs="Times New Roman"/>
          <w:color w:val="000000" w:themeColor="text1"/>
          <w:sz w:val="24"/>
          <w:szCs w:val="24"/>
        </w:rPr>
        <w:t>3. Mandati i nënkryetarit të gjykatës është i njëjtë dhe lidhet me mandatin e kryetarit përkatës.</w:t>
      </w:r>
    </w:p>
    <w:p w14:paraId="74A84B43" w14:textId="77777777" w:rsidR="006C5B36" w:rsidRPr="00EA3FE2" w:rsidRDefault="006C5B36" w:rsidP="00EA3FE2">
      <w:pPr>
        <w:spacing w:after="0" w:line="276" w:lineRule="auto"/>
        <w:ind w:left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1944E7" w14:textId="18671746" w:rsidR="00C41E24" w:rsidRPr="00EA3FE2" w:rsidRDefault="00C41E24" w:rsidP="00EA3FE2">
      <w:pPr>
        <w:spacing w:after="0" w:line="276" w:lineRule="auto"/>
        <w:ind w:left="18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EA3FE2">
        <w:rPr>
          <w:rFonts w:ascii="Times New Roman" w:hAnsi="Times New Roman" w:cs="Times New Roman"/>
          <w:b/>
          <w:bCs/>
          <w:sz w:val="24"/>
          <w:szCs w:val="24"/>
        </w:rPr>
        <w:t>Neni 1</w:t>
      </w:r>
      <w:r w:rsidR="00620F6F" w:rsidRPr="00EA3FE2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3A75368C" w14:textId="3BC10B5A" w:rsidR="00C41E24" w:rsidRPr="00EA3FE2" w:rsidRDefault="00C41E24" w:rsidP="00EA3FE2">
      <w:pPr>
        <w:tabs>
          <w:tab w:val="left" w:pos="1905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FE2">
        <w:rPr>
          <w:rFonts w:ascii="Times New Roman" w:hAnsi="Times New Roman" w:cs="Times New Roman"/>
          <w:b/>
          <w:sz w:val="24"/>
          <w:szCs w:val="24"/>
        </w:rPr>
        <w:t>Gjyqtari mbikëqyrës i degës</w:t>
      </w:r>
    </w:p>
    <w:p w14:paraId="775C3F6C" w14:textId="77777777" w:rsidR="006C5B36" w:rsidRPr="00EA3FE2" w:rsidRDefault="006C5B36" w:rsidP="00EA3FE2">
      <w:pPr>
        <w:tabs>
          <w:tab w:val="left" w:pos="1905"/>
        </w:tabs>
        <w:spacing w:line="276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14:paraId="7BB4E9AC" w14:textId="3564292A" w:rsidR="00C41E24" w:rsidRPr="00EA3FE2" w:rsidRDefault="00C41E24" w:rsidP="00EA3FE2">
      <w:pPr>
        <w:spacing w:before="60" w:line="276" w:lineRule="auto"/>
        <w:ind w:left="180" w:right="62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A3FE2">
        <w:rPr>
          <w:rFonts w:ascii="Times New Roman" w:hAnsi="Times New Roman" w:cs="Times New Roman"/>
          <w:sz w:val="24"/>
          <w:szCs w:val="24"/>
        </w:rPr>
        <w:lastRenderedPageBreak/>
        <w:t>1. Gjyqtari mbikëqyrës drejton dhe mbikëqyrë punën, organizimin dhe aktivitetet e administratës gjyqësore të degës së gjykatës, nën mbikëqyrje</w:t>
      </w:r>
      <w:r w:rsidR="005F6E85" w:rsidRPr="00EA3FE2">
        <w:rPr>
          <w:rFonts w:ascii="Times New Roman" w:hAnsi="Times New Roman" w:cs="Times New Roman"/>
          <w:sz w:val="24"/>
          <w:szCs w:val="24"/>
        </w:rPr>
        <w:t>n</w:t>
      </w:r>
      <w:r w:rsidR="00B21314" w:rsidRPr="00EA3FE2">
        <w:rPr>
          <w:rFonts w:ascii="Times New Roman" w:hAnsi="Times New Roman" w:cs="Times New Roman"/>
          <w:sz w:val="24"/>
          <w:szCs w:val="24"/>
        </w:rPr>
        <w:t xml:space="preserve"> e</w:t>
      </w:r>
      <w:r w:rsidRPr="00EA3FE2">
        <w:rPr>
          <w:rFonts w:ascii="Times New Roman" w:hAnsi="Times New Roman" w:cs="Times New Roman"/>
          <w:sz w:val="24"/>
          <w:szCs w:val="24"/>
        </w:rPr>
        <w:t xml:space="preserve"> </w:t>
      </w:r>
      <w:r w:rsidR="00674A6D" w:rsidRPr="00EA3FE2">
        <w:rPr>
          <w:rFonts w:ascii="Times New Roman" w:hAnsi="Times New Roman" w:cs="Times New Roman"/>
          <w:sz w:val="24"/>
          <w:szCs w:val="24"/>
        </w:rPr>
        <w:t>k</w:t>
      </w:r>
      <w:r w:rsidRPr="00EA3FE2">
        <w:rPr>
          <w:rFonts w:ascii="Times New Roman" w:hAnsi="Times New Roman" w:cs="Times New Roman"/>
          <w:sz w:val="24"/>
          <w:szCs w:val="24"/>
        </w:rPr>
        <w:t>ryetari</w:t>
      </w:r>
      <w:r w:rsidR="00B21314" w:rsidRPr="00EA3FE2">
        <w:rPr>
          <w:rFonts w:ascii="Times New Roman" w:hAnsi="Times New Roman" w:cs="Times New Roman"/>
          <w:sz w:val="24"/>
          <w:szCs w:val="24"/>
        </w:rPr>
        <w:t>t</w:t>
      </w:r>
      <w:r w:rsidRPr="00EA3FE2">
        <w:rPr>
          <w:rFonts w:ascii="Times New Roman" w:hAnsi="Times New Roman" w:cs="Times New Roman"/>
          <w:sz w:val="24"/>
          <w:szCs w:val="24"/>
        </w:rPr>
        <w:t xml:space="preserve"> </w:t>
      </w:r>
      <w:r w:rsidR="00B21314" w:rsidRPr="00EA3FE2">
        <w:rPr>
          <w:rFonts w:ascii="Times New Roman" w:hAnsi="Times New Roman" w:cs="Times New Roman"/>
          <w:sz w:val="24"/>
          <w:szCs w:val="24"/>
        </w:rPr>
        <w:t>të</w:t>
      </w:r>
      <w:r w:rsidRPr="00EA3FE2">
        <w:rPr>
          <w:rFonts w:ascii="Times New Roman" w:hAnsi="Times New Roman" w:cs="Times New Roman"/>
          <w:sz w:val="24"/>
          <w:szCs w:val="24"/>
        </w:rPr>
        <w:t xml:space="preserve"> </w:t>
      </w:r>
      <w:r w:rsidR="00674A6D" w:rsidRPr="00EA3FE2">
        <w:rPr>
          <w:rFonts w:ascii="Times New Roman" w:hAnsi="Times New Roman" w:cs="Times New Roman"/>
          <w:sz w:val="24"/>
          <w:szCs w:val="24"/>
        </w:rPr>
        <w:t>g</w:t>
      </w:r>
      <w:r w:rsidRPr="00EA3FE2">
        <w:rPr>
          <w:rFonts w:ascii="Times New Roman" w:hAnsi="Times New Roman" w:cs="Times New Roman"/>
          <w:sz w:val="24"/>
          <w:szCs w:val="24"/>
        </w:rPr>
        <w:t>jykatës.</w:t>
      </w:r>
    </w:p>
    <w:p w14:paraId="66757128" w14:textId="68E11189" w:rsidR="00C41E24" w:rsidRPr="00EA3FE2" w:rsidRDefault="00C41E24" w:rsidP="00EA3FE2">
      <w:pPr>
        <w:spacing w:line="276" w:lineRule="auto"/>
        <w:ind w:left="180" w:right="66"/>
        <w:jc w:val="both"/>
        <w:rPr>
          <w:rFonts w:ascii="Times New Roman" w:hAnsi="Times New Roman" w:cs="Times New Roman"/>
          <w:sz w:val="24"/>
          <w:szCs w:val="24"/>
        </w:rPr>
      </w:pPr>
      <w:r w:rsidRPr="00EA3FE2">
        <w:rPr>
          <w:rFonts w:ascii="Times New Roman" w:hAnsi="Times New Roman" w:cs="Times New Roman"/>
          <w:sz w:val="24"/>
          <w:szCs w:val="24"/>
        </w:rPr>
        <w:t xml:space="preserve">2.  Gjyqtari mbikëqyrës ka autoritet të përgjithshëm administrativ mbi gjithë personelin gjyqësor dhe jo gjyqësor brenda degës, i cili duhet të zbatoj rregullat dhe urdhëresat e Këshillit dhe urdhëresat e kryetarit të Gjykatës Themelore. </w:t>
      </w:r>
    </w:p>
    <w:p w14:paraId="1D6AAF48" w14:textId="163FE205" w:rsidR="00836956" w:rsidRPr="00EA3FE2" w:rsidRDefault="00836956" w:rsidP="00EA3FE2">
      <w:pPr>
        <w:spacing w:line="276" w:lineRule="auto"/>
        <w:ind w:left="180" w:right="66"/>
        <w:jc w:val="both"/>
        <w:rPr>
          <w:rFonts w:ascii="Times New Roman" w:eastAsia="Cambria" w:hAnsi="Times New Roman" w:cs="Times New Roman"/>
          <w:spacing w:val="3"/>
          <w:sz w:val="24"/>
          <w:szCs w:val="24"/>
        </w:rPr>
      </w:pPr>
      <w:r w:rsidRPr="00EA3FE2">
        <w:rPr>
          <w:rFonts w:ascii="Times New Roman" w:hAnsi="Times New Roman" w:cs="Times New Roman"/>
          <w:sz w:val="24"/>
          <w:szCs w:val="24"/>
        </w:rPr>
        <w:t xml:space="preserve">3. Gjyqtari mbikëqyrës e thërret kolegjiumin e gjyqtarëve të degës për të diskutuar në lidhje me administrimin e </w:t>
      </w:r>
      <w:r w:rsidR="000D57C2" w:rsidRPr="00EA3FE2">
        <w:rPr>
          <w:rFonts w:ascii="Times New Roman" w:hAnsi="Times New Roman" w:cs="Times New Roman"/>
          <w:sz w:val="24"/>
          <w:szCs w:val="24"/>
        </w:rPr>
        <w:t>deg</w:t>
      </w:r>
      <w:r w:rsidR="008C4B07" w:rsidRPr="00EA3FE2">
        <w:rPr>
          <w:rFonts w:ascii="Times New Roman" w:hAnsi="Times New Roman" w:cs="Times New Roman"/>
          <w:sz w:val="24"/>
          <w:szCs w:val="24"/>
        </w:rPr>
        <w:t>ë</w:t>
      </w:r>
      <w:r w:rsidR="000D57C2" w:rsidRPr="00EA3FE2">
        <w:rPr>
          <w:rFonts w:ascii="Times New Roman" w:hAnsi="Times New Roman" w:cs="Times New Roman"/>
          <w:sz w:val="24"/>
          <w:szCs w:val="24"/>
        </w:rPr>
        <w:t>s</w:t>
      </w:r>
      <w:r w:rsidRPr="00EA3FE2">
        <w:rPr>
          <w:rFonts w:ascii="Times New Roman" w:hAnsi="Times New Roman" w:cs="Times New Roman"/>
          <w:sz w:val="24"/>
          <w:szCs w:val="24"/>
        </w:rPr>
        <w:t xml:space="preserve">, për të shqyrtuar organizimin e </w:t>
      </w:r>
      <w:r w:rsidR="000D57C2" w:rsidRPr="00EA3FE2">
        <w:rPr>
          <w:rFonts w:ascii="Times New Roman" w:hAnsi="Times New Roman" w:cs="Times New Roman"/>
          <w:sz w:val="24"/>
          <w:szCs w:val="24"/>
        </w:rPr>
        <w:t>pun</w:t>
      </w:r>
      <w:r w:rsidR="008C4B07" w:rsidRPr="00EA3FE2">
        <w:rPr>
          <w:rFonts w:ascii="Times New Roman" w:hAnsi="Times New Roman" w:cs="Times New Roman"/>
          <w:sz w:val="24"/>
          <w:szCs w:val="24"/>
        </w:rPr>
        <w:t>ë</w:t>
      </w:r>
      <w:r w:rsidR="000D57C2" w:rsidRPr="00EA3FE2">
        <w:rPr>
          <w:rFonts w:ascii="Times New Roman" w:hAnsi="Times New Roman" w:cs="Times New Roman"/>
          <w:sz w:val="24"/>
          <w:szCs w:val="24"/>
        </w:rPr>
        <w:t>s</w:t>
      </w:r>
      <w:r w:rsidRPr="00EA3FE2">
        <w:rPr>
          <w:rFonts w:ascii="Times New Roman" w:hAnsi="Times New Roman" w:cs="Times New Roman"/>
          <w:sz w:val="24"/>
          <w:szCs w:val="24"/>
        </w:rPr>
        <w:t xml:space="preserve">, rezultatet e arritura në </w:t>
      </w:r>
      <w:r w:rsidR="000D57C2" w:rsidRPr="00EA3FE2">
        <w:rPr>
          <w:rFonts w:ascii="Times New Roman" w:hAnsi="Times New Roman" w:cs="Times New Roman"/>
          <w:sz w:val="24"/>
          <w:szCs w:val="24"/>
        </w:rPr>
        <w:t>deg</w:t>
      </w:r>
      <w:r w:rsidRPr="00EA3FE2">
        <w:rPr>
          <w:rFonts w:ascii="Times New Roman" w:hAnsi="Times New Roman" w:cs="Times New Roman"/>
          <w:sz w:val="24"/>
          <w:szCs w:val="24"/>
        </w:rPr>
        <w:t>ë dhe për t’i trajtuar problemet eventuale dhe sfidat e p</w:t>
      </w:r>
      <w:r w:rsidR="000501F8" w:rsidRPr="00EA3FE2">
        <w:rPr>
          <w:rFonts w:ascii="Times New Roman" w:hAnsi="Times New Roman" w:cs="Times New Roman"/>
          <w:sz w:val="24"/>
          <w:szCs w:val="24"/>
        </w:rPr>
        <w:t xml:space="preserve">unës. </w:t>
      </w:r>
      <w:r w:rsidRPr="00EA3FE2">
        <w:rPr>
          <w:rFonts w:ascii="Times New Roman" w:hAnsi="Times New Roman" w:cs="Times New Roman"/>
          <w:sz w:val="24"/>
          <w:szCs w:val="24"/>
        </w:rPr>
        <w:t xml:space="preserve">Gjyqtari </w:t>
      </w:r>
      <w:r w:rsidR="00674A6D" w:rsidRPr="00EA3FE2">
        <w:rPr>
          <w:rFonts w:ascii="Times New Roman" w:hAnsi="Times New Roman" w:cs="Times New Roman"/>
          <w:sz w:val="24"/>
          <w:szCs w:val="24"/>
        </w:rPr>
        <w:t>m</w:t>
      </w:r>
      <w:r w:rsidRPr="00EA3FE2">
        <w:rPr>
          <w:rFonts w:ascii="Times New Roman" w:hAnsi="Times New Roman" w:cs="Times New Roman"/>
          <w:sz w:val="24"/>
          <w:szCs w:val="24"/>
        </w:rPr>
        <w:t xml:space="preserve">bikëqyrës </w:t>
      </w:r>
      <w:r w:rsidR="009B22E6" w:rsidRPr="00EA3FE2">
        <w:rPr>
          <w:rFonts w:ascii="Times New Roman" w:hAnsi="Times New Roman" w:cs="Times New Roman"/>
          <w:sz w:val="24"/>
          <w:szCs w:val="24"/>
        </w:rPr>
        <w:t>brenda 15 dit</w:t>
      </w:r>
      <w:r w:rsidR="004E63F2">
        <w:rPr>
          <w:rFonts w:ascii="Times New Roman" w:hAnsi="Times New Roman" w:cs="Times New Roman"/>
          <w:sz w:val="24"/>
          <w:szCs w:val="24"/>
        </w:rPr>
        <w:t>ë</w:t>
      </w:r>
      <w:r w:rsidR="009B22E6" w:rsidRPr="00EA3FE2">
        <w:rPr>
          <w:rFonts w:ascii="Times New Roman" w:hAnsi="Times New Roman" w:cs="Times New Roman"/>
          <w:sz w:val="24"/>
          <w:szCs w:val="24"/>
        </w:rPr>
        <w:t>ve nga data e mbajtjes s</w:t>
      </w:r>
      <w:r w:rsidR="004E63F2">
        <w:rPr>
          <w:rFonts w:ascii="Times New Roman" w:hAnsi="Times New Roman" w:cs="Times New Roman"/>
          <w:sz w:val="24"/>
          <w:szCs w:val="24"/>
        </w:rPr>
        <w:t>ë</w:t>
      </w:r>
      <w:r w:rsidR="009B22E6" w:rsidRPr="00EA3FE2">
        <w:rPr>
          <w:rFonts w:ascii="Times New Roman" w:hAnsi="Times New Roman" w:cs="Times New Roman"/>
          <w:sz w:val="24"/>
          <w:szCs w:val="24"/>
        </w:rPr>
        <w:t xml:space="preserve"> kolegjiumit </w:t>
      </w:r>
      <w:r w:rsidRPr="00EA3FE2">
        <w:rPr>
          <w:rFonts w:ascii="Times New Roman" w:hAnsi="Times New Roman" w:cs="Times New Roman"/>
          <w:sz w:val="24"/>
          <w:szCs w:val="24"/>
        </w:rPr>
        <w:t xml:space="preserve">i raporton </w:t>
      </w:r>
      <w:r w:rsidR="00674A6D" w:rsidRPr="00EA3FE2">
        <w:rPr>
          <w:rFonts w:ascii="Times New Roman" w:hAnsi="Times New Roman" w:cs="Times New Roman"/>
          <w:sz w:val="24"/>
          <w:szCs w:val="24"/>
        </w:rPr>
        <w:t>k</w:t>
      </w:r>
      <w:r w:rsidRPr="00EA3FE2">
        <w:rPr>
          <w:rFonts w:ascii="Times New Roman" w:hAnsi="Times New Roman" w:cs="Times New Roman"/>
          <w:sz w:val="24"/>
          <w:szCs w:val="24"/>
        </w:rPr>
        <w:t xml:space="preserve">ryetarit të </w:t>
      </w:r>
      <w:r w:rsidR="00674A6D" w:rsidRPr="00EA3FE2">
        <w:rPr>
          <w:rFonts w:ascii="Times New Roman" w:hAnsi="Times New Roman" w:cs="Times New Roman"/>
          <w:sz w:val="24"/>
          <w:szCs w:val="24"/>
        </w:rPr>
        <w:t>g</w:t>
      </w:r>
      <w:r w:rsidRPr="00EA3FE2">
        <w:rPr>
          <w:rFonts w:ascii="Times New Roman" w:hAnsi="Times New Roman" w:cs="Times New Roman"/>
          <w:sz w:val="24"/>
          <w:szCs w:val="24"/>
        </w:rPr>
        <w:t>jykatës kolegjiumit.</w:t>
      </w:r>
    </w:p>
    <w:p w14:paraId="4282E72B" w14:textId="6760E905" w:rsidR="00C41E24" w:rsidRPr="00EA3FE2" w:rsidRDefault="00836956" w:rsidP="00EA3FE2">
      <w:pPr>
        <w:spacing w:line="276" w:lineRule="auto"/>
        <w:ind w:left="180" w:right="68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A3FE2">
        <w:rPr>
          <w:rFonts w:ascii="Times New Roman" w:hAnsi="Times New Roman" w:cs="Times New Roman"/>
          <w:sz w:val="24"/>
          <w:szCs w:val="24"/>
        </w:rPr>
        <w:t>4. Gjyqtari mbikëqyrës me shkrim mund t’i delegojë me shkrim përgjegjësitë specifike administrative ndihmës administratorit të degës.</w:t>
      </w:r>
    </w:p>
    <w:p w14:paraId="32EB3C15" w14:textId="45F37909" w:rsidR="00C41E24" w:rsidRPr="00EA3FE2" w:rsidRDefault="00836956" w:rsidP="00EA3FE2">
      <w:pPr>
        <w:spacing w:line="276" w:lineRule="auto"/>
        <w:ind w:left="180" w:right="7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A3FE2">
        <w:rPr>
          <w:rFonts w:ascii="Times New Roman" w:hAnsi="Times New Roman" w:cs="Times New Roman"/>
          <w:sz w:val="24"/>
          <w:szCs w:val="24"/>
        </w:rPr>
        <w:t>5.  Në mungesë të gjyqtarit mbikëqyrës, kryetari i gjykatës cakton një gjyqtar për të ushtruar përkohësisht detyrën e gjyqtarit mbikëqyrës.</w:t>
      </w:r>
    </w:p>
    <w:p w14:paraId="48761D54" w14:textId="5BBFF8D6" w:rsidR="007E0FF0" w:rsidRPr="00EA3FE2" w:rsidRDefault="007E0FF0" w:rsidP="00EA3FE2">
      <w:pPr>
        <w:spacing w:line="276" w:lineRule="auto"/>
        <w:ind w:left="180" w:right="70"/>
        <w:jc w:val="both"/>
        <w:rPr>
          <w:rFonts w:ascii="Times New Roman" w:hAnsi="Times New Roman" w:cs="Times New Roman"/>
          <w:sz w:val="24"/>
          <w:szCs w:val="24"/>
        </w:rPr>
      </w:pPr>
      <w:r w:rsidRPr="00EA3FE2">
        <w:rPr>
          <w:rFonts w:ascii="Times New Roman" w:hAnsi="Times New Roman" w:cs="Times New Roman"/>
          <w:sz w:val="24"/>
          <w:szCs w:val="24"/>
        </w:rPr>
        <w:t>6</w:t>
      </w:r>
      <w:r w:rsidR="00C41E24" w:rsidRPr="00EA3FE2">
        <w:rPr>
          <w:rFonts w:ascii="Times New Roman" w:hAnsi="Times New Roman" w:cs="Times New Roman"/>
          <w:sz w:val="24"/>
          <w:szCs w:val="24"/>
        </w:rPr>
        <w:t>. Gjyqtari mbikëqyrës i raporton kryetarit të gjykatës në baza tremujore mbi rezultatet e punës së degës</w:t>
      </w:r>
      <w:r w:rsidRPr="00EA3FE2">
        <w:rPr>
          <w:rFonts w:ascii="Times New Roman" w:hAnsi="Times New Roman" w:cs="Times New Roman"/>
          <w:sz w:val="24"/>
          <w:szCs w:val="24"/>
        </w:rPr>
        <w:t>.</w:t>
      </w:r>
    </w:p>
    <w:p w14:paraId="056CB4D8" w14:textId="618951BE" w:rsidR="00C41E24" w:rsidRPr="00EA3FE2" w:rsidRDefault="007E0FF0" w:rsidP="00EA3FE2">
      <w:pPr>
        <w:spacing w:line="276" w:lineRule="auto"/>
        <w:ind w:left="180" w:right="7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A3FE2">
        <w:rPr>
          <w:rFonts w:ascii="Times New Roman" w:hAnsi="Times New Roman" w:cs="Times New Roman"/>
          <w:sz w:val="24"/>
          <w:szCs w:val="24"/>
        </w:rPr>
        <w:t>7.Gjyqtari mbik</w:t>
      </w:r>
      <w:r w:rsidR="004E63F2">
        <w:rPr>
          <w:rFonts w:ascii="Times New Roman" w:hAnsi="Times New Roman" w:cs="Times New Roman"/>
          <w:sz w:val="24"/>
          <w:szCs w:val="24"/>
        </w:rPr>
        <w:t>ë</w:t>
      </w:r>
      <w:r w:rsidRPr="00EA3FE2">
        <w:rPr>
          <w:rFonts w:ascii="Times New Roman" w:hAnsi="Times New Roman" w:cs="Times New Roman"/>
          <w:sz w:val="24"/>
          <w:szCs w:val="24"/>
        </w:rPr>
        <w:t>qyr</w:t>
      </w:r>
      <w:r w:rsidR="004E63F2">
        <w:rPr>
          <w:rFonts w:ascii="Times New Roman" w:hAnsi="Times New Roman" w:cs="Times New Roman"/>
          <w:sz w:val="24"/>
          <w:szCs w:val="24"/>
        </w:rPr>
        <w:t>ë</w:t>
      </w:r>
      <w:r w:rsidRPr="00EA3FE2">
        <w:rPr>
          <w:rFonts w:ascii="Times New Roman" w:hAnsi="Times New Roman" w:cs="Times New Roman"/>
          <w:sz w:val="24"/>
          <w:szCs w:val="24"/>
        </w:rPr>
        <w:t>s, p</w:t>
      </w:r>
      <w:r w:rsidR="004E63F2">
        <w:rPr>
          <w:rFonts w:ascii="Times New Roman" w:hAnsi="Times New Roman" w:cs="Times New Roman"/>
          <w:sz w:val="24"/>
          <w:szCs w:val="24"/>
        </w:rPr>
        <w:t>ë</w:t>
      </w:r>
      <w:r w:rsidRPr="00EA3FE2">
        <w:rPr>
          <w:rFonts w:ascii="Times New Roman" w:hAnsi="Times New Roman" w:cs="Times New Roman"/>
          <w:sz w:val="24"/>
          <w:szCs w:val="24"/>
        </w:rPr>
        <w:t>rvec raportimit t</w:t>
      </w:r>
      <w:r w:rsidR="004E63F2">
        <w:rPr>
          <w:rFonts w:ascii="Times New Roman" w:hAnsi="Times New Roman" w:cs="Times New Roman"/>
          <w:sz w:val="24"/>
          <w:szCs w:val="24"/>
        </w:rPr>
        <w:t>ë</w:t>
      </w:r>
      <w:r w:rsidRPr="00EA3FE2">
        <w:rPr>
          <w:rFonts w:ascii="Times New Roman" w:hAnsi="Times New Roman" w:cs="Times New Roman"/>
          <w:sz w:val="24"/>
          <w:szCs w:val="24"/>
        </w:rPr>
        <w:t xml:space="preserve"> rregullt, raporton edhe sipas k</w:t>
      </w:r>
      <w:r w:rsidR="004E63F2">
        <w:rPr>
          <w:rFonts w:ascii="Times New Roman" w:hAnsi="Times New Roman" w:cs="Times New Roman"/>
          <w:sz w:val="24"/>
          <w:szCs w:val="24"/>
        </w:rPr>
        <w:t>ë</w:t>
      </w:r>
      <w:r w:rsidRPr="00EA3FE2">
        <w:rPr>
          <w:rFonts w:ascii="Times New Roman" w:hAnsi="Times New Roman" w:cs="Times New Roman"/>
          <w:sz w:val="24"/>
          <w:szCs w:val="24"/>
        </w:rPr>
        <w:t>rkes</w:t>
      </w:r>
      <w:r w:rsidR="004E63F2">
        <w:rPr>
          <w:rFonts w:ascii="Times New Roman" w:hAnsi="Times New Roman" w:cs="Times New Roman"/>
          <w:sz w:val="24"/>
          <w:szCs w:val="24"/>
        </w:rPr>
        <w:t>ë</w:t>
      </w:r>
      <w:r w:rsidRPr="00EA3FE2">
        <w:rPr>
          <w:rFonts w:ascii="Times New Roman" w:hAnsi="Times New Roman" w:cs="Times New Roman"/>
          <w:sz w:val="24"/>
          <w:szCs w:val="24"/>
        </w:rPr>
        <w:t>s s</w:t>
      </w:r>
      <w:r w:rsidR="004E63F2">
        <w:rPr>
          <w:rFonts w:ascii="Times New Roman" w:hAnsi="Times New Roman" w:cs="Times New Roman"/>
          <w:sz w:val="24"/>
          <w:szCs w:val="24"/>
        </w:rPr>
        <w:t>ë</w:t>
      </w:r>
      <w:r w:rsidRPr="00EA3FE2">
        <w:rPr>
          <w:rFonts w:ascii="Times New Roman" w:hAnsi="Times New Roman" w:cs="Times New Roman"/>
          <w:sz w:val="24"/>
          <w:szCs w:val="24"/>
        </w:rPr>
        <w:t xml:space="preserve"> kryetarit t</w:t>
      </w:r>
      <w:r w:rsidR="004E63F2">
        <w:rPr>
          <w:rFonts w:ascii="Times New Roman" w:hAnsi="Times New Roman" w:cs="Times New Roman"/>
          <w:sz w:val="24"/>
          <w:szCs w:val="24"/>
        </w:rPr>
        <w:t>ë</w:t>
      </w:r>
      <w:r w:rsidRPr="00EA3FE2">
        <w:rPr>
          <w:rFonts w:ascii="Times New Roman" w:hAnsi="Times New Roman" w:cs="Times New Roman"/>
          <w:sz w:val="24"/>
          <w:szCs w:val="24"/>
        </w:rPr>
        <w:t xml:space="preserve"> gjykat</w:t>
      </w:r>
      <w:r w:rsidR="004E63F2">
        <w:rPr>
          <w:rFonts w:ascii="Times New Roman" w:hAnsi="Times New Roman" w:cs="Times New Roman"/>
          <w:sz w:val="24"/>
          <w:szCs w:val="24"/>
        </w:rPr>
        <w:t>ë</w:t>
      </w:r>
      <w:r w:rsidRPr="00EA3FE2">
        <w:rPr>
          <w:rFonts w:ascii="Times New Roman" w:hAnsi="Times New Roman" w:cs="Times New Roman"/>
          <w:sz w:val="24"/>
          <w:szCs w:val="24"/>
        </w:rPr>
        <w:t>s.</w:t>
      </w:r>
      <w:r w:rsidR="00C41E24" w:rsidRPr="00EA3FE2">
        <w:rPr>
          <w:rFonts w:ascii="Times New Roman" w:hAnsi="Times New Roman" w:cs="Times New Roman"/>
          <w:sz w:val="24"/>
          <w:szCs w:val="24"/>
        </w:rPr>
        <w:t>.</w:t>
      </w:r>
    </w:p>
    <w:p w14:paraId="636A2FB4" w14:textId="77777777" w:rsidR="00C41E24" w:rsidRPr="00EA3FE2" w:rsidRDefault="00C41E24" w:rsidP="00EA3FE2">
      <w:pPr>
        <w:tabs>
          <w:tab w:val="left" w:pos="1905"/>
        </w:tabs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7984D076" w14:textId="3E3C7147" w:rsidR="00FA6E96" w:rsidRPr="00EA3FE2" w:rsidRDefault="00FA6E96" w:rsidP="00EA3FE2">
      <w:pPr>
        <w:spacing w:after="0" w:line="276" w:lineRule="auto"/>
        <w:ind w:left="18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EA3FE2">
        <w:rPr>
          <w:rFonts w:ascii="Times New Roman" w:hAnsi="Times New Roman" w:cs="Times New Roman"/>
          <w:b/>
          <w:bCs/>
          <w:sz w:val="24"/>
          <w:szCs w:val="24"/>
        </w:rPr>
        <w:t>Neni 1</w:t>
      </w:r>
      <w:r w:rsidR="00CD2611" w:rsidRPr="00EA3FE2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36DD897C" w14:textId="760CFB45" w:rsidR="00A5045B" w:rsidRPr="00EA3FE2" w:rsidRDefault="00FA6E96" w:rsidP="00EA3FE2">
      <w:pPr>
        <w:tabs>
          <w:tab w:val="left" w:pos="9270"/>
        </w:tabs>
        <w:spacing w:line="276" w:lineRule="auto"/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FE2">
        <w:rPr>
          <w:rFonts w:ascii="Times New Roman" w:hAnsi="Times New Roman" w:cs="Times New Roman"/>
          <w:b/>
          <w:sz w:val="24"/>
          <w:szCs w:val="24"/>
        </w:rPr>
        <w:t>Udhëheqësit e departamenteve/divizioneve</w:t>
      </w:r>
    </w:p>
    <w:p w14:paraId="28FA1CA1" w14:textId="77777777" w:rsidR="006C5B36" w:rsidRPr="00EA3FE2" w:rsidRDefault="006C5B36" w:rsidP="00EA3FE2">
      <w:pPr>
        <w:tabs>
          <w:tab w:val="left" w:pos="9270"/>
        </w:tabs>
        <w:spacing w:line="276" w:lineRule="auto"/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B53BF4" w14:textId="6E3F09B0" w:rsidR="00FA6E96" w:rsidRPr="00EA3FE2" w:rsidRDefault="00FA6E96" w:rsidP="00EA3FE2">
      <w:pPr>
        <w:spacing w:line="276" w:lineRule="auto"/>
        <w:ind w:left="180" w:right="-1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EA3F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CD2611" w:rsidRPr="00EA3FE2">
        <w:rPr>
          <w:rFonts w:ascii="Times New Roman" w:hAnsi="Times New Roman" w:cs="Times New Roman"/>
          <w:color w:val="000000" w:themeColor="text1"/>
          <w:sz w:val="24"/>
          <w:szCs w:val="24"/>
        </w:rPr>
        <w:t>Udh</w:t>
      </w:r>
      <w:r w:rsidR="00CD2611" w:rsidRPr="00EA3FE2">
        <w:rPr>
          <w:rFonts w:ascii="Times New Roman" w:hAnsi="Times New Roman" w:cs="Times New Roman"/>
          <w:sz w:val="24"/>
          <w:szCs w:val="24"/>
        </w:rPr>
        <w:t>ëheqësit</w:t>
      </w:r>
      <w:r w:rsidR="00CD2611" w:rsidRPr="00EA3F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departamenteve</w:t>
      </w:r>
      <w:r w:rsidR="00495B9C" w:rsidRPr="00EA3FE2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CD2611" w:rsidRPr="00EA3F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divizioneve i cakton </w:t>
      </w:r>
      <w:r w:rsidR="00674A6D" w:rsidRPr="00EA3FE2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EA3F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ryetari i </w:t>
      </w:r>
      <w:r w:rsidR="00674A6D" w:rsidRPr="00EA3FE2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Pr="00EA3FE2">
        <w:rPr>
          <w:rFonts w:ascii="Times New Roman" w:hAnsi="Times New Roman" w:cs="Times New Roman"/>
          <w:color w:val="000000" w:themeColor="text1"/>
          <w:sz w:val="24"/>
          <w:szCs w:val="24"/>
        </w:rPr>
        <w:t>jykatës</w:t>
      </w:r>
      <w:r w:rsidR="00CD2611" w:rsidRPr="00EA3FE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8712E" w:rsidRPr="00EA3F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287C" w:rsidRPr="00EA3FE2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A72477" w:rsidRPr="00EA3FE2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90287C" w:rsidRPr="00EA3F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 konsideron </w:t>
      </w:r>
      <w:r w:rsidR="00CD2611" w:rsidRPr="00EA3F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 kjo </w:t>
      </w:r>
      <w:r w:rsidR="005F6E85" w:rsidRPr="00EA3FE2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CD2611" w:rsidRPr="00EA3FE2">
        <w:rPr>
          <w:rFonts w:ascii="Times New Roman" w:hAnsi="Times New Roman" w:cs="Times New Roman"/>
          <w:color w:val="000000" w:themeColor="text1"/>
          <w:sz w:val="24"/>
          <w:szCs w:val="24"/>
        </w:rPr>
        <w:t>sht</w:t>
      </w:r>
      <w:r w:rsidR="005F6E85" w:rsidRPr="00EA3FE2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CD2611" w:rsidRPr="00EA3F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r w:rsidR="0090287C" w:rsidRPr="00EA3F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nevojshme </w:t>
      </w:r>
      <w:r w:rsidRPr="00EA3F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2611" w:rsidRPr="00EA3FE2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EA3FE2">
        <w:rPr>
          <w:rFonts w:ascii="Times New Roman" w:hAnsi="Times New Roman" w:cs="Times New Roman"/>
          <w:color w:val="000000" w:themeColor="text1"/>
          <w:sz w:val="24"/>
          <w:szCs w:val="24"/>
        </w:rPr>
        <w:t>ër administrimin efikas të gjykatës.</w:t>
      </w:r>
    </w:p>
    <w:p w14:paraId="0DC9D0B7" w14:textId="5D4B7C7A" w:rsidR="00FA6E96" w:rsidRPr="00EA3FE2" w:rsidRDefault="00FA6E96" w:rsidP="00EA3FE2">
      <w:pPr>
        <w:spacing w:line="276" w:lineRule="auto"/>
        <w:ind w:left="180" w:right="640"/>
        <w:jc w:val="both"/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</w:pPr>
      <w:r w:rsidRPr="00EA3F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E8712E" w:rsidRPr="00EA3FE2">
        <w:rPr>
          <w:rFonts w:ascii="Times New Roman" w:hAnsi="Times New Roman" w:cs="Times New Roman"/>
          <w:color w:val="000000" w:themeColor="text1"/>
          <w:sz w:val="24"/>
          <w:szCs w:val="24"/>
        </w:rPr>
        <w:t>Udh</w:t>
      </w:r>
      <w:r w:rsidR="00E8712E" w:rsidRPr="00EA3FE2">
        <w:rPr>
          <w:rFonts w:ascii="Times New Roman" w:hAnsi="Times New Roman" w:cs="Times New Roman"/>
          <w:sz w:val="24"/>
          <w:szCs w:val="24"/>
        </w:rPr>
        <w:t>ëheqësi</w:t>
      </w:r>
      <w:r w:rsidRPr="00EA3F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departamentit</w:t>
      </w:r>
      <w:r w:rsidR="00495B9C" w:rsidRPr="00EA3FE2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EA3F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divizionit e mbikëqyrë menaxhimin e punës së departamentit ose divizionit </w:t>
      </w:r>
      <w:r w:rsidR="00A936C7" w:rsidRPr="00EA3FE2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5F6E85" w:rsidRPr="00EA3FE2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A936C7" w:rsidRPr="00EA3FE2">
        <w:rPr>
          <w:rFonts w:ascii="Times New Roman" w:hAnsi="Times New Roman" w:cs="Times New Roman"/>
          <w:color w:val="000000" w:themeColor="text1"/>
          <w:sz w:val="24"/>
          <w:szCs w:val="24"/>
        </w:rPr>
        <w:t>rkat</w:t>
      </w:r>
      <w:r w:rsidR="005F6E85" w:rsidRPr="00EA3FE2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A936C7" w:rsidRPr="00EA3FE2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495B9C" w:rsidRPr="00EA3FE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A3F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8889C07" w14:textId="0C233D64" w:rsidR="00C41E24" w:rsidRPr="00EA3FE2" w:rsidRDefault="00FA6E96" w:rsidP="00EA3FE2">
      <w:pPr>
        <w:spacing w:line="276" w:lineRule="auto"/>
        <w:ind w:left="180" w:right="640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EA3F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E8712E" w:rsidRPr="00EA3FE2">
        <w:rPr>
          <w:rFonts w:ascii="Times New Roman" w:hAnsi="Times New Roman" w:cs="Times New Roman"/>
          <w:color w:val="000000" w:themeColor="text1"/>
          <w:sz w:val="24"/>
          <w:szCs w:val="24"/>
        </w:rPr>
        <w:t>Udh</w:t>
      </w:r>
      <w:r w:rsidR="00E8712E" w:rsidRPr="00EA3FE2">
        <w:rPr>
          <w:rFonts w:ascii="Times New Roman" w:hAnsi="Times New Roman" w:cs="Times New Roman"/>
          <w:sz w:val="24"/>
          <w:szCs w:val="24"/>
        </w:rPr>
        <w:t>ëheqësit</w:t>
      </w:r>
      <w:r w:rsidRPr="00EA3F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departamenteve</w:t>
      </w:r>
      <w:r w:rsidR="00495B9C" w:rsidRPr="00EA3FE2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EA3F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divizioneve i raportojnë </w:t>
      </w:r>
      <w:r w:rsidR="00674A6D" w:rsidRPr="00EA3FE2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EA3F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ryetarit të </w:t>
      </w:r>
      <w:r w:rsidR="00674A6D" w:rsidRPr="00EA3FE2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Pr="00EA3FE2">
        <w:rPr>
          <w:rFonts w:ascii="Times New Roman" w:hAnsi="Times New Roman" w:cs="Times New Roman"/>
          <w:color w:val="000000" w:themeColor="text1"/>
          <w:sz w:val="24"/>
          <w:szCs w:val="24"/>
        </w:rPr>
        <w:t>jykatës për punën</w:t>
      </w:r>
      <w:r w:rsidR="005A2284" w:rsidRPr="00EA3F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r w:rsidR="005F6E85" w:rsidRPr="00EA3FE2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5A2284" w:rsidRPr="00EA3F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epartamentit ose </w:t>
      </w:r>
      <w:r w:rsidR="005F6E85" w:rsidRPr="00EA3FE2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5A2284" w:rsidRPr="00EA3FE2">
        <w:rPr>
          <w:rFonts w:ascii="Times New Roman" w:hAnsi="Times New Roman" w:cs="Times New Roman"/>
          <w:color w:val="000000" w:themeColor="text1"/>
          <w:sz w:val="24"/>
          <w:szCs w:val="24"/>
        </w:rPr>
        <w:t>ivizionit p</w:t>
      </w:r>
      <w:r w:rsidR="005F6E85" w:rsidRPr="00EA3FE2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5A2284" w:rsidRPr="00EA3FE2">
        <w:rPr>
          <w:rFonts w:ascii="Times New Roman" w:hAnsi="Times New Roman" w:cs="Times New Roman"/>
          <w:color w:val="000000" w:themeColor="text1"/>
          <w:sz w:val="24"/>
          <w:szCs w:val="24"/>
        </w:rPr>
        <w:t>rkat</w:t>
      </w:r>
      <w:r w:rsidR="005F6E85" w:rsidRPr="00EA3FE2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5A2284" w:rsidRPr="00EA3FE2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EA3FE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3DDAB8E" w14:textId="77777777" w:rsidR="006E6B8C" w:rsidRPr="00EA3FE2" w:rsidRDefault="006E6B8C" w:rsidP="00EA3FE2">
      <w:pPr>
        <w:tabs>
          <w:tab w:val="left" w:pos="9270"/>
        </w:tabs>
        <w:spacing w:line="276" w:lineRule="auto"/>
        <w:ind w:left="180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14:paraId="4FD29A6A" w14:textId="4AFF8647" w:rsidR="00FA6E96" w:rsidRPr="00EA3FE2" w:rsidRDefault="00FA6E96" w:rsidP="00EA3FE2">
      <w:pPr>
        <w:spacing w:after="0" w:line="276" w:lineRule="auto"/>
        <w:ind w:left="18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EA3FE2">
        <w:rPr>
          <w:rFonts w:ascii="Times New Roman" w:hAnsi="Times New Roman" w:cs="Times New Roman"/>
          <w:b/>
          <w:bCs/>
          <w:sz w:val="24"/>
          <w:szCs w:val="24"/>
        </w:rPr>
        <w:t>Neni 1</w:t>
      </w:r>
      <w:r w:rsidR="00B54359" w:rsidRPr="00EA3FE2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2ADA934B" w14:textId="28D435BC" w:rsidR="00A5045B" w:rsidRPr="00EA3FE2" w:rsidRDefault="00FA6E96" w:rsidP="00EA3FE2">
      <w:pPr>
        <w:tabs>
          <w:tab w:val="left" w:pos="9270"/>
        </w:tabs>
        <w:spacing w:line="276" w:lineRule="auto"/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FE2">
        <w:rPr>
          <w:rFonts w:ascii="Times New Roman" w:hAnsi="Times New Roman" w:cs="Times New Roman"/>
          <w:b/>
          <w:sz w:val="24"/>
          <w:szCs w:val="24"/>
        </w:rPr>
        <w:t>Administratori i gjykatës</w:t>
      </w:r>
    </w:p>
    <w:p w14:paraId="1E2912D9" w14:textId="77777777" w:rsidR="006C5B36" w:rsidRPr="00EA3FE2" w:rsidRDefault="006C5B36" w:rsidP="00EA3FE2">
      <w:pPr>
        <w:tabs>
          <w:tab w:val="left" w:pos="9270"/>
        </w:tabs>
        <w:spacing w:line="276" w:lineRule="auto"/>
        <w:ind w:left="180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14:paraId="1D21077A" w14:textId="40B700C8" w:rsidR="00FA6E96" w:rsidRPr="00EA3FE2" w:rsidRDefault="00FA6E96" w:rsidP="00EA3FE2">
      <w:pPr>
        <w:spacing w:line="276" w:lineRule="auto"/>
        <w:ind w:left="180" w:right="230"/>
        <w:jc w:val="both"/>
        <w:rPr>
          <w:rFonts w:ascii="Times New Roman" w:eastAsia="Cambria" w:hAnsi="Times New Roman" w:cs="Times New Roman"/>
          <w:spacing w:val="-1"/>
          <w:sz w:val="24"/>
          <w:szCs w:val="24"/>
        </w:rPr>
      </w:pPr>
      <w:r w:rsidRPr="00EA3FE2">
        <w:rPr>
          <w:rFonts w:ascii="Times New Roman" w:hAnsi="Times New Roman" w:cs="Times New Roman"/>
          <w:sz w:val="24"/>
          <w:szCs w:val="24"/>
        </w:rPr>
        <w:t xml:space="preserve">1. Administratori i gjykatës menaxhon dhe mbikëqyrë funksionet administrative të gjykatës në bashkëpunim me kryetarin e gjykatës dhe në koordinim me </w:t>
      </w:r>
      <w:r w:rsidR="00BB46A6" w:rsidRPr="00EA3FE2">
        <w:rPr>
          <w:rFonts w:ascii="Times New Roman" w:hAnsi="Times New Roman" w:cs="Times New Roman"/>
          <w:sz w:val="24"/>
          <w:szCs w:val="24"/>
        </w:rPr>
        <w:t>s</w:t>
      </w:r>
      <w:r w:rsidRPr="00EA3FE2">
        <w:rPr>
          <w:rFonts w:ascii="Times New Roman" w:hAnsi="Times New Roman" w:cs="Times New Roman"/>
          <w:sz w:val="24"/>
          <w:szCs w:val="24"/>
        </w:rPr>
        <w:t xml:space="preserve">ekretariatin e </w:t>
      </w:r>
      <w:r w:rsidR="00BB46A6" w:rsidRPr="00EA3FE2">
        <w:rPr>
          <w:rFonts w:ascii="Times New Roman" w:hAnsi="Times New Roman" w:cs="Times New Roman"/>
          <w:sz w:val="24"/>
          <w:szCs w:val="24"/>
        </w:rPr>
        <w:t>k</w:t>
      </w:r>
      <w:r w:rsidRPr="00EA3FE2">
        <w:rPr>
          <w:rFonts w:ascii="Times New Roman" w:hAnsi="Times New Roman" w:cs="Times New Roman"/>
          <w:sz w:val="24"/>
          <w:szCs w:val="24"/>
        </w:rPr>
        <w:t>ëshillit. Administratori i gjykatës mbikëqyrë:</w:t>
      </w:r>
    </w:p>
    <w:p w14:paraId="17289E67" w14:textId="77777777" w:rsidR="00FA6E96" w:rsidRPr="00EA3FE2" w:rsidRDefault="00FA6E96" w:rsidP="00EA3FE2">
      <w:pPr>
        <w:spacing w:line="276" w:lineRule="auto"/>
        <w:ind w:left="180" w:right="230"/>
        <w:jc w:val="both"/>
        <w:rPr>
          <w:rFonts w:ascii="Times New Roman" w:eastAsia="Cambria" w:hAnsi="Times New Roman" w:cs="Times New Roman"/>
          <w:spacing w:val="-1"/>
          <w:sz w:val="24"/>
          <w:szCs w:val="24"/>
        </w:rPr>
      </w:pPr>
      <w:r w:rsidRPr="00EA3FE2">
        <w:rPr>
          <w:rFonts w:ascii="Times New Roman" w:hAnsi="Times New Roman" w:cs="Times New Roman"/>
          <w:sz w:val="24"/>
          <w:szCs w:val="24"/>
        </w:rPr>
        <w:t>1.1. hartimin e raporteve gjyqësore, përfshirë raportet statistikore;</w:t>
      </w:r>
    </w:p>
    <w:p w14:paraId="0C51890C" w14:textId="77777777" w:rsidR="00FA6E96" w:rsidRPr="00EA3FE2" w:rsidRDefault="00FA6E96" w:rsidP="00EA3FE2">
      <w:pPr>
        <w:spacing w:line="276" w:lineRule="auto"/>
        <w:ind w:left="180" w:right="230"/>
        <w:jc w:val="both"/>
        <w:rPr>
          <w:rFonts w:ascii="Times New Roman" w:eastAsia="Cambria" w:hAnsi="Times New Roman" w:cs="Times New Roman"/>
          <w:spacing w:val="-1"/>
          <w:sz w:val="24"/>
          <w:szCs w:val="24"/>
        </w:rPr>
      </w:pPr>
      <w:r w:rsidRPr="00EA3FE2">
        <w:rPr>
          <w:rFonts w:ascii="Times New Roman" w:hAnsi="Times New Roman" w:cs="Times New Roman"/>
          <w:sz w:val="24"/>
          <w:szCs w:val="24"/>
        </w:rPr>
        <w:lastRenderedPageBreak/>
        <w:t>1.2. regjistrimin dhe arkivimin e dosjeve të gjykatës;</w:t>
      </w:r>
    </w:p>
    <w:p w14:paraId="2F034A9B" w14:textId="77777777" w:rsidR="00FA6E96" w:rsidRPr="00EA3FE2" w:rsidRDefault="00FA6E96" w:rsidP="00EA3FE2">
      <w:pPr>
        <w:spacing w:line="276" w:lineRule="auto"/>
        <w:ind w:left="180" w:right="230"/>
        <w:jc w:val="both"/>
        <w:rPr>
          <w:rFonts w:ascii="Times New Roman" w:eastAsia="Cambria" w:hAnsi="Times New Roman" w:cs="Times New Roman"/>
          <w:spacing w:val="-1"/>
          <w:sz w:val="24"/>
          <w:szCs w:val="24"/>
        </w:rPr>
      </w:pPr>
      <w:r w:rsidRPr="00EA3FE2">
        <w:rPr>
          <w:rFonts w:ascii="Times New Roman" w:hAnsi="Times New Roman" w:cs="Times New Roman"/>
          <w:sz w:val="24"/>
          <w:szCs w:val="24"/>
        </w:rPr>
        <w:t>1.3. mirëmbajtjen e dosjeve gjyqësore;</w:t>
      </w:r>
    </w:p>
    <w:p w14:paraId="2C51ED75" w14:textId="77777777" w:rsidR="00FA6E96" w:rsidRPr="00EA3FE2" w:rsidRDefault="00FA6E96" w:rsidP="00EA3FE2">
      <w:pPr>
        <w:spacing w:line="276" w:lineRule="auto"/>
        <w:ind w:left="180" w:right="230"/>
        <w:jc w:val="both"/>
        <w:rPr>
          <w:rFonts w:ascii="Times New Roman" w:eastAsia="Cambria" w:hAnsi="Times New Roman" w:cs="Times New Roman"/>
          <w:spacing w:val="-1"/>
          <w:sz w:val="24"/>
          <w:szCs w:val="24"/>
        </w:rPr>
      </w:pPr>
      <w:r w:rsidRPr="00EA3FE2">
        <w:rPr>
          <w:rFonts w:ascii="Times New Roman" w:hAnsi="Times New Roman" w:cs="Times New Roman"/>
          <w:sz w:val="24"/>
          <w:szCs w:val="24"/>
        </w:rPr>
        <w:t>1.4. sigurinë e gjykatës;</w:t>
      </w:r>
    </w:p>
    <w:p w14:paraId="5E0F707A" w14:textId="77777777" w:rsidR="00FA6E96" w:rsidRPr="00EA3FE2" w:rsidRDefault="00FA6E96" w:rsidP="00EA3FE2">
      <w:pPr>
        <w:spacing w:line="276" w:lineRule="auto"/>
        <w:ind w:left="180" w:right="230"/>
        <w:jc w:val="both"/>
        <w:rPr>
          <w:rFonts w:ascii="Times New Roman" w:eastAsia="Cambria" w:hAnsi="Times New Roman" w:cs="Times New Roman"/>
          <w:spacing w:val="-1"/>
          <w:sz w:val="24"/>
          <w:szCs w:val="24"/>
        </w:rPr>
      </w:pPr>
      <w:r w:rsidRPr="00EA3FE2">
        <w:rPr>
          <w:rFonts w:ascii="Times New Roman" w:hAnsi="Times New Roman" w:cs="Times New Roman"/>
          <w:sz w:val="24"/>
          <w:szCs w:val="24"/>
        </w:rPr>
        <w:t>1.5. stafin administrativ të gjykatës;</w:t>
      </w:r>
    </w:p>
    <w:p w14:paraId="115AE365" w14:textId="77777777" w:rsidR="00FA6E96" w:rsidRPr="00EA3FE2" w:rsidRDefault="00FA6E96" w:rsidP="00EA3FE2">
      <w:pPr>
        <w:spacing w:line="276" w:lineRule="auto"/>
        <w:ind w:left="180" w:right="230"/>
        <w:jc w:val="both"/>
        <w:rPr>
          <w:rFonts w:ascii="Times New Roman" w:eastAsia="Cambria" w:hAnsi="Times New Roman" w:cs="Times New Roman"/>
          <w:spacing w:val="-1"/>
          <w:sz w:val="24"/>
          <w:szCs w:val="24"/>
        </w:rPr>
      </w:pPr>
      <w:r w:rsidRPr="00EA3FE2">
        <w:rPr>
          <w:rFonts w:ascii="Times New Roman" w:hAnsi="Times New Roman" w:cs="Times New Roman"/>
          <w:sz w:val="24"/>
          <w:szCs w:val="24"/>
        </w:rPr>
        <w:t>1.6. zbatimin e rregulloreve për personelin;</w:t>
      </w:r>
    </w:p>
    <w:p w14:paraId="66D262D2" w14:textId="77777777" w:rsidR="00FA6E96" w:rsidRPr="00EA3FE2" w:rsidRDefault="00FA6E96" w:rsidP="00EA3FE2">
      <w:pPr>
        <w:spacing w:line="276" w:lineRule="auto"/>
        <w:ind w:left="180" w:right="230"/>
        <w:jc w:val="both"/>
        <w:rPr>
          <w:rFonts w:ascii="Times New Roman" w:eastAsia="Cambria" w:hAnsi="Times New Roman" w:cs="Times New Roman"/>
          <w:spacing w:val="-1"/>
          <w:sz w:val="24"/>
          <w:szCs w:val="24"/>
        </w:rPr>
      </w:pPr>
      <w:r w:rsidRPr="00EA3FE2">
        <w:rPr>
          <w:rFonts w:ascii="Times New Roman" w:hAnsi="Times New Roman" w:cs="Times New Roman"/>
          <w:sz w:val="24"/>
          <w:szCs w:val="24"/>
        </w:rPr>
        <w:t>1.7. mirëmbajtjen e financave;</w:t>
      </w:r>
    </w:p>
    <w:p w14:paraId="3025F6EB" w14:textId="557FE818" w:rsidR="00FA6E96" w:rsidRPr="00EA3FE2" w:rsidRDefault="00FA6E96" w:rsidP="00EA3FE2">
      <w:pPr>
        <w:spacing w:line="276" w:lineRule="auto"/>
        <w:ind w:left="180" w:right="230"/>
        <w:jc w:val="both"/>
        <w:rPr>
          <w:rFonts w:ascii="Times New Roman" w:eastAsia="Cambria" w:hAnsi="Times New Roman" w:cs="Times New Roman"/>
          <w:spacing w:val="-1"/>
          <w:sz w:val="24"/>
          <w:szCs w:val="24"/>
        </w:rPr>
      </w:pPr>
      <w:r w:rsidRPr="00EA3FE2">
        <w:rPr>
          <w:rFonts w:ascii="Times New Roman" w:hAnsi="Times New Roman" w:cs="Times New Roman"/>
          <w:sz w:val="24"/>
          <w:szCs w:val="24"/>
        </w:rPr>
        <w:t>1.8. zbatimin e rregulloreve të</w:t>
      </w:r>
      <w:r w:rsidR="002028A2" w:rsidRPr="00EA3FE2">
        <w:rPr>
          <w:rFonts w:ascii="Times New Roman" w:hAnsi="Times New Roman" w:cs="Times New Roman"/>
          <w:sz w:val="24"/>
          <w:szCs w:val="24"/>
        </w:rPr>
        <w:t xml:space="preserve"> Këshillit dhe procedurave</w:t>
      </w:r>
      <w:r w:rsidRPr="00EA3FE2">
        <w:rPr>
          <w:rFonts w:ascii="Times New Roman" w:hAnsi="Times New Roman" w:cs="Times New Roman"/>
          <w:sz w:val="24"/>
          <w:szCs w:val="24"/>
        </w:rPr>
        <w:t xml:space="preserve"> të themeluara nga Këshilli;</w:t>
      </w:r>
    </w:p>
    <w:p w14:paraId="3B7E6D0A" w14:textId="77777777" w:rsidR="00FA6E96" w:rsidRPr="00EA3FE2" w:rsidRDefault="00FA6E96" w:rsidP="00EA3FE2">
      <w:pPr>
        <w:spacing w:line="276" w:lineRule="auto"/>
        <w:ind w:left="180" w:right="230"/>
        <w:jc w:val="both"/>
        <w:rPr>
          <w:rFonts w:ascii="Times New Roman" w:eastAsia="Cambria" w:hAnsi="Times New Roman" w:cs="Times New Roman"/>
          <w:spacing w:val="-1"/>
          <w:sz w:val="24"/>
          <w:szCs w:val="24"/>
        </w:rPr>
      </w:pPr>
      <w:r w:rsidRPr="00EA3FE2">
        <w:rPr>
          <w:rFonts w:ascii="Times New Roman" w:hAnsi="Times New Roman" w:cs="Times New Roman"/>
          <w:sz w:val="24"/>
          <w:szCs w:val="24"/>
        </w:rPr>
        <w:t>1.9 caktimin e stafit administrativ në detyra për të siguruar veprimin efektiv dhe efikas të gjykatës;</w:t>
      </w:r>
    </w:p>
    <w:p w14:paraId="7C29E009" w14:textId="2514A0A3" w:rsidR="00FA6E96" w:rsidRPr="00EA3FE2" w:rsidRDefault="00FA6E96" w:rsidP="00EA3FE2">
      <w:pPr>
        <w:spacing w:line="276" w:lineRule="auto"/>
        <w:ind w:left="180" w:right="230"/>
        <w:jc w:val="both"/>
        <w:rPr>
          <w:rFonts w:ascii="Times New Roman" w:eastAsia="Cambria" w:hAnsi="Times New Roman" w:cs="Times New Roman"/>
          <w:spacing w:val="-1"/>
          <w:sz w:val="24"/>
          <w:szCs w:val="24"/>
        </w:rPr>
      </w:pPr>
      <w:r w:rsidRPr="00EA3FE2">
        <w:rPr>
          <w:rFonts w:ascii="Times New Roman" w:hAnsi="Times New Roman" w:cs="Times New Roman"/>
          <w:sz w:val="24"/>
          <w:szCs w:val="24"/>
        </w:rPr>
        <w:t>1.10</w:t>
      </w:r>
      <w:r w:rsidR="005F6E85" w:rsidRPr="00EA3FE2">
        <w:rPr>
          <w:rFonts w:ascii="Times New Roman" w:hAnsi="Times New Roman" w:cs="Times New Roman"/>
          <w:sz w:val="24"/>
          <w:szCs w:val="24"/>
        </w:rPr>
        <w:t>.</w:t>
      </w:r>
      <w:r w:rsidRPr="00EA3FE2">
        <w:rPr>
          <w:rFonts w:ascii="Times New Roman" w:hAnsi="Times New Roman" w:cs="Times New Roman"/>
          <w:sz w:val="24"/>
          <w:szCs w:val="24"/>
        </w:rPr>
        <w:t xml:space="preserve"> organizimin dhe mbajtjen e mbledhjeve t</w:t>
      </w:r>
      <w:r w:rsidR="005F6E85" w:rsidRPr="00EA3FE2">
        <w:rPr>
          <w:rFonts w:ascii="Times New Roman" w:hAnsi="Times New Roman" w:cs="Times New Roman"/>
          <w:sz w:val="24"/>
          <w:szCs w:val="24"/>
        </w:rPr>
        <w:t>ë</w:t>
      </w:r>
      <w:r w:rsidRPr="00EA3FE2">
        <w:rPr>
          <w:rFonts w:ascii="Times New Roman" w:hAnsi="Times New Roman" w:cs="Times New Roman"/>
          <w:sz w:val="24"/>
          <w:szCs w:val="24"/>
        </w:rPr>
        <w:t xml:space="preserve"> rregullta me stafin jo-gjyqësor për të identifikuar nevojat dhe sfidat e punës së tyre; </w:t>
      </w:r>
    </w:p>
    <w:p w14:paraId="6D84BD71" w14:textId="29A587C7" w:rsidR="00FA6E96" w:rsidRPr="00EA3FE2" w:rsidRDefault="00FA6E96" w:rsidP="00EA3FE2">
      <w:pPr>
        <w:spacing w:line="276" w:lineRule="auto"/>
        <w:ind w:left="180" w:right="230"/>
        <w:jc w:val="both"/>
        <w:rPr>
          <w:rFonts w:ascii="Times New Roman" w:eastAsia="Cambria" w:hAnsi="Times New Roman" w:cs="Times New Roman"/>
          <w:spacing w:val="-1"/>
          <w:sz w:val="24"/>
          <w:szCs w:val="24"/>
        </w:rPr>
      </w:pPr>
      <w:r w:rsidRPr="00EA3FE2">
        <w:rPr>
          <w:rFonts w:ascii="Times New Roman" w:hAnsi="Times New Roman" w:cs="Times New Roman"/>
          <w:sz w:val="24"/>
          <w:szCs w:val="24"/>
        </w:rPr>
        <w:t xml:space="preserve">1.11. qasjen e publikut në regjistrat e gjykatës dhe informacionin që mund të zbulohet për publikun, në pajtim me ligjet dhe </w:t>
      </w:r>
      <w:r w:rsidR="00071CF6" w:rsidRPr="00EA3FE2">
        <w:rPr>
          <w:rFonts w:ascii="Times New Roman" w:hAnsi="Times New Roman" w:cs="Times New Roman"/>
          <w:sz w:val="24"/>
          <w:szCs w:val="24"/>
        </w:rPr>
        <w:t>aktet n</w:t>
      </w:r>
      <w:r w:rsidR="005F6E85" w:rsidRPr="00EA3FE2">
        <w:rPr>
          <w:rFonts w:ascii="Times New Roman" w:hAnsi="Times New Roman" w:cs="Times New Roman"/>
          <w:sz w:val="24"/>
          <w:szCs w:val="24"/>
        </w:rPr>
        <w:t>ë</w:t>
      </w:r>
      <w:r w:rsidR="00071CF6" w:rsidRPr="00EA3FE2">
        <w:rPr>
          <w:rFonts w:ascii="Times New Roman" w:hAnsi="Times New Roman" w:cs="Times New Roman"/>
          <w:sz w:val="24"/>
          <w:szCs w:val="24"/>
        </w:rPr>
        <w:t>nligjore</w:t>
      </w:r>
      <w:r w:rsidRPr="00EA3FE2">
        <w:rPr>
          <w:rFonts w:ascii="Times New Roman" w:hAnsi="Times New Roman" w:cs="Times New Roman"/>
          <w:sz w:val="24"/>
          <w:szCs w:val="24"/>
        </w:rPr>
        <w:t xml:space="preserve"> në fuqi; dhe</w:t>
      </w:r>
    </w:p>
    <w:p w14:paraId="186481C7" w14:textId="1C1BA14D" w:rsidR="00FA6E96" w:rsidRPr="00EA3FE2" w:rsidRDefault="00FA6E96" w:rsidP="00EA3FE2">
      <w:pPr>
        <w:spacing w:line="276" w:lineRule="auto"/>
        <w:ind w:left="180" w:right="23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A3FE2">
        <w:rPr>
          <w:rFonts w:ascii="Times New Roman" w:hAnsi="Times New Roman" w:cs="Times New Roman"/>
          <w:sz w:val="24"/>
          <w:szCs w:val="24"/>
        </w:rPr>
        <w:t xml:space="preserve">1.12. </w:t>
      </w:r>
      <w:r w:rsidR="00135CEA" w:rsidRPr="00EA3FE2">
        <w:rPr>
          <w:rFonts w:ascii="Times New Roman" w:hAnsi="Times New Roman" w:cs="Times New Roman"/>
          <w:sz w:val="24"/>
          <w:szCs w:val="24"/>
        </w:rPr>
        <w:t xml:space="preserve">ka </w:t>
      </w:r>
      <w:r w:rsidRPr="00EA3FE2">
        <w:rPr>
          <w:rFonts w:ascii="Times New Roman" w:hAnsi="Times New Roman" w:cs="Times New Roman"/>
          <w:sz w:val="24"/>
          <w:szCs w:val="24"/>
        </w:rPr>
        <w:t>detyra dhe përgjegjësi të tjera t</w:t>
      </w:r>
      <w:r w:rsidR="005F6E85" w:rsidRPr="00EA3FE2">
        <w:rPr>
          <w:rFonts w:ascii="Times New Roman" w:hAnsi="Times New Roman" w:cs="Times New Roman"/>
          <w:sz w:val="24"/>
          <w:szCs w:val="24"/>
        </w:rPr>
        <w:t>ë</w:t>
      </w:r>
      <w:r w:rsidRPr="00EA3FE2">
        <w:rPr>
          <w:rFonts w:ascii="Times New Roman" w:hAnsi="Times New Roman" w:cs="Times New Roman"/>
          <w:sz w:val="24"/>
          <w:szCs w:val="24"/>
        </w:rPr>
        <w:t xml:space="preserve"> cilat i caktohen nga kryetari i gjykatës.</w:t>
      </w:r>
    </w:p>
    <w:p w14:paraId="62D36E28" w14:textId="77777777" w:rsidR="00FA6E96" w:rsidRPr="00EA3FE2" w:rsidRDefault="00FA6E96" w:rsidP="00EA3FE2">
      <w:pPr>
        <w:spacing w:line="276" w:lineRule="auto"/>
        <w:ind w:left="180" w:right="64"/>
        <w:jc w:val="both"/>
        <w:rPr>
          <w:rFonts w:ascii="Times New Roman" w:eastAsia="Cambria" w:hAnsi="Times New Roman" w:cs="Times New Roman"/>
          <w:spacing w:val="-1"/>
          <w:sz w:val="24"/>
          <w:szCs w:val="24"/>
        </w:rPr>
      </w:pPr>
      <w:r w:rsidRPr="00EA3FE2">
        <w:rPr>
          <w:rFonts w:ascii="Times New Roman" w:hAnsi="Times New Roman" w:cs="Times New Roman"/>
          <w:sz w:val="24"/>
          <w:szCs w:val="24"/>
        </w:rPr>
        <w:t>2. Administratori i gjykatës është përgjegjës ndaj Kryetarit të gjykatës për administrimin efikas dhe efektiv të gjykatës, në koordinim me Sekretariatin.</w:t>
      </w:r>
    </w:p>
    <w:p w14:paraId="6435DD94" w14:textId="57C97EF2" w:rsidR="00FA6E96" w:rsidRPr="00EA3FE2" w:rsidRDefault="00FA6E96" w:rsidP="00EA3FE2">
      <w:pPr>
        <w:spacing w:line="276" w:lineRule="auto"/>
        <w:ind w:left="180" w:right="64"/>
        <w:jc w:val="both"/>
        <w:rPr>
          <w:rFonts w:ascii="Times New Roman" w:eastAsia="Cambria" w:hAnsi="Times New Roman" w:cs="Times New Roman"/>
          <w:spacing w:val="-1"/>
          <w:sz w:val="24"/>
          <w:szCs w:val="24"/>
          <w:u w:val="single"/>
        </w:rPr>
      </w:pPr>
      <w:r w:rsidRPr="00EA3FE2">
        <w:rPr>
          <w:rFonts w:ascii="Times New Roman" w:hAnsi="Times New Roman" w:cs="Times New Roman"/>
          <w:sz w:val="24"/>
          <w:szCs w:val="24"/>
        </w:rPr>
        <w:t>3. Në mungesë të administratorit të gjykatës, detyr</w:t>
      </w:r>
      <w:r w:rsidR="005F6E85" w:rsidRPr="00EA3FE2">
        <w:rPr>
          <w:rFonts w:ascii="Times New Roman" w:hAnsi="Times New Roman" w:cs="Times New Roman"/>
          <w:sz w:val="24"/>
          <w:szCs w:val="24"/>
        </w:rPr>
        <w:t>ë</w:t>
      </w:r>
      <w:r w:rsidR="00426B06" w:rsidRPr="00EA3FE2">
        <w:rPr>
          <w:rFonts w:ascii="Times New Roman" w:hAnsi="Times New Roman" w:cs="Times New Roman"/>
          <w:sz w:val="24"/>
          <w:szCs w:val="24"/>
        </w:rPr>
        <w:t>n</w:t>
      </w:r>
      <w:r w:rsidRPr="00EA3FE2">
        <w:rPr>
          <w:rFonts w:ascii="Times New Roman" w:hAnsi="Times New Roman" w:cs="Times New Roman"/>
          <w:sz w:val="24"/>
          <w:szCs w:val="24"/>
        </w:rPr>
        <w:t xml:space="preserve"> e tij e ushtron përkohësisht </w:t>
      </w:r>
      <w:r w:rsidR="00BB46A6" w:rsidRPr="00EA3FE2">
        <w:rPr>
          <w:rFonts w:ascii="Times New Roman" w:hAnsi="Times New Roman" w:cs="Times New Roman"/>
          <w:sz w:val="24"/>
          <w:szCs w:val="24"/>
        </w:rPr>
        <w:t>s</w:t>
      </w:r>
      <w:r w:rsidRPr="00EA3FE2">
        <w:rPr>
          <w:rFonts w:ascii="Times New Roman" w:hAnsi="Times New Roman" w:cs="Times New Roman"/>
          <w:sz w:val="24"/>
          <w:szCs w:val="24"/>
        </w:rPr>
        <w:t xml:space="preserve">hefi i </w:t>
      </w:r>
      <w:r w:rsidR="005F6E85" w:rsidRPr="00EA3FE2">
        <w:rPr>
          <w:rFonts w:ascii="Times New Roman" w:hAnsi="Times New Roman" w:cs="Times New Roman"/>
          <w:sz w:val="24"/>
          <w:szCs w:val="24"/>
        </w:rPr>
        <w:t>Z</w:t>
      </w:r>
      <w:r w:rsidRPr="00EA3FE2">
        <w:rPr>
          <w:rFonts w:ascii="Times New Roman" w:hAnsi="Times New Roman" w:cs="Times New Roman"/>
          <w:sz w:val="24"/>
          <w:szCs w:val="24"/>
        </w:rPr>
        <w:t xml:space="preserve">yrës për </w:t>
      </w:r>
      <w:r w:rsidR="005F6E85" w:rsidRPr="00EA3FE2">
        <w:rPr>
          <w:rFonts w:ascii="Times New Roman" w:hAnsi="Times New Roman" w:cs="Times New Roman"/>
          <w:sz w:val="24"/>
          <w:szCs w:val="24"/>
        </w:rPr>
        <w:t>M</w:t>
      </w:r>
      <w:r w:rsidRPr="00EA3FE2">
        <w:rPr>
          <w:rFonts w:ascii="Times New Roman" w:hAnsi="Times New Roman" w:cs="Times New Roman"/>
          <w:sz w:val="24"/>
          <w:szCs w:val="24"/>
        </w:rPr>
        <w:t xml:space="preserve">enaxhimin e </w:t>
      </w:r>
      <w:r w:rsidR="005F6E85" w:rsidRPr="00EA3FE2">
        <w:rPr>
          <w:rFonts w:ascii="Times New Roman" w:hAnsi="Times New Roman" w:cs="Times New Roman"/>
          <w:sz w:val="24"/>
          <w:szCs w:val="24"/>
        </w:rPr>
        <w:t>L</w:t>
      </w:r>
      <w:r w:rsidRPr="00EA3FE2">
        <w:rPr>
          <w:rFonts w:ascii="Times New Roman" w:hAnsi="Times New Roman" w:cs="Times New Roman"/>
          <w:sz w:val="24"/>
          <w:szCs w:val="24"/>
        </w:rPr>
        <w:t xml:space="preserve">ëndëve, përveç nëse udhëzohet ndryshe nga </w:t>
      </w:r>
      <w:r w:rsidR="00BB46A6" w:rsidRPr="00EA3FE2">
        <w:rPr>
          <w:rFonts w:ascii="Times New Roman" w:hAnsi="Times New Roman" w:cs="Times New Roman"/>
          <w:sz w:val="24"/>
          <w:szCs w:val="24"/>
        </w:rPr>
        <w:t>k</w:t>
      </w:r>
      <w:r w:rsidRPr="00EA3FE2">
        <w:rPr>
          <w:rFonts w:ascii="Times New Roman" w:hAnsi="Times New Roman" w:cs="Times New Roman"/>
          <w:sz w:val="24"/>
          <w:szCs w:val="24"/>
        </w:rPr>
        <w:t>ryetari i gjykatës.</w:t>
      </w:r>
    </w:p>
    <w:p w14:paraId="31B648B0" w14:textId="77777777" w:rsidR="00C41E24" w:rsidRPr="00EA3FE2" w:rsidRDefault="00C41E24" w:rsidP="00EA3FE2">
      <w:pPr>
        <w:tabs>
          <w:tab w:val="left" w:pos="9270"/>
        </w:tabs>
        <w:spacing w:line="276" w:lineRule="auto"/>
        <w:ind w:left="180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14:paraId="57705BDD" w14:textId="0CC6ECF2" w:rsidR="00FA6E96" w:rsidRPr="00EA3FE2" w:rsidRDefault="00FA6E96" w:rsidP="00EA3FE2">
      <w:pPr>
        <w:spacing w:after="0" w:line="276" w:lineRule="auto"/>
        <w:ind w:left="18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EA3FE2">
        <w:rPr>
          <w:rFonts w:ascii="Times New Roman" w:hAnsi="Times New Roman" w:cs="Times New Roman"/>
          <w:b/>
          <w:bCs/>
          <w:sz w:val="24"/>
          <w:szCs w:val="24"/>
        </w:rPr>
        <w:t>Neni 1</w:t>
      </w:r>
      <w:r w:rsidR="00C34565" w:rsidRPr="00EA3FE2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77FDC8E7" w14:textId="701E3EAB" w:rsidR="00A5045B" w:rsidRPr="00EA3FE2" w:rsidRDefault="00FA6E96" w:rsidP="00EA3FE2">
      <w:pPr>
        <w:tabs>
          <w:tab w:val="left" w:pos="9270"/>
        </w:tabs>
        <w:spacing w:line="276" w:lineRule="auto"/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FE2">
        <w:rPr>
          <w:rFonts w:ascii="Times New Roman" w:hAnsi="Times New Roman" w:cs="Times New Roman"/>
          <w:b/>
          <w:sz w:val="24"/>
          <w:szCs w:val="24"/>
        </w:rPr>
        <w:t>Ndihmës administratori i gjykatës</w:t>
      </w:r>
    </w:p>
    <w:p w14:paraId="28C4D7D0" w14:textId="77777777" w:rsidR="006C5B36" w:rsidRPr="00EA3FE2" w:rsidRDefault="006C5B36" w:rsidP="00EA3FE2">
      <w:pPr>
        <w:tabs>
          <w:tab w:val="left" w:pos="9270"/>
        </w:tabs>
        <w:spacing w:line="276" w:lineRule="auto"/>
        <w:ind w:left="180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14:paraId="0ACAF374" w14:textId="4EB256C2" w:rsidR="00FA6E96" w:rsidRPr="00EA3FE2" w:rsidRDefault="00FA6E96" w:rsidP="00EA3FE2">
      <w:pPr>
        <w:spacing w:line="276" w:lineRule="auto"/>
        <w:ind w:left="180" w:right="230"/>
        <w:jc w:val="both"/>
        <w:rPr>
          <w:rFonts w:ascii="Times New Roman" w:eastAsia="Cambria" w:hAnsi="Times New Roman" w:cs="Times New Roman"/>
          <w:spacing w:val="-1"/>
          <w:sz w:val="24"/>
          <w:szCs w:val="24"/>
        </w:rPr>
      </w:pPr>
      <w:r w:rsidRPr="00EA3FE2">
        <w:rPr>
          <w:rFonts w:ascii="Times New Roman" w:hAnsi="Times New Roman" w:cs="Times New Roman"/>
          <w:sz w:val="24"/>
          <w:szCs w:val="24"/>
        </w:rPr>
        <w:t>1. Ndihmës administratori i gjykatës menaxhon dhe mbikëqyrë funksionet administrative të degës s</w:t>
      </w:r>
      <w:r w:rsidR="00135CEA" w:rsidRPr="00EA3FE2">
        <w:rPr>
          <w:rFonts w:ascii="Times New Roman" w:hAnsi="Times New Roman" w:cs="Times New Roman"/>
          <w:sz w:val="24"/>
          <w:szCs w:val="24"/>
        </w:rPr>
        <w:t>ë</w:t>
      </w:r>
      <w:r w:rsidRPr="00EA3FE2">
        <w:rPr>
          <w:rFonts w:ascii="Times New Roman" w:hAnsi="Times New Roman" w:cs="Times New Roman"/>
          <w:sz w:val="24"/>
          <w:szCs w:val="24"/>
        </w:rPr>
        <w:t xml:space="preserve"> gjykatës në bashkëpunim me Gjyqtarin mbikëqyrës dhe në koordinim me </w:t>
      </w:r>
      <w:r w:rsidR="00BB46A6" w:rsidRPr="00EA3FE2">
        <w:rPr>
          <w:rFonts w:ascii="Times New Roman" w:hAnsi="Times New Roman" w:cs="Times New Roman"/>
          <w:sz w:val="24"/>
          <w:szCs w:val="24"/>
        </w:rPr>
        <w:t>k</w:t>
      </w:r>
      <w:r w:rsidRPr="00EA3FE2">
        <w:rPr>
          <w:rFonts w:ascii="Times New Roman" w:hAnsi="Times New Roman" w:cs="Times New Roman"/>
          <w:sz w:val="24"/>
          <w:szCs w:val="24"/>
        </w:rPr>
        <w:t xml:space="preserve">ryetarin dhe </w:t>
      </w:r>
      <w:r w:rsidR="00BB46A6" w:rsidRPr="00EA3FE2">
        <w:rPr>
          <w:rFonts w:ascii="Times New Roman" w:hAnsi="Times New Roman" w:cs="Times New Roman"/>
          <w:sz w:val="24"/>
          <w:szCs w:val="24"/>
        </w:rPr>
        <w:t>a</w:t>
      </w:r>
      <w:r w:rsidRPr="00EA3FE2">
        <w:rPr>
          <w:rFonts w:ascii="Times New Roman" w:hAnsi="Times New Roman" w:cs="Times New Roman"/>
          <w:sz w:val="24"/>
          <w:szCs w:val="24"/>
        </w:rPr>
        <w:t>dministratorin e Gjykatës Themelore.  Ndihmës administratori</w:t>
      </w:r>
      <w:r w:rsidR="008C4B07" w:rsidRPr="00EA3FE2">
        <w:rPr>
          <w:rFonts w:ascii="Times New Roman" w:hAnsi="Times New Roman" w:cs="Times New Roman"/>
          <w:sz w:val="24"/>
          <w:szCs w:val="24"/>
        </w:rPr>
        <w:t xml:space="preserve"> i </w:t>
      </w:r>
      <w:r w:rsidRPr="00EA3FE2">
        <w:rPr>
          <w:rFonts w:ascii="Times New Roman" w:hAnsi="Times New Roman" w:cs="Times New Roman"/>
          <w:sz w:val="24"/>
          <w:szCs w:val="24"/>
        </w:rPr>
        <w:t>gjykatës mbikëqyrë:</w:t>
      </w:r>
    </w:p>
    <w:p w14:paraId="26EA6C47" w14:textId="77777777" w:rsidR="00FA6E96" w:rsidRPr="00EA3FE2" w:rsidRDefault="00FA6E96" w:rsidP="00EA3FE2">
      <w:pPr>
        <w:spacing w:line="276" w:lineRule="auto"/>
        <w:ind w:left="180" w:right="230"/>
        <w:jc w:val="both"/>
        <w:rPr>
          <w:rFonts w:ascii="Times New Roman" w:eastAsia="Cambria" w:hAnsi="Times New Roman" w:cs="Times New Roman"/>
          <w:spacing w:val="-1"/>
          <w:sz w:val="24"/>
          <w:szCs w:val="24"/>
        </w:rPr>
      </w:pPr>
      <w:r w:rsidRPr="00EA3FE2">
        <w:rPr>
          <w:rFonts w:ascii="Times New Roman" w:hAnsi="Times New Roman" w:cs="Times New Roman"/>
          <w:sz w:val="24"/>
          <w:szCs w:val="24"/>
        </w:rPr>
        <w:t>1.1. hartimin e raporteve të degës së gjykatës, përfshirë raportet statistikore;</w:t>
      </w:r>
    </w:p>
    <w:p w14:paraId="0A48B00B" w14:textId="77777777" w:rsidR="00FA6E96" w:rsidRPr="00EA3FE2" w:rsidRDefault="00FA6E96" w:rsidP="00EA3FE2">
      <w:pPr>
        <w:spacing w:line="276" w:lineRule="auto"/>
        <w:ind w:left="180" w:right="230"/>
        <w:jc w:val="both"/>
        <w:rPr>
          <w:rFonts w:ascii="Times New Roman" w:eastAsia="Cambria" w:hAnsi="Times New Roman" w:cs="Times New Roman"/>
          <w:spacing w:val="-1"/>
          <w:sz w:val="24"/>
          <w:szCs w:val="24"/>
        </w:rPr>
      </w:pPr>
      <w:r w:rsidRPr="00EA3FE2">
        <w:rPr>
          <w:rFonts w:ascii="Times New Roman" w:hAnsi="Times New Roman" w:cs="Times New Roman"/>
          <w:sz w:val="24"/>
          <w:szCs w:val="24"/>
        </w:rPr>
        <w:t>1.2. regjistrimin dhe arkivimin e dosjeve të degës së gjykatës;</w:t>
      </w:r>
    </w:p>
    <w:p w14:paraId="21965E14" w14:textId="77777777" w:rsidR="00FA6E96" w:rsidRPr="00EA3FE2" w:rsidRDefault="00FA6E96" w:rsidP="00EA3FE2">
      <w:pPr>
        <w:spacing w:line="276" w:lineRule="auto"/>
        <w:ind w:left="180" w:right="230"/>
        <w:jc w:val="both"/>
        <w:rPr>
          <w:rFonts w:ascii="Times New Roman" w:eastAsia="Cambria" w:hAnsi="Times New Roman" w:cs="Times New Roman"/>
          <w:spacing w:val="-1"/>
          <w:sz w:val="24"/>
          <w:szCs w:val="24"/>
        </w:rPr>
      </w:pPr>
      <w:r w:rsidRPr="00EA3FE2">
        <w:rPr>
          <w:rFonts w:ascii="Times New Roman" w:hAnsi="Times New Roman" w:cs="Times New Roman"/>
          <w:sz w:val="24"/>
          <w:szCs w:val="24"/>
        </w:rPr>
        <w:t>1.3. mirëmbajtjen e dosjeve të degës së gjykatës;</w:t>
      </w:r>
    </w:p>
    <w:p w14:paraId="20A3F511" w14:textId="3B0E3A99" w:rsidR="00FA6E96" w:rsidRPr="00EA3FE2" w:rsidRDefault="00FA6E96" w:rsidP="00EA3FE2">
      <w:pPr>
        <w:spacing w:line="276" w:lineRule="auto"/>
        <w:ind w:left="180" w:right="230"/>
        <w:jc w:val="both"/>
        <w:rPr>
          <w:rFonts w:ascii="Times New Roman" w:eastAsia="Cambria" w:hAnsi="Times New Roman" w:cs="Times New Roman"/>
          <w:spacing w:val="-1"/>
          <w:sz w:val="24"/>
          <w:szCs w:val="24"/>
        </w:rPr>
      </w:pPr>
      <w:r w:rsidRPr="00EA3FE2">
        <w:rPr>
          <w:rFonts w:ascii="Times New Roman" w:hAnsi="Times New Roman" w:cs="Times New Roman"/>
          <w:sz w:val="24"/>
          <w:szCs w:val="24"/>
        </w:rPr>
        <w:t>1.4. sigurinë e degës së gjykatës;</w:t>
      </w:r>
    </w:p>
    <w:p w14:paraId="4CFD51CF" w14:textId="77777777" w:rsidR="00FA6E96" w:rsidRPr="00EA3FE2" w:rsidRDefault="00FA6E96" w:rsidP="00EA3FE2">
      <w:pPr>
        <w:spacing w:line="276" w:lineRule="auto"/>
        <w:ind w:left="180" w:right="230"/>
        <w:jc w:val="both"/>
        <w:rPr>
          <w:rFonts w:ascii="Times New Roman" w:hAnsi="Times New Roman" w:cs="Times New Roman"/>
          <w:sz w:val="24"/>
          <w:szCs w:val="24"/>
        </w:rPr>
      </w:pPr>
      <w:r w:rsidRPr="00EA3FE2">
        <w:rPr>
          <w:rFonts w:ascii="Times New Roman" w:hAnsi="Times New Roman" w:cs="Times New Roman"/>
          <w:sz w:val="24"/>
          <w:szCs w:val="24"/>
        </w:rPr>
        <w:t>1.5. stafin administrativ të degës së gjykatës;</w:t>
      </w:r>
    </w:p>
    <w:p w14:paraId="2D385ABA" w14:textId="65120D82" w:rsidR="00FA6E96" w:rsidRPr="00EA3FE2" w:rsidRDefault="00FA6E96" w:rsidP="00EA3FE2">
      <w:pPr>
        <w:spacing w:line="276" w:lineRule="auto"/>
        <w:ind w:left="180" w:right="230"/>
        <w:jc w:val="both"/>
        <w:rPr>
          <w:rFonts w:ascii="Times New Roman" w:hAnsi="Times New Roman" w:cs="Times New Roman"/>
          <w:sz w:val="24"/>
          <w:szCs w:val="24"/>
        </w:rPr>
      </w:pPr>
      <w:r w:rsidRPr="00EA3FE2">
        <w:rPr>
          <w:rFonts w:ascii="Times New Roman" w:hAnsi="Times New Roman" w:cs="Times New Roman"/>
          <w:sz w:val="24"/>
          <w:szCs w:val="24"/>
        </w:rPr>
        <w:t>1.6</w:t>
      </w:r>
      <w:r w:rsidR="005F6E85" w:rsidRPr="00EA3FE2">
        <w:rPr>
          <w:rFonts w:ascii="Times New Roman" w:hAnsi="Times New Roman" w:cs="Times New Roman"/>
          <w:sz w:val="24"/>
          <w:szCs w:val="24"/>
        </w:rPr>
        <w:t>.</w:t>
      </w:r>
      <w:r w:rsidRPr="00EA3FE2">
        <w:rPr>
          <w:rFonts w:ascii="Times New Roman" w:hAnsi="Times New Roman" w:cs="Times New Roman"/>
          <w:sz w:val="24"/>
          <w:szCs w:val="24"/>
        </w:rPr>
        <w:t xml:space="preserve"> zbatimin e rregulloreve për personelin;</w:t>
      </w:r>
    </w:p>
    <w:p w14:paraId="65FD53F4" w14:textId="77777777" w:rsidR="00FA6E96" w:rsidRPr="00EA3FE2" w:rsidRDefault="00FA6E96" w:rsidP="00EA3FE2">
      <w:pPr>
        <w:spacing w:line="276" w:lineRule="auto"/>
        <w:ind w:left="180" w:right="230"/>
        <w:jc w:val="both"/>
        <w:rPr>
          <w:rFonts w:ascii="Times New Roman" w:eastAsia="Cambria" w:hAnsi="Times New Roman" w:cs="Times New Roman"/>
          <w:spacing w:val="-1"/>
          <w:sz w:val="24"/>
          <w:szCs w:val="24"/>
        </w:rPr>
      </w:pPr>
      <w:r w:rsidRPr="00EA3FE2">
        <w:rPr>
          <w:rFonts w:ascii="Times New Roman" w:hAnsi="Times New Roman" w:cs="Times New Roman"/>
          <w:sz w:val="24"/>
          <w:szCs w:val="24"/>
        </w:rPr>
        <w:t>1.7 mirëmbajtjen e financave;</w:t>
      </w:r>
    </w:p>
    <w:p w14:paraId="428AB54C" w14:textId="124BE05E" w:rsidR="00FA6E96" w:rsidRPr="00EA3FE2" w:rsidRDefault="00FA6E96" w:rsidP="00EA3FE2">
      <w:pPr>
        <w:spacing w:line="276" w:lineRule="auto"/>
        <w:ind w:left="180" w:right="230"/>
        <w:jc w:val="both"/>
        <w:rPr>
          <w:rFonts w:ascii="Times New Roman" w:eastAsia="Cambria" w:hAnsi="Times New Roman" w:cs="Times New Roman"/>
          <w:spacing w:val="-1"/>
          <w:sz w:val="24"/>
          <w:szCs w:val="24"/>
        </w:rPr>
      </w:pPr>
      <w:r w:rsidRPr="00EA3FE2">
        <w:rPr>
          <w:rFonts w:ascii="Times New Roman" w:hAnsi="Times New Roman" w:cs="Times New Roman"/>
          <w:sz w:val="24"/>
          <w:szCs w:val="24"/>
        </w:rPr>
        <w:t xml:space="preserve">1.8. zbatimin e rregulloreve të Këshillit dhe procedurave tjera të </w:t>
      </w:r>
      <w:r w:rsidR="00135CEA" w:rsidRPr="00EA3FE2">
        <w:rPr>
          <w:rFonts w:ascii="Times New Roman" w:hAnsi="Times New Roman" w:cs="Times New Roman"/>
          <w:sz w:val="24"/>
          <w:szCs w:val="24"/>
          <w:u w:val="single"/>
        </w:rPr>
        <w:t xml:space="preserve">parapara </w:t>
      </w:r>
      <w:r w:rsidRPr="00EA3FE2">
        <w:rPr>
          <w:rFonts w:ascii="Times New Roman" w:hAnsi="Times New Roman" w:cs="Times New Roman"/>
          <w:sz w:val="24"/>
          <w:szCs w:val="24"/>
          <w:u w:val="single"/>
        </w:rPr>
        <w:t>themeluara</w:t>
      </w:r>
      <w:r w:rsidRPr="00EA3FE2">
        <w:rPr>
          <w:rFonts w:ascii="Times New Roman" w:hAnsi="Times New Roman" w:cs="Times New Roman"/>
          <w:sz w:val="24"/>
          <w:szCs w:val="24"/>
        </w:rPr>
        <w:t xml:space="preserve"> nga Këshilli;</w:t>
      </w:r>
    </w:p>
    <w:p w14:paraId="5E59EF89" w14:textId="009D13FE" w:rsidR="00FA6E96" w:rsidRPr="00EA3FE2" w:rsidRDefault="00FA6E96" w:rsidP="00EA3FE2">
      <w:pPr>
        <w:spacing w:line="276" w:lineRule="auto"/>
        <w:ind w:left="180" w:right="230"/>
        <w:jc w:val="both"/>
        <w:rPr>
          <w:rFonts w:ascii="Times New Roman" w:hAnsi="Times New Roman" w:cs="Times New Roman"/>
          <w:sz w:val="24"/>
          <w:szCs w:val="24"/>
        </w:rPr>
      </w:pPr>
      <w:r w:rsidRPr="00EA3FE2">
        <w:rPr>
          <w:rFonts w:ascii="Times New Roman" w:hAnsi="Times New Roman" w:cs="Times New Roman"/>
          <w:sz w:val="24"/>
          <w:szCs w:val="24"/>
        </w:rPr>
        <w:t>1.9</w:t>
      </w:r>
      <w:r w:rsidR="005F6E85" w:rsidRPr="00EA3FE2">
        <w:rPr>
          <w:rFonts w:ascii="Times New Roman" w:hAnsi="Times New Roman" w:cs="Times New Roman"/>
          <w:sz w:val="24"/>
          <w:szCs w:val="24"/>
        </w:rPr>
        <w:t>.</w:t>
      </w:r>
      <w:r w:rsidRPr="00EA3FE2">
        <w:rPr>
          <w:rFonts w:ascii="Times New Roman" w:hAnsi="Times New Roman" w:cs="Times New Roman"/>
          <w:sz w:val="24"/>
          <w:szCs w:val="24"/>
        </w:rPr>
        <w:t xml:space="preserve"> caktimin e stafit administrativ në detyra për të siguruar veprimin efektiv dhe efikas të degës;</w:t>
      </w:r>
    </w:p>
    <w:p w14:paraId="3B474D30" w14:textId="097C572C" w:rsidR="00FA6E96" w:rsidRPr="00EA3FE2" w:rsidRDefault="00FA6E96" w:rsidP="00EA3FE2">
      <w:pPr>
        <w:spacing w:line="276" w:lineRule="auto"/>
        <w:ind w:left="180" w:right="230"/>
        <w:jc w:val="both"/>
        <w:rPr>
          <w:rFonts w:ascii="Times New Roman" w:eastAsia="Cambria" w:hAnsi="Times New Roman" w:cs="Times New Roman"/>
          <w:spacing w:val="-1"/>
          <w:sz w:val="24"/>
          <w:szCs w:val="24"/>
        </w:rPr>
      </w:pPr>
      <w:r w:rsidRPr="00EA3FE2">
        <w:rPr>
          <w:rFonts w:ascii="Times New Roman" w:hAnsi="Times New Roman" w:cs="Times New Roman"/>
          <w:sz w:val="24"/>
          <w:szCs w:val="24"/>
        </w:rPr>
        <w:lastRenderedPageBreak/>
        <w:t>1.10. detyra dhe përgjegjësi tjera që caktohen nga gjyqtari mbikëqyrës;</w:t>
      </w:r>
    </w:p>
    <w:p w14:paraId="3968EBED" w14:textId="23634AE2" w:rsidR="00FA6E96" w:rsidRPr="00EA3FE2" w:rsidRDefault="00FA6E96" w:rsidP="00EA3FE2">
      <w:pPr>
        <w:spacing w:line="276" w:lineRule="auto"/>
        <w:ind w:left="180" w:right="230"/>
        <w:jc w:val="both"/>
        <w:rPr>
          <w:rFonts w:ascii="Times New Roman" w:eastAsia="Cambria" w:hAnsi="Times New Roman" w:cs="Times New Roman"/>
          <w:spacing w:val="-1"/>
          <w:sz w:val="24"/>
          <w:szCs w:val="24"/>
        </w:rPr>
      </w:pPr>
      <w:r w:rsidRPr="00EA3FE2">
        <w:rPr>
          <w:rFonts w:ascii="Times New Roman" w:hAnsi="Times New Roman" w:cs="Times New Roman"/>
          <w:sz w:val="24"/>
          <w:szCs w:val="24"/>
        </w:rPr>
        <w:t>1.11</w:t>
      </w:r>
      <w:r w:rsidR="005F6E85" w:rsidRPr="00EA3FE2">
        <w:rPr>
          <w:rFonts w:ascii="Times New Roman" w:hAnsi="Times New Roman" w:cs="Times New Roman"/>
          <w:sz w:val="24"/>
          <w:szCs w:val="24"/>
        </w:rPr>
        <w:t>.</w:t>
      </w:r>
      <w:r w:rsidRPr="00EA3FE2">
        <w:rPr>
          <w:rFonts w:ascii="Times New Roman" w:hAnsi="Times New Roman" w:cs="Times New Roman"/>
          <w:sz w:val="24"/>
          <w:szCs w:val="24"/>
        </w:rPr>
        <w:t xml:space="preserve"> organizimin dhe mbajtjen e mbledhjeve te rregullta me stafin jo-gjyqësor për të identifikuar nevojat dhe sfidat e punës së tyre;</w:t>
      </w:r>
    </w:p>
    <w:p w14:paraId="092FB380" w14:textId="5123883F" w:rsidR="00FA6E96" w:rsidRPr="00EA3FE2" w:rsidRDefault="00FA6E96" w:rsidP="00EA3FE2">
      <w:pPr>
        <w:spacing w:line="276" w:lineRule="auto"/>
        <w:ind w:left="180" w:right="230"/>
        <w:jc w:val="both"/>
        <w:rPr>
          <w:rFonts w:ascii="Times New Roman" w:eastAsia="Cambria" w:hAnsi="Times New Roman" w:cs="Times New Roman"/>
          <w:spacing w:val="-1"/>
          <w:sz w:val="24"/>
          <w:szCs w:val="24"/>
        </w:rPr>
      </w:pPr>
      <w:r w:rsidRPr="00EA3FE2">
        <w:rPr>
          <w:rFonts w:ascii="Times New Roman" w:hAnsi="Times New Roman" w:cs="Times New Roman"/>
          <w:sz w:val="24"/>
          <w:szCs w:val="24"/>
        </w:rPr>
        <w:t>1.12. qasjen e publikut në regjistrat e gjykatës dhe informacionin që mund të zbulohet për publikun, në pajtim me ligjet dhe rregulloret në fuqi;</w:t>
      </w:r>
    </w:p>
    <w:p w14:paraId="0605E529" w14:textId="0A36B1DD" w:rsidR="00FA6E96" w:rsidRPr="00EA3FE2" w:rsidRDefault="00FA6E96" w:rsidP="00EA3FE2">
      <w:pPr>
        <w:spacing w:line="276" w:lineRule="auto"/>
        <w:ind w:left="180" w:right="230"/>
        <w:jc w:val="both"/>
        <w:rPr>
          <w:rFonts w:ascii="Times New Roman" w:eastAsia="Cambria" w:hAnsi="Times New Roman" w:cs="Times New Roman"/>
          <w:spacing w:val="-1"/>
          <w:sz w:val="24"/>
          <w:szCs w:val="24"/>
        </w:rPr>
      </w:pPr>
      <w:r w:rsidRPr="00EA3FE2">
        <w:rPr>
          <w:rFonts w:ascii="Times New Roman" w:hAnsi="Times New Roman" w:cs="Times New Roman"/>
          <w:sz w:val="24"/>
          <w:szCs w:val="24"/>
        </w:rPr>
        <w:t xml:space="preserve">1.13 detyra dhe përgjegjësi tjera që </w:t>
      </w:r>
      <w:r w:rsidR="005F6E85" w:rsidRPr="00EA3FE2">
        <w:rPr>
          <w:rFonts w:ascii="Times New Roman" w:hAnsi="Times New Roman" w:cs="Times New Roman"/>
          <w:sz w:val="24"/>
          <w:szCs w:val="24"/>
        </w:rPr>
        <w:t xml:space="preserve">i </w:t>
      </w:r>
      <w:r w:rsidRPr="00EA3FE2">
        <w:rPr>
          <w:rFonts w:ascii="Times New Roman" w:hAnsi="Times New Roman" w:cs="Times New Roman"/>
          <w:sz w:val="24"/>
          <w:szCs w:val="24"/>
        </w:rPr>
        <w:t xml:space="preserve">caktohen nga </w:t>
      </w:r>
      <w:r w:rsidR="00BB46A6" w:rsidRPr="00EA3FE2">
        <w:rPr>
          <w:rFonts w:ascii="Times New Roman" w:hAnsi="Times New Roman" w:cs="Times New Roman"/>
          <w:sz w:val="24"/>
          <w:szCs w:val="24"/>
        </w:rPr>
        <w:t>g</w:t>
      </w:r>
      <w:r w:rsidRPr="00EA3FE2">
        <w:rPr>
          <w:rFonts w:ascii="Times New Roman" w:hAnsi="Times New Roman" w:cs="Times New Roman"/>
          <w:sz w:val="24"/>
          <w:szCs w:val="24"/>
        </w:rPr>
        <w:t xml:space="preserve">jyqtari </w:t>
      </w:r>
      <w:r w:rsidR="00BB46A6" w:rsidRPr="00EA3FE2">
        <w:rPr>
          <w:rFonts w:ascii="Times New Roman" w:hAnsi="Times New Roman" w:cs="Times New Roman"/>
          <w:sz w:val="24"/>
          <w:szCs w:val="24"/>
        </w:rPr>
        <w:t>m</w:t>
      </w:r>
      <w:r w:rsidRPr="00EA3FE2">
        <w:rPr>
          <w:rFonts w:ascii="Times New Roman" w:hAnsi="Times New Roman" w:cs="Times New Roman"/>
          <w:sz w:val="24"/>
          <w:szCs w:val="24"/>
        </w:rPr>
        <w:t xml:space="preserve">bikëqyrës, </w:t>
      </w:r>
      <w:r w:rsidR="00BB46A6" w:rsidRPr="00EA3FE2">
        <w:rPr>
          <w:rFonts w:ascii="Times New Roman" w:hAnsi="Times New Roman" w:cs="Times New Roman"/>
          <w:sz w:val="24"/>
          <w:szCs w:val="24"/>
        </w:rPr>
        <w:t>k</w:t>
      </w:r>
      <w:r w:rsidRPr="00EA3FE2">
        <w:rPr>
          <w:rFonts w:ascii="Times New Roman" w:hAnsi="Times New Roman" w:cs="Times New Roman"/>
          <w:sz w:val="24"/>
          <w:szCs w:val="24"/>
        </w:rPr>
        <w:t xml:space="preserve">ryetari i </w:t>
      </w:r>
      <w:r w:rsidR="00BB46A6" w:rsidRPr="00EA3FE2">
        <w:rPr>
          <w:rFonts w:ascii="Times New Roman" w:hAnsi="Times New Roman" w:cs="Times New Roman"/>
          <w:sz w:val="24"/>
          <w:szCs w:val="24"/>
        </w:rPr>
        <w:t>g</w:t>
      </w:r>
      <w:r w:rsidRPr="00EA3FE2">
        <w:rPr>
          <w:rFonts w:ascii="Times New Roman" w:hAnsi="Times New Roman" w:cs="Times New Roman"/>
          <w:sz w:val="24"/>
          <w:szCs w:val="24"/>
        </w:rPr>
        <w:t xml:space="preserve">jykatës dhe </w:t>
      </w:r>
      <w:r w:rsidR="00BB46A6" w:rsidRPr="00EA3FE2">
        <w:rPr>
          <w:rFonts w:ascii="Times New Roman" w:hAnsi="Times New Roman" w:cs="Times New Roman"/>
          <w:sz w:val="24"/>
          <w:szCs w:val="24"/>
        </w:rPr>
        <w:t>a</w:t>
      </w:r>
      <w:r w:rsidRPr="00EA3FE2">
        <w:rPr>
          <w:rFonts w:ascii="Times New Roman" w:hAnsi="Times New Roman" w:cs="Times New Roman"/>
          <w:sz w:val="24"/>
          <w:szCs w:val="24"/>
        </w:rPr>
        <w:t xml:space="preserve">dministratori i </w:t>
      </w:r>
      <w:r w:rsidR="00BB46A6" w:rsidRPr="00EA3FE2">
        <w:rPr>
          <w:rFonts w:ascii="Times New Roman" w:hAnsi="Times New Roman" w:cs="Times New Roman"/>
          <w:sz w:val="24"/>
          <w:szCs w:val="24"/>
        </w:rPr>
        <w:t>g</w:t>
      </w:r>
      <w:r w:rsidRPr="00EA3FE2">
        <w:rPr>
          <w:rFonts w:ascii="Times New Roman" w:hAnsi="Times New Roman" w:cs="Times New Roman"/>
          <w:sz w:val="24"/>
          <w:szCs w:val="24"/>
        </w:rPr>
        <w:t>jykatës</w:t>
      </w:r>
      <w:r w:rsidR="005F6E85" w:rsidRPr="00EA3FE2">
        <w:rPr>
          <w:rFonts w:ascii="Times New Roman" w:hAnsi="Times New Roman" w:cs="Times New Roman"/>
          <w:sz w:val="24"/>
          <w:szCs w:val="24"/>
        </w:rPr>
        <w:t>;</w:t>
      </w:r>
    </w:p>
    <w:p w14:paraId="2B34F717" w14:textId="3CAC6DED" w:rsidR="00FA6E96" w:rsidRPr="00EA3FE2" w:rsidRDefault="00FA6E96" w:rsidP="00EA3FE2">
      <w:pPr>
        <w:spacing w:line="276" w:lineRule="auto"/>
        <w:ind w:left="180" w:right="230"/>
        <w:jc w:val="both"/>
        <w:rPr>
          <w:rFonts w:ascii="Times New Roman" w:eastAsia="Cambria" w:hAnsi="Times New Roman" w:cs="Times New Roman"/>
          <w:spacing w:val="-1"/>
          <w:sz w:val="24"/>
          <w:szCs w:val="24"/>
        </w:rPr>
      </w:pPr>
      <w:r w:rsidRPr="00EA3FE2">
        <w:rPr>
          <w:rFonts w:ascii="Times New Roman" w:hAnsi="Times New Roman" w:cs="Times New Roman"/>
          <w:sz w:val="24"/>
          <w:szCs w:val="24"/>
        </w:rPr>
        <w:t xml:space="preserve">2. Në mungesë të ndihmës administratorit, </w:t>
      </w:r>
      <w:r w:rsidR="00BB46A6" w:rsidRPr="00EA3FE2">
        <w:rPr>
          <w:rFonts w:ascii="Times New Roman" w:hAnsi="Times New Roman" w:cs="Times New Roman"/>
          <w:sz w:val="24"/>
          <w:szCs w:val="24"/>
        </w:rPr>
        <w:t>g</w:t>
      </w:r>
      <w:r w:rsidRPr="00EA3FE2">
        <w:rPr>
          <w:rFonts w:ascii="Times New Roman" w:hAnsi="Times New Roman" w:cs="Times New Roman"/>
          <w:sz w:val="24"/>
          <w:szCs w:val="24"/>
        </w:rPr>
        <w:t xml:space="preserve">jyqtari mbikëqyrës cakton përkohësisht njërin nga referentët e degës për të kryer detyrat e punës së ndihmës administratorit; </w:t>
      </w:r>
    </w:p>
    <w:p w14:paraId="64B22F9F" w14:textId="22D9E4DE" w:rsidR="00C41E24" w:rsidRPr="00EA3FE2" w:rsidRDefault="00C41E24" w:rsidP="00EA3FE2">
      <w:pPr>
        <w:spacing w:line="276" w:lineRule="auto"/>
        <w:ind w:right="68"/>
        <w:jc w:val="both"/>
        <w:rPr>
          <w:rFonts w:ascii="Times New Roman" w:eastAsia="Cambria" w:hAnsi="Times New Roman" w:cs="Times New Roman"/>
          <w:spacing w:val="1"/>
          <w:sz w:val="24"/>
          <w:szCs w:val="24"/>
        </w:rPr>
      </w:pPr>
    </w:p>
    <w:p w14:paraId="2804AADF" w14:textId="14DBDE23" w:rsidR="00C41E24" w:rsidRPr="00EA3FE2" w:rsidRDefault="00C41E24" w:rsidP="00EA3FE2">
      <w:pPr>
        <w:spacing w:after="0" w:line="276" w:lineRule="auto"/>
        <w:ind w:left="18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EA3FE2">
        <w:rPr>
          <w:rFonts w:ascii="Times New Roman" w:hAnsi="Times New Roman" w:cs="Times New Roman"/>
          <w:b/>
          <w:bCs/>
          <w:sz w:val="24"/>
          <w:szCs w:val="24"/>
        </w:rPr>
        <w:t>Neni 1</w:t>
      </w:r>
      <w:r w:rsidR="00917B49" w:rsidRPr="00EA3FE2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7F5772E2" w14:textId="53570A00" w:rsidR="00C41E24" w:rsidRPr="00EA3FE2" w:rsidRDefault="00C41E24" w:rsidP="00EA3FE2">
      <w:pPr>
        <w:spacing w:line="276" w:lineRule="auto"/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FE2">
        <w:rPr>
          <w:rFonts w:ascii="Times New Roman" w:hAnsi="Times New Roman" w:cs="Times New Roman"/>
          <w:b/>
          <w:sz w:val="24"/>
          <w:szCs w:val="24"/>
        </w:rPr>
        <w:t>Kolegjiumi i gjyqtarëve</w:t>
      </w:r>
    </w:p>
    <w:p w14:paraId="22981D42" w14:textId="77777777" w:rsidR="006C5B36" w:rsidRPr="00EA3FE2" w:rsidRDefault="006C5B36" w:rsidP="00EA3FE2">
      <w:pPr>
        <w:spacing w:line="276" w:lineRule="auto"/>
        <w:ind w:left="180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14:paraId="014A4E66" w14:textId="5D6FFFDC" w:rsidR="00FA6E96" w:rsidRPr="00EA3FE2" w:rsidRDefault="00FA6E96" w:rsidP="00EA3FE2">
      <w:pPr>
        <w:spacing w:line="276" w:lineRule="auto"/>
        <w:ind w:left="180"/>
        <w:jc w:val="both"/>
        <w:rPr>
          <w:rFonts w:ascii="Times New Roman" w:eastAsia="Cambria" w:hAnsi="Times New Roman" w:cs="Times New Roman"/>
          <w:spacing w:val="1"/>
          <w:sz w:val="24"/>
          <w:szCs w:val="24"/>
        </w:rPr>
      </w:pPr>
      <w:r w:rsidRPr="00EA3FE2">
        <w:rPr>
          <w:rFonts w:ascii="Times New Roman" w:hAnsi="Times New Roman" w:cs="Times New Roman"/>
          <w:sz w:val="24"/>
          <w:szCs w:val="24"/>
        </w:rPr>
        <w:t xml:space="preserve">1. Kolegjiumet përbëhen nga të gjithë gjyqtarët e gjykatës përkatëse dhe kryesohen nga </w:t>
      </w:r>
      <w:r w:rsidR="00BB46A6" w:rsidRPr="00EA3FE2">
        <w:rPr>
          <w:rFonts w:ascii="Times New Roman" w:hAnsi="Times New Roman" w:cs="Times New Roman"/>
          <w:sz w:val="24"/>
          <w:szCs w:val="24"/>
        </w:rPr>
        <w:t>k</w:t>
      </w:r>
      <w:r w:rsidRPr="00EA3FE2">
        <w:rPr>
          <w:rFonts w:ascii="Times New Roman" w:hAnsi="Times New Roman" w:cs="Times New Roman"/>
          <w:sz w:val="24"/>
          <w:szCs w:val="24"/>
        </w:rPr>
        <w:t xml:space="preserve">ryetari i </w:t>
      </w:r>
      <w:r w:rsidR="005F6E85" w:rsidRPr="00EA3FE2">
        <w:rPr>
          <w:rFonts w:ascii="Times New Roman" w:hAnsi="Times New Roman" w:cs="Times New Roman"/>
          <w:sz w:val="24"/>
          <w:szCs w:val="24"/>
        </w:rPr>
        <w:t>asaj g</w:t>
      </w:r>
      <w:r w:rsidRPr="00EA3FE2">
        <w:rPr>
          <w:rFonts w:ascii="Times New Roman" w:hAnsi="Times New Roman" w:cs="Times New Roman"/>
          <w:sz w:val="24"/>
          <w:szCs w:val="24"/>
        </w:rPr>
        <w:t>jykat</w:t>
      </w:r>
      <w:r w:rsidR="005F6E85" w:rsidRPr="00EA3FE2">
        <w:rPr>
          <w:rFonts w:ascii="Times New Roman" w:hAnsi="Times New Roman" w:cs="Times New Roman"/>
          <w:sz w:val="24"/>
          <w:szCs w:val="24"/>
        </w:rPr>
        <w:t>e.</w:t>
      </w:r>
      <w:r w:rsidRPr="00EA3FE2">
        <w:rPr>
          <w:rFonts w:ascii="Times New Roman" w:hAnsi="Times New Roman" w:cs="Times New Roman"/>
          <w:sz w:val="24"/>
          <w:szCs w:val="24"/>
        </w:rPr>
        <w:t xml:space="preserve">  Në Gjykatën Themelore, </w:t>
      </w:r>
      <w:r w:rsidR="00BB46A6" w:rsidRPr="00EA3FE2">
        <w:rPr>
          <w:rFonts w:ascii="Times New Roman" w:hAnsi="Times New Roman" w:cs="Times New Roman"/>
          <w:sz w:val="24"/>
          <w:szCs w:val="24"/>
        </w:rPr>
        <w:t>k</w:t>
      </w:r>
      <w:r w:rsidRPr="00EA3FE2">
        <w:rPr>
          <w:rFonts w:ascii="Times New Roman" w:hAnsi="Times New Roman" w:cs="Times New Roman"/>
          <w:sz w:val="24"/>
          <w:szCs w:val="24"/>
        </w:rPr>
        <w:t xml:space="preserve">olegjiumi përfshinë të gjithë gjyqtarët e selisë së Gjykatës Themelore dhe </w:t>
      </w:r>
      <w:r w:rsidR="00BB46A6" w:rsidRPr="00EA3FE2">
        <w:rPr>
          <w:rFonts w:ascii="Times New Roman" w:hAnsi="Times New Roman" w:cs="Times New Roman"/>
          <w:sz w:val="24"/>
          <w:szCs w:val="24"/>
        </w:rPr>
        <w:t>g</w:t>
      </w:r>
      <w:r w:rsidRPr="00EA3FE2">
        <w:rPr>
          <w:rFonts w:ascii="Times New Roman" w:hAnsi="Times New Roman" w:cs="Times New Roman"/>
          <w:sz w:val="24"/>
          <w:szCs w:val="24"/>
        </w:rPr>
        <w:t xml:space="preserve">jyqtarët </w:t>
      </w:r>
      <w:r w:rsidR="00BB46A6" w:rsidRPr="00EA3FE2">
        <w:rPr>
          <w:rFonts w:ascii="Times New Roman" w:hAnsi="Times New Roman" w:cs="Times New Roman"/>
          <w:sz w:val="24"/>
          <w:szCs w:val="24"/>
        </w:rPr>
        <w:t>m</w:t>
      </w:r>
      <w:r w:rsidRPr="00EA3FE2">
        <w:rPr>
          <w:rFonts w:ascii="Times New Roman" w:hAnsi="Times New Roman" w:cs="Times New Roman"/>
          <w:sz w:val="24"/>
          <w:szCs w:val="24"/>
        </w:rPr>
        <w:t>bikëqyrës të degëve të Gjykatës Themelore.</w:t>
      </w:r>
      <w:r w:rsidR="00BB46A6" w:rsidRPr="00EA3FE2">
        <w:rPr>
          <w:rFonts w:ascii="Times New Roman" w:hAnsi="Times New Roman" w:cs="Times New Roman"/>
          <w:sz w:val="24"/>
          <w:szCs w:val="24"/>
        </w:rPr>
        <w:t xml:space="preserve"> </w:t>
      </w:r>
      <w:r w:rsidRPr="00EA3FE2">
        <w:rPr>
          <w:rFonts w:ascii="Times New Roman" w:hAnsi="Times New Roman" w:cs="Times New Roman"/>
          <w:sz w:val="24"/>
          <w:szCs w:val="24"/>
        </w:rPr>
        <w:t xml:space="preserve">Kryetari i Gjykatës Themelore mund të ftojë </w:t>
      </w:r>
      <w:r w:rsidR="00917B49" w:rsidRPr="00EA3FE2">
        <w:rPr>
          <w:rFonts w:ascii="Times New Roman" w:hAnsi="Times New Roman" w:cs="Times New Roman"/>
          <w:sz w:val="24"/>
          <w:szCs w:val="24"/>
        </w:rPr>
        <w:t xml:space="preserve">edhe </w:t>
      </w:r>
      <w:r w:rsidRPr="00EA3FE2">
        <w:rPr>
          <w:rFonts w:ascii="Times New Roman" w:hAnsi="Times New Roman" w:cs="Times New Roman"/>
          <w:sz w:val="24"/>
          <w:szCs w:val="24"/>
        </w:rPr>
        <w:t xml:space="preserve">gjyqtarët </w:t>
      </w:r>
      <w:r w:rsidR="00917B49" w:rsidRPr="00EA3FE2">
        <w:rPr>
          <w:rFonts w:ascii="Times New Roman" w:hAnsi="Times New Roman" w:cs="Times New Roman"/>
          <w:sz w:val="24"/>
          <w:szCs w:val="24"/>
        </w:rPr>
        <w:t>e</w:t>
      </w:r>
      <w:r w:rsidRPr="00EA3FE2">
        <w:rPr>
          <w:rFonts w:ascii="Times New Roman" w:hAnsi="Times New Roman" w:cs="Times New Roman"/>
          <w:sz w:val="24"/>
          <w:szCs w:val="24"/>
        </w:rPr>
        <w:t xml:space="preserve"> degëve, </w:t>
      </w:r>
      <w:r w:rsidR="00917B49" w:rsidRPr="00EA3FE2">
        <w:rPr>
          <w:rFonts w:ascii="Times New Roman" w:hAnsi="Times New Roman" w:cs="Times New Roman"/>
          <w:sz w:val="24"/>
          <w:szCs w:val="24"/>
        </w:rPr>
        <w:t>kur vler</w:t>
      </w:r>
      <w:r w:rsidR="00A15714" w:rsidRPr="00EA3FE2">
        <w:rPr>
          <w:rFonts w:ascii="Times New Roman" w:hAnsi="Times New Roman" w:cs="Times New Roman"/>
          <w:sz w:val="24"/>
          <w:szCs w:val="24"/>
        </w:rPr>
        <w:t>ë</w:t>
      </w:r>
      <w:r w:rsidR="00917B49" w:rsidRPr="00EA3FE2">
        <w:rPr>
          <w:rFonts w:ascii="Times New Roman" w:hAnsi="Times New Roman" w:cs="Times New Roman"/>
          <w:sz w:val="24"/>
          <w:szCs w:val="24"/>
        </w:rPr>
        <w:t xml:space="preserve">son se kjo </w:t>
      </w:r>
      <w:r w:rsidR="005F6E85" w:rsidRPr="00EA3FE2">
        <w:rPr>
          <w:rFonts w:ascii="Times New Roman" w:hAnsi="Times New Roman" w:cs="Times New Roman"/>
          <w:sz w:val="24"/>
          <w:szCs w:val="24"/>
        </w:rPr>
        <w:t>ë</w:t>
      </w:r>
      <w:r w:rsidR="00917B49" w:rsidRPr="00EA3FE2">
        <w:rPr>
          <w:rFonts w:ascii="Times New Roman" w:hAnsi="Times New Roman" w:cs="Times New Roman"/>
          <w:sz w:val="24"/>
          <w:szCs w:val="24"/>
        </w:rPr>
        <w:t>sht</w:t>
      </w:r>
      <w:r w:rsidR="005F6E85" w:rsidRPr="00EA3FE2">
        <w:rPr>
          <w:rFonts w:ascii="Times New Roman" w:hAnsi="Times New Roman" w:cs="Times New Roman"/>
          <w:sz w:val="24"/>
          <w:szCs w:val="24"/>
        </w:rPr>
        <w:t>ë</w:t>
      </w:r>
      <w:r w:rsidR="00917B49" w:rsidRPr="00EA3FE2">
        <w:rPr>
          <w:rFonts w:ascii="Times New Roman" w:hAnsi="Times New Roman" w:cs="Times New Roman"/>
          <w:sz w:val="24"/>
          <w:szCs w:val="24"/>
        </w:rPr>
        <w:t xml:space="preserve"> e nevojshme p</w:t>
      </w:r>
      <w:r w:rsidR="005F6E85" w:rsidRPr="00EA3FE2">
        <w:rPr>
          <w:rFonts w:ascii="Times New Roman" w:hAnsi="Times New Roman" w:cs="Times New Roman"/>
          <w:sz w:val="24"/>
          <w:szCs w:val="24"/>
        </w:rPr>
        <w:t>ë</w:t>
      </w:r>
      <w:r w:rsidR="00917B49" w:rsidRPr="00EA3FE2">
        <w:rPr>
          <w:rFonts w:ascii="Times New Roman" w:hAnsi="Times New Roman" w:cs="Times New Roman"/>
          <w:sz w:val="24"/>
          <w:szCs w:val="24"/>
        </w:rPr>
        <w:t>r nevojat e pun</w:t>
      </w:r>
      <w:r w:rsidR="005F6E85" w:rsidRPr="00EA3FE2">
        <w:rPr>
          <w:rFonts w:ascii="Times New Roman" w:hAnsi="Times New Roman" w:cs="Times New Roman"/>
          <w:sz w:val="24"/>
          <w:szCs w:val="24"/>
        </w:rPr>
        <w:t>ë</w:t>
      </w:r>
      <w:r w:rsidR="00917B49" w:rsidRPr="00EA3FE2">
        <w:rPr>
          <w:rFonts w:ascii="Times New Roman" w:hAnsi="Times New Roman" w:cs="Times New Roman"/>
          <w:sz w:val="24"/>
          <w:szCs w:val="24"/>
        </w:rPr>
        <w:t>s</w:t>
      </w:r>
      <w:r w:rsidRPr="00EA3FE2">
        <w:rPr>
          <w:rFonts w:ascii="Times New Roman" w:hAnsi="Times New Roman" w:cs="Times New Roman"/>
          <w:sz w:val="24"/>
          <w:szCs w:val="24"/>
        </w:rPr>
        <w:t>.</w:t>
      </w:r>
    </w:p>
    <w:p w14:paraId="1AAE5E5F" w14:textId="2AD292AE" w:rsidR="00FA6E96" w:rsidRPr="00EA3FE2" w:rsidRDefault="00FA6E96" w:rsidP="00EA3FE2">
      <w:pPr>
        <w:spacing w:line="276" w:lineRule="auto"/>
        <w:ind w:left="180"/>
        <w:jc w:val="both"/>
        <w:rPr>
          <w:rFonts w:ascii="Times New Roman" w:eastAsia="Cambria" w:hAnsi="Times New Roman" w:cs="Times New Roman"/>
          <w:spacing w:val="1"/>
          <w:sz w:val="24"/>
          <w:szCs w:val="24"/>
        </w:rPr>
      </w:pPr>
      <w:r w:rsidRPr="00EA3FE2">
        <w:rPr>
          <w:rFonts w:ascii="Times New Roman" w:hAnsi="Times New Roman" w:cs="Times New Roman"/>
          <w:sz w:val="24"/>
          <w:szCs w:val="24"/>
        </w:rPr>
        <w:t xml:space="preserve">2. Kolegjiumi i degës së gjykatës përfshinë të gjithë gjyqtarët e degës përkatëse dhe kryesohet nga </w:t>
      </w:r>
      <w:r w:rsidR="00BB46A6" w:rsidRPr="00EA3FE2">
        <w:rPr>
          <w:rFonts w:ascii="Times New Roman" w:hAnsi="Times New Roman" w:cs="Times New Roman"/>
          <w:sz w:val="24"/>
          <w:szCs w:val="24"/>
        </w:rPr>
        <w:t>gj</w:t>
      </w:r>
      <w:r w:rsidRPr="00EA3FE2">
        <w:rPr>
          <w:rFonts w:ascii="Times New Roman" w:hAnsi="Times New Roman" w:cs="Times New Roman"/>
          <w:sz w:val="24"/>
          <w:szCs w:val="24"/>
        </w:rPr>
        <w:t xml:space="preserve">yqtari mbikëqyrës i degës. </w:t>
      </w:r>
    </w:p>
    <w:p w14:paraId="2E6728A6" w14:textId="6D969ABF" w:rsidR="00FA6E96" w:rsidRPr="00EA3FE2" w:rsidRDefault="00FA6E96" w:rsidP="00EA3FE2">
      <w:pPr>
        <w:spacing w:line="276" w:lineRule="auto"/>
        <w:ind w:left="180" w:right="6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A3FE2">
        <w:rPr>
          <w:rFonts w:ascii="Times New Roman" w:hAnsi="Times New Roman" w:cs="Times New Roman"/>
          <w:sz w:val="24"/>
          <w:szCs w:val="24"/>
        </w:rPr>
        <w:t>3. Kryetari i gjykatës</w:t>
      </w:r>
      <w:r w:rsidR="000759E1" w:rsidRPr="00EA3FE2">
        <w:rPr>
          <w:rFonts w:ascii="Times New Roman" w:hAnsi="Times New Roman" w:cs="Times New Roman"/>
          <w:sz w:val="24"/>
          <w:szCs w:val="24"/>
        </w:rPr>
        <w:t>/</w:t>
      </w:r>
      <w:r w:rsidRPr="00EA3FE2">
        <w:rPr>
          <w:rFonts w:ascii="Times New Roman" w:hAnsi="Times New Roman" w:cs="Times New Roman"/>
          <w:sz w:val="24"/>
          <w:szCs w:val="24"/>
        </w:rPr>
        <w:t>gjyqtari mbikëqyrës e mbledhë kolegjiumin e gjykatës</w:t>
      </w:r>
      <w:r w:rsidR="000759E1" w:rsidRPr="00EA3FE2">
        <w:rPr>
          <w:rFonts w:ascii="Times New Roman" w:hAnsi="Times New Roman" w:cs="Times New Roman"/>
          <w:sz w:val="24"/>
          <w:szCs w:val="24"/>
        </w:rPr>
        <w:t>/</w:t>
      </w:r>
      <w:r w:rsidRPr="00EA3FE2">
        <w:rPr>
          <w:rFonts w:ascii="Times New Roman" w:hAnsi="Times New Roman" w:cs="Times New Roman"/>
          <w:sz w:val="24"/>
          <w:szCs w:val="24"/>
        </w:rPr>
        <w:t>degës sipas nevojës por jo më rrallë se një herë në tre muaj dhe i shqyrton çështjet e punës dhe veprimtarisë së gjykatës, rezultatet e arritura n</w:t>
      </w:r>
      <w:r w:rsidR="005F6E85" w:rsidRPr="00EA3FE2">
        <w:rPr>
          <w:rFonts w:ascii="Times New Roman" w:hAnsi="Times New Roman" w:cs="Times New Roman"/>
          <w:sz w:val="24"/>
          <w:szCs w:val="24"/>
        </w:rPr>
        <w:t>ë</w:t>
      </w:r>
      <w:r w:rsidRPr="00EA3FE2">
        <w:rPr>
          <w:rFonts w:ascii="Times New Roman" w:hAnsi="Times New Roman" w:cs="Times New Roman"/>
          <w:sz w:val="24"/>
          <w:szCs w:val="24"/>
        </w:rPr>
        <w:t xml:space="preserve"> periudhën paraprake, ngarkesën e gjyqtarëve me lëndë, numrin e lëndëve të kryera dhe të pakryera sipas gjyqtarëve, mundësitë e avancimit të metodave të punës si dhe çështjet tjera të rëndësishme për punën e gjykatës</w:t>
      </w:r>
      <w:r w:rsidR="000759E1" w:rsidRPr="00EA3FE2">
        <w:rPr>
          <w:rFonts w:ascii="Times New Roman" w:hAnsi="Times New Roman" w:cs="Times New Roman"/>
          <w:sz w:val="24"/>
          <w:szCs w:val="24"/>
        </w:rPr>
        <w:t>/deg</w:t>
      </w:r>
      <w:r w:rsidR="005F6E85" w:rsidRPr="00EA3FE2">
        <w:rPr>
          <w:rFonts w:ascii="Times New Roman" w:hAnsi="Times New Roman" w:cs="Times New Roman"/>
          <w:sz w:val="24"/>
          <w:szCs w:val="24"/>
        </w:rPr>
        <w:t>ë</w:t>
      </w:r>
      <w:r w:rsidR="000759E1" w:rsidRPr="00EA3FE2">
        <w:rPr>
          <w:rFonts w:ascii="Times New Roman" w:hAnsi="Times New Roman" w:cs="Times New Roman"/>
          <w:sz w:val="24"/>
          <w:szCs w:val="24"/>
        </w:rPr>
        <w:t>s</w:t>
      </w:r>
      <w:r w:rsidRPr="00EA3FE2">
        <w:rPr>
          <w:rFonts w:ascii="Times New Roman" w:hAnsi="Times New Roman" w:cs="Times New Roman"/>
          <w:sz w:val="24"/>
          <w:szCs w:val="24"/>
        </w:rPr>
        <w:t>.</w:t>
      </w:r>
    </w:p>
    <w:p w14:paraId="468F27E2" w14:textId="419F497B" w:rsidR="00FA6E96" w:rsidRPr="00EA3FE2" w:rsidRDefault="00FA6E96" w:rsidP="00EA3FE2">
      <w:pPr>
        <w:spacing w:line="276" w:lineRule="auto"/>
        <w:ind w:left="180" w:right="69"/>
        <w:jc w:val="both"/>
        <w:rPr>
          <w:rFonts w:ascii="Times New Roman" w:eastAsia="Cambria" w:hAnsi="Times New Roman" w:cs="Times New Roman"/>
          <w:spacing w:val="6"/>
          <w:sz w:val="24"/>
          <w:szCs w:val="24"/>
        </w:rPr>
      </w:pPr>
      <w:r w:rsidRPr="00EA3FE2">
        <w:rPr>
          <w:rFonts w:ascii="Times New Roman" w:hAnsi="Times New Roman" w:cs="Times New Roman"/>
          <w:sz w:val="24"/>
          <w:szCs w:val="24"/>
        </w:rPr>
        <w:t xml:space="preserve">5. Kuorumi i </w:t>
      </w:r>
      <w:r w:rsidR="00BB46A6" w:rsidRPr="00EA3FE2">
        <w:rPr>
          <w:rFonts w:ascii="Times New Roman" w:hAnsi="Times New Roman" w:cs="Times New Roman"/>
          <w:sz w:val="24"/>
          <w:szCs w:val="24"/>
        </w:rPr>
        <w:t>k</w:t>
      </w:r>
      <w:r w:rsidRPr="00EA3FE2">
        <w:rPr>
          <w:rFonts w:ascii="Times New Roman" w:hAnsi="Times New Roman" w:cs="Times New Roman"/>
          <w:sz w:val="24"/>
          <w:szCs w:val="24"/>
        </w:rPr>
        <w:t>olegjiumit të gjyqtarëve përbëhet nga shumica e thjeshtë e gjyqtar</w:t>
      </w:r>
      <w:r w:rsidR="00A60DBD" w:rsidRPr="00EA3FE2">
        <w:rPr>
          <w:rFonts w:ascii="Times New Roman" w:hAnsi="Times New Roman" w:cs="Times New Roman"/>
          <w:sz w:val="24"/>
          <w:szCs w:val="24"/>
        </w:rPr>
        <w:t>ë</w:t>
      </w:r>
      <w:r w:rsidRPr="00EA3FE2">
        <w:rPr>
          <w:rFonts w:ascii="Times New Roman" w:hAnsi="Times New Roman" w:cs="Times New Roman"/>
          <w:sz w:val="24"/>
          <w:szCs w:val="24"/>
        </w:rPr>
        <w:t>ve aktual t</w:t>
      </w:r>
      <w:r w:rsidR="00D23093" w:rsidRPr="00EA3FE2">
        <w:rPr>
          <w:rFonts w:ascii="Times New Roman" w:hAnsi="Times New Roman" w:cs="Times New Roman"/>
          <w:sz w:val="24"/>
          <w:szCs w:val="24"/>
        </w:rPr>
        <w:t>ë</w:t>
      </w:r>
      <w:r w:rsidRPr="00EA3FE2">
        <w:rPr>
          <w:rFonts w:ascii="Times New Roman" w:hAnsi="Times New Roman" w:cs="Times New Roman"/>
          <w:sz w:val="24"/>
          <w:szCs w:val="24"/>
        </w:rPr>
        <w:t xml:space="preserve"> asaj gjykate/dege</w:t>
      </w:r>
      <w:r w:rsidR="008204F6" w:rsidRPr="00EA3FE2">
        <w:rPr>
          <w:rFonts w:ascii="Times New Roman" w:hAnsi="Times New Roman" w:cs="Times New Roman"/>
          <w:sz w:val="24"/>
          <w:szCs w:val="24"/>
        </w:rPr>
        <w:t>.</w:t>
      </w:r>
    </w:p>
    <w:p w14:paraId="7CF9D470" w14:textId="5D891B22" w:rsidR="00FA6E96" w:rsidRPr="00EA3FE2" w:rsidRDefault="00FA6E96" w:rsidP="00EA3FE2">
      <w:pPr>
        <w:spacing w:line="276" w:lineRule="auto"/>
        <w:ind w:left="180" w:right="6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A3FE2">
        <w:rPr>
          <w:rFonts w:ascii="Times New Roman" w:hAnsi="Times New Roman" w:cs="Times New Roman"/>
          <w:sz w:val="24"/>
          <w:szCs w:val="24"/>
        </w:rPr>
        <w:t>6. Kolegjiumi i gjyqtarëve, n</w:t>
      </w:r>
      <w:r w:rsidR="00D23093" w:rsidRPr="00EA3FE2">
        <w:rPr>
          <w:rFonts w:ascii="Times New Roman" w:hAnsi="Times New Roman" w:cs="Times New Roman"/>
          <w:sz w:val="24"/>
          <w:szCs w:val="24"/>
        </w:rPr>
        <w:t>ë</w:t>
      </w:r>
      <w:r w:rsidRPr="00EA3FE2">
        <w:rPr>
          <w:rFonts w:ascii="Times New Roman" w:hAnsi="Times New Roman" w:cs="Times New Roman"/>
          <w:sz w:val="24"/>
          <w:szCs w:val="24"/>
        </w:rPr>
        <w:t xml:space="preserve"> mbledhjet e tij </w:t>
      </w:r>
      <w:r w:rsidR="008963A4" w:rsidRPr="00EA3FE2">
        <w:rPr>
          <w:rFonts w:ascii="Times New Roman" w:hAnsi="Times New Roman" w:cs="Times New Roman"/>
          <w:sz w:val="24"/>
          <w:szCs w:val="24"/>
        </w:rPr>
        <w:t>nxjerr</w:t>
      </w:r>
      <w:r w:rsidR="00A60DBD" w:rsidRPr="00EA3FE2">
        <w:rPr>
          <w:rFonts w:ascii="Times New Roman" w:hAnsi="Times New Roman" w:cs="Times New Roman"/>
          <w:sz w:val="24"/>
          <w:szCs w:val="24"/>
        </w:rPr>
        <w:t>ë</w:t>
      </w:r>
      <w:r w:rsidR="008963A4" w:rsidRPr="00EA3FE2">
        <w:rPr>
          <w:rFonts w:ascii="Times New Roman" w:hAnsi="Times New Roman" w:cs="Times New Roman"/>
          <w:sz w:val="24"/>
          <w:szCs w:val="24"/>
        </w:rPr>
        <w:t xml:space="preserve"> edhe rekomandime</w:t>
      </w:r>
      <w:r w:rsidR="003C49AD" w:rsidRPr="00EA3FE2">
        <w:rPr>
          <w:rFonts w:ascii="Times New Roman" w:hAnsi="Times New Roman" w:cs="Times New Roman"/>
          <w:sz w:val="24"/>
          <w:szCs w:val="24"/>
        </w:rPr>
        <w:t xml:space="preserve"> </w:t>
      </w:r>
      <w:r w:rsidR="008963A4" w:rsidRPr="00EA3FE2">
        <w:rPr>
          <w:rFonts w:ascii="Times New Roman" w:hAnsi="Times New Roman" w:cs="Times New Roman"/>
          <w:sz w:val="24"/>
          <w:szCs w:val="24"/>
        </w:rPr>
        <w:t>t</w:t>
      </w:r>
      <w:r w:rsidR="00D23093" w:rsidRPr="00EA3FE2">
        <w:rPr>
          <w:rFonts w:ascii="Times New Roman" w:hAnsi="Times New Roman" w:cs="Times New Roman"/>
          <w:sz w:val="24"/>
          <w:szCs w:val="24"/>
        </w:rPr>
        <w:t>ë</w:t>
      </w:r>
      <w:r w:rsidR="008963A4" w:rsidRPr="00EA3FE2">
        <w:rPr>
          <w:rFonts w:ascii="Times New Roman" w:hAnsi="Times New Roman" w:cs="Times New Roman"/>
          <w:sz w:val="24"/>
          <w:szCs w:val="24"/>
        </w:rPr>
        <w:t xml:space="preserve"> cilat duhet t</w:t>
      </w:r>
      <w:r w:rsidR="00D23093" w:rsidRPr="00EA3FE2">
        <w:rPr>
          <w:rFonts w:ascii="Times New Roman" w:hAnsi="Times New Roman" w:cs="Times New Roman"/>
          <w:sz w:val="24"/>
          <w:szCs w:val="24"/>
        </w:rPr>
        <w:t>ë</w:t>
      </w:r>
      <w:r w:rsidR="008963A4" w:rsidRPr="00EA3FE2">
        <w:rPr>
          <w:rFonts w:ascii="Times New Roman" w:hAnsi="Times New Roman" w:cs="Times New Roman"/>
          <w:sz w:val="24"/>
          <w:szCs w:val="24"/>
        </w:rPr>
        <w:t xml:space="preserve"> p</w:t>
      </w:r>
      <w:r w:rsidR="00D23093" w:rsidRPr="00EA3FE2">
        <w:rPr>
          <w:rFonts w:ascii="Times New Roman" w:hAnsi="Times New Roman" w:cs="Times New Roman"/>
          <w:sz w:val="24"/>
          <w:szCs w:val="24"/>
        </w:rPr>
        <w:t>ë</w:t>
      </w:r>
      <w:r w:rsidR="008963A4" w:rsidRPr="00EA3FE2">
        <w:rPr>
          <w:rFonts w:ascii="Times New Roman" w:hAnsi="Times New Roman" w:cs="Times New Roman"/>
          <w:sz w:val="24"/>
          <w:szCs w:val="24"/>
        </w:rPr>
        <w:t xml:space="preserve">rfillen nga </w:t>
      </w:r>
      <w:r w:rsidR="003C49AD" w:rsidRPr="00EA3FE2">
        <w:rPr>
          <w:rFonts w:ascii="Times New Roman" w:hAnsi="Times New Roman" w:cs="Times New Roman"/>
          <w:sz w:val="24"/>
          <w:szCs w:val="24"/>
        </w:rPr>
        <w:t>kryetari i gjykat</w:t>
      </w:r>
      <w:r w:rsidR="00D23093" w:rsidRPr="00EA3FE2">
        <w:rPr>
          <w:rFonts w:ascii="Times New Roman" w:hAnsi="Times New Roman" w:cs="Times New Roman"/>
          <w:sz w:val="24"/>
          <w:szCs w:val="24"/>
        </w:rPr>
        <w:t>ë</w:t>
      </w:r>
      <w:r w:rsidR="003C49AD" w:rsidRPr="00EA3FE2">
        <w:rPr>
          <w:rFonts w:ascii="Times New Roman" w:hAnsi="Times New Roman" w:cs="Times New Roman"/>
          <w:sz w:val="24"/>
          <w:szCs w:val="24"/>
        </w:rPr>
        <w:t>s/</w:t>
      </w:r>
      <w:r w:rsidR="00584250" w:rsidRPr="00EA3FE2">
        <w:rPr>
          <w:rFonts w:ascii="Times New Roman" w:hAnsi="Times New Roman" w:cs="Times New Roman"/>
          <w:sz w:val="24"/>
          <w:szCs w:val="24"/>
        </w:rPr>
        <w:t>n</w:t>
      </w:r>
      <w:r w:rsidR="00D23093" w:rsidRPr="00EA3FE2">
        <w:rPr>
          <w:rFonts w:ascii="Times New Roman" w:hAnsi="Times New Roman" w:cs="Times New Roman"/>
          <w:sz w:val="24"/>
          <w:szCs w:val="24"/>
        </w:rPr>
        <w:t>ë</w:t>
      </w:r>
      <w:r w:rsidR="00584250" w:rsidRPr="00EA3FE2">
        <w:rPr>
          <w:rFonts w:ascii="Times New Roman" w:hAnsi="Times New Roman" w:cs="Times New Roman"/>
          <w:sz w:val="24"/>
          <w:szCs w:val="24"/>
        </w:rPr>
        <w:t>nkryetari/gjyqtari mbik</w:t>
      </w:r>
      <w:r w:rsidR="00D23093" w:rsidRPr="00EA3FE2">
        <w:rPr>
          <w:rFonts w:ascii="Times New Roman" w:hAnsi="Times New Roman" w:cs="Times New Roman"/>
          <w:sz w:val="24"/>
          <w:szCs w:val="24"/>
        </w:rPr>
        <w:t>ë</w:t>
      </w:r>
      <w:r w:rsidR="00584250" w:rsidRPr="00EA3FE2">
        <w:rPr>
          <w:rFonts w:ascii="Times New Roman" w:hAnsi="Times New Roman" w:cs="Times New Roman"/>
          <w:sz w:val="24"/>
          <w:szCs w:val="24"/>
        </w:rPr>
        <w:t>qyr</w:t>
      </w:r>
      <w:r w:rsidR="003F41CB" w:rsidRPr="00EA3FE2">
        <w:rPr>
          <w:rFonts w:ascii="Times New Roman" w:hAnsi="Times New Roman" w:cs="Times New Roman"/>
          <w:sz w:val="24"/>
          <w:szCs w:val="24"/>
        </w:rPr>
        <w:t>ë</w:t>
      </w:r>
      <w:r w:rsidR="00584250" w:rsidRPr="00EA3FE2">
        <w:rPr>
          <w:rFonts w:ascii="Times New Roman" w:hAnsi="Times New Roman" w:cs="Times New Roman"/>
          <w:sz w:val="24"/>
          <w:szCs w:val="24"/>
        </w:rPr>
        <w:t>s,</w:t>
      </w:r>
      <w:r w:rsidR="003C49AD" w:rsidRPr="00EA3FE2">
        <w:rPr>
          <w:rFonts w:ascii="Times New Roman" w:hAnsi="Times New Roman" w:cs="Times New Roman"/>
          <w:sz w:val="24"/>
          <w:szCs w:val="24"/>
        </w:rPr>
        <w:t xml:space="preserve"> </w:t>
      </w:r>
      <w:r w:rsidR="008963A4" w:rsidRPr="00EA3FE2">
        <w:rPr>
          <w:rFonts w:ascii="Times New Roman" w:hAnsi="Times New Roman" w:cs="Times New Roman"/>
          <w:sz w:val="24"/>
          <w:szCs w:val="24"/>
        </w:rPr>
        <w:t>stafi g</w:t>
      </w:r>
      <w:r w:rsidR="003C49AD" w:rsidRPr="00EA3FE2">
        <w:rPr>
          <w:rFonts w:ascii="Times New Roman" w:hAnsi="Times New Roman" w:cs="Times New Roman"/>
          <w:sz w:val="24"/>
          <w:szCs w:val="24"/>
        </w:rPr>
        <w:t>jyq</w:t>
      </w:r>
      <w:r w:rsidR="00D23093" w:rsidRPr="00EA3FE2">
        <w:rPr>
          <w:rFonts w:ascii="Times New Roman" w:hAnsi="Times New Roman" w:cs="Times New Roman"/>
          <w:sz w:val="24"/>
          <w:szCs w:val="24"/>
        </w:rPr>
        <w:t>ë</w:t>
      </w:r>
      <w:r w:rsidR="003C49AD" w:rsidRPr="00EA3FE2">
        <w:rPr>
          <w:rFonts w:ascii="Times New Roman" w:hAnsi="Times New Roman" w:cs="Times New Roman"/>
          <w:sz w:val="24"/>
          <w:szCs w:val="24"/>
        </w:rPr>
        <w:t>sor dhe stafi administrativ.</w:t>
      </w:r>
    </w:p>
    <w:p w14:paraId="1757D236" w14:textId="323FC70A" w:rsidR="00FA6E96" w:rsidRPr="00EA3FE2" w:rsidRDefault="00FA6E96" w:rsidP="00EA3FE2">
      <w:pPr>
        <w:spacing w:line="276" w:lineRule="auto"/>
        <w:ind w:left="180" w:right="64"/>
        <w:jc w:val="both"/>
        <w:rPr>
          <w:rFonts w:ascii="Times New Roman" w:eastAsia="Cambria" w:hAnsi="Times New Roman" w:cs="Times New Roman"/>
          <w:spacing w:val="2"/>
          <w:sz w:val="24"/>
          <w:szCs w:val="24"/>
        </w:rPr>
      </w:pPr>
      <w:r w:rsidRPr="00EA3FE2">
        <w:rPr>
          <w:rFonts w:ascii="Times New Roman" w:hAnsi="Times New Roman" w:cs="Times New Roman"/>
          <w:sz w:val="24"/>
          <w:szCs w:val="24"/>
        </w:rPr>
        <w:t>7. Rendi i ditës për mbledhjen e kolegjiumit t</w:t>
      </w:r>
      <w:r w:rsidR="00D23093" w:rsidRPr="00EA3FE2">
        <w:rPr>
          <w:rFonts w:ascii="Times New Roman" w:hAnsi="Times New Roman" w:cs="Times New Roman"/>
          <w:sz w:val="24"/>
          <w:szCs w:val="24"/>
        </w:rPr>
        <w:t>ë</w:t>
      </w:r>
      <w:r w:rsidRPr="00EA3FE2">
        <w:rPr>
          <w:rFonts w:ascii="Times New Roman" w:hAnsi="Times New Roman" w:cs="Times New Roman"/>
          <w:sz w:val="24"/>
          <w:szCs w:val="24"/>
        </w:rPr>
        <w:t xml:space="preserve"> gjyqtar</w:t>
      </w:r>
      <w:r w:rsidR="00D23093" w:rsidRPr="00EA3FE2">
        <w:rPr>
          <w:rFonts w:ascii="Times New Roman" w:hAnsi="Times New Roman" w:cs="Times New Roman"/>
          <w:sz w:val="24"/>
          <w:szCs w:val="24"/>
        </w:rPr>
        <w:t>ë</w:t>
      </w:r>
      <w:r w:rsidRPr="00EA3FE2">
        <w:rPr>
          <w:rFonts w:ascii="Times New Roman" w:hAnsi="Times New Roman" w:cs="Times New Roman"/>
          <w:sz w:val="24"/>
          <w:szCs w:val="24"/>
        </w:rPr>
        <w:t xml:space="preserve">ve përcaktohet nga </w:t>
      </w:r>
      <w:r w:rsidR="00BB46A6" w:rsidRPr="00EA3FE2">
        <w:rPr>
          <w:rFonts w:ascii="Times New Roman" w:hAnsi="Times New Roman" w:cs="Times New Roman"/>
          <w:sz w:val="24"/>
          <w:szCs w:val="24"/>
        </w:rPr>
        <w:t>k</w:t>
      </w:r>
      <w:r w:rsidRPr="00EA3FE2">
        <w:rPr>
          <w:rFonts w:ascii="Times New Roman" w:hAnsi="Times New Roman" w:cs="Times New Roman"/>
          <w:sz w:val="24"/>
          <w:szCs w:val="24"/>
        </w:rPr>
        <w:t>ryetari i gjykatës/ gjyqtari mbikëqyrës.</w:t>
      </w:r>
    </w:p>
    <w:p w14:paraId="1F282F78" w14:textId="1D68E5CD" w:rsidR="00FA6E96" w:rsidRPr="00EA3FE2" w:rsidRDefault="00FA6E96" w:rsidP="00EA3FE2">
      <w:pPr>
        <w:spacing w:line="276" w:lineRule="auto"/>
        <w:ind w:left="180" w:right="6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A3FE2">
        <w:rPr>
          <w:rFonts w:ascii="Times New Roman" w:hAnsi="Times New Roman" w:cs="Times New Roman"/>
          <w:sz w:val="24"/>
          <w:szCs w:val="24"/>
        </w:rPr>
        <w:t>8. Administratori/ ndihmës administratori mbështet kryetarin e gjykatës/gjyqtarin mbikëqyrës në organizimin dhe mbarëvajtjen e mbledhjeve t</w:t>
      </w:r>
      <w:r w:rsidR="00D23093" w:rsidRPr="00EA3FE2">
        <w:rPr>
          <w:rFonts w:ascii="Times New Roman" w:hAnsi="Times New Roman" w:cs="Times New Roman"/>
          <w:sz w:val="24"/>
          <w:szCs w:val="24"/>
        </w:rPr>
        <w:t>ë</w:t>
      </w:r>
      <w:r w:rsidRPr="00EA3FE2">
        <w:rPr>
          <w:rFonts w:ascii="Times New Roman" w:hAnsi="Times New Roman" w:cs="Times New Roman"/>
          <w:sz w:val="24"/>
          <w:szCs w:val="24"/>
        </w:rPr>
        <w:t xml:space="preserve"> kolegjiumit t</w:t>
      </w:r>
      <w:r w:rsidR="00D23093" w:rsidRPr="00EA3FE2">
        <w:rPr>
          <w:rFonts w:ascii="Times New Roman" w:hAnsi="Times New Roman" w:cs="Times New Roman"/>
          <w:sz w:val="24"/>
          <w:szCs w:val="24"/>
        </w:rPr>
        <w:t>ë</w:t>
      </w:r>
      <w:r w:rsidRPr="00EA3FE2">
        <w:rPr>
          <w:rFonts w:ascii="Times New Roman" w:hAnsi="Times New Roman" w:cs="Times New Roman"/>
          <w:sz w:val="24"/>
          <w:szCs w:val="24"/>
        </w:rPr>
        <w:t xml:space="preserve"> gjyqtar</w:t>
      </w:r>
      <w:r w:rsidR="00D23093" w:rsidRPr="00EA3FE2">
        <w:rPr>
          <w:rFonts w:ascii="Times New Roman" w:hAnsi="Times New Roman" w:cs="Times New Roman"/>
          <w:sz w:val="24"/>
          <w:szCs w:val="24"/>
        </w:rPr>
        <w:t>ë</w:t>
      </w:r>
      <w:r w:rsidRPr="00EA3FE2">
        <w:rPr>
          <w:rFonts w:ascii="Times New Roman" w:hAnsi="Times New Roman" w:cs="Times New Roman"/>
          <w:sz w:val="24"/>
          <w:szCs w:val="24"/>
        </w:rPr>
        <w:t xml:space="preserve">ve; </w:t>
      </w:r>
    </w:p>
    <w:p w14:paraId="63B1DDDE" w14:textId="58563359" w:rsidR="00FA6E96" w:rsidRPr="00EA3FE2" w:rsidRDefault="00FA6E96" w:rsidP="00EA3FE2">
      <w:pPr>
        <w:spacing w:line="276" w:lineRule="auto"/>
        <w:ind w:left="180" w:right="6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A3FE2">
        <w:rPr>
          <w:rFonts w:ascii="Times New Roman" w:hAnsi="Times New Roman" w:cs="Times New Roman"/>
          <w:sz w:val="24"/>
          <w:szCs w:val="24"/>
        </w:rPr>
        <w:t>9. Administratori/ndihmës administratori njofton gjyqtarët të paktën 72 orë p</w:t>
      </w:r>
      <w:r w:rsidR="00D23093" w:rsidRPr="00EA3FE2">
        <w:rPr>
          <w:rFonts w:ascii="Times New Roman" w:hAnsi="Times New Roman" w:cs="Times New Roman"/>
          <w:sz w:val="24"/>
          <w:szCs w:val="24"/>
        </w:rPr>
        <w:t>ara mbledhjes, furnizon gjyqtarë</w:t>
      </w:r>
      <w:r w:rsidRPr="00EA3FE2">
        <w:rPr>
          <w:rFonts w:ascii="Times New Roman" w:hAnsi="Times New Roman" w:cs="Times New Roman"/>
          <w:sz w:val="24"/>
          <w:szCs w:val="24"/>
        </w:rPr>
        <w:t xml:space="preserve">t me materialet </w:t>
      </w:r>
      <w:r w:rsidR="00D23093" w:rsidRPr="00EA3FE2">
        <w:rPr>
          <w:rFonts w:ascii="Times New Roman" w:hAnsi="Times New Roman" w:cs="Times New Roman"/>
          <w:sz w:val="24"/>
          <w:szCs w:val="24"/>
        </w:rPr>
        <w:t xml:space="preserve">e rëndësishme </w:t>
      </w:r>
      <w:r w:rsidRPr="00EA3FE2">
        <w:rPr>
          <w:rFonts w:ascii="Times New Roman" w:hAnsi="Times New Roman" w:cs="Times New Roman"/>
          <w:sz w:val="24"/>
          <w:szCs w:val="24"/>
        </w:rPr>
        <w:t>t</w:t>
      </w:r>
      <w:r w:rsidR="00D23093" w:rsidRPr="00EA3FE2">
        <w:rPr>
          <w:rFonts w:ascii="Times New Roman" w:hAnsi="Times New Roman" w:cs="Times New Roman"/>
          <w:sz w:val="24"/>
          <w:szCs w:val="24"/>
        </w:rPr>
        <w:t>ë</w:t>
      </w:r>
      <w:r w:rsidRPr="00EA3FE2">
        <w:rPr>
          <w:rFonts w:ascii="Times New Roman" w:hAnsi="Times New Roman" w:cs="Times New Roman"/>
          <w:sz w:val="24"/>
          <w:szCs w:val="24"/>
        </w:rPr>
        <w:t xml:space="preserve"> mbledhjes</w:t>
      </w:r>
      <w:r w:rsidR="00D23093" w:rsidRPr="00EA3FE2">
        <w:rPr>
          <w:rFonts w:ascii="Times New Roman" w:hAnsi="Times New Roman" w:cs="Times New Roman"/>
          <w:sz w:val="24"/>
          <w:szCs w:val="24"/>
        </w:rPr>
        <w:t>,</w:t>
      </w:r>
      <w:r w:rsidRPr="00EA3FE2">
        <w:rPr>
          <w:rFonts w:ascii="Times New Roman" w:hAnsi="Times New Roman" w:cs="Times New Roman"/>
          <w:sz w:val="24"/>
          <w:szCs w:val="24"/>
        </w:rPr>
        <w:t xml:space="preserve"> përfshir</w:t>
      </w:r>
      <w:r w:rsidR="00D23093" w:rsidRPr="00EA3FE2">
        <w:rPr>
          <w:rFonts w:ascii="Times New Roman" w:hAnsi="Times New Roman" w:cs="Times New Roman"/>
          <w:sz w:val="24"/>
          <w:szCs w:val="24"/>
        </w:rPr>
        <w:t>ë</w:t>
      </w:r>
      <w:r w:rsidRPr="00EA3FE2">
        <w:rPr>
          <w:rFonts w:ascii="Times New Roman" w:hAnsi="Times New Roman" w:cs="Times New Roman"/>
          <w:sz w:val="24"/>
          <w:szCs w:val="24"/>
        </w:rPr>
        <w:t xml:space="preserve"> edhe rendin e ditës dhe mban procesverbalin </w:t>
      </w:r>
      <w:r w:rsidR="00C92640" w:rsidRPr="00EA3FE2">
        <w:rPr>
          <w:rFonts w:ascii="Times New Roman" w:hAnsi="Times New Roman" w:cs="Times New Roman"/>
          <w:sz w:val="24"/>
          <w:szCs w:val="24"/>
        </w:rPr>
        <w:t>për</w:t>
      </w:r>
      <w:r w:rsidRPr="00EA3FE2">
        <w:rPr>
          <w:rFonts w:ascii="Times New Roman" w:hAnsi="Times New Roman" w:cs="Times New Roman"/>
          <w:sz w:val="24"/>
          <w:szCs w:val="24"/>
        </w:rPr>
        <w:t xml:space="preserve"> rrjedhën e mbledhjes. </w:t>
      </w:r>
    </w:p>
    <w:p w14:paraId="07A97850" w14:textId="6A8D4FF2" w:rsidR="00C41E24" w:rsidRPr="00EA3FE2" w:rsidRDefault="00FA6E96" w:rsidP="00EA3FE2">
      <w:pPr>
        <w:spacing w:line="276" w:lineRule="auto"/>
        <w:ind w:left="180" w:right="63"/>
        <w:jc w:val="both"/>
        <w:rPr>
          <w:rFonts w:ascii="Times New Roman" w:hAnsi="Times New Roman" w:cs="Times New Roman"/>
          <w:sz w:val="24"/>
          <w:szCs w:val="24"/>
        </w:rPr>
      </w:pPr>
      <w:r w:rsidRPr="00EA3FE2">
        <w:rPr>
          <w:rFonts w:ascii="Times New Roman" w:hAnsi="Times New Roman" w:cs="Times New Roman"/>
          <w:sz w:val="24"/>
          <w:szCs w:val="24"/>
        </w:rPr>
        <w:lastRenderedPageBreak/>
        <w:t xml:space="preserve">10. </w:t>
      </w:r>
      <w:r w:rsidR="00B95F9E" w:rsidRPr="00EA3FE2">
        <w:rPr>
          <w:rFonts w:ascii="Times New Roman" w:hAnsi="Times New Roman" w:cs="Times New Roman"/>
          <w:sz w:val="24"/>
          <w:szCs w:val="24"/>
        </w:rPr>
        <w:t>Procesverbalet e kolegjiumit, t</w:t>
      </w:r>
      <w:r w:rsidR="00D23093" w:rsidRPr="00EA3FE2">
        <w:rPr>
          <w:rFonts w:ascii="Times New Roman" w:hAnsi="Times New Roman" w:cs="Times New Roman"/>
          <w:sz w:val="24"/>
          <w:szCs w:val="24"/>
        </w:rPr>
        <w:t>ë</w:t>
      </w:r>
      <w:r w:rsidR="00B95F9E" w:rsidRPr="00EA3FE2">
        <w:rPr>
          <w:rFonts w:ascii="Times New Roman" w:hAnsi="Times New Roman" w:cs="Times New Roman"/>
          <w:sz w:val="24"/>
          <w:szCs w:val="24"/>
        </w:rPr>
        <w:t xml:space="preserve"> hartuar n</w:t>
      </w:r>
      <w:r w:rsidR="00D23093" w:rsidRPr="00EA3FE2">
        <w:rPr>
          <w:rFonts w:ascii="Times New Roman" w:hAnsi="Times New Roman" w:cs="Times New Roman"/>
          <w:sz w:val="24"/>
          <w:szCs w:val="24"/>
        </w:rPr>
        <w:t>ë</w:t>
      </w:r>
      <w:r w:rsidR="00B95F9E" w:rsidRPr="00EA3FE2">
        <w:rPr>
          <w:rFonts w:ascii="Times New Roman" w:hAnsi="Times New Roman" w:cs="Times New Roman"/>
          <w:sz w:val="24"/>
          <w:szCs w:val="24"/>
        </w:rPr>
        <w:t xml:space="preserve"> form</w:t>
      </w:r>
      <w:r w:rsidR="00D23093" w:rsidRPr="00EA3FE2">
        <w:rPr>
          <w:rFonts w:ascii="Times New Roman" w:hAnsi="Times New Roman" w:cs="Times New Roman"/>
          <w:sz w:val="24"/>
          <w:szCs w:val="24"/>
        </w:rPr>
        <w:t>ë</w:t>
      </w:r>
      <w:r w:rsidR="00B95F9E" w:rsidRPr="00EA3FE2">
        <w:rPr>
          <w:rFonts w:ascii="Times New Roman" w:hAnsi="Times New Roman" w:cs="Times New Roman"/>
          <w:sz w:val="24"/>
          <w:szCs w:val="24"/>
        </w:rPr>
        <w:t xml:space="preserve"> t</w:t>
      </w:r>
      <w:r w:rsidR="00D23093" w:rsidRPr="00EA3FE2">
        <w:rPr>
          <w:rFonts w:ascii="Times New Roman" w:hAnsi="Times New Roman" w:cs="Times New Roman"/>
          <w:sz w:val="24"/>
          <w:szCs w:val="24"/>
        </w:rPr>
        <w:t>ë</w:t>
      </w:r>
      <w:r w:rsidR="00B95F9E" w:rsidRPr="00EA3FE2">
        <w:rPr>
          <w:rFonts w:ascii="Times New Roman" w:hAnsi="Times New Roman" w:cs="Times New Roman"/>
          <w:sz w:val="24"/>
          <w:szCs w:val="24"/>
        </w:rPr>
        <w:t xml:space="preserve"> shkruar, paraprakisht ju dor</w:t>
      </w:r>
      <w:r w:rsidR="00D23093" w:rsidRPr="00EA3FE2">
        <w:rPr>
          <w:rFonts w:ascii="Times New Roman" w:hAnsi="Times New Roman" w:cs="Times New Roman"/>
          <w:sz w:val="24"/>
          <w:szCs w:val="24"/>
        </w:rPr>
        <w:t>ë</w:t>
      </w:r>
      <w:r w:rsidR="00B95F9E" w:rsidRPr="00EA3FE2">
        <w:rPr>
          <w:rFonts w:ascii="Times New Roman" w:hAnsi="Times New Roman" w:cs="Times New Roman"/>
          <w:sz w:val="24"/>
          <w:szCs w:val="24"/>
        </w:rPr>
        <w:t>zohen gjyqtar</w:t>
      </w:r>
      <w:r w:rsidR="00D23093" w:rsidRPr="00EA3FE2">
        <w:rPr>
          <w:rFonts w:ascii="Times New Roman" w:hAnsi="Times New Roman" w:cs="Times New Roman"/>
          <w:sz w:val="24"/>
          <w:szCs w:val="24"/>
        </w:rPr>
        <w:t>ë</w:t>
      </w:r>
      <w:r w:rsidR="00B95F9E" w:rsidRPr="00EA3FE2">
        <w:rPr>
          <w:rFonts w:ascii="Times New Roman" w:hAnsi="Times New Roman" w:cs="Times New Roman"/>
          <w:sz w:val="24"/>
          <w:szCs w:val="24"/>
        </w:rPr>
        <w:t>ve t</w:t>
      </w:r>
      <w:r w:rsidR="00D23093" w:rsidRPr="00EA3FE2">
        <w:rPr>
          <w:rFonts w:ascii="Times New Roman" w:hAnsi="Times New Roman" w:cs="Times New Roman"/>
          <w:sz w:val="24"/>
          <w:szCs w:val="24"/>
        </w:rPr>
        <w:t>ë</w:t>
      </w:r>
      <w:r w:rsidR="00B95F9E" w:rsidRPr="00EA3FE2">
        <w:rPr>
          <w:rFonts w:ascii="Times New Roman" w:hAnsi="Times New Roman" w:cs="Times New Roman"/>
          <w:sz w:val="24"/>
          <w:szCs w:val="24"/>
        </w:rPr>
        <w:t xml:space="preserve"> gjykat</w:t>
      </w:r>
      <w:r w:rsidR="00D23093" w:rsidRPr="00EA3FE2">
        <w:rPr>
          <w:rFonts w:ascii="Times New Roman" w:hAnsi="Times New Roman" w:cs="Times New Roman"/>
          <w:sz w:val="24"/>
          <w:szCs w:val="24"/>
        </w:rPr>
        <w:t>ë</w:t>
      </w:r>
      <w:r w:rsidR="00B95F9E" w:rsidRPr="00EA3FE2">
        <w:rPr>
          <w:rFonts w:ascii="Times New Roman" w:hAnsi="Times New Roman" w:cs="Times New Roman"/>
          <w:sz w:val="24"/>
          <w:szCs w:val="24"/>
        </w:rPr>
        <w:t>s/deg</w:t>
      </w:r>
      <w:r w:rsidR="00A60DBD" w:rsidRPr="00EA3FE2">
        <w:rPr>
          <w:rFonts w:ascii="Times New Roman" w:hAnsi="Times New Roman" w:cs="Times New Roman"/>
          <w:sz w:val="24"/>
          <w:szCs w:val="24"/>
        </w:rPr>
        <w:t>ë</w:t>
      </w:r>
      <w:r w:rsidR="00B95F9E" w:rsidRPr="00EA3FE2">
        <w:rPr>
          <w:rFonts w:ascii="Times New Roman" w:hAnsi="Times New Roman" w:cs="Times New Roman"/>
          <w:sz w:val="24"/>
          <w:szCs w:val="24"/>
        </w:rPr>
        <w:t>s p</w:t>
      </w:r>
      <w:r w:rsidR="00D23093" w:rsidRPr="00EA3FE2">
        <w:rPr>
          <w:rFonts w:ascii="Times New Roman" w:hAnsi="Times New Roman" w:cs="Times New Roman"/>
          <w:sz w:val="24"/>
          <w:szCs w:val="24"/>
        </w:rPr>
        <w:t>ë</w:t>
      </w:r>
      <w:r w:rsidR="00B95F9E" w:rsidRPr="00EA3FE2">
        <w:rPr>
          <w:rFonts w:ascii="Times New Roman" w:hAnsi="Times New Roman" w:cs="Times New Roman"/>
          <w:sz w:val="24"/>
          <w:szCs w:val="24"/>
        </w:rPr>
        <w:t>rkat</w:t>
      </w:r>
      <w:r w:rsidR="00A60DBD" w:rsidRPr="00EA3FE2">
        <w:rPr>
          <w:rFonts w:ascii="Times New Roman" w:hAnsi="Times New Roman" w:cs="Times New Roman"/>
          <w:sz w:val="24"/>
          <w:szCs w:val="24"/>
        </w:rPr>
        <w:t>ë</w:t>
      </w:r>
      <w:r w:rsidR="00B95F9E" w:rsidRPr="00EA3FE2">
        <w:rPr>
          <w:rFonts w:ascii="Times New Roman" w:hAnsi="Times New Roman" w:cs="Times New Roman"/>
          <w:sz w:val="24"/>
          <w:szCs w:val="24"/>
        </w:rPr>
        <w:t>se, p</w:t>
      </w:r>
      <w:r w:rsidR="00D23093" w:rsidRPr="00EA3FE2">
        <w:rPr>
          <w:rFonts w:ascii="Times New Roman" w:hAnsi="Times New Roman" w:cs="Times New Roman"/>
          <w:sz w:val="24"/>
          <w:szCs w:val="24"/>
        </w:rPr>
        <w:t>ë</w:t>
      </w:r>
      <w:r w:rsidR="00B95F9E" w:rsidRPr="00EA3FE2">
        <w:rPr>
          <w:rFonts w:ascii="Times New Roman" w:hAnsi="Times New Roman" w:cs="Times New Roman"/>
          <w:sz w:val="24"/>
          <w:szCs w:val="24"/>
        </w:rPr>
        <w:t>r t</w:t>
      </w:r>
      <w:r w:rsidR="00D23093" w:rsidRPr="00EA3FE2">
        <w:rPr>
          <w:rFonts w:ascii="Times New Roman" w:hAnsi="Times New Roman" w:cs="Times New Roman"/>
          <w:sz w:val="24"/>
          <w:szCs w:val="24"/>
        </w:rPr>
        <w:t>ë</w:t>
      </w:r>
      <w:r w:rsidR="00B95F9E" w:rsidRPr="00EA3FE2">
        <w:rPr>
          <w:rFonts w:ascii="Times New Roman" w:hAnsi="Times New Roman" w:cs="Times New Roman"/>
          <w:sz w:val="24"/>
          <w:szCs w:val="24"/>
        </w:rPr>
        <w:t xml:space="preserve"> paraqitur v</w:t>
      </w:r>
      <w:r w:rsidR="00D23093" w:rsidRPr="00EA3FE2">
        <w:rPr>
          <w:rFonts w:ascii="Times New Roman" w:hAnsi="Times New Roman" w:cs="Times New Roman"/>
          <w:sz w:val="24"/>
          <w:szCs w:val="24"/>
        </w:rPr>
        <w:t>ë</w:t>
      </w:r>
      <w:r w:rsidR="00B95F9E" w:rsidRPr="00EA3FE2">
        <w:rPr>
          <w:rFonts w:ascii="Times New Roman" w:hAnsi="Times New Roman" w:cs="Times New Roman"/>
          <w:sz w:val="24"/>
          <w:szCs w:val="24"/>
        </w:rPr>
        <w:t>rejtjet e tyre eventuale, e m</w:t>
      </w:r>
      <w:r w:rsidR="00D23093" w:rsidRPr="00EA3FE2">
        <w:rPr>
          <w:rFonts w:ascii="Times New Roman" w:hAnsi="Times New Roman" w:cs="Times New Roman"/>
          <w:sz w:val="24"/>
          <w:szCs w:val="24"/>
        </w:rPr>
        <w:t>ë</w:t>
      </w:r>
      <w:r w:rsidR="00B95F9E" w:rsidRPr="00EA3FE2">
        <w:rPr>
          <w:rFonts w:ascii="Times New Roman" w:hAnsi="Times New Roman" w:cs="Times New Roman"/>
          <w:sz w:val="24"/>
          <w:szCs w:val="24"/>
        </w:rPr>
        <w:t xml:space="preserve"> pastaj miratohen n</w:t>
      </w:r>
      <w:r w:rsidR="00D23093" w:rsidRPr="00EA3FE2">
        <w:rPr>
          <w:rFonts w:ascii="Times New Roman" w:hAnsi="Times New Roman" w:cs="Times New Roman"/>
          <w:sz w:val="24"/>
          <w:szCs w:val="24"/>
        </w:rPr>
        <w:t>ë</w:t>
      </w:r>
      <w:r w:rsidR="00B95F9E" w:rsidRPr="00EA3FE2">
        <w:rPr>
          <w:rFonts w:ascii="Times New Roman" w:hAnsi="Times New Roman" w:cs="Times New Roman"/>
          <w:sz w:val="24"/>
          <w:szCs w:val="24"/>
        </w:rPr>
        <w:t xml:space="preserve"> kolegjiumin e radh</w:t>
      </w:r>
      <w:r w:rsidR="00D23093" w:rsidRPr="00EA3FE2">
        <w:rPr>
          <w:rFonts w:ascii="Times New Roman" w:hAnsi="Times New Roman" w:cs="Times New Roman"/>
          <w:sz w:val="24"/>
          <w:szCs w:val="24"/>
        </w:rPr>
        <w:t>ë</w:t>
      </w:r>
      <w:r w:rsidR="00B95F9E" w:rsidRPr="00EA3FE2">
        <w:rPr>
          <w:rFonts w:ascii="Times New Roman" w:hAnsi="Times New Roman" w:cs="Times New Roman"/>
          <w:sz w:val="24"/>
          <w:szCs w:val="24"/>
        </w:rPr>
        <w:t xml:space="preserve">s. </w:t>
      </w:r>
    </w:p>
    <w:p w14:paraId="762C224B" w14:textId="1911BA68" w:rsidR="00B95F9E" w:rsidRPr="00EA3FE2" w:rsidRDefault="00B95F9E" w:rsidP="00EA3FE2">
      <w:pPr>
        <w:spacing w:line="276" w:lineRule="auto"/>
        <w:ind w:left="180" w:right="63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A3FE2">
        <w:rPr>
          <w:rFonts w:ascii="Times New Roman" w:hAnsi="Times New Roman" w:cs="Times New Roman"/>
          <w:sz w:val="24"/>
          <w:szCs w:val="24"/>
        </w:rPr>
        <w:t>11. Në fund të vitit kalendarik, të gjitha dokumentet në lidhje me takimet e kolegjiumit arkivohen në një dosje të veçantë me emrin “Takimet e Kolegjiumit – [</w:t>
      </w:r>
      <w:r w:rsidRPr="00EA3FE2">
        <w:rPr>
          <w:rFonts w:ascii="Times New Roman" w:hAnsi="Times New Roman" w:cs="Times New Roman"/>
          <w:i/>
          <w:sz w:val="24"/>
          <w:szCs w:val="24"/>
        </w:rPr>
        <w:t>Emri i Gjykatës</w:t>
      </w:r>
      <w:r w:rsidRPr="00EA3FE2">
        <w:rPr>
          <w:rFonts w:ascii="Times New Roman" w:hAnsi="Times New Roman" w:cs="Times New Roman"/>
          <w:sz w:val="24"/>
          <w:szCs w:val="24"/>
        </w:rPr>
        <w:t>]”.</w:t>
      </w:r>
    </w:p>
    <w:p w14:paraId="7954D89D" w14:textId="77777777" w:rsidR="00836956" w:rsidRPr="00EA3FE2" w:rsidRDefault="00E02ABD" w:rsidP="00EA3FE2">
      <w:pPr>
        <w:spacing w:after="0" w:line="276" w:lineRule="auto"/>
        <w:ind w:left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3F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764DDDF" w14:textId="1F799C57" w:rsidR="00836956" w:rsidRPr="00EA3FE2" w:rsidRDefault="00836956" w:rsidP="00EA3FE2">
      <w:pPr>
        <w:spacing w:after="0" w:line="276" w:lineRule="auto"/>
        <w:ind w:left="18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EA3FE2">
        <w:rPr>
          <w:rFonts w:ascii="Times New Roman" w:hAnsi="Times New Roman" w:cs="Times New Roman"/>
          <w:b/>
          <w:bCs/>
          <w:sz w:val="24"/>
          <w:szCs w:val="24"/>
        </w:rPr>
        <w:t>Neni 1</w:t>
      </w:r>
      <w:r w:rsidR="003A3A78" w:rsidRPr="00EA3FE2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2ECF7367" w14:textId="77DD450C" w:rsidR="00A5045B" w:rsidRPr="00EA3FE2" w:rsidRDefault="00836956" w:rsidP="00EA3FE2">
      <w:pPr>
        <w:spacing w:line="276" w:lineRule="auto"/>
        <w:ind w:left="180" w:right="6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FE2">
        <w:rPr>
          <w:rFonts w:ascii="Times New Roman" w:hAnsi="Times New Roman" w:cs="Times New Roman"/>
          <w:b/>
          <w:sz w:val="24"/>
          <w:szCs w:val="24"/>
        </w:rPr>
        <w:t>Kolegjiumi vjetor i gjykatës</w:t>
      </w:r>
    </w:p>
    <w:p w14:paraId="40A72686" w14:textId="77777777" w:rsidR="006C5B36" w:rsidRPr="00EA3FE2" w:rsidRDefault="006C5B36" w:rsidP="00EA3FE2">
      <w:pPr>
        <w:spacing w:line="276" w:lineRule="auto"/>
        <w:ind w:left="180" w:right="63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14:paraId="1713B791" w14:textId="7B644658" w:rsidR="00FA6E96" w:rsidRPr="00EA3FE2" w:rsidRDefault="00FA6E96" w:rsidP="00EA3FE2">
      <w:pPr>
        <w:pStyle w:val="ListParagraph"/>
        <w:numPr>
          <w:ilvl w:val="0"/>
          <w:numId w:val="6"/>
        </w:numPr>
        <w:spacing w:line="276" w:lineRule="auto"/>
        <w:ind w:right="63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A3FE2">
        <w:rPr>
          <w:rFonts w:ascii="Times New Roman" w:hAnsi="Times New Roman" w:cs="Times New Roman"/>
          <w:sz w:val="24"/>
          <w:szCs w:val="24"/>
        </w:rPr>
        <w:t xml:space="preserve">Kryetari i Gjykatës e thërret Kolegjiumin Vjetor të </w:t>
      </w:r>
      <w:r w:rsidR="00D42E34" w:rsidRPr="00EA3FE2">
        <w:rPr>
          <w:rFonts w:ascii="Times New Roman" w:hAnsi="Times New Roman" w:cs="Times New Roman"/>
          <w:sz w:val="24"/>
          <w:szCs w:val="24"/>
        </w:rPr>
        <w:t>gjykatës në dhjetor të çdo viti, i cili</w:t>
      </w:r>
      <w:r w:rsidRPr="00EA3FE2">
        <w:rPr>
          <w:rFonts w:ascii="Times New Roman" w:hAnsi="Times New Roman" w:cs="Times New Roman"/>
          <w:sz w:val="24"/>
          <w:szCs w:val="24"/>
        </w:rPr>
        <w:t xml:space="preserve">  p</w:t>
      </w:r>
      <w:r w:rsidR="00D42E34" w:rsidRPr="00EA3FE2">
        <w:rPr>
          <w:rFonts w:ascii="Times New Roman" w:hAnsi="Times New Roman" w:cs="Times New Roman"/>
          <w:sz w:val="24"/>
          <w:szCs w:val="24"/>
        </w:rPr>
        <w:t>ërfshinë të gjithë gjyqtarët e g</w:t>
      </w:r>
      <w:r w:rsidRPr="00EA3FE2">
        <w:rPr>
          <w:rFonts w:ascii="Times New Roman" w:hAnsi="Times New Roman" w:cs="Times New Roman"/>
          <w:sz w:val="24"/>
          <w:szCs w:val="24"/>
        </w:rPr>
        <w:t xml:space="preserve">jykatës </w:t>
      </w:r>
      <w:r w:rsidR="00E8712E" w:rsidRPr="00EA3FE2">
        <w:rPr>
          <w:rFonts w:ascii="Times New Roman" w:hAnsi="Times New Roman" w:cs="Times New Roman"/>
          <w:sz w:val="24"/>
          <w:szCs w:val="24"/>
        </w:rPr>
        <w:t>përkatëse</w:t>
      </w:r>
      <w:r w:rsidRPr="00EA3FE2">
        <w:rPr>
          <w:rFonts w:ascii="Times New Roman" w:hAnsi="Times New Roman" w:cs="Times New Roman"/>
          <w:sz w:val="24"/>
          <w:szCs w:val="24"/>
        </w:rPr>
        <w:t>.</w:t>
      </w:r>
    </w:p>
    <w:p w14:paraId="493EE62D" w14:textId="6A2E3A0E" w:rsidR="00FA6E96" w:rsidRPr="00EA3FE2" w:rsidRDefault="00D42E34" w:rsidP="00EA3FE2">
      <w:pPr>
        <w:pStyle w:val="ListParagraph"/>
        <w:numPr>
          <w:ilvl w:val="0"/>
          <w:numId w:val="6"/>
        </w:numPr>
        <w:spacing w:line="276" w:lineRule="auto"/>
        <w:ind w:right="63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A3FE2">
        <w:rPr>
          <w:rFonts w:ascii="Times New Roman" w:hAnsi="Times New Roman" w:cs="Times New Roman"/>
          <w:sz w:val="24"/>
          <w:szCs w:val="24"/>
        </w:rPr>
        <w:t>N</w:t>
      </w:r>
      <w:r w:rsidR="00FA6E96" w:rsidRPr="00EA3FE2">
        <w:rPr>
          <w:rFonts w:ascii="Times New Roman" w:hAnsi="Times New Roman" w:cs="Times New Roman"/>
          <w:sz w:val="24"/>
          <w:szCs w:val="24"/>
        </w:rPr>
        <w:t>ë</w:t>
      </w:r>
      <w:r w:rsidRPr="00EA3FE2">
        <w:rPr>
          <w:rFonts w:ascii="Times New Roman" w:hAnsi="Times New Roman" w:cs="Times New Roman"/>
          <w:sz w:val="24"/>
          <w:szCs w:val="24"/>
        </w:rPr>
        <w:t xml:space="preserve"> Kolegjiumin vjetor bëh</w:t>
      </w:r>
      <w:r w:rsidR="003F41CB" w:rsidRPr="00EA3FE2">
        <w:rPr>
          <w:rFonts w:ascii="Times New Roman" w:hAnsi="Times New Roman" w:cs="Times New Roman"/>
          <w:sz w:val="24"/>
          <w:szCs w:val="24"/>
        </w:rPr>
        <w:t>e</w:t>
      </w:r>
      <w:r w:rsidRPr="00EA3FE2">
        <w:rPr>
          <w:rFonts w:ascii="Times New Roman" w:hAnsi="Times New Roman" w:cs="Times New Roman"/>
          <w:sz w:val="24"/>
          <w:szCs w:val="24"/>
        </w:rPr>
        <w:t xml:space="preserve">t </w:t>
      </w:r>
      <w:r w:rsidR="00FA6E96" w:rsidRPr="00EA3FE2">
        <w:rPr>
          <w:rFonts w:ascii="Times New Roman" w:hAnsi="Times New Roman" w:cs="Times New Roman"/>
          <w:sz w:val="24"/>
          <w:szCs w:val="24"/>
        </w:rPr>
        <w:t>shqyrt</w:t>
      </w:r>
      <w:r w:rsidRPr="00EA3FE2">
        <w:rPr>
          <w:rFonts w:ascii="Times New Roman" w:hAnsi="Times New Roman" w:cs="Times New Roman"/>
          <w:sz w:val="24"/>
          <w:szCs w:val="24"/>
        </w:rPr>
        <w:t>imi i</w:t>
      </w:r>
      <w:r w:rsidR="00FA6E96" w:rsidRPr="00EA3FE2">
        <w:rPr>
          <w:rFonts w:ascii="Times New Roman" w:hAnsi="Times New Roman" w:cs="Times New Roman"/>
          <w:sz w:val="24"/>
          <w:szCs w:val="24"/>
        </w:rPr>
        <w:t xml:space="preserve"> punë</w:t>
      </w:r>
      <w:r w:rsidRPr="00EA3FE2">
        <w:rPr>
          <w:rFonts w:ascii="Times New Roman" w:hAnsi="Times New Roman" w:cs="Times New Roman"/>
          <w:sz w:val="24"/>
          <w:szCs w:val="24"/>
        </w:rPr>
        <w:t>s</w:t>
      </w:r>
      <w:r w:rsidR="00FA6E96" w:rsidRPr="00EA3FE2">
        <w:rPr>
          <w:rFonts w:ascii="Times New Roman" w:hAnsi="Times New Roman" w:cs="Times New Roman"/>
          <w:sz w:val="24"/>
          <w:szCs w:val="24"/>
        </w:rPr>
        <w:t xml:space="preserve"> dhe </w:t>
      </w:r>
      <w:r w:rsidRPr="00EA3FE2">
        <w:rPr>
          <w:rFonts w:ascii="Times New Roman" w:hAnsi="Times New Roman" w:cs="Times New Roman"/>
          <w:sz w:val="24"/>
          <w:szCs w:val="24"/>
        </w:rPr>
        <w:t xml:space="preserve">i </w:t>
      </w:r>
      <w:r w:rsidR="00FA6E96" w:rsidRPr="00EA3FE2">
        <w:rPr>
          <w:rFonts w:ascii="Times New Roman" w:hAnsi="Times New Roman" w:cs="Times New Roman"/>
          <w:sz w:val="24"/>
          <w:szCs w:val="24"/>
        </w:rPr>
        <w:t>funksionimi</w:t>
      </w:r>
      <w:r w:rsidRPr="00EA3FE2">
        <w:rPr>
          <w:rFonts w:ascii="Times New Roman" w:hAnsi="Times New Roman" w:cs="Times New Roman"/>
          <w:sz w:val="24"/>
          <w:szCs w:val="24"/>
        </w:rPr>
        <w:t>t</w:t>
      </w:r>
      <w:r w:rsidR="00FA6E96" w:rsidRPr="00EA3FE2">
        <w:rPr>
          <w:rFonts w:ascii="Times New Roman" w:hAnsi="Times New Roman" w:cs="Times New Roman"/>
          <w:sz w:val="24"/>
          <w:szCs w:val="24"/>
        </w:rPr>
        <w:t xml:space="preserve"> </w:t>
      </w:r>
      <w:r w:rsidRPr="00EA3FE2">
        <w:rPr>
          <w:rFonts w:ascii="Times New Roman" w:hAnsi="Times New Roman" w:cs="Times New Roman"/>
          <w:sz w:val="24"/>
          <w:szCs w:val="24"/>
        </w:rPr>
        <w:t>të</w:t>
      </w:r>
      <w:r w:rsidR="00FA6E96" w:rsidRPr="00EA3FE2">
        <w:rPr>
          <w:rFonts w:ascii="Times New Roman" w:hAnsi="Times New Roman" w:cs="Times New Roman"/>
          <w:sz w:val="24"/>
          <w:szCs w:val="24"/>
        </w:rPr>
        <w:t xml:space="preserve"> gjykatës gjatë vitit të kaluar, </w:t>
      </w:r>
      <w:r w:rsidR="00A60DBD" w:rsidRPr="00EA3FE2">
        <w:rPr>
          <w:rFonts w:ascii="Times New Roman" w:hAnsi="Times New Roman" w:cs="Times New Roman"/>
          <w:sz w:val="24"/>
          <w:szCs w:val="24"/>
        </w:rPr>
        <w:t>sikurse edhe:</w:t>
      </w:r>
    </w:p>
    <w:p w14:paraId="0D111E2C" w14:textId="35ED5ACF" w:rsidR="00FA6E96" w:rsidRPr="00EA3FE2" w:rsidRDefault="00FA6E96" w:rsidP="00EA3FE2">
      <w:pPr>
        <w:pStyle w:val="ListParagraph"/>
        <w:numPr>
          <w:ilvl w:val="1"/>
          <w:numId w:val="6"/>
        </w:numPr>
        <w:spacing w:line="276" w:lineRule="auto"/>
        <w:ind w:left="450" w:right="63" w:hanging="45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A3FE2">
        <w:rPr>
          <w:rFonts w:ascii="Times New Roman" w:hAnsi="Times New Roman" w:cs="Times New Roman"/>
          <w:sz w:val="24"/>
          <w:szCs w:val="24"/>
        </w:rPr>
        <w:t xml:space="preserve">caktimi </w:t>
      </w:r>
      <w:r w:rsidR="003503CD" w:rsidRPr="00EA3FE2">
        <w:rPr>
          <w:rFonts w:ascii="Times New Roman" w:hAnsi="Times New Roman" w:cs="Times New Roman"/>
          <w:sz w:val="24"/>
          <w:szCs w:val="24"/>
        </w:rPr>
        <w:t>i</w:t>
      </w:r>
      <w:r w:rsidRPr="00EA3FE2">
        <w:rPr>
          <w:rFonts w:ascii="Times New Roman" w:hAnsi="Times New Roman" w:cs="Times New Roman"/>
          <w:sz w:val="24"/>
          <w:szCs w:val="24"/>
        </w:rPr>
        <w:t xml:space="preserve"> gjyqtarëve në departamente dhe divizione të gjykatës</w:t>
      </w:r>
      <w:r w:rsidR="00A60DBD" w:rsidRPr="00EA3FE2">
        <w:rPr>
          <w:rFonts w:ascii="Times New Roman" w:hAnsi="Times New Roman" w:cs="Times New Roman"/>
          <w:sz w:val="24"/>
          <w:szCs w:val="24"/>
        </w:rPr>
        <w:t>;</w:t>
      </w:r>
    </w:p>
    <w:p w14:paraId="64BF3EF2" w14:textId="33A7182C" w:rsidR="00FA6E96" w:rsidRPr="00EA3FE2" w:rsidRDefault="00FA6E96" w:rsidP="00EA3FE2">
      <w:pPr>
        <w:pStyle w:val="ListParagraph"/>
        <w:numPr>
          <w:ilvl w:val="1"/>
          <w:numId w:val="6"/>
        </w:numPr>
        <w:spacing w:line="276" w:lineRule="auto"/>
        <w:ind w:left="450" w:right="63" w:hanging="45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A3FE2">
        <w:rPr>
          <w:rFonts w:ascii="Times New Roman" w:hAnsi="Times New Roman" w:cs="Times New Roman"/>
          <w:sz w:val="24"/>
          <w:szCs w:val="24"/>
        </w:rPr>
        <w:t>përbërj</w:t>
      </w:r>
      <w:r w:rsidR="003503CD" w:rsidRPr="00EA3FE2">
        <w:rPr>
          <w:rFonts w:ascii="Times New Roman" w:hAnsi="Times New Roman" w:cs="Times New Roman"/>
          <w:sz w:val="24"/>
          <w:szCs w:val="24"/>
        </w:rPr>
        <w:t>a</w:t>
      </w:r>
      <w:r w:rsidRPr="00EA3FE2">
        <w:rPr>
          <w:rFonts w:ascii="Times New Roman" w:hAnsi="Times New Roman" w:cs="Times New Roman"/>
          <w:sz w:val="24"/>
          <w:szCs w:val="24"/>
        </w:rPr>
        <w:t xml:space="preserve"> dhe menaxhimi </w:t>
      </w:r>
      <w:r w:rsidR="003503CD" w:rsidRPr="00EA3FE2">
        <w:rPr>
          <w:rFonts w:ascii="Times New Roman" w:hAnsi="Times New Roman" w:cs="Times New Roman"/>
          <w:sz w:val="24"/>
          <w:szCs w:val="24"/>
        </w:rPr>
        <w:t>i</w:t>
      </w:r>
      <w:r w:rsidRPr="00EA3FE2">
        <w:rPr>
          <w:rFonts w:ascii="Times New Roman" w:hAnsi="Times New Roman" w:cs="Times New Roman"/>
          <w:sz w:val="24"/>
          <w:szCs w:val="24"/>
        </w:rPr>
        <w:t xml:space="preserve"> </w:t>
      </w:r>
      <w:r w:rsidR="000441EE" w:rsidRPr="00EA3FE2">
        <w:rPr>
          <w:rFonts w:ascii="Times New Roman" w:hAnsi="Times New Roman" w:cs="Times New Roman"/>
          <w:sz w:val="24"/>
          <w:szCs w:val="24"/>
        </w:rPr>
        <w:t>kolegjeve</w:t>
      </w:r>
      <w:r w:rsidRPr="00EA3FE2">
        <w:rPr>
          <w:rFonts w:ascii="Times New Roman" w:hAnsi="Times New Roman" w:cs="Times New Roman"/>
          <w:sz w:val="24"/>
          <w:szCs w:val="24"/>
        </w:rPr>
        <w:t xml:space="preserve"> për t’i gjykuar çështjet që kërkojnë trup gjykues</w:t>
      </w:r>
      <w:r w:rsidR="00A60DBD" w:rsidRPr="00EA3FE2">
        <w:rPr>
          <w:rFonts w:ascii="Times New Roman" w:hAnsi="Times New Roman" w:cs="Times New Roman"/>
          <w:sz w:val="24"/>
          <w:szCs w:val="24"/>
        </w:rPr>
        <w:t>;</w:t>
      </w:r>
      <w:r w:rsidRPr="00EA3F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DEB643" w14:textId="55F9EFCF" w:rsidR="00FA6E96" w:rsidRPr="00EA3FE2" w:rsidRDefault="00FA6E96" w:rsidP="00EA3FE2">
      <w:pPr>
        <w:pStyle w:val="ListParagraph"/>
        <w:numPr>
          <w:ilvl w:val="1"/>
          <w:numId w:val="6"/>
        </w:numPr>
        <w:spacing w:line="276" w:lineRule="auto"/>
        <w:ind w:left="450" w:right="63" w:hanging="45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A3FE2">
        <w:rPr>
          <w:rFonts w:ascii="Times New Roman" w:hAnsi="Times New Roman" w:cs="Times New Roman"/>
          <w:sz w:val="24"/>
          <w:szCs w:val="24"/>
        </w:rPr>
        <w:t>plani</w:t>
      </w:r>
      <w:r w:rsidR="003943E8" w:rsidRPr="00EA3FE2">
        <w:rPr>
          <w:rFonts w:ascii="Times New Roman" w:hAnsi="Times New Roman" w:cs="Times New Roman"/>
          <w:sz w:val="24"/>
          <w:szCs w:val="24"/>
        </w:rPr>
        <w:t xml:space="preserve"> vjetor i</w:t>
      </w:r>
      <w:r w:rsidRPr="00EA3FE2">
        <w:rPr>
          <w:rFonts w:ascii="Times New Roman" w:hAnsi="Times New Roman" w:cs="Times New Roman"/>
          <w:sz w:val="24"/>
          <w:szCs w:val="24"/>
        </w:rPr>
        <w:t xml:space="preserve"> punës së gjykatës për vitin e ardhshëm</w:t>
      </w:r>
      <w:r w:rsidR="003943E8" w:rsidRPr="00EA3FE2">
        <w:rPr>
          <w:rFonts w:ascii="Times New Roman" w:hAnsi="Times New Roman" w:cs="Times New Roman"/>
          <w:sz w:val="24"/>
          <w:szCs w:val="24"/>
        </w:rPr>
        <w:t>, dhe</w:t>
      </w:r>
      <w:r w:rsidRPr="00EA3F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02F4D7" w14:textId="2F9FC479" w:rsidR="00FA6E96" w:rsidRPr="00EA3FE2" w:rsidRDefault="003943E8" w:rsidP="00EA3FE2">
      <w:pPr>
        <w:pStyle w:val="ListParagraph"/>
        <w:numPr>
          <w:ilvl w:val="1"/>
          <w:numId w:val="6"/>
        </w:numPr>
        <w:spacing w:line="276" w:lineRule="auto"/>
        <w:ind w:left="450" w:right="63" w:hanging="45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A3FE2">
        <w:rPr>
          <w:rFonts w:ascii="Times New Roman" w:hAnsi="Times New Roman" w:cs="Times New Roman"/>
          <w:sz w:val="24"/>
          <w:szCs w:val="24"/>
        </w:rPr>
        <w:t>çështje tjera t</w:t>
      </w:r>
      <w:r w:rsidR="00D23093" w:rsidRPr="00EA3FE2">
        <w:rPr>
          <w:rFonts w:ascii="Times New Roman" w:hAnsi="Times New Roman" w:cs="Times New Roman"/>
          <w:sz w:val="24"/>
          <w:szCs w:val="24"/>
        </w:rPr>
        <w:t>ë</w:t>
      </w:r>
      <w:r w:rsidRPr="00EA3FE2">
        <w:rPr>
          <w:rFonts w:ascii="Times New Roman" w:hAnsi="Times New Roman" w:cs="Times New Roman"/>
          <w:sz w:val="24"/>
          <w:szCs w:val="24"/>
        </w:rPr>
        <w:t xml:space="preserve"> </w:t>
      </w:r>
      <w:r w:rsidR="00FA6E96" w:rsidRPr="00EA3FE2">
        <w:rPr>
          <w:rFonts w:ascii="Times New Roman" w:hAnsi="Times New Roman" w:cs="Times New Roman"/>
          <w:sz w:val="24"/>
          <w:szCs w:val="24"/>
        </w:rPr>
        <w:t>përcakt</w:t>
      </w:r>
      <w:r w:rsidRPr="00EA3FE2">
        <w:rPr>
          <w:rFonts w:ascii="Times New Roman" w:hAnsi="Times New Roman" w:cs="Times New Roman"/>
          <w:sz w:val="24"/>
          <w:szCs w:val="24"/>
        </w:rPr>
        <w:t>uara</w:t>
      </w:r>
      <w:r w:rsidR="00FA6E96" w:rsidRPr="00EA3FE2">
        <w:rPr>
          <w:rFonts w:ascii="Times New Roman" w:hAnsi="Times New Roman" w:cs="Times New Roman"/>
          <w:sz w:val="24"/>
          <w:szCs w:val="24"/>
        </w:rPr>
        <w:t xml:space="preserve"> nga </w:t>
      </w:r>
      <w:r w:rsidR="00BB46A6" w:rsidRPr="00EA3FE2">
        <w:rPr>
          <w:rFonts w:ascii="Times New Roman" w:hAnsi="Times New Roman" w:cs="Times New Roman"/>
          <w:sz w:val="24"/>
          <w:szCs w:val="24"/>
        </w:rPr>
        <w:t>k</w:t>
      </w:r>
      <w:r w:rsidR="00FA6E96" w:rsidRPr="00EA3FE2">
        <w:rPr>
          <w:rFonts w:ascii="Times New Roman" w:hAnsi="Times New Roman" w:cs="Times New Roman"/>
          <w:sz w:val="24"/>
          <w:szCs w:val="24"/>
        </w:rPr>
        <w:t xml:space="preserve">ryetari i </w:t>
      </w:r>
      <w:r w:rsidR="00BB46A6" w:rsidRPr="00EA3FE2">
        <w:rPr>
          <w:rFonts w:ascii="Times New Roman" w:hAnsi="Times New Roman" w:cs="Times New Roman"/>
          <w:sz w:val="24"/>
          <w:szCs w:val="24"/>
        </w:rPr>
        <w:t>g</w:t>
      </w:r>
      <w:r w:rsidR="00FA6E96" w:rsidRPr="00EA3FE2">
        <w:rPr>
          <w:rFonts w:ascii="Times New Roman" w:hAnsi="Times New Roman" w:cs="Times New Roman"/>
          <w:sz w:val="24"/>
          <w:szCs w:val="24"/>
        </w:rPr>
        <w:t>jykatës në konsultim me gjyqtarët e gjykatës</w:t>
      </w:r>
      <w:r w:rsidRPr="00EA3FE2">
        <w:rPr>
          <w:rFonts w:ascii="Times New Roman" w:hAnsi="Times New Roman" w:cs="Times New Roman"/>
          <w:sz w:val="24"/>
          <w:szCs w:val="24"/>
        </w:rPr>
        <w:t xml:space="preserve"> p</w:t>
      </w:r>
      <w:r w:rsidR="00D23093" w:rsidRPr="00EA3FE2">
        <w:rPr>
          <w:rFonts w:ascii="Times New Roman" w:hAnsi="Times New Roman" w:cs="Times New Roman"/>
          <w:sz w:val="24"/>
          <w:szCs w:val="24"/>
        </w:rPr>
        <w:t>ë</w:t>
      </w:r>
      <w:r w:rsidRPr="00EA3FE2">
        <w:rPr>
          <w:rFonts w:ascii="Times New Roman" w:hAnsi="Times New Roman" w:cs="Times New Roman"/>
          <w:sz w:val="24"/>
          <w:szCs w:val="24"/>
        </w:rPr>
        <w:t>rkat</w:t>
      </w:r>
      <w:r w:rsidR="00D23093" w:rsidRPr="00EA3FE2">
        <w:rPr>
          <w:rFonts w:ascii="Times New Roman" w:hAnsi="Times New Roman" w:cs="Times New Roman"/>
          <w:sz w:val="24"/>
          <w:szCs w:val="24"/>
        </w:rPr>
        <w:t>ë</w:t>
      </w:r>
      <w:r w:rsidRPr="00EA3FE2">
        <w:rPr>
          <w:rFonts w:ascii="Times New Roman" w:hAnsi="Times New Roman" w:cs="Times New Roman"/>
          <w:sz w:val="24"/>
          <w:szCs w:val="24"/>
        </w:rPr>
        <w:t>se</w:t>
      </w:r>
      <w:r w:rsidR="00FA6E96" w:rsidRPr="00EA3FE2">
        <w:rPr>
          <w:rFonts w:ascii="Times New Roman" w:hAnsi="Times New Roman" w:cs="Times New Roman"/>
          <w:sz w:val="24"/>
          <w:szCs w:val="24"/>
        </w:rPr>
        <w:t>.</w:t>
      </w:r>
    </w:p>
    <w:p w14:paraId="4A77C767" w14:textId="42C87F6F" w:rsidR="00FA6E96" w:rsidRPr="00EA3FE2" w:rsidRDefault="00FA6E96" w:rsidP="00EA3FE2">
      <w:pPr>
        <w:pStyle w:val="ListParagraph"/>
        <w:spacing w:before="3" w:line="276" w:lineRule="auto"/>
        <w:ind w:left="360" w:right="230"/>
        <w:jc w:val="both"/>
        <w:rPr>
          <w:rFonts w:ascii="Times New Roman" w:eastAsia="Cambria" w:hAnsi="Times New Roman" w:cs="Times New Roman"/>
          <w:bCs/>
          <w:spacing w:val="-1"/>
          <w:sz w:val="24"/>
          <w:szCs w:val="24"/>
        </w:rPr>
      </w:pPr>
    </w:p>
    <w:p w14:paraId="0A761F01" w14:textId="77777777" w:rsidR="003F41CB" w:rsidRPr="00EA3FE2" w:rsidRDefault="003F41CB" w:rsidP="00EA3FE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A0CFAE" w14:textId="7EAED6E4" w:rsidR="00452C49" w:rsidRPr="00EA3FE2" w:rsidRDefault="008C4B07" w:rsidP="00EA3FE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FE2">
        <w:rPr>
          <w:rFonts w:ascii="Times New Roman" w:hAnsi="Times New Roman" w:cs="Times New Roman"/>
          <w:b/>
          <w:sz w:val="24"/>
          <w:szCs w:val="24"/>
        </w:rPr>
        <w:t>Kapitulli IV</w:t>
      </w:r>
    </w:p>
    <w:p w14:paraId="1475B23A" w14:textId="0167E106" w:rsidR="002E4E89" w:rsidRPr="00EA3FE2" w:rsidRDefault="00E705B0" w:rsidP="00EA3FE2">
      <w:pPr>
        <w:tabs>
          <w:tab w:val="left" w:pos="9360"/>
        </w:tabs>
        <w:spacing w:line="276" w:lineRule="auto"/>
        <w:ind w:left="180" w:right="1171"/>
        <w:jc w:val="center"/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</w:pPr>
      <w:r w:rsidRPr="00EA3FE2"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  <w:t xml:space="preserve">                </w:t>
      </w:r>
      <w:r w:rsidR="002E4E89" w:rsidRPr="00EA3FE2"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  <w:t>A</w:t>
      </w:r>
      <w:r w:rsidR="002E4E89" w:rsidRPr="00EA3FE2">
        <w:rPr>
          <w:rFonts w:ascii="Times New Roman" w:eastAsia="Cambria" w:hAnsi="Times New Roman" w:cs="Times New Roman"/>
          <w:b/>
          <w:color w:val="000000" w:themeColor="text1"/>
          <w:spacing w:val="-2"/>
          <w:sz w:val="24"/>
          <w:szCs w:val="24"/>
        </w:rPr>
        <w:t>D</w:t>
      </w:r>
      <w:r w:rsidR="002E4E89" w:rsidRPr="00EA3FE2">
        <w:rPr>
          <w:rFonts w:ascii="Times New Roman" w:eastAsia="Cambria" w:hAnsi="Times New Roman" w:cs="Times New Roman"/>
          <w:b/>
          <w:color w:val="000000" w:themeColor="text1"/>
          <w:spacing w:val="1"/>
          <w:sz w:val="24"/>
          <w:szCs w:val="24"/>
        </w:rPr>
        <w:t>M</w:t>
      </w:r>
      <w:r w:rsidR="002E4E89" w:rsidRPr="00EA3FE2">
        <w:rPr>
          <w:rFonts w:ascii="Times New Roman" w:eastAsia="Cambria" w:hAnsi="Times New Roman" w:cs="Times New Roman"/>
          <w:b/>
          <w:color w:val="000000" w:themeColor="text1"/>
          <w:spacing w:val="-2"/>
          <w:sz w:val="24"/>
          <w:szCs w:val="24"/>
        </w:rPr>
        <w:t>I</w:t>
      </w:r>
      <w:r w:rsidR="002E4E89" w:rsidRPr="00EA3FE2"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  <w:t>NIST</w:t>
      </w:r>
      <w:r w:rsidR="002E4E89" w:rsidRPr="00EA3FE2">
        <w:rPr>
          <w:rFonts w:ascii="Times New Roman" w:eastAsia="Cambria" w:hAnsi="Times New Roman" w:cs="Times New Roman"/>
          <w:b/>
          <w:color w:val="000000" w:themeColor="text1"/>
          <w:spacing w:val="-1"/>
          <w:sz w:val="24"/>
          <w:szCs w:val="24"/>
        </w:rPr>
        <w:t>R</w:t>
      </w:r>
      <w:r w:rsidR="002E4E89" w:rsidRPr="00EA3FE2"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  <w:t xml:space="preserve">ATA E </w:t>
      </w:r>
      <w:r w:rsidR="002E4E89" w:rsidRPr="00EA3FE2">
        <w:rPr>
          <w:rFonts w:ascii="Times New Roman" w:eastAsia="Cambria" w:hAnsi="Times New Roman" w:cs="Times New Roman"/>
          <w:b/>
          <w:color w:val="000000" w:themeColor="text1"/>
          <w:spacing w:val="1"/>
          <w:sz w:val="24"/>
          <w:szCs w:val="24"/>
        </w:rPr>
        <w:t>G</w:t>
      </w:r>
      <w:r w:rsidR="002E4E89" w:rsidRPr="00EA3FE2"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  <w:t>J</w:t>
      </w:r>
      <w:r w:rsidR="002E4E89" w:rsidRPr="00EA3FE2">
        <w:rPr>
          <w:rFonts w:ascii="Times New Roman" w:eastAsia="Cambria" w:hAnsi="Times New Roman" w:cs="Times New Roman"/>
          <w:b/>
          <w:color w:val="000000" w:themeColor="text1"/>
          <w:spacing w:val="-1"/>
          <w:sz w:val="24"/>
          <w:szCs w:val="24"/>
        </w:rPr>
        <w:t>Y</w:t>
      </w:r>
      <w:r w:rsidR="002E4E89" w:rsidRPr="00EA3FE2"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  <w:t>K</w:t>
      </w:r>
      <w:r w:rsidR="002E4E89" w:rsidRPr="00EA3FE2">
        <w:rPr>
          <w:rFonts w:ascii="Times New Roman" w:eastAsia="Cambria" w:hAnsi="Times New Roman" w:cs="Times New Roman"/>
          <w:b/>
          <w:color w:val="000000" w:themeColor="text1"/>
          <w:spacing w:val="1"/>
          <w:sz w:val="24"/>
          <w:szCs w:val="24"/>
        </w:rPr>
        <w:t>A</w:t>
      </w:r>
      <w:r w:rsidR="002E4E89" w:rsidRPr="00EA3FE2"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  <w:t>TA</w:t>
      </w:r>
      <w:r w:rsidR="002E4E89" w:rsidRPr="00EA3FE2">
        <w:rPr>
          <w:rFonts w:ascii="Times New Roman" w:eastAsia="Cambria" w:hAnsi="Times New Roman" w:cs="Times New Roman"/>
          <w:b/>
          <w:color w:val="000000" w:themeColor="text1"/>
          <w:spacing w:val="-1"/>
          <w:sz w:val="24"/>
          <w:szCs w:val="24"/>
        </w:rPr>
        <w:t>V</w:t>
      </w:r>
      <w:r w:rsidR="002E4E89" w:rsidRPr="00EA3FE2"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  <w:t>E</w:t>
      </w:r>
    </w:p>
    <w:p w14:paraId="7672CEB8" w14:textId="77777777" w:rsidR="00762576" w:rsidRPr="00EA3FE2" w:rsidRDefault="00762576" w:rsidP="00EA3FE2">
      <w:pPr>
        <w:tabs>
          <w:tab w:val="left" w:pos="9360"/>
        </w:tabs>
        <w:spacing w:line="276" w:lineRule="auto"/>
        <w:ind w:left="180" w:right="1171"/>
        <w:jc w:val="center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02430E53" w14:textId="70318763" w:rsidR="002E4E89" w:rsidRPr="00EA3FE2" w:rsidRDefault="002E4E89" w:rsidP="00EA3FE2">
      <w:pPr>
        <w:spacing w:line="276" w:lineRule="auto"/>
        <w:ind w:left="180"/>
        <w:jc w:val="center"/>
        <w:rPr>
          <w:rFonts w:ascii="Times New Roman" w:eastAsia="Cambria" w:hAnsi="Times New Roman" w:cs="Times New Roman"/>
          <w:b/>
          <w:color w:val="000000" w:themeColor="text1"/>
          <w:spacing w:val="-1"/>
          <w:sz w:val="24"/>
          <w:szCs w:val="24"/>
        </w:rPr>
      </w:pPr>
      <w:r w:rsidRPr="00EA3FE2"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  <w:t>Ne</w:t>
      </w:r>
      <w:r w:rsidRPr="00EA3FE2">
        <w:rPr>
          <w:rFonts w:ascii="Times New Roman" w:eastAsia="Cambria" w:hAnsi="Times New Roman" w:cs="Times New Roman"/>
          <w:b/>
          <w:color w:val="000000" w:themeColor="text1"/>
          <w:spacing w:val="-1"/>
          <w:sz w:val="24"/>
          <w:szCs w:val="24"/>
        </w:rPr>
        <w:t>n</w:t>
      </w:r>
      <w:r w:rsidRPr="00EA3FE2"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  <w:t>i</w:t>
      </w:r>
      <w:r w:rsidRPr="00EA3FE2">
        <w:rPr>
          <w:rFonts w:ascii="Times New Roman" w:eastAsia="Cambria" w:hAnsi="Times New Roman" w:cs="Times New Roman"/>
          <w:b/>
          <w:color w:val="000000" w:themeColor="text1"/>
          <w:spacing w:val="-1"/>
          <w:sz w:val="24"/>
          <w:szCs w:val="24"/>
        </w:rPr>
        <w:t xml:space="preserve"> </w:t>
      </w:r>
      <w:r w:rsidR="008C4B07" w:rsidRPr="00EA3FE2">
        <w:rPr>
          <w:rFonts w:ascii="Times New Roman" w:eastAsia="Cambria" w:hAnsi="Times New Roman" w:cs="Times New Roman"/>
          <w:b/>
          <w:color w:val="000000" w:themeColor="text1"/>
          <w:spacing w:val="-1"/>
          <w:sz w:val="24"/>
          <w:szCs w:val="24"/>
        </w:rPr>
        <w:t>19</w:t>
      </w:r>
    </w:p>
    <w:p w14:paraId="12CC8DAF" w14:textId="2EAEC27C" w:rsidR="00174F01" w:rsidRPr="00EA3FE2" w:rsidRDefault="002E4E89" w:rsidP="00EA3FE2">
      <w:pPr>
        <w:spacing w:line="276" w:lineRule="auto"/>
        <w:ind w:left="180"/>
        <w:jc w:val="center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EA3FE2"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  <w:t>Organizimi i adm</w:t>
      </w:r>
      <w:r w:rsidRPr="00EA3FE2">
        <w:rPr>
          <w:rFonts w:ascii="Times New Roman" w:eastAsia="Cambria" w:hAnsi="Times New Roman" w:cs="Times New Roman"/>
          <w:b/>
          <w:color w:val="000000" w:themeColor="text1"/>
          <w:spacing w:val="-1"/>
          <w:sz w:val="24"/>
          <w:szCs w:val="24"/>
        </w:rPr>
        <w:t>ini</w:t>
      </w:r>
      <w:r w:rsidRPr="00EA3FE2"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  <w:t>s</w:t>
      </w:r>
      <w:r w:rsidRPr="00EA3FE2">
        <w:rPr>
          <w:rFonts w:ascii="Times New Roman" w:eastAsia="Cambria" w:hAnsi="Times New Roman" w:cs="Times New Roman"/>
          <w:b/>
          <w:color w:val="000000" w:themeColor="text1"/>
          <w:spacing w:val="1"/>
          <w:sz w:val="24"/>
          <w:szCs w:val="24"/>
        </w:rPr>
        <w:t>t</w:t>
      </w:r>
      <w:r w:rsidRPr="00EA3FE2"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  <w:t>r</w:t>
      </w:r>
      <w:r w:rsidRPr="00EA3FE2">
        <w:rPr>
          <w:rFonts w:ascii="Times New Roman" w:eastAsia="Cambria" w:hAnsi="Times New Roman" w:cs="Times New Roman"/>
          <w:b/>
          <w:color w:val="000000" w:themeColor="text1"/>
          <w:spacing w:val="1"/>
          <w:sz w:val="24"/>
          <w:szCs w:val="24"/>
        </w:rPr>
        <w:t>a</w:t>
      </w:r>
      <w:r w:rsidRPr="00EA3FE2">
        <w:rPr>
          <w:rFonts w:ascii="Times New Roman" w:eastAsia="Cambria" w:hAnsi="Times New Roman" w:cs="Times New Roman"/>
          <w:b/>
          <w:color w:val="000000" w:themeColor="text1"/>
          <w:spacing w:val="2"/>
          <w:sz w:val="24"/>
          <w:szCs w:val="24"/>
        </w:rPr>
        <w:t xml:space="preserve">tës së </w:t>
      </w:r>
      <w:r w:rsidRPr="00EA3FE2"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  <w:t>gjy</w:t>
      </w:r>
      <w:r w:rsidRPr="00EA3FE2">
        <w:rPr>
          <w:rFonts w:ascii="Times New Roman" w:eastAsia="Cambria" w:hAnsi="Times New Roman" w:cs="Times New Roman"/>
          <w:b/>
          <w:color w:val="000000" w:themeColor="text1"/>
          <w:spacing w:val="-1"/>
          <w:sz w:val="24"/>
          <w:szCs w:val="24"/>
        </w:rPr>
        <w:t>k</w:t>
      </w:r>
      <w:r w:rsidRPr="00EA3FE2">
        <w:rPr>
          <w:rFonts w:ascii="Times New Roman" w:eastAsia="Cambria" w:hAnsi="Times New Roman" w:cs="Times New Roman"/>
          <w:b/>
          <w:color w:val="000000" w:themeColor="text1"/>
          <w:spacing w:val="1"/>
          <w:sz w:val="24"/>
          <w:szCs w:val="24"/>
        </w:rPr>
        <w:t>a</w:t>
      </w:r>
      <w:r w:rsidRPr="00EA3FE2">
        <w:rPr>
          <w:rFonts w:ascii="Times New Roman" w:eastAsia="Cambria" w:hAnsi="Times New Roman" w:cs="Times New Roman"/>
          <w:b/>
          <w:color w:val="000000" w:themeColor="text1"/>
          <w:spacing w:val="-1"/>
          <w:sz w:val="24"/>
          <w:szCs w:val="24"/>
        </w:rPr>
        <w:t>tave</w:t>
      </w:r>
    </w:p>
    <w:p w14:paraId="69D91720" w14:textId="77777777" w:rsidR="002E4E89" w:rsidRPr="00EA3FE2" w:rsidRDefault="002E4E89" w:rsidP="00EA3FE2">
      <w:pPr>
        <w:spacing w:line="276" w:lineRule="auto"/>
        <w:ind w:left="180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48590ABB" w14:textId="73CA8DC6" w:rsidR="002E4E89" w:rsidRPr="00EA3FE2" w:rsidRDefault="002E4E89" w:rsidP="00647972">
      <w:pPr>
        <w:pStyle w:val="NoSpacing"/>
        <w:numPr>
          <w:ilvl w:val="0"/>
          <w:numId w:val="30"/>
        </w:numPr>
        <w:spacing w:line="276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EA3FE2">
        <w:rPr>
          <w:rFonts w:ascii="Times New Roman" w:hAnsi="Times New Roman" w:cs="Times New Roman"/>
          <w:sz w:val="24"/>
          <w:szCs w:val="24"/>
        </w:rPr>
        <w:t>Punët lidhur</w:t>
      </w:r>
      <w:r w:rsidR="00BB46A6" w:rsidRPr="00EA3FE2">
        <w:rPr>
          <w:rFonts w:ascii="Times New Roman" w:hAnsi="Times New Roman" w:cs="Times New Roman"/>
          <w:sz w:val="24"/>
          <w:szCs w:val="24"/>
        </w:rPr>
        <w:t xml:space="preserve"> </w:t>
      </w:r>
      <w:r w:rsidRPr="00EA3FE2">
        <w:rPr>
          <w:rFonts w:ascii="Times New Roman" w:hAnsi="Times New Roman" w:cs="Times New Roman"/>
          <w:sz w:val="24"/>
          <w:szCs w:val="24"/>
        </w:rPr>
        <w:t>me administrimin e gjykatës</w:t>
      </w:r>
      <w:r w:rsidRPr="00EA3FE2">
        <w:rPr>
          <w:rFonts w:ascii="Times New Roman" w:eastAsia="Cambria" w:hAnsi="Times New Roman" w:cs="Times New Roman"/>
          <w:color w:val="000000" w:themeColor="text1"/>
          <w:spacing w:val="15"/>
          <w:sz w:val="24"/>
          <w:szCs w:val="24"/>
        </w:rPr>
        <w:t xml:space="preserve"> 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i</w:t>
      </w:r>
      <w:r w:rsidRPr="00EA3FE2">
        <w:rPr>
          <w:rFonts w:ascii="Times New Roman" w:eastAsia="Cambria" w:hAnsi="Times New Roman" w:cs="Times New Roman"/>
          <w:color w:val="000000" w:themeColor="text1"/>
          <w:spacing w:val="15"/>
          <w:sz w:val="24"/>
          <w:szCs w:val="24"/>
        </w:rPr>
        <w:t xml:space="preserve"> </w:t>
      </w:r>
      <w:r w:rsidRPr="00EA3FE2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>kry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en</w:t>
      </w:r>
      <w:r w:rsidRPr="00EA3FE2">
        <w:rPr>
          <w:rFonts w:ascii="Times New Roman" w:eastAsia="Cambria" w:hAnsi="Times New Roman" w:cs="Times New Roman"/>
          <w:color w:val="000000" w:themeColor="text1"/>
          <w:spacing w:val="18"/>
          <w:sz w:val="24"/>
          <w:szCs w:val="24"/>
        </w:rPr>
        <w:t xml:space="preserve"> 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a</w:t>
      </w:r>
      <w:r w:rsidRPr="00EA3FE2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>d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min</w:t>
      </w:r>
      <w:r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>i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strato</w:t>
      </w:r>
      <w:r w:rsidRPr="00EA3FE2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>r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i përmes </w:t>
      </w:r>
      <w:r w:rsidR="008C4B07" w:rsidRPr="00EA3FE2"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ndihmës</w:t>
      </w:r>
      <w:r w:rsidR="00493736"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- 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administratorëve, zyrave që janë nën mbikëqyrjen e tij </w:t>
      </w:r>
      <w:r w:rsidRPr="00EA3FE2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>d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he</w:t>
      </w:r>
      <w:r w:rsidRPr="00EA3FE2">
        <w:rPr>
          <w:rFonts w:ascii="Times New Roman" w:eastAsia="Cambria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r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>p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erson</w:t>
      </w:r>
      <w:r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>e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lit t</w:t>
      </w:r>
      <w:r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>j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e</w:t>
      </w:r>
      <w:r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>t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ër </w:t>
      </w:r>
      <w:r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>j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o</w:t>
      </w:r>
      <w:r w:rsidRPr="00EA3FE2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>g</w:t>
      </w:r>
      <w:r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>j</w:t>
      </w:r>
      <w:r w:rsidRPr="00EA3FE2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>y</w:t>
      </w:r>
      <w:r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>q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ësor.</w:t>
      </w:r>
    </w:p>
    <w:p w14:paraId="4DB4564C" w14:textId="77777777" w:rsidR="00E705B0" w:rsidRPr="00EA3FE2" w:rsidRDefault="00E705B0" w:rsidP="00EA3FE2">
      <w:pPr>
        <w:pStyle w:val="NoSpacing"/>
        <w:spacing w:line="276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1AFD7530" w14:textId="1CD58F97" w:rsidR="002E4E89" w:rsidRPr="00EA3FE2" w:rsidRDefault="002E4E89" w:rsidP="00647972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proofErr w:type="spellStart"/>
      <w:r w:rsidRPr="00EA3FE2">
        <w:rPr>
          <w:rFonts w:ascii="Times New Roman" w:eastAsia="MS Mincho" w:hAnsi="Times New Roman" w:cs="Times New Roman"/>
          <w:color w:val="000000" w:themeColor="text1"/>
          <w:sz w:val="24"/>
          <w:szCs w:val="24"/>
          <w:shd w:val="clear" w:color="auto" w:fill="FFFFFF"/>
          <w:lang w:val="en-GB" w:eastAsia="ja-JP"/>
        </w:rPr>
        <w:t>Administrata</w:t>
      </w:r>
      <w:proofErr w:type="spellEnd"/>
      <w:r w:rsidRPr="00EA3FE2">
        <w:rPr>
          <w:rFonts w:ascii="Times New Roman" w:eastAsia="MS Mincho" w:hAnsi="Times New Roman" w:cs="Times New Roman"/>
          <w:color w:val="000000" w:themeColor="text1"/>
          <w:sz w:val="24"/>
          <w:szCs w:val="24"/>
          <w:shd w:val="clear" w:color="auto" w:fill="FFFFFF"/>
          <w:lang w:val="en-GB" w:eastAsia="ja-JP"/>
        </w:rPr>
        <w:t xml:space="preserve"> e </w:t>
      </w:r>
      <w:proofErr w:type="spellStart"/>
      <w:r w:rsidR="00E705B0" w:rsidRPr="00EA3FE2">
        <w:rPr>
          <w:rFonts w:ascii="Times New Roman" w:eastAsia="MS Mincho" w:hAnsi="Times New Roman" w:cs="Times New Roman"/>
          <w:color w:val="000000" w:themeColor="text1"/>
          <w:sz w:val="24"/>
          <w:szCs w:val="24"/>
          <w:shd w:val="clear" w:color="auto" w:fill="FFFFFF"/>
          <w:lang w:val="en-GB" w:eastAsia="ja-JP"/>
        </w:rPr>
        <w:t>g</w:t>
      </w:r>
      <w:r w:rsidRPr="00EA3FE2">
        <w:rPr>
          <w:rFonts w:ascii="Times New Roman" w:eastAsia="MS Mincho" w:hAnsi="Times New Roman" w:cs="Times New Roman"/>
          <w:color w:val="000000" w:themeColor="text1"/>
          <w:sz w:val="24"/>
          <w:szCs w:val="24"/>
          <w:shd w:val="clear" w:color="auto" w:fill="FFFFFF"/>
          <w:lang w:val="en-GB" w:eastAsia="ja-JP"/>
        </w:rPr>
        <w:t>jykat</w:t>
      </w:r>
      <w:proofErr w:type="spellEnd"/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ës përbëhet nga: </w:t>
      </w:r>
    </w:p>
    <w:p w14:paraId="08857055" w14:textId="77777777" w:rsidR="002E4E89" w:rsidRPr="00EA3FE2" w:rsidRDefault="002E4E89" w:rsidP="00647972">
      <w:pPr>
        <w:pStyle w:val="ListParagraph"/>
        <w:numPr>
          <w:ilvl w:val="1"/>
          <w:numId w:val="30"/>
        </w:numPr>
        <w:spacing w:line="276" w:lineRule="auto"/>
        <w:jc w:val="both"/>
        <w:rPr>
          <w:rFonts w:ascii="Times New Roman" w:eastAsia="Cambria" w:hAnsi="Times New Roman" w:cs="Times New Roman"/>
          <w:bCs/>
          <w:color w:val="000000" w:themeColor="text1"/>
          <w:sz w:val="24"/>
          <w:szCs w:val="24"/>
        </w:rPr>
      </w:pPr>
      <w:r w:rsidRPr="00EA3FE2">
        <w:rPr>
          <w:rFonts w:ascii="Times New Roman" w:eastAsia="Cambria" w:hAnsi="Times New Roman" w:cs="Times New Roman"/>
          <w:bCs/>
          <w:color w:val="000000" w:themeColor="text1"/>
          <w:spacing w:val="1"/>
          <w:sz w:val="24"/>
          <w:szCs w:val="24"/>
        </w:rPr>
        <w:t>Z</w:t>
      </w:r>
      <w:r w:rsidRPr="00EA3FE2">
        <w:rPr>
          <w:rFonts w:ascii="Times New Roman" w:eastAsia="Cambria" w:hAnsi="Times New Roman" w:cs="Times New Roman"/>
          <w:bCs/>
          <w:color w:val="000000" w:themeColor="text1"/>
          <w:sz w:val="24"/>
          <w:szCs w:val="24"/>
        </w:rPr>
        <w:t>yra</w:t>
      </w:r>
      <w:r w:rsidRPr="00EA3FE2">
        <w:rPr>
          <w:rFonts w:ascii="Times New Roman" w:eastAsia="Cambria" w:hAnsi="Times New Roman" w:cs="Times New Roman"/>
          <w:bCs/>
          <w:color w:val="000000" w:themeColor="text1"/>
          <w:spacing w:val="1"/>
          <w:sz w:val="24"/>
          <w:szCs w:val="24"/>
        </w:rPr>
        <w:t xml:space="preserve"> e Administratorit</w:t>
      </w:r>
    </w:p>
    <w:p w14:paraId="023321B5" w14:textId="77777777" w:rsidR="002E4E89" w:rsidRPr="00EA3FE2" w:rsidRDefault="002E4E89" w:rsidP="00647972">
      <w:pPr>
        <w:pStyle w:val="ListParagraph"/>
        <w:numPr>
          <w:ilvl w:val="1"/>
          <w:numId w:val="30"/>
        </w:numPr>
        <w:spacing w:line="276" w:lineRule="auto"/>
        <w:jc w:val="both"/>
        <w:rPr>
          <w:rFonts w:ascii="Times New Roman" w:eastAsia="Cambria" w:hAnsi="Times New Roman" w:cs="Times New Roman"/>
          <w:bCs/>
          <w:color w:val="000000" w:themeColor="text1"/>
          <w:sz w:val="24"/>
          <w:szCs w:val="24"/>
        </w:rPr>
      </w:pPr>
      <w:r w:rsidRPr="00EA3FE2">
        <w:rPr>
          <w:rFonts w:ascii="Times New Roman" w:eastAsia="Cambria" w:hAnsi="Times New Roman" w:cs="Times New Roman"/>
          <w:bCs/>
          <w:color w:val="000000" w:themeColor="text1"/>
          <w:spacing w:val="1"/>
          <w:sz w:val="24"/>
          <w:szCs w:val="24"/>
        </w:rPr>
        <w:t xml:space="preserve">Zyra </w:t>
      </w:r>
      <w:r w:rsidRPr="00EA3FE2">
        <w:rPr>
          <w:rFonts w:ascii="Times New Roman" w:eastAsia="Cambria" w:hAnsi="Times New Roman" w:cs="Times New Roman"/>
          <w:bCs/>
          <w:color w:val="000000" w:themeColor="text1"/>
          <w:sz w:val="24"/>
          <w:szCs w:val="24"/>
        </w:rPr>
        <w:t>për</w:t>
      </w:r>
      <w:r w:rsidRPr="00EA3FE2">
        <w:rPr>
          <w:rFonts w:ascii="Times New Roman" w:eastAsia="Cambria" w:hAnsi="Times New Roman" w:cs="Times New Roman"/>
          <w:bCs/>
          <w:color w:val="000000" w:themeColor="text1"/>
          <w:spacing w:val="1"/>
          <w:sz w:val="24"/>
          <w:szCs w:val="24"/>
        </w:rPr>
        <w:t xml:space="preserve"> M</w:t>
      </w:r>
      <w:r w:rsidRPr="00EA3FE2">
        <w:rPr>
          <w:rFonts w:ascii="Times New Roman" w:eastAsia="Cambria" w:hAnsi="Times New Roman" w:cs="Times New Roman"/>
          <w:bCs/>
          <w:color w:val="000000" w:themeColor="text1"/>
          <w:sz w:val="24"/>
          <w:szCs w:val="24"/>
        </w:rPr>
        <w:t>e</w:t>
      </w:r>
      <w:r w:rsidRPr="00EA3FE2">
        <w:rPr>
          <w:rFonts w:ascii="Times New Roman" w:eastAsia="Cambria" w:hAnsi="Times New Roman" w:cs="Times New Roman"/>
          <w:bCs/>
          <w:color w:val="000000" w:themeColor="text1"/>
          <w:spacing w:val="-1"/>
          <w:sz w:val="24"/>
          <w:szCs w:val="24"/>
        </w:rPr>
        <w:t>n</w:t>
      </w:r>
      <w:r w:rsidRPr="00EA3FE2">
        <w:rPr>
          <w:rFonts w:ascii="Times New Roman" w:eastAsia="Cambria" w:hAnsi="Times New Roman" w:cs="Times New Roman"/>
          <w:bCs/>
          <w:color w:val="000000" w:themeColor="text1"/>
          <w:spacing w:val="1"/>
          <w:sz w:val="24"/>
          <w:szCs w:val="24"/>
        </w:rPr>
        <w:t>a</w:t>
      </w:r>
      <w:r w:rsidRPr="00EA3FE2">
        <w:rPr>
          <w:rFonts w:ascii="Times New Roman" w:eastAsia="Cambria" w:hAnsi="Times New Roman" w:cs="Times New Roman"/>
          <w:bCs/>
          <w:color w:val="000000" w:themeColor="text1"/>
          <w:spacing w:val="-1"/>
          <w:sz w:val="24"/>
          <w:szCs w:val="24"/>
        </w:rPr>
        <w:t>x</w:t>
      </w:r>
      <w:r w:rsidRPr="00EA3FE2">
        <w:rPr>
          <w:rFonts w:ascii="Times New Roman" w:eastAsia="Cambria" w:hAnsi="Times New Roman" w:cs="Times New Roman"/>
          <w:bCs/>
          <w:color w:val="000000" w:themeColor="text1"/>
          <w:sz w:val="24"/>
          <w:szCs w:val="24"/>
        </w:rPr>
        <w:t>him</w:t>
      </w:r>
      <w:r w:rsidRPr="00EA3FE2">
        <w:rPr>
          <w:rFonts w:ascii="Times New Roman" w:eastAsia="Cambria" w:hAnsi="Times New Roman" w:cs="Times New Roman"/>
          <w:bCs/>
          <w:color w:val="000000" w:themeColor="text1"/>
          <w:spacing w:val="-1"/>
          <w:sz w:val="24"/>
          <w:szCs w:val="24"/>
        </w:rPr>
        <w:t>i</w:t>
      </w:r>
      <w:r w:rsidRPr="00EA3FE2">
        <w:rPr>
          <w:rFonts w:ascii="Times New Roman" w:eastAsia="Cambria" w:hAnsi="Times New Roman" w:cs="Times New Roman"/>
          <w:bCs/>
          <w:color w:val="000000" w:themeColor="text1"/>
          <w:sz w:val="24"/>
          <w:szCs w:val="24"/>
        </w:rPr>
        <w:t>n</w:t>
      </w:r>
      <w:r w:rsidRPr="00EA3FE2">
        <w:rPr>
          <w:rFonts w:ascii="Times New Roman" w:eastAsia="Cambria" w:hAnsi="Times New Roman" w:cs="Times New Roman"/>
          <w:bCs/>
          <w:color w:val="000000" w:themeColor="text1"/>
          <w:spacing w:val="-1"/>
          <w:sz w:val="24"/>
          <w:szCs w:val="24"/>
        </w:rPr>
        <w:t xml:space="preserve"> </w:t>
      </w:r>
      <w:r w:rsidRPr="00EA3FE2">
        <w:rPr>
          <w:rFonts w:ascii="Times New Roman" w:eastAsia="Cambria" w:hAnsi="Times New Roman" w:cs="Times New Roman"/>
          <w:bCs/>
          <w:color w:val="000000" w:themeColor="text1"/>
          <w:sz w:val="24"/>
          <w:szCs w:val="24"/>
        </w:rPr>
        <w:t>e Lë</w:t>
      </w:r>
      <w:r w:rsidRPr="00EA3FE2">
        <w:rPr>
          <w:rFonts w:ascii="Times New Roman" w:eastAsia="Cambria" w:hAnsi="Times New Roman" w:cs="Times New Roman"/>
          <w:bCs/>
          <w:color w:val="000000" w:themeColor="text1"/>
          <w:spacing w:val="-1"/>
          <w:sz w:val="24"/>
          <w:szCs w:val="24"/>
        </w:rPr>
        <w:t>n</w:t>
      </w:r>
      <w:r w:rsidRPr="00EA3FE2">
        <w:rPr>
          <w:rFonts w:ascii="Times New Roman" w:eastAsia="Cambria" w:hAnsi="Times New Roman" w:cs="Times New Roman"/>
          <w:bCs/>
          <w:color w:val="000000" w:themeColor="text1"/>
          <w:sz w:val="24"/>
          <w:szCs w:val="24"/>
        </w:rPr>
        <w:t xml:space="preserve">dëve </w:t>
      </w:r>
    </w:p>
    <w:p w14:paraId="7EA0D266" w14:textId="77777777" w:rsidR="002E4E89" w:rsidRPr="00EA3FE2" w:rsidRDefault="002E4E89" w:rsidP="00647972">
      <w:pPr>
        <w:pStyle w:val="ListParagraph"/>
        <w:numPr>
          <w:ilvl w:val="1"/>
          <w:numId w:val="30"/>
        </w:numPr>
        <w:spacing w:line="276" w:lineRule="auto"/>
        <w:jc w:val="both"/>
        <w:rPr>
          <w:rFonts w:ascii="Times New Roman" w:eastAsia="Cambria" w:hAnsi="Times New Roman" w:cs="Times New Roman"/>
          <w:bCs/>
          <w:color w:val="000000" w:themeColor="text1"/>
          <w:sz w:val="24"/>
          <w:szCs w:val="24"/>
        </w:rPr>
      </w:pPr>
      <w:r w:rsidRPr="00EA3FE2">
        <w:rPr>
          <w:rFonts w:ascii="Times New Roman" w:eastAsia="Cambria" w:hAnsi="Times New Roman" w:cs="Times New Roman"/>
          <w:bCs/>
          <w:color w:val="000000" w:themeColor="text1"/>
          <w:spacing w:val="1"/>
          <w:sz w:val="24"/>
          <w:szCs w:val="24"/>
        </w:rPr>
        <w:t>Z</w:t>
      </w:r>
      <w:r w:rsidRPr="00EA3FE2">
        <w:rPr>
          <w:rFonts w:ascii="Times New Roman" w:eastAsia="Cambria" w:hAnsi="Times New Roman" w:cs="Times New Roman"/>
          <w:bCs/>
          <w:color w:val="000000" w:themeColor="text1"/>
          <w:sz w:val="24"/>
          <w:szCs w:val="24"/>
        </w:rPr>
        <w:t xml:space="preserve">yra për Mbështetje </w:t>
      </w:r>
      <w:r w:rsidRPr="00EA3FE2">
        <w:rPr>
          <w:rFonts w:ascii="Times New Roman" w:eastAsia="Cambria" w:hAnsi="Times New Roman" w:cs="Times New Roman"/>
          <w:bCs/>
          <w:color w:val="000000" w:themeColor="text1"/>
          <w:spacing w:val="-3"/>
          <w:sz w:val="24"/>
          <w:szCs w:val="24"/>
        </w:rPr>
        <w:t>J</w:t>
      </w:r>
      <w:r w:rsidRPr="00EA3FE2">
        <w:rPr>
          <w:rFonts w:ascii="Times New Roman" w:eastAsia="Cambria" w:hAnsi="Times New Roman" w:cs="Times New Roman"/>
          <w:bCs/>
          <w:color w:val="000000" w:themeColor="text1"/>
          <w:sz w:val="24"/>
          <w:szCs w:val="24"/>
        </w:rPr>
        <w:t>urid</w:t>
      </w:r>
      <w:r w:rsidRPr="00EA3FE2">
        <w:rPr>
          <w:rFonts w:ascii="Times New Roman" w:eastAsia="Cambria" w:hAnsi="Times New Roman" w:cs="Times New Roman"/>
          <w:bCs/>
          <w:color w:val="000000" w:themeColor="text1"/>
          <w:spacing w:val="-1"/>
          <w:sz w:val="24"/>
          <w:szCs w:val="24"/>
        </w:rPr>
        <w:t>i</w:t>
      </w:r>
      <w:r w:rsidRPr="00EA3FE2">
        <w:rPr>
          <w:rFonts w:ascii="Times New Roman" w:eastAsia="Cambria" w:hAnsi="Times New Roman" w:cs="Times New Roman"/>
          <w:bCs/>
          <w:color w:val="000000" w:themeColor="text1"/>
          <w:sz w:val="24"/>
          <w:szCs w:val="24"/>
        </w:rPr>
        <w:t>ke</w:t>
      </w:r>
    </w:p>
    <w:p w14:paraId="7AB4955B" w14:textId="77777777" w:rsidR="002E4E89" w:rsidRPr="00EA3FE2" w:rsidRDefault="002E4E89" w:rsidP="00647972">
      <w:pPr>
        <w:pStyle w:val="ListParagraph"/>
        <w:numPr>
          <w:ilvl w:val="1"/>
          <w:numId w:val="30"/>
        </w:numPr>
        <w:spacing w:line="276" w:lineRule="auto"/>
        <w:jc w:val="both"/>
        <w:rPr>
          <w:rFonts w:ascii="Times New Roman" w:eastAsia="Cambria" w:hAnsi="Times New Roman" w:cs="Times New Roman"/>
          <w:bCs/>
          <w:color w:val="000000" w:themeColor="text1"/>
          <w:sz w:val="24"/>
          <w:szCs w:val="24"/>
        </w:rPr>
      </w:pPr>
      <w:r w:rsidRPr="00EA3FE2">
        <w:rPr>
          <w:rFonts w:ascii="Times New Roman" w:eastAsia="Cambria" w:hAnsi="Times New Roman" w:cs="Times New Roman"/>
          <w:bCs/>
          <w:color w:val="000000" w:themeColor="text1"/>
          <w:sz w:val="24"/>
          <w:szCs w:val="24"/>
        </w:rPr>
        <w:t>Zyra për Shërbime të Përbashkëta</w:t>
      </w:r>
    </w:p>
    <w:p w14:paraId="7CD2B007" w14:textId="77777777" w:rsidR="002E4E89" w:rsidRPr="00EA3FE2" w:rsidRDefault="002E4E89" w:rsidP="00647972">
      <w:pPr>
        <w:pStyle w:val="ListParagraph"/>
        <w:numPr>
          <w:ilvl w:val="1"/>
          <w:numId w:val="30"/>
        </w:num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A3F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Zyra për  Financa</w:t>
      </w:r>
    </w:p>
    <w:p w14:paraId="60F24DF2" w14:textId="3592EE61" w:rsidR="002E4E89" w:rsidRPr="00EA3FE2" w:rsidRDefault="002E4E89" w:rsidP="00EA3FE2">
      <w:pPr>
        <w:spacing w:after="0" w:line="276" w:lineRule="auto"/>
        <w:ind w:left="180" w:right="65"/>
        <w:jc w:val="both"/>
        <w:rPr>
          <w:rFonts w:ascii="Times New Roman" w:eastAsia="Cambria" w:hAnsi="Times New Roman" w:cs="Times New Roman"/>
          <w:b/>
          <w:color w:val="000000" w:themeColor="text1"/>
          <w:spacing w:val="1"/>
          <w:sz w:val="24"/>
          <w:szCs w:val="24"/>
        </w:rPr>
      </w:pPr>
      <w:r w:rsidRPr="00EA3FE2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</w:p>
    <w:p w14:paraId="3B2D12DD" w14:textId="31D6A4E9" w:rsidR="002E4E89" w:rsidRPr="00EA3FE2" w:rsidRDefault="002E4E89" w:rsidP="00EA3FE2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EA3FE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Neni </w:t>
      </w:r>
      <w:r w:rsidR="008C4B07" w:rsidRPr="00EA3FE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20</w:t>
      </w:r>
    </w:p>
    <w:p w14:paraId="4B3971DD" w14:textId="77777777" w:rsidR="002E4E89" w:rsidRPr="00EA3FE2" w:rsidRDefault="002E4E89" w:rsidP="00EA3FE2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EA3FE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Zyra e Administratorit – kompetencat dhe përbërja</w:t>
      </w:r>
    </w:p>
    <w:p w14:paraId="75D2135C" w14:textId="77777777" w:rsidR="002E4E89" w:rsidRPr="00EA3FE2" w:rsidRDefault="002E4E89" w:rsidP="00EA3FE2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1D33BCA1" w14:textId="4DB1E7AA" w:rsidR="00D23093" w:rsidRPr="00EA3FE2" w:rsidRDefault="002E4E89" w:rsidP="00647972">
      <w:pPr>
        <w:pStyle w:val="ListParagraph"/>
        <w:numPr>
          <w:ilvl w:val="0"/>
          <w:numId w:val="29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A3F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Administratori ka kompetencat e përshkruara si në nenin 16 të kësaj Rregullore</w:t>
      </w:r>
      <w:r w:rsidR="00D23093" w:rsidRPr="00EA3F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78858B22" w14:textId="3C27CDC4" w:rsidR="002E4E89" w:rsidRPr="00EA3FE2" w:rsidRDefault="00D23093" w:rsidP="00EA3FE2">
      <w:pPr>
        <w:pStyle w:val="ListParagraph"/>
        <w:spacing w:after="0" w:line="276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A3F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363797A1" w14:textId="77777777" w:rsidR="002E4E89" w:rsidRPr="00EA3FE2" w:rsidRDefault="002E4E89" w:rsidP="00EA3FE2">
      <w:pPr>
        <w:pStyle w:val="ListParagraph"/>
        <w:spacing w:after="0" w:line="276" w:lineRule="auto"/>
        <w:ind w:left="360"/>
        <w:jc w:val="both"/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</w:pPr>
    </w:p>
    <w:p w14:paraId="0DC0D422" w14:textId="77777777" w:rsidR="002E4E89" w:rsidRPr="00EA3FE2" w:rsidRDefault="002E4E89" w:rsidP="00EA3FE2">
      <w:pPr>
        <w:pStyle w:val="ListParagraph"/>
        <w:spacing w:after="0" w:line="276" w:lineRule="auto"/>
        <w:ind w:left="360"/>
        <w:jc w:val="both"/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</w:pPr>
    </w:p>
    <w:p w14:paraId="69007193" w14:textId="12815BB5" w:rsidR="002E4E89" w:rsidRPr="00EA3FE2" w:rsidRDefault="002E4E89" w:rsidP="00EA3FE2">
      <w:pPr>
        <w:pStyle w:val="ListParagraph"/>
        <w:spacing w:after="0" w:line="276" w:lineRule="auto"/>
        <w:ind w:left="360"/>
        <w:jc w:val="center"/>
        <w:rPr>
          <w:rFonts w:ascii="Times New Roman" w:eastAsia="Cambria" w:hAnsi="Times New Roman" w:cs="Times New Roman"/>
          <w:b/>
          <w:color w:val="000000" w:themeColor="text1"/>
          <w:spacing w:val="1"/>
          <w:sz w:val="24"/>
          <w:szCs w:val="24"/>
        </w:rPr>
      </w:pPr>
      <w:r w:rsidRPr="00EA3FE2"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  <w:t>Ne</w:t>
      </w:r>
      <w:r w:rsidRPr="00EA3FE2">
        <w:rPr>
          <w:rFonts w:ascii="Times New Roman" w:eastAsia="Cambria" w:hAnsi="Times New Roman" w:cs="Times New Roman"/>
          <w:b/>
          <w:color w:val="000000" w:themeColor="text1"/>
          <w:spacing w:val="-1"/>
          <w:sz w:val="24"/>
          <w:szCs w:val="24"/>
        </w:rPr>
        <w:t>n</w:t>
      </w:r>
      <w:r w:rsidRPr="00EA3FE2"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  <w:t>i</w:t>
      </w:r>
      <w:r w:rsidRPr="00EA3FE2">
        <w:rPr>
          <w:rFonts w:ascii="Times New Roman" w:eastAsia="Cambria" w:hAnsi="Times New Roman" w:cs="Times New Roman"/>
          <w:b/>
          <w:color w:val="000000" w:themeColor="text1"/>
          <w:spacing w:val="-1"/>
          <w:sz w:val="24"/>
          <w:szCs w:val="24"/>
        </w:rPr>
        <w:t xml:space="preserve"> </w:t>
      </w:r>
      <w:r w:rsidR="008C4B07" w:rsidRPr="00EA3FE2">
        <w:rPr>
          <w:rFonts w:ascii="Times New Roman" w:eastAsia="Cambria" w:hAnsi="Times New Roman" w:cs="Times New Roman"/>
          <w:b/>
          <w:color w:val="000000" w:themeColor="text1"/>
          <w:spacing w:val="-1"/>
          <w:sz w:val="24"/>
          <w:szCs w:val="24"/>
        </w:rPr>
        <w:t>21</w:t>
      </w:r>
    </w:p>
    <w:p w14:paraId="677DA956" w14:textId="77777777" w:rsidR="006C5B36" w:rsidRPr="00EA3FE2" w:rsidRDefault="002E4E89" w:rsidP="00EA3FE2">
      <w:pPr>
        <w:spacing w:line="276" w:lineRule="auto"/>
        <w:ind w:left="180"/>
        <w:jc w:val="center"/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</w:pPr>
      <w:r w:rsidRPr="00EA3FE2">
        <w:rPr>
          <w:rFonts w:ascii="Times New Roman" w:eastAsia="Cambria" w:hAnsi="Times New Roman" w:cs="Times New Roman"/>
          <w:b/>
          <w:color w:val="000000" w:themeColor="text1"/>
          <w:spacing w:val="1"/>
          <w:sz w:val="24"/>
          <w:szCs w:val="24"/>
        </w:rPr>
        <w:t>Z</w:t>
      </w:r>
      <w:r w:rsidRPr="00EA3FE2"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  <w:t>yra për</w:t>
      </w:r>
      <w:r w:rsidRPr="00EA3FE2">
        <w:rPr>
          <w:rFonts w:ascii="Times New Roman" w:eastAsia="Cambria" w:hAnsi="Times New Roman" w:cs="Times New Roman"/>
          <w:b/>
          <w:color w:val="000000" w:themeColor="text1"/>
          <w:spacing w:val="1"/>
          <w:sz w:val="24"/>
          <w:szCs w:val="24"/>
        </w:rPr>
        <w:t xml:space="preserve"> M</w:t>
      </w:r>
      <w:r w:rsidRPr="00EA3FE2"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  <w:t>e</w:t>
      </w:r>
      <w:r w:rsidRPr="00EA3FE2">
        <w:rPr>
          <w:rFonts w:ascii="Times New Roman" w:eastAsia="Cambria" w:hAnsi="Times New Roman" w:cs="Times New Roman"/>
          <w:b/>
          <w:color w:val="000000" w:themeColor="text1"/>
          <w:spacing w:val="-1"/>
          <w:sz w:val="24"/>
          <w:szCs w:val="24"/>
        </w:rPr>
        <w:t>n</w:t>
      </w:r>
      <w:r w:rsidRPr="00EA3FE2">
        <w:rPr>
          <w:rFonts w:ascii="Times New Roman" w:eastAsia="Cambria" w:hAnsi="Times New Roman" w:cs="Times New Roman"/>
          <w:b/>
          <w:color w:val="000000" w:themeColor="text1"/>
          <w:spacing w:val="1"/>
          <w:sz w:val="24"/>
          <w:szCs w:val="24"/>
        </w:rPr>
        <w:t>a</w:t>
      </w:r>
      <w:r w:rsidRPr="00EA3FE2">
        <w:rPr>
          <w:rFonts w:ascii="Times New Roman" w:eastAsia="Cambria" w:hAnsi="Times New Roman" w:cs="Times New Roman"/>
          <w:b/>
          <w:color w:val="000000" w:themeColor="text1"/>
          <w:spacing w:val="-1"/>
          <w:sz w:val="24"/>
          <w:szCs w:val="24"/>
        </w:rPr>
        <w:t>x</w:t>
      </w:r>
      <w:r w:rsidRPr="00EA3FE2"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  <w:t>him</w:t>
      </w:r>
      <w:r w:rsidRPr="00EA3FE2">
        <w:rPr>
          <w:rFonts w:ascii="Times New Roman" w:eastAsia="Cambria" w:hAnsi="Times New Roman" w:cs="Times New Roman"/>
          <w:b/>
          <w:color w:val="000000" w:themeColor="text1"/>
          <w:spacing w:val="-1"/>
          <w:sz w:val="24"/>
          <w:szCs w:val="24"/>
        </w:rPr>
        <w:t>i</w:t>
      </w:r>
      <w:r w:rsidRPr="00EA3FE2"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  <w:t>n</w:t>
      </w:r>
      <w:r w:rsidRPr="00EA3FE2">
        <w:rPr>
          <w:rFonts w:ascii="Times New Roman" w:eastAsia="Cambria" w:hAnsi="Times New Roman" w:cs="Times New Roman"/>
          <w:b/>
          <w:color w:val="000000" w:themeColor="text1"/>
          <w:spacing w:val="-1"/>
          <w:sz w:val="24"/>
          <w:szCs w:val="24"/>
        </w:rPr>
        <w:t xml:space="preserve"> </w:t>
      </w:r>
      <w:r w:rsidRPr="00EA3FE2"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  <w:t>e Lë</w:t>
      </w:r>
      <w:r w:rsidRPr="00EA3FE2">
        <w:rPr>
          <w:rFonts w:ascii="Times New Roman" w:eastAsia="Cambria" w:hAnsi="Times New Roman" w:cs="Times New Roman"/>
          <w:b/>
          <w:color w:val="000000" w:themeColor="text1"/>
          <w:spacing w:val="-1"/>
          <w:sz w:val="24"/>
          <w:szCs w:val="24"/>
        </w:rPr>
        <w:t>n</w:t>
      </w:r>
      <w:r w:rsidRPr="00EA3FE2"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  <w:t>dëve</w:t>
      </w:r>
    </w:p>
    <w:p w14:paraId="511202FF" w14:textId="5AD62D18" w:rsidR="002E4E89" w:rsidRPr="00EA3FE2" w:rsidRDefault="002E4E89" w:rsidP="00EA3FE2">
      <w:pPr>
        <w:spacing w:line="276" w:lineRule="auto"/>
        <w:ind w:left="180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EA3FE2"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  <w:t xml:space="preserve">  </w:t>
      </w:r>
    </w:p>
    <w:p w14:paraId="023EF545" w14:textId="6B9CE61F" w:rsidR="002E4E89" w:rsidRPr="00EA3FE2" w:rsidRDefault="002E4E89" w:rsidP="00EA3FE2">
      <w:pPr>
        <w:spacing w:line="276" w:lineRule="auto"/>
        <w:ind w:right="-1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EA3FE2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>1</w:t>
      </w:r>
      <w:r w:rsidRPr="00EA3FE2"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EA3FE2">
        <w:rPr>
          <w:rFonts w:ascii="Times New Roman" w:eastAsia="Cambria" w:hAnsi="Times New Roman" w:cs="Times New Roman"/>
          <w:b/>
          <w:color w:val="000000" w:themeColor="text1"/>
          <w:spacing w:val="49"/>
          <w:sz w:val="24"/>
          <w:szCs w:val="24"/>
        </w:rPr>
        <w:t xml:space="preserve"> </w:t>
      </w:r>
      <w:r w:rsidRPr="00EA3F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Zyra </w:t>
      </w:r>
      <w:r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>p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ër  </w:t>
      </w:r>
      <w:r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721F8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M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en</w:t>
      </w:r>
      <w:r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>a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x</w:t>
      </w:r>
      <w:r w:rsidRPr="00EA3FE2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>h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imin  </w:t>
      </w:r>
      <w:r w:rsidRPr="00EA3FE2">
        <w:rPr>
          <w:rFonts w:ascii="Times New Roman" w:eastAsia="Cambria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e  </w:t>
      </w:r>
      <w:r w:rsidRPr="00EA3FE2">
        <w:rPr>
          <w:rFonts w:ascii="Times New Roman" w:eastAsia="Cambria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C721F8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L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ëndë</w:t>
      </w:r>
      <w:r w:rsidRPr="00EA3FE2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>v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e  </w:t>
      </w:r>
      <w:r w:rsidRPr="00EA3FE2">
        <w:rPr>
          <w:rFonts w:ascii="Times New Roman" w:eastAsia="Cambria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(Z</w:t>
      </w:r>
      <w:r w:rsidRPr="00EA3FE2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>M</w:t>
      </w:r>
      <w:r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>L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)  </w:t>
      </w:r>
      <w:r w:rsidRPr="00EA3FE2">
        <w:rPr>
          <w:rFonts w:ascii="Times New Roman" w:eastAsia="Cambria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m</w:t>
      </w:r>
      <w:r w:rsidRPr="00EA3FE2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>u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n</w:t>
      </w:r>
      <w:r w:rsidRPr="00EA3FE2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>d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ëson  </w:t>
      </w:r>
      <w:r w:rsidRPr="00EA3FE2">
        <w:rPr>
          <w:rFonts w:ascii="Times New Roman" w:eastAsia="Cambria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>p</w:t>
      </w:r>
      <w:r w:rsidRPr="00EA3FE2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>r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oce</w:t>
      </w:r>
      <w:r w:rsidRPr="00EA3FE2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>d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imin  </w:t>
      </w:r>
      <w:r w:rsidRPr="00EA3FE2">
        <w:rPr>
          <w:rFonts w:ascii="Times New Roman" w:eastAsia="Cambria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e  </w:t>
      </w:r>
      <w:r w:rsidRPr="00EA3FE2">
        <w:rPr>
          <w:rFonts w:ascii="Times New Roman" w:eastAsia="Cambria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lëndë</w:t>
      </w:r>
      <w:r w:rsidRPr="00EA3FE2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>v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e  </w:t>
      </w:r>
      <w:r w:rsidRPr="00EA3FE2">
        <w:rPr>
          <w:rFonts w:ascii="Times New Roman" w:eastAsia="Cambria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në   më</w:t>
      </w:r>
      <w:r w:rsidRPr="00EA3FE2">
        <w:rPr>
          <w:rFonts w:ascii="Times New Roman" w:eastAsia="Cambria" w:hAnsi="Times New Roman" w:cs="Times New Roman"/>
          <w:color w:val="000000" w:themeColor="text1"/>
          <w:spacing w:val="-2"/>
          <w:sz w:val="24"/>
          <w:szCs w:val="24"/>
        </w:rPr>
        <w:t>n</w:t>
      </w:r>
      <w:r w:rsidRPr="00EA3FE2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>y</w:t>
      </w:r>
      <w:r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>r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ë trans</w:t>
      </w:r>
      <w:r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>p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aren</w:t>
      </w:r>
      <w:r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>t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e</w:t>
      </w:r>
      <w:r w:rsidRPr="00EA3FE2">
        <w:rPr>
          <w:rFonts w:ascii="Times New Roman" w:eastAsia="Cambria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EA3FE2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>d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he</w:t>
      </w:r>
      <w:r w:rsidRPr="00EA3FE2">
        <w:rPr>
          <w:rFonts w:ascii="Times New Roman" w:eastAsia="Cambria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me</w:t>
      </w:r>
      <w:r w:rsidRPr="00EA3FE2">
        <w:rPr>
          <w:rFonts w:ascii="Times New Roman" w:eastAsia="Cambria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EA3FE2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>k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ohë.</w:t>
      </w:r>
      <w:r w:rsidRPr="00EA3FE2">
        <w:rPr>
          <w:rFonts w:ascii="Times New Roman" w:eastAsia="Cambria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Z</w:t>
      </w:r>
      <w:r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>M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L është</w:t>
      </w:r>
      <w:r w:rsidRPr="00EA3FE2">
        <w:rPr>
          <w:rFonts w:ascii="Times New Roman" w:eastAsia="Cambria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EA3FE2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>p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ër</w:t>
      </w:r>
      <w:r w:rsidRPr="00EA3FE2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>g</w:t>
      </w:r>
      <w:r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>j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egj</w:t>
      </w:r>
      <w:r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>ë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se</w:t>
      </w:r>
      <w:r w:rsidRPr="00EA3FE2">
        <w:rPr>
          <w:rFonts w:ascii="Times New Roman" w:eastAsia="Cambria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>p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ër</w:t>
      </w:r>
      <w:r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lë</w:t>
      </w:r>
      <w:r w:rsidRPr="00EA3FE2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>v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i</w:t>
      </w:r>
      <w:r w:rsidRPr="00EA3FE2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>z</w:t>
      </w:r>
      <w:r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>j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en</w:t>
      </w:r>
      <w:r w:rsidRPr="00EA3FE2">
        <w:rPr>
          <w:rFonts w:ascii="Times New Roman" w:eastAsia="Cambria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e</w:t>
      </w:r>
      <w:r w:rsidRPr="00EA3FE2">
        <w:rPr>
          <w:rFonts w:ascii="Times New Roman" w:eastAsia="Cambria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l</w:t>
      </w:r>
      <w:r w:rsidRPr="00EA3FE2">
        <w:rPr>
          <w:rFonts w:ascii="Times New Roman" w:eastAsia="Cambria" w:hAnsi="Times New Roman" w:cs="Times New Roman"/>
          <w:color w:val="000000" w:themeColor="text1"/>
          <w:spacing w:val="-2"/>
          <w:sz w:val="24"/>
          <w:szCs w:val="24"/>
        </w:rPr>
        <w:t>ë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n</w:t>
      </w:r>
      <w:r w:rsidRPr="00EA3FE2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>d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ëve</w:t>
      </w:r>
      <w:r w:rsidRPr="00EA3FE2">
        <w:rPr>
          <w:rFonts w:ascii="Times New Roman" w:eastAsia="Cambria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b</w:t>
      </w:r>
      <w:r w:rsidRPr="00EA3FE2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>r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e</w:t>
      </w:r>
      <w:r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>n</w:t>
      </w:r>
      <w:r w:rsidRPr="00EA3FE2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>d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a</w:t>
      </w:r>
      <w:r w:rsidRPr="00EA3FE2">
        <w:rPr>
          <w:rFonts w:ascii="Times New Roman" w:eastAsia="Cambria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DB6645" w:rsidRPr="00EA3FE2">
        <w:rPr>
          <w:rFonts w:ascii="Times New Roman" w:eastAsia="Cambria" w:hAnsi="Times New Roman" w:cs="Times New Roman"/>
          <w:color w:val="000000" w:themeColor="text1"/>
          <w:spacing w:val="2"/>
          <w:sz w:val="24"/>
          <w:szCs w:val="24"/>
        </w:rPr>
        <w:t xml:space="preserve">gjykatës dhe përcjelljen e tyre në gjykata tjera, 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nga </w:t>
      </w:r>
      <w:r w:rsidRPr="00EA3FE2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>r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egj</w:t>
      </w:r>
      <w:r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>i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strimi e de</w:t>
      </w:r>
      <w:r w:rsidRPr="00EA3FE2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>r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i </w:t>
      </w:r>
      <w:r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>te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k</w:t>
      </w:r>
      <w:r w:rsidRPr="00EA3FE2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>pë</w:t>
      </w:r>
      <w:r w:rsidRPr="00EA3FE2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>rf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un</w:t>
      </w:r>
      <w:r w:rsidRPr="00EA3FE2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>d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im</w:t>
      </w:r>
      <w:r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>i i saj, si dhe ofron shërbime p</w:t>
      </w:r>
      <w:r w:rsidR="00DB6645"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>ë</w:t>
      </w:r>
      <w:r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>r nevoja t</w:t>
      </w:r>
      <w:r w:rsidR="00DB6645"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>ë</w:t>
      </w:r>
      <w:r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 xml:space="preserve"> qytetar</w:t>
      </w:r>
      <w:r w:rsidR="00A60DBD"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>ë</w:t>
      </w:r>
      <w:r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>ve lidhur me realizimin e t</w:t>
      </w:r>
      <w:r w:rsidR="00DB6645"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>ë</w:t>
      </w:r>
      <w:r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 xml:space="preserve"> drejtave t</w:t>
      </w:r>
      <w:r w:rsidR="00DB6645"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>ë</w:t>
      </w:r>
      <w:r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 xml:space="preserve"> tyre q</w:t>
      </w:r>
      <w:r w:rsidR="00A60DBD"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>ë</w:t>
      </w:r>
      <w:r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 xml:space="preserve"> ju takojn</w:t>
      </w:r>
      <w:r w:rsidR="00DB6645"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>ë</w:t>
      </w:r>
      <w:r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 xml:space="preserve"> sipas legjislacionit n</w:t>
      </w:r>
      <w:r w:rsidR="00DB6645"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>ë</w:t>
      </w:r>
      <w:r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 xml:space="preserve"> fuqi. </w:t>
      </w:r>
    </w:p>
    <w:p w14:paraId="6234FEEB" w14:textId="502778BF" w:rsidR="002E4E89" w:rsidRPr="00EA3FE2" w:rsidRDefault="00D23093" w:rsidP="00EA3FE2">
      <w:pPr>
        <w:pStyle w:val="NoSpacing"/>
        <w:spacing w:line="276" w:lineRule="auto"/>
        <w:ind w:left="1080"/>
        <w:jc w:val="both"/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</w:pPr>
      <w:r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 xml:space="preserve"> </w:t>
      </w:r>
    </w:p>
    <w:p w14:paraId="2624673F" w14:textId="5AF7159B" w:rsidR="002E4E89" w:rsidRPr="00EA3FE2" w:rsidRDefault="002E4E89" w:rsidP="00647972">
      <w:pPr>
        <w:pStyle w:val="NoSpacing"/>
        <w:numPr>
          <w:ilvl w:val="0"/>
          <w:numId w:val="29"/>
        </w:numPr>
        <w:spacing w:line="276" w:lineRule="auto"/>
        <w:jc w:val="both"/>
        <w:rPr>
          <w:rFonts w:ascii="Times New Roman" w:eastAsia="Cambria" w:hAnsi="Times New Roman" w:cs="Times New Roman"/>
          <w:color w:val="000000" w:themeColor="text1"/>
          <w:spacing w:val="4"/>
          <w:sz w:val="24"/>
          <w:szCs w:val="24"/>
        </w:rPr>
      </w:pPr>
      <w:r w:rsidRPr="00EA3FE2">
        <w:rPr>
          <w:rFonts w:ascii="Times New Roman" w:eastAsia="Cambria" w:hAnsi="Times New Roman" w:cs="Times New Roman"/>
          <w:color w:val="000000" w:themeColor="text1"/>
          <w:spacing w:val="4"/>
          <w:sz w:val="24"/>
          <w:szCs w:val="24"/>
        </w:rPr>
        <w:t>Detyrat dhe p</w:t>
      </w:r>
      <w:r w:rsidR="008A6E3D" w:rsidRPr="00EA3FE2">
        <w:rPr>
          <w:rFonts w:ascii="Times New Roman" w:eastAsia="Cambria" w:hAnsi="Times New Roman" w:cs="Times New Roman"/>
          <w:color w:val="000000" w:themeColor="text1"/>
          <w:spacing w:val="4"/>
          <w:sz w:val="24"/>
          <w:szCs w:val="24"/>
        </w:rPr>
        <w:t>ë</w:t>
      </w:r>
      <w:r w:rsidRPr="00EA3FE2">
        <w:rPr>
          <w:rFonts w:ascii="Times New Roman" w:eastAsia="Cambria" w:hAnsi="Times New Roman" w:cs="Times New Roman"/>
          <w:color w:val="000000" w:themeColor="text1"/>
          <w:spacing w:val="4"/>
          <w:sz w:val="24"/>
          <w:szCs w:val="24"/>
        </w:rPr>
        <w:t>rgjegj</w:t>
      </w:r>
      <w:r w:rsidR="008A6E3D" w:rsidRPr="00EA3FE2">
        <w:rPr>
          <w:rFonts w:ascii="Times New Roman" w:eastAsia="Cambria" w:hAnsi="Times New Roman" w:cs="Times New Roman"/>
          <w:color w:val="000000" w:themeColor="text1"/>
          <w:spacing w:val="4"/>
          <w:sz w:val="24"/>
          <w:szCs w:val="24"/>
        </w:rPr>
        <w:t>ë</w:t>
      </w:r>
      <w:r w:rsidRPr="00EA3FE2">
        <w:rPr>
          <w:rFonts w:ascii="Times New Roman" w:eastAsia="Cambria" w:hAnsi="Times New Roman" w:cs="Times New Roman"/>
          <w:color w:val="000000" w:themeColor="text1"/>
          <w:spacing w:val="4"/>
          <w:sz w:val="24"/>
          <w:szCs w:val="24"/>
        </w:rPr>
        <w:t>sit</w:t>
      </w:r>
      <w:r w:rsidR="008A6E3D" w:rsidRPr="00EA3FE2">
        <w:rPr>
          <w:rFonts w:ascii="Times New Roman" w:eastAsia="Cambria" w:hAnsi="Times New Roman" w:cs="Times New Roman"/>
          <w:color w:val="000000" w:themeColor="text1"/>
          <w:spacing w:val="4"/>
          <w:sz w:val="24"/>
          <w:szCs w:val="24"/>
        </w:rPr>
        <w:t>ë</w:t>
      </w:r>
      <w:r w:rsidRPr="00EA3FE2">
        <w:rPr>
          <w:rFonts w:ascii="Times New Roman" w:eastAsia="Cambria" w:hAnsi="Times New Roman" w:cs="Times New Roman"/>
          <w:color w:val="000000" w:themeColor="text1"/>
          <w:spacing w:val="4"/>
          <w:sz w:val="24"/>
          <w:szCs w:val="24"/>
        </w:rPr>
        <w:t xml:space="preserve"> e zyrës për menaxhimin e lëndëve:</w:t>
      </w:r>
    </w:p>
    <w:p w14:paraId="48FE9CE2" w14:textId="77777777" w:rsidR="00BB46A6" w:rsidRPr="00EA3FE2" w:rsidRDefault="002E4E89" w:rsidP="00647972">
      <w:pPr>
        <w:pStyle w:val="NoSpacing"/>
        <w:numPr>
          <w:ilvl w:val="1"/>
          <w:numId w:val="29"/>
        </w:numPr>
        <w:spacing w:line="276" w:lineRule="auto"/>
        <w:jc w:val="both"/>
        <w:rPr>
          <w:rFonts w:ascii="Times New Roman" w:eastAsia="Cambria" w:hAnsi="Times New Roman" w:cs="Times New Roman"/>
          <w:color w:val="000000" w:themeColor="text1"/>
          <w:spacing w:val="4"/>
          <w:sz w:val="24"/>
          <w:szCs w:val="24"/>
        </w:rPr>
      </w:pPr>
      <w:r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>p</w:t>
      </w:r>
      <w:r w:rsidRPr="00EA3FE2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>r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a</w:t>
      </w:r>
      <w:r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>n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on</w:t>
      </w:r>
      <w:r w:rsidRPr="00EA3FE2">
        <w:rPr>
          <w:rFonts w:ascii="Times New Roman" w:eastAsia="Cambria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të</w:t>
      </w:r>
      <w:r w:rsidRPr="00EA3FE2">
        <w:rPr>
          <w:rFonts w:ascii="Times New Roman" w:eastAsia="Cambria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EA3FE2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>g</w:t>
      </w:r>
      <w:r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>j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i</w:t>
      </w:r>
      <w:r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>th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a</w:t>
      </w:r>
      <w:r w:rsidRPr="00EA3FE2">
        <w:rPr>
          <w:rFonts w:ascii="Times New Roman" w:eastAsia="Cambria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EA3FE2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>d</w:t>
      </w:r>
      <w:r w:rsidRPr="00EA3FE2">
        <w:rPr>
          <w:rFonts w:ascii="Times New Roman" w:eastAsia="Cambria" w:hAnsi="Times New Roman" w:cs="Times New Roman"/>
          <w:color w:val="000000" w:themeColor="text1"/>
          <w:spacing w:val="2"/>
          <w:sz w:val="24"/>
          <w:szCs w:val="24"/>
        </w:rPr>
        <w:t>o</w:t>
      </w:r>
      <w:r w:rsidRPr="00EA3FE2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>k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u</w:t>
      </w:r>
      <w:r w:rsidRPr="00EA3FE2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>m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e</w:t>
      </w:r>
      <w:r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>n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t</w:t>
      </w:r>
      <w:r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>e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t</w:t>
      </w:r>
      <w:r w:rsidRPr="00EA3FE2">
        <w:rPr>
          <w:rFonts w:ascii="Times New Roman" w:eastAsia="Cambria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e</w:t>
      </w:r>
      <w:r w:rsidRPr="00EA3FE2">
        <w:rPr>
          <w:rFonts w:ascii="Times New Roman" w:eastAsia="Cambria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>p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araqi</w:t>
      </w:r>
      <w:r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>t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u</w:t>
      </w:r>
      <w:r w:rsidRPr="00EA3FE2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>r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a</w:t>
      </w:r>
      <w:r w:rsidRPr="00EA3FE2">
        <w:rPr>
          <w:rFonts w:ascii="Times New Roman" w:eastAsia="Cambria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EA3FE2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>g</w:t>
      </w:r>
      <w:r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>j</w:t>
      </w:r>
      <w:r w:rsidRPr="00EA3FE2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>yk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a</w:t>
      </w:r>
      <w:r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>t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ës</w:t>
      </w:r>
      <w:r w:rsidRPr="00EA3FE2">
        <w:rPr>
          <w:rFonts w:ascii="Times New Roman" w:eastAsia="Cambria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EA3FE2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>d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he</w:t>
      </w:r>
      <w:r w:rsidRPr="00EA3FE2">
        <w:rPr>
          <w:rFonts w:ascii="Times New Roman" w:eastAsia="Cambria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i</w:t>
      </w:r>
      <w:r w:rsidRPr="00EA3FE2">
        <w:rPr>
          <w:rFonts w:ascii="Times New Roman" w:eastAsia="Cambria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evi</w:t>
      </w:r>
      <w:r w:rsidRPr="00EA3FE2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>d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e</w:t>
      </w:r>
      <w:r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>n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t</w:t>
      </w:r>
      <w:r w:rsidRPr="00EA3FE2">
        <w:rPr>
          <w:rFonts w:ascii="Times New Roman" w:eastAsia="Cambria" w:hAnsi="Times New Roman" w:cs="Times New Roman"/>
          <w:color w:val="000000" w:themeColor="text1"/>
          <w:spacing w:val="2"/>
          <w:sz w:val="24"/>
          <w:szCs w:val="24"/>
        </w:rPr>
        <w:t>o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n</w:t>
      </w:r>
      <w:r w:rsidRPr="00EA3FE2">
        <w:rPr>
          <w:rFonts w:ascii="Times New Roman" w:eastAsia="Cambria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a</w:t>
      </w:r>
      <w:r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>t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o,</w:t>
      </w:r>
      <w:r w:rsidRPr="00EA3FE2">
        <w:rPr>
          <w:rFonts w:ascii="Times New Roman" w:eastAsia="Cambria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në</w:t>
      </w:r>
      <w:r w:rsidRPr="00EA3FE2">
        <w:rPr>
          <w:rFonts w:ascii="Times New Roman" w:eastAsia="Cambria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EA3FE2">
        <w:rPr>
          <w:rFonts w:ascii="Times New Roman" w:eastAsia="Cambria" w:hAnsi="Times New Roman" w:cs="Times New Roman"/>
          <w:color w:val="000000" w:themeColor="text1"/>
          <w:spacing w:val="6"/>
          <w:sz w:val="24"/>
          <w:szCs w:val="24"/>
        </w:rPr>
        <w:t>k</w:t>
      </w:r>
      <w:r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>ë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të</w:t>
      </w:r>
      <w:r w:rsidRPr="00EA3FE2">
        <w:rPr>
          <w:rFonts w:ascii="Times New Roman" w:eastAsia="Cambria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mëny</w:t>
      </w:r>
      <w:r w:rsidRPr="00EA3FE2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>r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ë</w:t>
      </w:r>
      <w:r w:rsidRPr="00EA3FE2">
        <w:rPr>
          <w:rFonts w:ascii="Times New Roman" w:eastAsia="Cambria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>k</w:t>
      </w:r>
      <w:r w:rsidRPr="00EA3FE2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>r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i</w:t>
      </w:r>
      <w:r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>j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on </w:t>
      </w:r>
      <w:r w:rsidRPr="00EA3FE2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>d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he </w:t>
      </w:r>
      <w:r w:rsidRPr="00EA3FE2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>r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uan </w:t>
      </w:r>
      <w:r w:rsidRPr="00EA3FE2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>d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os</w:t>
      </w:r>
      <w:r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>j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et</w:t>
      </w:r>
      <w:r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e lën</w:t>
      </w:r>
      <w:r w:rsidRPr="00EA3FE2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>d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ëve;</w:t>
      </w:r>
    </w:p>
    <w:p w14:paraId="6AE668DF" w14:textId="3671DB80" w:rsidR="002E4E89" w:rsidRPr="00EA3FE2" w:rsidRDefault="002E4E89" w:rsidP="00647972">
      <w:pPr>
        <w:pStyle w:val="NoSpacing"/>
        <w:numPr>
          <w:ilvl w:val="1"/>
          <w:numId w:val="29"/>
        </w:numPr>
        <w:spacing w:line="276" w:lineRule="auto"/>
        <w:jc w:val="both"/>
        <w:rPr>
          <w:rFonts w:ascii="Times New Roman" w:eastAsia="Cambria" w:hAnsi="Times New Roman" w:cs="Times New Roman"/>
          <w:color w:val="000000" w:themeColor="text1"/>
          <w:spacing w:val="4"/>
          <w:sz w:val="24"/>
          <w:szCs w:val="24"/>
        </w:rPr>
      </w:pPr>
      <w:r w:rsidRPr="00EA3FE2">
        <w:rPr>
          <w:rFonts w:ascii="Times New Roman" w:eastAsia="Cambria" w:hAnsi="Times New Roman" w:cs="Times New Roman"/>
          <w:b/>
          <w:color w:val="FF0000"/>
          <w:spacing w:val="1"/>
          <w:sz w:val="24"/>
          <w:szCs w:val="24"/>
        </w:rPr>
        <w:t xml:space="preserve"> </w:t>
      </w:r>
      <w:r w:rsidRPr="00EA3FE2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ndërmerr </w:t>
      </w:r>
      <w:r w:rsidRPr="00EA3FE2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EA3FE2">
        <w:rPr>
          <w:rFonts w:ascii="Times New Roman" w:eastAsia="Cambria" w:hAnsi="Times New Roman" w:cs="Times New Roman"/>
          <w:sz w:val="24"/>
          <w:szCs w:val="24"/>
        </w:rPr>
        <w:t>të</w:t>
      </w:r>
      <w:r w:rsidRPr="00EA3FE2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EA3FE2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Pr="00EA3FE2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EA3FE2">
        <w:rPr>
          <w:rFonts w:ascii="Times New Roman" w:eastAsia="Cambria" w:hAnsi="Times New Roman" w:cs="Times New Roman"/>
          <w:sz w:val="24"/>
          <w:szCs w:val="24"/>
        </w:rPr>
        <w:t>i</w:t>
      </w:r>
      <w:r w:rsidRPr="00EA3FE2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EA3FE2">
        <w:rPr>
          <w:rFonts w:ascii="Times New Roman" w:eastAsia="Cambria" w:hAnsi="Times New Roman" w:cs="Times New Roman"/>
          <w:sz w:val="24"/>
          <w:szCs w:val="24"/>
        </w:rPr>
        <w:t xml:space="preserve">ha aktivitetet </w:t>
      </w:r>
      <w:r w:rsidRPr="00EA3FE2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EA3FE2">
        <w:rPr>
          <w:rFonts w:ascii="Times New Roman" w:eastAsia="Cambria" w:hAnsi="Times New Roman" w:cs="Times New Roman"/>
          <w:sz w:val="24"/>
          <w:szCs w:val="24"/>
        </w:rPr>
        <w:t>ër n</w:t>
      </w:r>
      <w:r w:rsidRPr="00EA3FE2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EA3FE2">
        <w:rPr>
          <w:rFonts w:ascii="Times New Roman" w:eastAsia="Cambria" w:hAnsi="Times New Roman" w:cs="Times New Roman"/>
          <w:sz w:val="24"/>
          <w:szCs w:val="24"/>
        </w:rPr>
        <w:t>a</w:t>
      </w:r>
      <w:r w:rsidRPr="00EA3FE2">
        <w:rPr>
          <w:rFonts w:ascii="Times New Roman" w:eastAsia="Cambria" w:hAnsi="Times New Roman" w:cs="Times New Roman"/>
          <w:spacing w:val="2"/>
          <w:sz w:val="24"/>
          <w:szCs w:val="24"/>
        </w:rPr>
        <w:t>r</w:t>
      </w:r>
      <w:r w:rsidRPr="00EA3FE2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EA3FE2">
        <w:rPr>
          <w:rFonts w:ascii="Times New Roman" w:eastAsia="Cambria" w:hAnsi="Times New Roman" w:cs="Times New Roman"/>
          <w:sz w:val="24"/>
          <w:szCs w:val="24"/>
        </w:rPr>
        <w:t>en</w:t>
      </w:r>
      <w:r w:rsidRPr="00EA3FE2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EA3FE2">
        <w:rPr>
          <w:rFonts w:ascii="Times New Roman" w:eastAsia="Cambria" w:hAnsi="Times New Roman" w:cs="Times New Roman"/>
          <w:sz w:val="24"/>
          <w:szCs w:val="24"/>
        </w:rPr>
        <w:t>e lën</w:t>
      </w:r>
      <w:r w:rsidRPr="00EA3FE2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EA3FE2">
        <w:rPr>
          <w:rFonts w:ascii="Times New Roman" w:eastAsia="Cambria" w:hAnsi="Times New Roman" w:cs="Times New Roman"/>
          <w:sz w:val="24"/>
          <w:szCs w:val="24"/>
        </w:rPr>
        <w:t>ëve (</w:t>
      </w:r>
      <w:r w:rsidRPr="00EA3FE2">
        <w:rPr>
          <w:rFonts w:ascii="Times New Roman" w:eastAsia="Cambria" w:hAnsi="Times New Roman" w:cs="Times New Roman"/>
          <w:i/>
          <w:sz w:val="24"/>
          <w:szCs w:val="24"/>
        </w:rPr>
        <w:t>n</w:t>
      </w:r>
      <w:r w:rsidR="00A60DBD" w:rsidRPr="00EA3FE2">
        <w:rPr>
          <w:rFonts w:ascii="Times New Roman" w:eastAsia="Cambria" w:hAnsi="Times New Roman" w:cs="Times New Roman"/>
          <w:i/>
          <w:sz w:val="24"/>
          <w:szCs w:val="24"/>
        </w:rPr>
        <w:t>ë</w:t>
      </w:r>
      <w:r w:rsidRPr="00EA3FE2">
        <w:rPr>
          <w:rFonts w:ascii="Times New Roman" w:eastAsia="Cambria" w:hAnsi="Times New Roman" w:cs="Times New Roman"/>
          <w:i/>
          <w:sz w:val="24"/>
          <w:szCs w:val="24"/>
        </w:rPr>
        <w:t xml:space="preserve"> raste</w:t>
      </w:r>
      <w:r w:rsidR="00A60DBD" w:rsidRPr="00EA3FE2">
        <w:rPr>
          <w:rFonts w:ascii="Times New Roman" w:eastAsia="Cambria" w:hAnsi="Times New Roman" w:cs="Times New Roman"/>
          <w:i/>
          <w:sz w:val="24"/>
          <w:szCs w:val="24"/>
        </w:rPr>
        <w:t xml:space="preserve"> të veçanta</w:t>
      </w:r>
      <w:r w:rsidRPr="00EA3FE2">
        <w:rPr>
          <w:rFonts w:ascii="Times New Roman" w:eastAsia="Cambria" w:hAnsi="Times New Roman" w:cs="Times New Roman"/>
          <w:i/>
          <w:sz w:val="24"/>
          <w:szCs w:val="24"/>
        </w:rPr>
        <w:t xml:space="preserve"> kur ndarja b</w:t>
      </w:r>
      <w:r w:rsidR="00A60DBD" w:rsidRPr="00EA3FE2">
        <w:rPr>
          <w:rFonts w:ascii="Times New Roman" w:eastAsia="Cambria" w:hAnsi="Times New Roman" w:cs="Times New Roman"/>
          <w:i/>
          <w:sz w:val="24"/>
          <w:szCs w:val="24"/>
        </w:rPr>
        <w:t>ë</w:t>
      </w:r>
      <w:r w:rsidRPr="00EA3FE2">
        <w:rPr>
          <w:rFonts w:ascii="Times New Roman" w:eastAsia="Cambria" w:hAnsi="Times New Roman" w:cs="Times New Roman"/>
          <w:i/>
          <w:sz w:val="24"/>
          <w:szCs w:val="24"/>
        </w:rPr>
        <w:t>het n</w:t>
      </w:r>
      <w:r w:rsidR="00A60DBD" w:rsidRPr="00EA3FE2">
        <w:rPr>
          <w:rFonts w:ascii="Times New Roman" w:eastAsia="Cambria" w:hAnsi="Times New Roman" w:cs="Times New Roman"/>
          <w:i/>
          <w:sz w:val="24"/>
          <w:szCs w:val="24"/>
        </w:rPr>
        <w:t>ë</w:t>
      </w:r>
      <w:r w:rsidRPr="00EA3FE2">
        <w:rPr>
          <w:rFonts w:ascii="Times New Roman" w:eastAsia="Cambria" w:hAnsi="Times New Roman" w:cs="Times New Roman"/>
          <w:i/>
          <w:sz w:val="24"/>
          <w:szCs w:val="24"/>
        </w:rPr>
        <w:t xml:space="preserve"> m</w:t>
      </w:r>
      <w:r w:rsidR="00A60DBD" w:rsidRPr="00EA3FE2">
        <w:rPr>
          <w:rFonts w:ascii="Times New Roman" w:eastAsia="Cambria" w:hAnsi="Times New Roman" w:cs="Times New Roman"/>
          <w:i/>
          <w:sz w:val="24"/>
          <w:szCs w:val="24"/>
        </w:rPr>
        <w:t>ë</w:t>
      </w:r>
      <w:r w:rsidRPr="00EA3FE2">
        <w:rPr>
          <w:rFonts w:ascii="Times New Roman" w:eastAsia="Cambria" w:hAnsi="Times New Roman" w:cs="Times New Roman"/>
          <w:i/>
          <w:sz w:val="24"/>
          <w:szCs w:val="24"/>
        </w:rPr>
        <w:t>nyr</w:t>
      </w:r>
      <w:r w:rsidR="00A60DBD" w:rsidRPr="00EA3FE2">
        <w:rPr>
          <w:rFonts w:ascii="Times New Roman" w:eastAsia="Cambria" w:hAnsi="Times New Roman" w:cs="Times New Roman"/>
          <w:i/>
          <w:sz w:val="24"/>
          <w:szCs w:val="24"/>
        </w:rPr>
        <w:t>ë</w:t>
      </w:r>
      <w:r w:rsidRPr="00EA3FE2">
        <w:rPr>
          <w:rFonts w:ascii="Times New Roman" w:eastAsia="Cambria" w:hAnsi="Times New Roman" w:cs="Times New Roman"/>
          <w:i/>
          <w:sz w:val="24"/>
          <w:szCs w:val="24"/>
        </w:rPr>
        <w:t xml:space="preserve"> manuale);</w:t>
      </w:r>
    </w:p>
    <w:p w14:paraId="24522B0D" w14:textId="57FFAA83" w:rsidR="002E4E89" w:rsidRPr="00EA3FE2" w:rsidRDefault="008A6E3D" w:rsidP="00EA3FE2">
      <w:pPr>
        <w:pStyle w:val="NoSpacing"/>
        <w:spacing w:line="276" w:lineRule="auto"/>
        <w:ind w:left="360"/>
        <w:jc w:val="both"/>
        <w:rPr>
          <w:rFonts w:ascii="Times New Roman" w:eastAsia="Cambria" w:hAnsi="Times New Roman" w:cs="Times New Roman"/>
          <w:color w:val="000000" w:themeColor="text1"/>
          <w:spacing w:val="4"/>
          <w:sz w:val="24"/>
          <w:szCs w:val="24"/>
        </w:rPr>
      </w:pPr>
      <w:r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>2.3</w:t>
      </w:r>
      <w:r w:rsidR="002E4E89"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2E4E89"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komunikon me </w:t>
      </w:r>
      <w:r w:rsidR="002E4E89"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>p</w:t>
      </w:r>
      <w:r w:rsidR="002E4E89"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alët</w:t>
      </w:r>
      <w:r w:rsidR="002E4E89" w:rsidRPr="00EA3FE2">
        <w:rPr>
          <w:rFonts w:ascii="Times New Roman" w:eastAsia="Cambria" w:hAnsi="Times New Roman" w:cs="Times New Roman"/>
          <w:color w:val="000000" w:themeColor="text1"/>
          <w:spacing w:val="-2"/>
          <w:sz w:val="24"/>
          <w:szCs w:val="24"/>
        </w:rPr>
        <w:t xml:space="preserve"> në mënyrë elektronike, </w:t>
      </w:r>
      <w:r w:rsidR="002E4E89"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>p</w:t>
      </w:r>
      <w:r w:rsidR="002E4E89"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ër</w:t>
      </w:r>
      <w:r w:rsidR="002E4E89" w:rsidRPr="00EA3FE2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>m</w:t>
      </w:r>
      <w:r w:rsidR="002E4E89"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es shërbim</w:t>
      </w:r>
      <w:r w:rsidR="002E4E89"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>i</w:t>
      </w:r>
      <w:r w:rsidR="002E4E89"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t </w:t>
      </w:r>
      <w:r w:rsidR="002E4E89"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>t</w:t>
      </w:r>
      <w:r w:rsidR="002E4E89"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ë </w:t>
      </w:r>
      <w:r w:rsidR="002E4E89"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>p</w:t>
      </w:r>
      <w:r w:rsidR="002E4E89"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os</w:t>
      </w:r>
      <w:r w:rsidR="002E4E89" w:rsidRPr="00EA3FE2">
        <w:rPr>
          <w:rFonts w:ascii="Times New Roman" w:eastAsia="Cambria" w:hAnsi="Times New Roman" w:cs="Times New Roman"/>
          <w:color w:val="000000" w:themeColor="text1"/>
          <w:spacing w:val="-2"/>
          <w:sz w:val="24"/>
          <w:szCs w:val="24"/>
        </w:rPr>
        <w:t>t</w:t>
      </w:r>
      <w:r w:rsidR="002E4E89"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ës </w:t>
      </w:r>
      <w:r w:rsidR="002E4E89" w:rsidRPr="00EA3FE2">
        <w:rPr>
          <w:rFonts w:ascii="Times New Roman" w:eastAsia="Cambria" w:hAnsi="Times New Roman" w:cs="Times New Roman"/>
          <w:color w:val="000000" w:themeColor="text1"/>
          <w:spacing w:val="-2"/>
          <w:sz w:val="24"/>
          <w:szCs w:val="24"/>
        </w:rPr>
        <w:t>a</w:t>
      </w:r>
      <w:r w:rsidR="002E4E89"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>p</w:t>
      </w:r>
      <w:r w:rsidR="002E4E89"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o </w:t>
      </w:r>
      <w:r w:rsidR="002E4E89" w:rsidRPr="00EA3FE2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>d</w:t>
      </w:r>
      <w:r w:rsidR="002E4E89"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o</w:t>
      </w:r>
      <w:r w:rsidR="002E4E89" w:rsidRPr="00EA3FE2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>r</w:t>
      </w:r>
      <w:r w:rsidR="002E4E89"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ë</w:t>
      </w:r>
      <w:r w:rsidR="002E4E89" w:rsidRPr="00EA3FE2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>z</w:t>
      </w:r>
      <w:r w:rsidR="002E4E89"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ues</w:t>
      </w:r>
      <w:r w:rsidR="002E4E89" w:rsidRPr="00EA3FE2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>v</w:t>
      </w:r>
      <w:r w:rsidR="002E4E89"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e </w:t>
      </w:r>
      <w:r w:rsidR="002E4E89"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>t</w:t>
      </w:r>
      <w:r w:rsidR="002E4E89"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ë gj</w:t>
      </w:r>
      <w:r w:rsidR="002E4E89" w:rsidRPr="00EA3FE2">
        <w:rPr>
          <w:rFonts w:ascii="Times New Roman" w:eastAsia="Cambria" w:hAnsi="Times New Roman" w:cs="Times New Roman"/>
          <w:color w:val="000000" w:themeColor="text1"/>
          <w:spacing w:val="2"/>
          <w:sz w:val="24"/>
          <w:szCs w:val="24"/>
        </w:rPr>
        <w:t>y</w:t>
      </w:r>
      <w:r w:rsidR="002E4E89" w:rsidRPr="00EA3FE2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>k</w:t>
      </w:r>
      <w:r w:rsidR="002E4E89"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a</w:t>
      </w:r>
      <w:r w:rsidR="002E4E89"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>t</w:t>
      </w:r>
      <w:r w:rsidR="002E4E89"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ës;</w:t>
      </w:r>
    </w:p>
    <w:p w14:paraId="7F4A44E5" w14:textId="49E862B9" w:rsidR="002E4E89" w:rsidRPr="00EA3FE2" w:rsidRDefault="008A6E3D" w:rsidP="00EA3FE2">
      <w:pPr>
        <w:pStyle w:val="NoSpacing"/>
        <w:spacing w:line="276" w:lineRule="auto"/>
        <w:ind w:left="360"/>
        <w:jc w:val="both"/>
        <w:rPr>
          <w:rFonts w:ascii="Times New Roman" w:eastAsia="Cambria" w:hAnsi="Times New Roman" w:cs="Times New Roman"/>
          <w:color w:val="000000" w:themeColor="text1"/>
          <w:spacing w:val="4"/>
          <w:sz w:val="24"/>
          <w:szCs w:val="24"/>
        </w:rPr>
      </w:pPr>
      <w:r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>2.4</w:t>
      </w:r>
      <w:r w:rsidR="002E4E89"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 xml:space="preserve"> nd</w:t>
      </w:r>
      <w:r w:rsidR="00A60DBD"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>ë</w:t>
      </w:r>
      <w:r w:rsidR="002E4E89"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>r</w:t>
      </w:r>
      <w:r w:rsidR="002E4E89"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me</w:t>
      </w:r>
      <w:r w:rsidR="002E4E89" w:rsidRPr="00EA3FE2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>r</w:t>
      </w:r>
      <w:r w:rsidR="002E4E89"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r</w:t>
      </w:r>
      <w:r w:rsidR="002E4E89" w:rsidRPr="00EA3FE2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="002E4E89"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të</w:t>
      </w:r>
      <w:r w:rsidR="002E4E89"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2E4E89" w:rsidRPr="00EA3FE2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>g</w:t>
      </w:r>
      <w:r w:rsidR="002E4E89"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>j</w:t>
      </w:r>
      <w:r w:rsidR="002E4E89"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i</w:t>
      </w:r>
      <w:r w:rsidR="002E4E89"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>t</w:t>
      </w:r>
      <w:r w:rsidR="002E4E89"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ha masat</w:t>
      </w:r>
      <w:r w:rsidR="002E4E89"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 xml:space="preserve"> p</w:t>
      </w:r>
      <w:r w:rsidR="002E4E89" w:rsidRPr="00EA3FE2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>r</w:t>
      </w:r>
      <w:r w:rsidR="002E4E89"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o</w:t>
      </w:r>
      <w:r w:rsidR="00762576"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c</w:t>
      </w:r>
      <w:r w:rsidR="002E4E89"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e</w:t>
      </w:r>
      <w:r w:rsidR="002E4E89" w:rsidRPr="00EA3FE2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>d</w:t>
      </w:r>
      <w:r w:rsidR="002E4E89"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u</w:t>
      </w:r>
      <w:r w:rsidR="002E4E89" w:rsidRPr="00EA3FE2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>r</w:t>
      </w:r>
      <w:r w:rsidR="002E4E89"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ale të</w:t>
      </w:r>
      <w:r w:rsidR="002E4E89"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2E4E89" w:rsidRPr="00EA3FE2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>k</w:t>
      </w:r>
      <w:r w:rsidR="002E4E89"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ër</w:t>
      </w:r>
      <w:r w:rsidR="002E4E89" w:rsidRPr="00EA3FE2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>k</w:t>
      </w:r>
      <w:r w:rsidR="002E4E89" w:rsidRPr="00EA3FE2">
        <w:rPr>
          <w:rFonts w:ascii="Times New Roman" w:eastAsia="Cambria" w:hAnsi="Times New Roman" w:cs="Times New Roman"/>
          <w:color w:val="000000" w:themeColor="text1"/>
          <w:spacing w:val="2"/>
          <w:sz w:val="24"/>
          <w:szCs w:val="24"/>
        </w:rPr>
        <w:t>u</w:t>
      </w:r>
      <w:r w:rsidR="002E4E89"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ara sipas </w:t>
      </w:r>
      <w:r w:rsidR="002E4E89"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2E4E89"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u</w:t>
      </w:r>
      <w:r w:rsidR="002E4E89" w:rsidRPr="00EA3FE2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>rd</w:t>
      </w:r>
      <w:r w:rsidR="002E4E89" w:rsidRPr="00EA3FE2">
        <w:rPr>
          <w:rFonts w:ascii="Times New Roman" w:eastAsia="Cambria" w:hAnsi="Times New Roman" w:cs="Times New Roman"/>
          <w:color w:val="000000" w:themeColor="text1"/>
          <w:spacing w:val="2"/>
          <w:sz w:val="24"/>
          <w:szCs w:val="24"/>
        </w:rPr>
        <w:t>h</w:t>
      </w:r>
      <w:r w:rsidR="002E4E89"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>ë</w:t>
      </w:r>
      <w:r w:rsidR="002E4E89" w:rsidRPr="00EA3FE2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>r</w:t>
      </w:r>
      <w:r w:rsidR="002E4E89"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ave të  </w:t>
      </w:r>
      <w:r w:rsidR="002E4E89" w:rsidRPr="00EA3FE2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>g</w:t>
      </w:r>
      <w:r w:rsidR="002E4E89"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>j</w:t>
      </w:r>
      <w:r w:rsidR="002E4E89" w:rsidRPr="00EA3FE2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>y</w:t>
      </w:r>
      <w:r w:rsidR="002E4E89"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>q</w:t>
      </w:r>
      <w:r w:rsidR="002E4E89"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t</w:t>
      </w:r>
      <w:r w:rsidR="002E4E89"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>a</w:t>
      </w:r>
      <w:r w:rsidR="002E4E89" w:rsidRPr="00EA3FE2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>r</w:t>
      </w:r>
      <w:r w:rsidR="002E4E89"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ë</w:t>
      </w:r>
      <w:r w:rsidR="002E4E89" w:rsidRPr="00EA3FE2">
        <w:rPr>
          <w:rFonts w:ascii="Times New Roman" w:eastAsia="Cambria" w:hAnsi="Times New Roman" w:cs="Times New Roman"/>
          <w:color w:val="000000" w:themeColor="text1"/>
          <w:spacing w:val="2"/>
          <w:sz w:val="24"/>
          <w:szCs w:val="24"/>
        </w:rPr>
        <w:t>v</w:t>
      </w:r>
      <w:r w:rsidR="002E4E89"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e lidhur me lëndët;</w:t>
      </w:r>
    </w:p>
    <w:p w14:paraId="5F4207B7" w14:textId="77777777" w:rsidR="002E4E89" w:rsidRPr="00EA3FE2" w:rsidRDefault="002E4E89" w:rsidP="00EA3FE2">
      <w:pPr>
        <w:pStyle w:val="NoSpacing"/>
        <w:numPr>
          <w:ilvl w:val="1"/>
          <w:numId w:val="6"/>
        </w:numPr>
        <w:spacing w:line="276" w:lineRule="auto"/>
        <w:jc w:val="both"/>
        <w:rPr>
          <w:rFonts w:ascii="Times New Roman" w:eastAsia="Cambria" w:hAnsi="Times New Roman" w:cs="Times New Roman"/>
          <w:spacing w:val="4"/>
          <w:sz w:val="24"/>
          <w:szCs w:val="24"/>
        </w:rPr>
      </w:pPr>
      <w:r w:rsidRPr="00EA3FE2">
        <w:rPr>
          <w:rFonts w:ascii="Times New Roman" w:eastAsia="Cambria" w:hAnsi="Times New Roman" w:cs="Times New Roman"/>
          <w:sz w:val="24"/>
          <w:szCs w:val="24"/>
        </w:rPr>
        <w:t>men</w:t>
      </w:r>
      <w:r w:rsidRPr="00EA3FE2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EA3FE2">
        <w:rPr>
          <w:rFonts w:ascii="Times New Roman" w:eastAsia="Cambria" w:hAnsi="Times New Roman" w:cs="Times New Roman"/>
          <w:sz w:val="24"/>
          <w:szCs w:val="24"/>
        </w:rPr>
        <w:t>x</w:t>
      </w:r>
      <w:r w:rsidRPr="00EA3FE2">
        <w:rPr>
          <w:rFonts w:ascii="Times New Roman" w:eastAsia="Cambria" w:hAnsi="Times New Roman" w:cs="Times New Roman"/>
          <w:spacing w:val="-1"/>
          <w:sz w:val="24"/>
          <w:szCs w:val="24"/>
        </w:rPr>
        <w:t>h</w:t>
      </w:r>
      <w:r w:rsidRPr="00EA3FE2">
        <w:rPr>
          <w:rFonts w:ascii="Times New Roman" w:eastAsia="Cambria" w:hAnsi="Times New Roman" w:cs="Times New Roman"/>
          <w:sz w:val="24"/>
          <w:szCs w:val="24"/>
        </w:rPr>
        <w:t xml:space="preserve">on </w:t>
      </w:r>
      <w:r w:rsidRPr="00EA3FE2">
        <w:rPr>
          <w:rFonts w:ascii="Times New Roman" w:eastAsia="Cambria" w:hAnsi="Times New Roman" w:cs="Times New Roman"/>
          <w:spacing w:val="-1"/>
          <w:sz w:val="24"/>
          <w:szCs w:val="24"/>
        </w:rPr>
        <w:t>rr</w:t>
      </w:r>
      <w:r w:rsidRPr="00EA3FE2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EA3FE2">
        <w:rPr>
          <w:rFonts w:ascii="Times New Roman" w:eastAsia="Cambria" w:hAnsi="Times New Roman" w:cs="Times New Roman"/>
          <w:sz w:val="24"/>
          <w:szCs w:val="24"/>
        </w:rPr>
        <w:t>e</w:t>
      </w:r>
      <w:r w:rsidRPr="00EA3FE2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EA3FE2">
        <w:rPr>
          <w:rFonts w:ascii="Times New Roman" w:eastAsia="Cambria" w:hAnsi="Times New Roman" w:cs="Times New Roman"/>
          <w:sz w:val="24"/>
          <w:szCs w:val="24"/>
        </w:rPr>
        <w:t>hën e</w:t>
      </w:r>
      <w:r w:rsidRPr="00EA3FE2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EA3FE2">
        <w:rPr>
          <w:rFonts w:ascii="Times New Roman" w:eastAsia="Cambria" w:hAnsi="Times New Roman" w:cs="Times New Roman"/>
          <w:sz w:val="24"/>
          <w:szCs w:val="24"/>
        </w:rPr>
        <w:t>lën</w:t>
      </w:r>
      <w:r w:rsidRPr="00EA3FE2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EA3FE2">
        <w:rPr>
          <w:rFonts w:ascii="Times New Roman" w:eastAsia="Cambria" w:hAnsi="Times New Roman" w:cs="Times New Roman"/>
          <w:sz w:val="24"/>
          <w:szCs w:val="24"/>
        </w:rPr>
        <w:t>ëve brenda gjy</w:t>
      </w:r>
      <w:r w:rsidRPr="00EA3FE2">
        <w:rPr>
          <w:rFonts w:ascii="Times New Roman" w:eastAsia="Cambria" w:hAnsi="Times New Roman" w:cs="Times New Roman"/>
          <w:spacing w:val="1"/>
          <w:sz w:val="24"/>
          <w:szCs w:val="24"/>
        </w:rPr>
        <w:t>k</w:t>
      </w:r>
      <w:r w:rsidRPr="00EA3FE2">
        <w:rPr>
          <w:rFonts w:ascii="Times New Roman" w:eastAsia="Cambria" w:hAnsi="Times New Roman" w:cs="Times New Roman"/>
          <w:sz w:val="24"/>
          <w:szCs w:val="24"/>
        </w:rPr>
        <w:t>a</w:t>
      </w:r>
      <w:r w:rsidRPr="00EA3FE2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EA3FE2">
        <w:rPr>
          <w:rFonts w:ascii="Times New Roman" w:eastAsia="Cambria" w:hAnsi="Times New Roman" w:cs="Times New Roman"/>
          <w:sz w:val="24"/>
          <w:szCs w:val="24"/>
        </w:rPr>
        <w:t>ës;</w:t>
      </w:r>
    </w:p>
    <w:p w14:paraId="032EE182" w14:textId="77777777" w:rsidR="002E4E89" w:rsidRPr="00EA3FE2" w:rsidRDefault="002E4E89" w:rsidP="00EA3FE2">
      <w:pPr>
        <w:pStyle w:val="NoSpacing"/>
        <w:numPr>
          <w:ilvl w:val="1"/>
          <w:numId w:val="6"/>
        </w:numPr>
        <w:spacing w:line="276" w:lineRule="auto"/>
        <w:jc w:val="both"/>
        <w:rPr>
          <w:rFonts w:ascii="Times New Roman" w:eastAsia="Cambria" w:hAnsi="Times New Roman" w:cs="Times New Roman"/>
          <w:color w:val="000000" w:themeColor="text1"/>
          <w:spacing w:val="4"/>
          <w:sz w:val="24"/>
          <w:szCs w:val="24"/>
        </w:rPr>
      </w:pPr>
      <w:r w:rsidRPr="00EA3FE2">
        <w:rPr>
          <w:rFonts w:ascii="Times New Roman" w:eastAsia="Cambria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sig</w:t>
      </w:r>
      <w:r w:rsidRPr="00EA3FE2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>ur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on</w:t>
      </w:r>
      <w:r w:rsidRPr="00EA3FE2">
        <w:rPr>
          <w:rFonts w:ascii="Times New Roman" w:eastAsia="Cambria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>p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ublikimin</w:t>
      </w:r>
      <w:r w:rsidRPr="00EA3FE2">
        <w:rPr>
          <w:rFonts w:ascii="Times New Roman" w:eastAsia="Cambria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e</w:t>
      </w:r>
      <w:r w:rsidRPr="00EA3FE2">
        <w:rPr>
          <w:rFonts w:ascii="Times New Roman" w:eastAsia="Cambria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shp</w:t>
      </w:r>
      <w:r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>a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llj</w:t>
      </w:r>
      <w:r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>e</w:t>
      </w:r>
      <w:r w:rsidRPr="00EA3FE2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>v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e</w:t>
      </w:r>
      <w:r w:rsidRPr="00EA3FE2">
        <w:rPr>
          <w:rFonts w:ascii="Times New Roman" w:eastAsia="Cambria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>q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ë</w:t>
      </w:r>
      <w:r w:rsidRPr="00EA3FE2">
        <w:rPr>
          <w:rFonts w:ascii="Times New Roman" w:eastAsia="Cambria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EA3FE2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>k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a</w:t>
      </w:r>
      <w:r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>n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ë</w:t>
      </w:r>
      <w:r w:rsidRPr="00EA3FE2">
        <w:rPr>
          <w:rFonts w:ascii="Times New Roman" w:eastAsia="Cambria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të</w:t>
      </w:r>
      <w:r w:rsidRPr="00EA3FE2">
        <w:rPr>
          <w:rFonts w:ascii="Times New Roman" w:eastAsia="Cambria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bë</w:t>
      </w:r>
      <w:r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>j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në</w:t>
      </w:r>
      <w:r w:rsidRPr="00EA3FE2">
        <w:rPr>
          <w:rFonts w:ascii="Times New Roman" w:eastAsia="Cambria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me</w:t>
      </w:r>
      <w:r w:rsidRPr="00EA3FE2">
        <w:rPr>
          <w:rFonts w:ascii="Times New Roman" w:eastAsia="Cambria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lëndët</w:t>
      </w:r>
      <w:r w:rsidRPr="00EA3FE2">
        <w:rPr>
          <w:rFonts w:ascii="Times New Roman" w:eastAsia="Cambria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në</w:t>
      </w:r>
      <w:r w:rsidRPr="00EA3FE2">
        <w:rPr>
          <w:rFonts w:ascii="Times New Roman" w:eastAsia="Cambria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EA3FE2">
        <w:rPr>
          <w:rFonts w:ascii="Times New Roman" w:eastAsia="Cambria" w:hAnsi="Times New Roman" w:cs="Times New Roman"/>
          <w:color w:val="000000" w:themeColor="text1"/>
          <w:spacing w:val="-2"/>
          <w:sz w:val="24"/>
          <w:szCs w:val="24"/>
        </w:rPr>
        <w:t>t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a</w:t>
      </w:r>
      <w:r w:rsidRPr="00EA3FE2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>b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elën</w:t>
      </w:r>
      <w:r w:rsidRPr="00EA3FE2">
        <w:rPr>
          <w:rFonts w:ascii="Times New Roman" w:eastAsia="Cambria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e</w:t>
      </w:r>
      <w:r w:rsidRPr="00EA3FE2">
        <w:rPr>
          <w:rFonts w:ascii="Times New Roman" w:eastAsia="Cambria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i</w:t>
      </w:r>
      <w:r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>n</w:t>
      </w:r>
      <w:r w:rsidRPr="00EA3FE2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>f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o</w:t>
      </w:r>
      <w:r w:rsidRPr="00EA3FE2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>r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mimit</w:t>
      </w:r>
      <w:r w:rsidRPr="00EA3FE2">
        <w:rPr>
          <w:rFonts w:ascii="Times New Roman" w:eastAsia="Cambria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>p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ubl</w:t>
      </w:r>
      <w:r w:rsidRPr="00EA3FE2">
        <w:rPr>
          <w:rFonts w:ascii="Times New Roman" w:eastAsia="Cambria" w:hAnsi="Times New Roman" w:cs="Times New Roman"/>
          <w:color w:val="000000" w:themeColor="text1"/>
          <w:spacing w:val="-2"/>
          <w:sz w:val="24"/>
          <w:szCs w:val="24"/>
        </w:rPr>
        <w:t>i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k</w:t>
      </w:r>
      <w:r w:rsidRPr="00EA3FE2">
        <w:rPr>
          <w:rFonts w:ascii="Times New Roman" w:eastAsia="Cambria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të </w:t>
      </w:r>
      <w:r w:rsidRPr="00EA3FE2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>g</w:t>
      </w:r>
      <w:r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>j</w:t>
      </w:r>
      <w:r w:rsidRPr="00EA3FE2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>yk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a</w:t>
      </w:r>
      <w:r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>t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ës;</w:t>
      </w:r>
    </w:p>
    <w:p w14:paraId="388DEC87" w14:textId="03E4EAA1" w:rsidR="002E4E89" w:rsidRPr="00EA3FE2" w:rsidRDefault="002E4E89" w:rsidP="00EA3FE2">
      <w:pPr>
        <w:pStyle w:val="NoSpacing"/>
        <w:numPr>
          <w:ilvl w:val="1"/>
          <w:numId w:val="6"/>
        </w:numPr>
        <w:spacing w:line="276" w:lineRule="auto"/>
        <w:jc w:val="both"/>
        <w:rPr>
          <w:rFonts w:ascii="Times New Roman" w:eastAsia="Cambria" w:hAnsi="Times New Roman" w:cs="Times New Roman"/>
          <w:color w:val="000000" w:themeColor="text1"/>
          <w:spacing w:val="4"/>
          <w:sz w:val="24"/>
          <w:szCs w:val="24"/>
        </w:rPr>
      </w:pP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p</w:t>
      </w:r>
      <w:r w:rsidR="00A60DBD"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ë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rpilon raporte statistikore;</w:t>
      </w:r>
    </w:p>
    <w:p w14:paraId="37B7C8A5" w14:textId="77777777" w:rsidR="002E4E89" w:rsidRPr="00EA3FE2" w:rsidRDefault="002E4E89" w:rsidP="00EA3FE2">
      <w:pPr>
        <w:pStyle w:val="NoSpacing"/>
        <w:numPr>
          <w:ilvl w:val="1"/>
          <w:numId w:val="6"/>
        </w:numPr>
        <w:spacing w:line="276" w:lineRule="auto"/>
        <w:jc w:val="both"/>
        <w:rPr>
          <w:rFonts w:ascii="Times New Roman" w:eastAsia="Cambria" w:hAnsi="Times New Roman" w:cs="Times New Roman"/>
          <w:color w:val="000000" w:themeColor="text1"/>
          <w:spacing w:val="4"/>
          <w:sz w:val="24"/>
          <w:szCs w:val="24"/>
        </w:rPr>
      </w:pP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ar</w:t>
      </w:r>
      <w:r w:rsidRPr="00EA3FE2">
        <w:rPr>
          <w:rFonts w:ascii="Times New Roman" w:eastAsia="Cambria" w:hAnsi="Times New Roman" w:cs="Times New Roman"/>
          <w:color w:val="000000" w:themeColor="text1"/>
          <w:spacing w:val="-2"/>
          <w:sz w:val="24"/>
          <w:szCs w:val="24"/>
        </w:rPr>
        <w:t>k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iv</w:t>
      </w:r>
      <w:r w:rsidRPr="00EA3FE2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>o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n lën</w:t>
      </w:r>
      <w:r w:rsidRPr="00EA3FE2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>d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ët</w:t>
      </w:r>
      <w:r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e k</w:t>
      </w:r>
      <w:r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>r</w:t>
      </w:r>
      <w:r w:rsidRPr="00EA3FE2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>y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era;</w:t>
      </w:r>
    </w:p>
    <w:p w14:paraId="65E6D6BD" w14:textId="77777777" w:rsidR="00BB46A6" w:rsidRPr="00EA3FE2" w:rsidRDefault="002E4E89" w:rsidP="00EA3FE2">
      <w:pPr>
        <w:pStyle w:val="NoSpacing"/>
        <w:numPr>
          <w:ilvl w:val="1"/>
          <w:numId w:val="6"/>
        </w:numPr>
        <w:spacing w:line="276" w:lineRule="auto"/>
        <w:jc w:val="both"/>
        <w:rPr>
          <w:rFonts w:ascii="Times New Roman" w:eastAsia="Cambria" w:hAnsi="Times New Roman" w:cs="Times New Roman"/>
          <w:color w:val="000000" w:themeColor="text1"/>
          <w:spacing w:val="4"/>
          <w:sz w:val="24"/>
          <w:szCs w:val="24"/>
        </w:rPr>
      </w:pPr>
      <w:r w:rsidRPr="00EA3FE2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>p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ër</w:t>
      </w:r>
      <w:r w:rsidRPr="00EA3FE2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>g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a</w:t>
      </w:r>
      <w:r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>t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itë </w:t>
      </w:r>
      <w:r w:rsidRPr="00EA3FE2">
        <w:rPr>
          <w:rFonts w:ascii="Times New Roman" w:eastAsia="Cambria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EA3FE2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>r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a</w:t>
      </w:r>
      <w:r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>p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o</w:t>
      </w:r>
      <w:r w:rsidRPr="00EA3FE2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>r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te </w:t>
      </w:r>
      <w:r w:rsidRPr="00EA3FE2">
        <w:rPr>
          <w:rFonts w:ascii="Times New Roman" w:eastAsia="Cambria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>p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ër </w:t>
      </w:r>
      <w:r w:rsidRPr="00EA3FE2">
        <w:rPr>
          <w:rFonts w:ascii="Times New Roman" w:eastAsia="Cambria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lëndët </w:t>
      </w:r>
      <w:r w:rsidRPr="00EA3FE2">
        <w:rPr>
          <w:rFonts w:ascii="Times New Roman" w:eastAsia="Cambria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e </w:t>
      </w:r>
      <w:r w:rsidRPr="00EA3FE2">
        <w:rPr>
          <w:rFonts w:ascii="Times New Roman" w:eastAsia="Cambria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>p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a</w:t>
      </w:r>
      <w:r w:rsidRPr="00EA3FE2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>zg</w:t>
      </w:r>
      <w:r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>j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i</w:t>
      </w:r>
      <w:r w:rsidRPr="00EA3FE2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>d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h</w:t>
      </w:r>
      <w:r w:rsidRPr="00EA3FE2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>ur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a </w:t>
      </w:r>
      <w:r w:rsidRPr="00EA3FE2">
        <w:rPr>
          <w:rFonts w:ascii="Times New Roman" w:eastAsia="Cambria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EA3FE2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>d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he </w:t>
      </w:r>
      <w:r w:rsidRPr="00EA3FE2">
        <w:rPr>
          <w:rFonts w:ascii="Times New Roman" w:eastAsia="Cambria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>p</w:t>
      </w:r>
      <w:r w:rsidRPr="00EA3FE2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>r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oce</w:t>
      </w:r>
      <w:r w:rsidRPr="00EA3FE2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>d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imin </w:t>
      </w:r>
      <w:r w:rsidRPr="00EA3FE2">
        <w:rPr>
          <w:rFonts w:ascii="Times New Roman" w:eastAsia="Cambria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e </w:t>
      </w:r>
      <w:r w:rsidRPr="00EA3FE2">
        <w:rPr>
          <w:rFonts w:ascii="Times New Roman" w:eastAsia="Cambria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lëndë</w:t>
      </w:r>
      <w:r w:rsidRPr="00EA3FE2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>v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e </w:t>
      </w:r>
      <w:r w:rsidRPr="00EA3FE2">
        <w:rPr>
          <w:rFonts w:ascii="Times New Roman" w:eastAsia="Cambria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>p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ër </w:t>
      </w:r>
      <w:r w:rsidRPr="00EA3FE2">
        <w:rPr>
          <w:rFonts w:ascii="Times New Roman" w:eastAsia="Cambria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EA3FE2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>g</w:t>
      </w:r>
      <w:r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>j</w:t>
      </w:r>
      <w:r w:rsidRPr="00EA3FE2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>yk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a</w:t>
      </w:r>
      <w:r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>t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ën </w:t>
      </w:r>
      <w:r w:rsidRPr="00EA3FE2">
        <w:rPr>
          <w:rFonts w:ascii="Times New Roman" w:eastAsia="Cambria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EA3FE2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>d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he i</w:t>
      </w:r>
      <w:r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>n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st</w:t>
      </w:r>
      <w:r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>i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tucione</w:t>
      </w:r>
      <w:r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A3FE2">
        <w:rPr>
          <w:rFonts w:ascii="Times New Roman" w:eastAsia="Cambria" w:hAnsi="Times New Roman" w:cs="Times New Roman"/>
          <w:color w:val="000000" w:themeColor="text1"/>
          <w:spacing w:val="-2"/>
          <w:sz w:val="24"/>
          <w:szCs w:val="24"/>
        </w:rPr>
        <w:t>t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ë </w:t>
      </w:r>
      <w:r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>tj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era;</w:t>
      </w:r>
    </w:p>
    <w:p w14:paraId="75CDA015" w14:textId="03DFC616" w:rsidR="00BB46A6" w:rsidRPr="00EA3FE2" w:rsidRDefault="002E4E89" w:rsidP="00EA3FE2">
      <w:pPr>
        <w:pStyle w:val="NoSpacing"/>
        <w:numPr>
          <w:ilvl w:val="1"/>
          <w:numId w:val="6"/>
        </w:numPr>
        <w:spacing w:line="276" w:lineRule="auto"/>
        <w:jc w:val="both"/>
        <w:rPr>
          <w:rFonts w:ascii="Times New Roman" w:eastAsia="Cambria" w:hAnsi="Times New Roman" w:cs="Times New Roman"/>
          <w:color w:val="000000" w:themeColor="text1"/>
          <w:spacing w:val="4"/>
          <w:sz w:val="24"/>
          <w:szCs w:val="24"/>
        </w:rPr>
      </w:pP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sig</w:t>
      </w:r>
      <w:r w:rsidRPr="00EA3FE2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>ur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on</w:t>
      </w:r>
      <w:r w:rsidRPr="00EA3FE2">
        <w:rPr>
          <w:rFonts w:ascii="Times New Roman" w:eastAsia="Cambria" w:hAnsi="Times New Roman" w:cs="Times New Roman"/>
          <w:color w:val="000000" w:themeColor="text1"/>
          <w:spacing w:val="24"/>
          <w:sz w:val="24"/>
          <w:szCs w:val="24"/>
        </w:rPr>
        <w:t xml:space="preserve"> 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i</w:t>
      </w:r>
      <w:r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>n</w:t>
      </w:r>
      <w:r w:rsidRPr="00EA3FE2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>f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o</w:t>
      </w:r>
      <w:r w:rsidRPr="00EA3FE2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>r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mata</w:t>
      </w:r>
      <w:r w:rsidRPr="00EA3FE2">
        <w:rPr>
          <w:rFonts w:ascii="Times New Roman" w:eastAsia="Cambria" w:hAnsi="Times New Roman" w:cs="Times New Roman"/>
          <w:color w:val="000000" w:themeColor="text1"/>
          <w:spacing w:val="27"/>
          <w:sz w:val="24"/>
          <w:szCs w:val="24"/>
        </w:rPr>
        <w:t xml:space="preserve"> </w:t>
      </w:r>
      <w:r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>p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ër</w:t>
      </w:r>
      <w:r w:rsidRPr="00EA3FE2">
        <w:rPr>
          <w:rFonts w:ascii="Times New Roman" w:eastAsia="Cambria" w:hAnsi="Times New Roman" w:cs="Times New Roman"/>
          <w:color w:val="000000" w:themeColor="text1"/>
          <w:spacing w:val="23"/>
          <w:sz w:val="24"/>
          <w:szCs w:val="24"/>
        </w:rPr>
        <w:t xml:space="preserve"> </w:t>
      </w:r>
      <w:r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>p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alët</w:t>
      </w:r>
      <w:r w:rsidRPr="00EA3FE2">
        <w:rPr>
          <w:rFonts w:ascii="Times New Roman" w:eastAsia="Cambria" w:hAnsi="Times New Roman" w:cs="Times New Roman"/>
          <w:color w:val="000000" w:themeColor="text1"/>
          <w:spacing w:val="24"/>
          <w:sz w:val="24"/>
          <w:szCs w:val="24"/>
        </w:rPr>
        <w:t xml:space="preserve"> 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e</w:t>
      </w:r>
      <w:r w:rsidRPr="00EA3FE2">
        <w:rPr>
          <w:rFonts w:ascii="Times New Roman" w:eastAsia="Cambria" w:hAnsi="Times New Roman" w:cs="Times New Roman"/>
          <w:color w:val="000000" w:themeColor="text1"/>
          <w:spacing w:val="24"/>
          <w:sz w:val="24"/>
          <w:szCs w:val="24"/>
        </w:rPr>
        <w:t xml:space="preserve"> 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i</w:t>
      </w:r>
      <w:r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>n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t</w:t>
      </w:r>
      <w:r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>e</w:t>
      </w:r>
      <w:r w:rsidRPr="00EA3FE2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>r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esua</w:t>
      </w:r>
      <w:r w:rsidRPr="00EA3FE2">
        <w:rPr>
          <w:rFonts w:ascii="Times New Roman" w:eastAsia="Cambria" w:hAnsi="Times New Roman" w:cs="Times New Roman"/>
          <w:color w:val="000000" w:themeColor="text1"/>
          <w:spacing w:val="-3"/>
          <w:sz w:val="24"/>
          <w:szCs w:val="24"/>
        </w:rPr>
        <w:t>r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a</w:t>
      </w:r>
      <w:r w:rsidRPr="00EA3FE2">
        <w:rPr>
          <w:rFonts w:ascii="Times New Roman" w:eastAsia="Cambria" w:hAnsi="Times New Roman" w:cs="Times New Roman"/>
          <w:color w:val="000000" w:themeColor="text1"/>
          <w:spacing w:val="24"/>
          <w:sz w:val="24"/>
          <w:szCs w:val="24"/>
        </w:rPr>
        <w:t xml:space="preserve"> 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në</w:t>
      </w:r>
      <w:r w:rsidRPr="00EA3FE2">
        <w:rPr>
          <w:rFonts w:ascii="Times New Roman" w:eastAsia="Cambria" w:hAnsi="Times New Roman" w:cs="Times New Roman"/>
          <w:color w:val="000000" w:themeColor="text1"/>
          <w:spacing w:val="25"/>
          <w:sz w:val="24"/>
          <w:szCs w:val="24"/>
        </w:rPr>
        <w:t xml:space="preserve"> 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ba</w:t>
      </w:r>
      <w:r w:rsidRPr="00EA3FE2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>z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ë</w:t>
      </w:r>
      <w:r w:rsidRPr="00EA3FE2">
        <w:rPr>
          <w:rFonts w:ascii="Times New Roman" w:eastAsia="Cambria" w:hAnsi="Times New Roman" w:cs="Times New Roman"/>
          <w:color w:val="000000" w:themeColor="text1"/>
          <w:spacing w:val="24"/>
          <w:sz w:val="24"/>
          <w:szCs w:val="24"/>
        </w:rPr>
        <w:t xml:space="preserve"> 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të</w:t>
      </w:r>
      <w:r w:rsidRPr="00EA3FE2">
        <w:rPr>
          <w:rFonts w:ascii="Times New Roman" w:eastAsia="Cambria" w:hAnsi="Times New Roman" w:cs="Times New Roman"/>
          <w:color w:val="000000" w:themeColor="text1"/>
          <w:spacing w:val="24"/>
          <w:sz w:val="24"/>
          <w:szCs w:val="24"/>
        </w:rPr>
        <w:t xml:space="preserve"> 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të</w:t>
      </w:r>
      <w:r w:rsidRPr="00EA3FE2">
        <w:rPr>
          <w:rFonts w:ascii="Times New Roman" w:eastAsia="Cambria" w:hAnsi="Times New Roman" w:cs="Times New Roman"/>
          <w:color w:val="000000" w:themeColor="text1"/>
          <w:spacing w:val="24"/>
          <w:sz w:val="24"/>
          <w:szCs w:val="24"/>
        </w:rPr>
        <w:t xml:space="preserve"> </w:t>
      </w:r>
      <w:r w:rsidRPr="00EA3FE2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>d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hën</w:t>
      </w:r>
      <w:r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>a</w:t>
      </w:r>
      <w:r w:rsidRPr="00EA3FE2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>v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e</w:t>
      </w:r>
      <w:r w:rsidRPr="00EA3FE2">
        <w:rPr>
          <w:rFonts w:ascii="Times New Roman" w:eastAsia="Cambria" w:hAnsi="Times New Roman" w:cs="Times New Roman"/>
          <w:color w:val="000000" w:themeColor="text1"/>
          <w:spacing w:val="24"/>
          <w:sz w:val="24"/>
          <w:szCs w:val="24"/>
        </w:rPr>
        <w:t xml:space="preserve"> 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të</w:t>
      </w:r>
      <w:r w:rsidRPr="00EA3FE2">
        <w:rPr>
          <w:rFonts w:ascii="Times New Roman" w:eastAsia="Cambria" w:hAnsi="Times New Roman" w:cs="Times New Roman"/>
          <w:color w:val="000000" w:themeColor="text1"/>
          <w:spacing w:val="24"/>
          <w:sz w:val="24"/>
          <w:szCs w:val="24"/>
        </w:rPr>
        <w:t xml:space="preserve"> </w:t>
      </w:r>
      <w:r w:rsidRPr="00EA3FE2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>r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ua</w:t>
      </w:r>
      <w:r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>j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tu</w:t>
      </w:r>
      <w:r w:rsidRPr="00EA3FE2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>r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a</w:t>
      </w:r>
      <w:r w:rsidRPr="00EA3FE2">
        <w:rPr>
          <w:rFonts w:ascii="Times New Roman" w:eastAsia="Cambria" w:hAnsi="Times New Roman" w:cs="Times New Roman"/>
          <w:color w:val="000000" w:themeColor="text1"/>
          <w:spacing w:val="24"/>
          <w:sz w:val="24"/>
          <w:szCs w:val="24"/>
        </w:rPr>
        <w:t xml:space="preserve"> 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në</w:t>
      </w:r>
      <w:r w:rsidRPr="00EA3FE2">
        <w:rPr>
          <w:rFonts w:ascii="Times New Roman" w:eastAsia="Cambria" w:hAnsi="Times New Roman" w:cs="Times New Roman"/>
          <w:color w:val="000000" w:themeColor="text1"/>
          <w:spacing w:val="25"/>
          <w:sz w:val="24"/>
          <w:szCs w:val="24"/>
        </w:rPr>
        <w:t xml:space="preserve"> </w:t>
      </w:r>
      <w:r w:rsidRPr="00EA3FE2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>r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egj</w:t>
      </w:r>
      <w:r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>i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strat e </w:t>
      </w:r>
      <w:r w:rsidR="00A60DBD"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  </w:t>
      </w:r>
      <w:r w:rsidRPr="00EA3FE2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>g</w:t>
      </w:r>
      <w:r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>j</w:t>
      </w:r>
      <w:r w:rsidRPr="00EA3FE2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>yk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a</w:t>
      </w:r>
      <w:r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>t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ës</w:t>
      </w:r>
      <w:r w:rsidR="00BB46A6"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dhe n</w:t>
      </w:r>
      <w:r w:rsidR="004E63F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ë</w:t>
      </w:r>
      <w:r w:rsidR="00BB46A6"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SMIL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;</w:t>
      </w:r>
    </w:p>
    <w:p w14:paraId="1DE16625" w14:textId="2C4BDF98" w:rsidR="002E4E89" w:rsidRPr="00EA3FE2" w:rsidRDefault="002E4E89" w:rsidP="00EA3FE2">
      <w:pPr>
        <w:pStyle w:val="NoSpacing"/>
        <w:numPr>
          <w:ilvl w:val="1"/>
          <w:numId w:val="6"/>
        </w:numPr>
        <w:spacing w:line="276" w:lineRule="auto"/>
        <w:jc w:val="both"/>
        <w:rPr>
          <w:rFonts w:ascii="Times New Roman" w:eastAsia="Cambria" w:hAnsi="Times New Roman" w:cs="Times New Roman"/>
          <w:color w:val="000000" w:themeColor="text1"/>
          <w:spacing w:val="4"/>
          <w:sz w:val="24"/>
          <w:szCs w:val="24"/>
        </w:rPr>
      </w:pPr>
      <w:r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>p</w:t>
      </w:r>
      <w:r w:rsidRPr="00EA3FE2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>r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oce</w:t>
      </w:r>
      <w:r w:rsidRPr="00EA3FE2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>d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on</w:t>
      </w:r>
      <w:r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A3FE2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>d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he nxj</w:t>
      </w:r>
      <w:r w:rsidRPr="00EA3FE2">
        <w:rPr>
          <w:rFonts w:ascii="Times New Roman" w:eastAsia="Cambria" w:hAnsi="Times New Roman" w:cs="Times New Roman"/>
          <w:color w:val="000000" w:themeColor="text1"/>
          <w:spacing w:val="3"/>
          <w:sz w:val="24"/>
          <w:szCs w:val="24"/>
        </w:rPr>
        <w:t>e</w:t>
      </w:r>
      <w:r w:rsidRPr="00EA3FE2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>r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rë</w:t>
      </w:r>
      <w:r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A3FE2">
        <w:rPr>
          <w:rFonts w:ascii="Times New Roman" w:hAnsi="Times New Roman" w:cs="Times New Roman"/>
          <w:color w:val="000000" w:themeColor="text1"/>
          <w:sz w:val="24"/>
          <w:szCs w:val="24"/>
        </w:rPr>
        <w:t>ç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e</w:t>
      </w:r>
      <w:r w:rsidRPr="00EA3FE2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>r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t</w:t>
      </w:r>
      <w:r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>i</w:t>
      </w:r>
      <w:r w:rsidRPr="00EA3FE2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>f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ikata b</w:t>
      </w:r>
      <w:r w:rsidRPr="00EA3FE2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>r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e</w:t>
      </w:r>
      <w:r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>n</w:t>
      </w:r>
      <w:r w:rsidRPr="00EA3FE2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>d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a </w:t>
      </w:r>
      <w:r w:rsidRPr="00EA3FE2">
        <w:rPr>
          <w:rFonts w:ascii="Times New Roman" w:eastAsia="Cambria" w:hAnsi="Times New Roman" w:cs="Times New Roman"/>
          <w:color w:val="000000" w:themeColor="text1"/>
          <w:spacing w:val="2"/>
          <w:sz w:val="24"/>
          <w:szCs w:val="24"/>
        </w:rPr>
        <w:t>k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o</w:t>
      </w:r>
      <w:r w:rsidRPr="00EA3FE2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>m</w:t>
      </w:r>
      <w:r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>p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e</w:t>
      </w:r>
      <w:r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>t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e</w:t>
      </w:r>
      <w:r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>n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cës së</w:t>
      </w:r>
      <w:r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A3FE2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>g</w:t>
      </w:r>
      <w:r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>j</w:t>
      </w:r>
      <w:r w:rsidRPr="00EA3FE2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>yk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a</w:t>
      </w:r>
      <w:r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>t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ë</w:t>
      </w:r>
      <w:r w:rsidRPr="00EA3FE2">
        <w:rPr>
          <w:rFonts w:ascii="Times New Roman" w:eastAsia="Cambria" w:hAnsi="Times New Roman" w:cs="Times New Roman"/>
          <w:color w:val="000000" w:themeColor="text1"/>
          <w:spacing w:val="-2"/>
          <w:sz w:val="24"/>
          <w:szCs w:val="24"/>
        </w:rPr>
        <w:t>s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;</w:t>
      </w:r>
    </w:p>
    <w:p w14:paraId="6B1868DD" w14:textId="77777777" w:rsidR="002E4E89" w:rsidRPr="00EA3FE2" w:rsidRDefault="002E4E89" w:rsidP="00EA3FE2">
      <w:pPr>
        <w:pStyle w:val="NoSpacing"/>
        <w:numPr>
          <w:ilvl w:val="1"/>
          <w:numId w:val="6"/>
        </w:numPr>
        <w:spacing w:line="276" w:lineRule="auto"/>
        <w:jc w:val="both"/>
        <w:rPr>
          <w:rFonts w:ascii="Times New Roman" w:eastAsia="Cambria" w:hAnsi="Times New Roman" w:cs="Times New Roman"/>
          <w:color w:val="000000" w:themeColor="text1"/>
          <w:spacing w:val="4"/>
          <w:sz w:val="24"/>
          <w:szCs w:val="24"/>
        </w:rPr>
      </w:pP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ndërme</w:t>
      </w:r>
      <w:r w:rsidRPr="00EA3FE2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>r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r </w:t>
      </w:r>
      <w:r w:rsidRPr="00EA3FE2">
        <w:rPr>
          <w:rFonts w:ascii="Times New Roman" w:eastAsia="Cambria" w:hAnsi="Times New Roman" w:cs="Times New Roman"/>
          <w:color w:val="000000" w:themeColor="text1"/>
          <w:spacing w:val="18"/>
          <w:sz w:val="24"/>
          <w:szCs w:val="24"/>
        </w:rPr>
        <w:t xml:space="preserve"> 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të </w:t>
      </w:r>
      <w:r w:rsidRPr="00EA3FE2">
        <w:rPr>
          <w:rFonts w:ascii="Times New Roman" w:eastAsia="Cambria" w:hAnsi="Times New Roman" w:cs="Times New Roman"/>
          <w:color w:val="000000" w:themeColor="text1"/>
          <w:spacing w:val="17"/>
          <w:sz w:val="24"/>
          <w:szCs w:val="24"/>
        </w:rPr>
        <w:t xml:space="preserve"> </w:t>
      </w:r>
      <w:r w:rsidRPr="00EA3FE2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>g</w:t>
      </w:r>
      <w:r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>j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i</w:t>
      </w:r>
      <w:r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>t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ha </w:t>
      </w:r>
      <w:r w:rsidRPr="00EA3FE2">
        <w:rPr>
          <w:rFonts w:ascii="Times New Roman" w:eastAsia="Cambria" w:hAnsi="Times New Roman" w:cs="Times New Roman"/>
          <w:color w:val="000000" w:themeColor="text1"/>
          <w:spacing w:val="19"/>
          <w:sz w:val="24"/>
          <w:szCs w:val="24"/>
        </w:rPr>
        <w:t xml:space="preserve"> 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masat </w:t>
      </w:r>
      <w:r w:rsidRPr="00EA3FE2">
        <w:rPr>
          <w:rFonts w:ascii="Times New Roman" w:eastAsia="Cambria" w:hAnsi="Times New Roman" w:cs="Times New Roman"/>
          <w:color w:val="000000" w:themeColor="text1"/>
          <w:spacing w:val="17"/>
          <w:sz w:val="24"/>
          <w:szCs w:val="24"/>
        </w:rPr>
        <w:t xml:space="preserve"> 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e </w:t>
      </w:r>
      <w:r w:rsidRPr="00EA3FE2">
        <w:rPr>
          <w:rFonts w:ascii="Times New Roman" w:eastAsia="Cambria" w:hAnsi="Times New Roman" w:cs="Times New Roman"/>
          <w:color w:val="000000" w:themeColor="text1"/>
          <w:spacing w:val="17"/>
          <w:sz w:val="24"/>
          <w:szCs w:val="24"/>
        </w:rPr>
        <w:t xml:space="preserve"> 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n</w:t>
      </w:r>
      <w:r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>e</w:t>
      </w:r>
      <w:r w:rsidRPr="00EA3FE2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>v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oj</w:t>
      </w:r>
      <w:r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>s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h</w:t>
      </w:r>
      <w:r w:rsidRPr="00EA3FE2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>m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e </w:t>
      </w:r>
      <w:r w:rsidRPr="00EA3FE2">
        <w:rPr>
          <w:rFonts w:ascii="Times New Roman" w:eastAsia="Cambria" w:hAnsi="Times New Roman" w:cs="Times New Roman"/>
          <w:color w:val="000000" w:themeColor="text1"/>
          <w:spacing w:val="17"/>
          <w:sz w:val="24"/>
          <w:szCs w:val="24"/>
        </w:rPr>
        <w:t xml:space="preserve"> </w:t>
      </w:r>
      <w:r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>p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ër </w:t>
      </w:r>
      <w:r w:rsidRPr="00EA3FE2">
        <w:rPr>
          <w:rFonts w:ascii="Times New Roman" w:eastAsia="Cambria" w:hAnsi="Times New Roman" w:cs="Times New Roman"/>
          <w:color w:val="000000" w:themeColor="text1"/>
          <w:spacing w:val="16"/>
          <w:sz w:val="24"/>
          <w:szCs w:val="24"/>
        </w:rPr>
        <w:t xml:space="preserve"> 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mble</w:t>
      </w:r>
      <w:r w:rsidRPr="00EA3FE2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>d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hj</w:t>
      </w:r>
      <w:r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>e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n </w:t>
      </w:r>
      <w:r w:rsidRPr="00EA3FE2">
        <w:rPr>
          <w:rFonts w:ascii="Times New Roman" w:eastAsia="Cambria" w:hAnsi="Times New Roman" w:cs="Times New Roman"/>
          <w:color w:val="000000" w:themeColor="text1"/>
          <w:spacing w:val="17"/>
          <w:sz w:val="24"/>
          <w:szCs w:val="24"/>
        </w:rPr>
        <w:t xml:space="preserve"> 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efe</w:t>
      </w:r>
      <w:r w:rsidRPr="00EA3FE2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>k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t</w:t>
      </w:r>
      <w:r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>i</w:t>
      </w:r>
      <w:r w:rsidRPr="00EA3FE2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>v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e </w:t>
      </w:r>
      <w:r w:rsidRPr="00EA3FE2">
        <w:rPr>
          <w:rFonts w:ascii="Times New Roman" w:eastAsia="Cambria" w:hAnsi="Times New Roman" w:cs="Times New Roman"/>
          <w:color w:val="000000" w:themeColor="text1"/>
          <w:spacing w:val="19"/>
          <w:sz w:val="24"/>
          <w:szCs w:val="24"/>
        </w:rPr>
        <w:t xml:space="preserve"> 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të </w:t>
      </w:r>
      <w:r w:rsidRPr="00EA3FE2">
        <w:rPr>
          <w:rFonts w:ascii="Times New Roman" w:eastAsia="Cambria" w:hAnsi="Times New Roman" w:cs="Times New Roman"/>
          <w:color w:val="000000" w:themeColor="text1"/>
          <w:spacing w:val="17"/>
          <w:sz w:val="24"/>
          <w:szCs w:val="24"/>
        </w:rPr>
        <w:t xml:space="preserve"> 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t</w:t>
      </w:r>
      <w:r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>a</w:t>
      </w:r>
      <w:r w:rsidRPr="00EA3FE2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>k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save </w:t>
      </w:r>
      <w:r w:rsidRPr="00EA3FE2">
        <w:rPr>
          <w:rFonts w:ascii="Times New Roman" w:eastAsia="Cambria" w:hAnsi="Times New Roman" w:cs="Times New Roman"/>
          <w:color w:val="000000" w:themeColor="text1"/>
          <w:spacing w:val="19"/>
          <w:sz w:val="24"/>
          <w:szCs w:val="24"/>
        </w:rPr>
        <w:t xml:space="preserve"> </w:t>
      </w:r>
      <w:r w:rsidRPr="00EA3FE2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>d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he </w:t>
      </w:r>
      <w:r w:rsidRPr="00EA3FE2">
        <w:rPr>
          <w:rFonts w:ascii="Times New Roman" w:eastAsia="Cambria" w:hAnsi="Times New Roman" w:cs="Times New Roman"/>
          <w:color w:val="000000" w:themeColor="text1"/>
          <w:spacing w:val="17"/>
          <w:sz w:val="24"/>
          <w:szCs w:val="24"/>
        </w:rPr>
        <w:t xml:space="preserve"> </w:t>
      </w:r>
      <w:r w:rsidRPr="00EA3FE2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>g</w:t>
      </w:r>
      <w:r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>j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ob</w:t>
      </w:r>
      <w:r w:rsidRPr="00EA3FE2">
        <w:rPr>
          <w:rFonts w:ascii="Times New Roman" w:eastAsia="Cambria" w:hAnsi="Times New Roman" w:cs="Times New Roman"/>
          <w:color w:val="000000" w:themeColor="text1"/>
          <w:spacing w:val="3"/>
          <w:sz w:val="24"/>
          <w:szCs w:val="24"/>
        </w:rPr>
        <w:t>a</w:t>
      </w:r>
      <w:r w:rsidRPr="00EA3FE2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>v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e </w:t>
      </w:r>
      <w:r w:rsidRPr="00EA3FE2">
        <w:rPr>
          <w:rFonts w:ascii="Times New Roman" w:eastAsia="Cambria" w:hAnsi="Times New Roman" w:cs="Times New Roman"/>
          <w:color w:val="000000" w:themeColor="text1"/>
          <w:spacing w:val="17"/>
          <w:sz w:val="24"/>
          <w:szCs w:val="24"/>
        </w:rPr>
        <w:t xml:space="preserve"> 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të u</w:t>
      </w:r>
      <w:r w:rsidRPr="00EA3FE2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>rd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hë</w:t>
      </w:r>
      <w:r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>r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ua</w:t>
      </w:r>
      <w:r w:rsidRPr="00EA3FE2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>r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a </w:t>
      </w:r>
      <w:r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>n</w:t>
      </w:r>
      <w:r w:rsidRPr="00EA3FE2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>g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a gjyqt</w:t>
      </w:r>
      <w:r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>ar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ë</w:t>
      </w:r>
      <w:r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>t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.</w:t>
      </w:r>
    </w:p>
    <w:p w14:paraId="227BD4CE" w14:textId="77777777" w:rsidR="002E4E89" w:rsidRPr="00EA3FE2" w:rsidRDefault="002E4E89" w:rsidP="00EA3FE2">
      <w:pPr>
        <w:pStyle w:val="NoSpacing"/>
        <w:spacing w:line="276" w:lineRule="auto"/>
        <w:ind w:left="1080"/>
        <w:jc w:val="both"/>
        <w:rPr>
          <w:rFonts w:ascii="Times New Roman" w:eastAsia="Cambria" w:hAnsi="Times New Roman" w:cs="Times New Roman"/>
          <w:color w:val="000000" w:themeColor="text1"/>
          <w:spacing w:val="4"/>
          <w:sz w:val="24"/>
          <w:szCs w:val="24"/>
        </w:rPr>
      </w:pPr>
    </w:p>
    <w:p w14:paraId="2CE7C233" w14:textId="2548A158" w:rsidR="00493736" w:rsidRPr="00EA3FE2" w:rsidRDefault="002E4E89" w:rsidP="00EA3FE2">
      <w:pPr>
        <w:spacing w:line="276" w:lineRule="auto"/>
        <w:ind w:left="180" w:right="151"/>
        <w:jc w:val="both"/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</w:pPr>
      <w:r w:rsidRPr="00EA3FE2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 xml:space="preserve">                                                           </w:t>
      </w:r>
    </w:p>
    <w:p w14:paraId="616838E8" w14:textId="5211F13F" w:rsidR="002E4E89" w:rsidRPr="00EA3FE2" w:rsidRDefault="002E4E89" w:rsidP="00EA3FE2">
      <w:pPr>
        <w:spacing w:line="276" w:lineRule="auto"/>
        <w:ind w:left="180" w:right="151"/>
        <w:jc w:val="center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EA3FE2"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  <w:t>Ne</w:t>
      </w:r>
      <w:r w:rsidRPr="00EA3FE2">
        <w:rPr>
          <w:rFonts w:ascii="Times New Roman" w:eastAsia="Cambria" w:hAnsi="Times New Roman" w:cs="Times New Roman"/>
          <w:b/>
          <w:color w:val="000000" w:themeColor="text1"/>
          <w:spacing w:val="-1"/>
          <w:sz w:val="24"/>
          <w:szCs w:val="24"/>
        </w:rPr>
        <w:t>n</w:t>
      </w:r>
      <w:r w:rsidRPr="00EA3FE2"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  <w:t>i</w:t>
      </w:r>
      <w:r w:rsidRPr="00EA3FE2">
        <w:rPr>
          <w:rFonts w:ascii="Times New Roman" w:eastAsia="Cambria" w:hAnsi="Times New Roman" w:cs="Times New Roman"/>
          <w:b/>
          <w:color w:val="000000" w:themeColor="text1"/>
          <w:spacing w:val="-1"/>
          <w:sz w:val="24"/>
          <w:szCs w:val="24"/>
        </w:rPr>
        <w:t xml:space="preserve"> </w:t>
      </w:r>
      <w:r w:rsidR="00762576" w:rsidRPr="00EA3FE2">
        <w:rPr>
          <w:rFonts w:ascii="Times New Roman" w:eastAsia="Cambria" w:hAnsi="Times New Roman" w:cs="Times New Roman"/>
          <w:b/>
          <w:color w:val="000000" w:themeColor="text1"/>
          <w:spacing w:val="-1"/>
          <w:sz w:val="24"/>
          <w:szCs w:val="24"/>
        </w:rPr>
        <w:t>22</w:t>
      </w:r>
    </w:p>
    <w:p w14:paraId="765BFF1C" w14:textId="5EF48072" w:rsidR="002E4E89" w:rsidRPr="00EA3FE2" w:rsidRDefault="002E4E89" w:rsidP="00EA3FE2">
      <w:pPr>
        <w:spacing w:line="276" w:lineRule="auto"/>
        <w:ind w:left="180"/>
        <w:jc w:val="center"/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</w:pPr>
      <w:r w:rsidRPr="00EA3FE2">
        <w:rPr>
          <w:rFonts w:ascii="Times New Roman" w:eastAsia="Cambria" w:hAnsi="Times New Roman" w:cs="Times New Roman"/>
          <w:b/>
          <w:color w:val="000000" w:themeColor="text1"/>
          <w:spacing w:val="1"/>
          <w:sz w:val="24"/>
          <w:szCs w:val="24"/>
        </w:rPr>
        <w:t>Z</w:t>
      </w:r>
      <w:r w:rsidRPr="00EA3FE2"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  <w:t>yra</w:t>
      </w:r>
      <w:r w:rsidRPr="00EA3FE2">
        <w:rPr>
          <w:rFonts w:ascii="Times New Roman" w:eastAsia="Cambria" w:hAnsi="Times New Roman" w:cs="Times New Roman"/>
          <w:b/>
          <w:color w:val="000000" w:themeColor="text1"/>
          <w:spacing w:val="1"/>
          <w:sz w:val="24"/>
          <w:szCs w:val="24"/>
        </w:rPr>
        <w:t xml:space="preserve"> </w:t>
      </w:r>
      <w:r w:rsidRPr="00EA3FE2"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  <w:t xml:space="preserve">për Mbështetje </w:t>
      </w:r>
      <w:r w:rsidRPr="00EA3FE2">
        <w:rPr>
          <w:rFonts w:ascii="Times New Roman" w:eastAsia="Cambria" w:hAnsi="Times New Roman" w:cs="Times New Roman"/>
          <w:b/>
          <w:color w:val="000000" w:themeColor="text1"/>
          <w:spacing w:val="-3"/>
          <w:sz w:val="24"/>
          <w:szCs w:val="24"/>
        </w:rPr>
        <w:t>J</w:t>
      </w:r>
      <w:r w:rsidRPr="00EA3FE2"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  <w:t>urid</w:t>
      </w:r>
      <w:r w:rsidRPr="00EA3FE2">
        <w:rPr>
          <w:rFonts w:ascii="Times New Roman" w:eastAsia="Cambria" w:hAnsi="Times New Roman" w:cs="Times New Roman"/>
          <w:b/>
          <w:color w:val="000000" w:themeColor="text1"/>
          <w:spacing w:val="-1"/>
          <w:sz w:val="24"/>
          <w:szCs w:val="24"/>
        </w:rPr>
        <w:t>i</w:t>
      </w:r>
      <w:r w:rsidRPr="00EA3FE2"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  <w:t>ke</w:t>
      </w:r>
    </w:p>
    <w:p w14:paraId="4256C56A" w14:textId="77777777" w:rsidR="002E4E89" w:rsidRPr="00EA3FE2" w:rsidRDefault="002E4E89" w:rsidP="00EA3FE2">
      <w:pPr>
        <w:spacing w:line="276" w:lineRule="auto"/>
        <w:ind w:left="180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15E0513F" w14:textId="41822161" w:rsidR="002E4E89" w:rsidRPr="00EA3FE2" w:rsidRDefault="002E4E89" w:rsidP="00EA3FE2">
      <w:pPr>
        <w:spacing w:line="276" w:lineRule="auto"/>
        <w:ind w:right="65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  <w:u w:val="single"/>
        </w:rPr>
      </w:pPr>
      <w:r w:rsidRPr="00EA3FE2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lastRenderedPageBreak/>
        <w:t>1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.  </w:t>
      </w:r>
      <w:r w:rsidRPr="00EA3FE2">
        <w:rPr>
          <w:rFonts w:ascii="Times New Roman" w:eastAsia="Cambria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Zy</w:t>
      </w:r>
      <w:r w:rsidRPr="00EA3FE2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>r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a  </w:t>
      </w:r>
      <w:r w:rsidRPr="00EA3FE2">
        <w:rPr>
          <w:rFonts w:ascii="Times New Roman" w:eastAsia="Cambria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>p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ër  </w:t>
      </w:r>
      <w:r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721F8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M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bështe</w:t>
      </w:r>
      <w:r w:rsidRPr="00EA3FE2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>t</w:t>
      </w:r>
      <w:r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>j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e  </w:t>
      </w:r>
      <w:r w:rsidRPr="00EA3FE2">
        <w:rPr>
          <w:rFonts w:ascii="Times New Roman" w:eastAsia="Cambria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C721F8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>J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u</w:t>
      </w:r>
      <w:r w:rsidRPr="00EA3FE2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>r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i</w:t>
      </w:r>
      <w:r w:rsidRPr="00EA3FE2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>d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ike  (Z</w:t>
      </w:r>
      <w:r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>M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J)   </w:t>
      </w:r>
      <w:r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n</w:t>
      </w:r>
      <w:r w:rsidRPr="00EA3FE2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>d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ihmo</w:t>
      </w:r>
      <w:r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>n</w:t>
      </w:r>
      <w:r w:rsidRPr="00EA3FE2">
        <w:rPr>
          <w:rFonts w:ascii="Times New Roman" w:eastAsia="Cambria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EA3FE2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>g</w:t>
      </w:r>
      <w:r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>j</w:t>
      </w:r>
      <w:r w:rsidRPr="00EA3FE2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>y</w:t>
      </w:r>
      <w:r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>q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t</w:t>
      </w:r>
      <w:r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>a</w:t>
      </w:r>
      <w:r w:rsidRPr="00EA3FE2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>r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ët</w:t>
      </w:r>
      <w:r w:rsidRPr="00EA3FE2">
        <w:rPr>
          <w:rFonts w:ascii="Times New Roman" w:eastAsia="Cambria" w:hAnsi="Times New Roman" w:cs="Times New Roman"/>
          <w:color w:val="000000" w:themeColor="text1"/>
          <w:spacing w:val="5"/>
          <w:sz w:val="24"/>
          <w:szCs w:val="24"/>
        </w:rPr>
        <w:t xml:space="preserve">  lidhur me </w:t>
      </w:r>
      <w:r w:rsidRPr="00EA3FE2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EA3F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zhvillimin e pa pengesë të seancave gjyqësore, </w:t>
      </w:r>
      <w:r w:rsidRPr="00EA3FE2">
        <w:rPr>
          <w:rFonts w:ascii="Times New Roman" w:eastAsia="Cambria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transk</w:t>
      </w:r>
      <w:r w:rsidRPr="00EA3FE2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>r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i</w:t>
      </w:r>
      <w:r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>p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t</w:t>
      </w:r>
      <w:r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>i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m</w:t>
      </w:r>
      <w:r w:rsidRPr="00EA3FE2">
        <w:rPr>
          <w:rFonts w:ascii="Times New Roman" w:eastAsia="Cambria" w:hAnsi="Times New Roman" w:cs="Times New Roman"/>
          <w:color w:val="000000" w:themeColor="text1"/>
          <w:spacing w:val="-2"/>
          <w:sz w:val="24"/>
          <w:szCs w:val="24"/>
        </w:rPr>
        <w:t>i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n</w:t>
      </w:r>
      <w:r w:rsidRPr="00EA3FE2">
        <w:rPr>
          <w:rFonts w:ascii="Times New Roman" w:eastAsia="Cambria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dhe i</w:t>
      </w:r>
      <w:r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>n</w:t>
      </w:r>
      <w:r w:rsidRPr="00EA3FE2">
        <w:rPr>
          <w:rFonts w:ascii="Times New Roman" w:eastAsia="Cambria" w:hAnsi="Times New Roman" w:cs="Times New Roman"/>
          <w:color w:val="000000" w:themeColor="text1"/>
          <w:spacing w:val="-2"/>
          <w:sz w:val="24"/>
          <w:szCs w:val="24"/>
        </w:rPr>
        <w:t>t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erpret</w:t>
      </w:r>
      <w:r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>i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min e</w:t>
      </w:r>
      <w:r w:rsidRPr="00EA3FE2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 xml:space="preserve"> tyre, 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përkthimin e shkresave të lëndës bashkë me vendimet  gjyq</w:t>
      </w:r>
      <w:r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>ë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so</w:t>
      </w:r>
      <w:r w:rsidRPr="00EA3FE2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>r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e, </w:t>
      </w:r>
      <w:r w:rsidR="00A15714"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për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 h</w:t>
      </w:r>
      <w:r w:rsidRPr="00EA3FE2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>u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lu</w:t>
      </w:r>
      <w:r w:rsidRPr="00EA3FE2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>m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t</w:t>
      </w:r>
      <w:r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>i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m l</w:t>
      </w:r>
      <w:r w:rsidRPr="00EA3FE2">
        <w:rPr>
          <w:rFonts w:ascii="Times New Roman" w:eastAsia="Cambria" w:hAnsi="Times New Roman" w:cs="Times New Roman"/>
          <w:color w:val="000000" w:themeColor="text1"/>
          <w:spacing w:val="-2"/>
          <w:sz w:val="24"/>
          <w:szCs w:val="24"/>
        </w:rPr>
        <w:t>i</w:t>
      </w:r>
      <w:r w:rsidRPr="00EA3FE2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>g</w:t>
      </w:r>
      <w:r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>j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or</w:t>
      </w:r>
      <w:r w:rsidRPr="00EA3FE2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 xml:space="preserve"> d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he </w:t>
      </w:r>
      <w:r w:rsidR="00A15714"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për </w:t>
      </w:r>
      <w:r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>p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ërp</w:t>
      </w:r>
      <w:r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>i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limin e vendimeve gjyqësore</w:t>
      </w:r>
      <w:r w:rsidR="008A6E3D"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  <w:u w:val="single"/>
        </w:rPr>
        <w:t>.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  <w:u w:val="single"/>
        </w:rPr>
        <w:t xml:space="preserve">   </w:t>
      </w:r>
    </w:p>
    <w:p w14:paraId="59999A47" w14:textId="1D1FD132" w:rsidR="002E4E89" w:rsidRPr="00EA3FE2" w:rsidRDefault="00A15714" w:rsidP="00EA3FE2">
      <w:pPr>
        <w:pStyle w:val="NoSpacing"/>
        <w:spacing w:before="2" w:line="276" w:lineRule="auto"/>
        <w:ind w:right="26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2.</w:t>
      </w:r>
      <w:r w:rsidR="002E4E89"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Zy</w:t>
      </w:r>
      <w:r w:rsidR="002E4E89" w:rsidRPr="00EA3FE2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>r</w:t>
      </w:r>
      <w:r w:rsidR="002E4E89"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a </w:t>
      </w:r>
      <w:r w:rsidR="002E4E89"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>p</w:t>
      </w:r>
      <w:r w:rsidR="002E4E89"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ër </w:t>
      </w:r>
      <w:r w:rsidR="00BB46A6" w:rsidRPr="00EA3FE2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>M</w:t>
      </w:r>
      <w:r w:rsidR="002E4E89"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bësht</w:t>
      </w:r>
      <w:r w:rsidR="002E4E89"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>e</w:t>
      </w:r>
      <w:r w:rsidR="002E4E89"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t</w:t>
      </w:r>
      <w:r w:rsidR="002E4E89"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>j</w:t>
      </w:r>
      <w:r w:rsidR="002E4E89"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e</w:t>
      </w:r>
      <w:r w:rsidR="002E4E89" w:rsidRPr="00EA3FE2">
        <w:rPr>
          <w:rFonts w:ascii="Times New Roman" w:eastAsia="Cambria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BB46A6" w:rsidRPr="00EA3FE2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>J</w:t>
      </w:r>
      <w:r w:rsidR="002E4E89"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u</w:t>
      </w:r>
      <w:r w:rsidR="002E4E89" w:rsidRPr="00EA3FE2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>r</w:t>
      </w:r>
      <w:r w:rsidR="002E4E89"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i</w:t>
      </w:r>
      <w:r w:rsidR="002E4E89" w:rsidRPr="00EA3FE2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>d</w:t>
      </w:r>
      <w:r w:rsidR="002E4E89"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ike </w:t>
      </w:r>
      <w:r w:rsidR="002E4E89"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2E4E89"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bash</w:t>
      </w:r>
      <w:r w:rsidR="002E4E89" w:rsidRPr="00EA3FE2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>k</w:t>
      </w:r>
      <w:r w:rsidR="002E4E89"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ëve</w:t>
      </w:r>
      <w:r w:rsidR="002E4E89"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>p</w:t>
      </w:r>
      <w:r w:rsidR="002E4E89" w:rsidRPr="00EA3FE2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>r</w:t>
      </w:r>
      <w:r w:rsidR="002E4E89"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on</w:t>
      </w:r>
      <w:r w:rsidR="002E4E89" w:rsidRPr="00EA3FE2">
        <w:rPr>
          <w:rFonts w:ascii="Times New Roman" w:eastAsia="Cambria" w:hAnsi="Times New Roman" w:cs="Times New Roman"/>
          <w:color w:val="000000" w:themeColor="text1"/>
          <w:spacing w:val="17"/>
          <w:sz w:val="24"/>
          <w:szCs w:val="24"/>
        </w:rPr>
        <w:t xml:space="preserve"> </w:t>
      </w:r>
      <w:r w:rsidR="002E4E89"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me</w:t>
      </w:r>
      <w:r w:rsidR="002E4E89" w:rsidRPr="00EA3FE2">
        <w:rPr>
          <w:rFonts w:ascii="Times New Roman" w:eastAsia="Cambria" w:hAnsi="Times New Roman" w:cs="Times New Roman"/>
          <w:color w:val="000000" w:themeColor="text1"/>
          <w:spacing w:val="12"/>
          <w:sz w:val="24"/>
          <w:szCs w:val="24"/>
        </w:rPr>
        <w:t xml:space="preserve"> </w:t>
      </w:r>
      <w:r w:rsidR="002E4E89"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Zy</w:t>
      </w:r>
      <w:r w:rsidR="002E4E89" w:rsidRPr="00EA3FE2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>r</w:t>
      </w:r>
      <w:r w:rsidR="002E4E89"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ën</w:t>
      </w:r>
      <w:r w:rsidR="002E4E89" w:rsidRPr="00EA3FE2">
        <w:rPr>
          <w:rFonts w:ascii="Times New Roman" w:eastAsia="Cambria" w:hAnsi="Times New Roman" w:cs="Times New Roman"/>
          <w:color w:val="000000" w:themeColor="text1"/>
          <w:spacing w:val="17"/>
          <w:sz w:val="24"/>
          <w:szCs w:val="24"/>
        </w:rPr>
        <w:t xml:space="preserve"> </w:t>
      </w:r>
      <w:r w:rsidR="002E4E89"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>p</w:t>
      </w:r>
      <w:r w:rsidR="002E4E89"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ër</w:t>
      </w:r>
      <w:r w:rsidR="002E4E89" w:rsidRPr="00EA3FE2">
        <w:rPr>
          <w:rFonts w:ascii="Times New Roman" w:eastAsia="Cambria" w:hAnsi="Times New Roman" w:cs="Times New Roman"/>
          <w:color w:val="000000" w:themeColor="text1"/>
          <w:spacing w:val="16"/>
          <w:sz w:val="24"/>
          <w:szCs w:val="24"/>
        </w:rPr>
        <w:t xml:space="preserve"> M</w:t>
      </w:r>
      <w:r w:rsidR="002E4E89"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e</w:t>
      </w:r>
      <w:r w:rsidR="002E4E89"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>n</w:t>
      </w:r>
      <w:r w:rsidR="002E4E89"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ax</w:t>
      </w:r>
      <w:r w:rsidR="002E4E89" w:rsidRPr="00EA3FE2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>h</w:t>
      </w:r>
      <w:r w:rsidR="002E4E89"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imin</w:t>
      </w:r>
      <w:r w:rsidR="002E4E89" w:rsidRPr="00EA3FE2">
        <w:rPr>
          <w:rFonts w:ascii="Times New Roman" w:eastAsia="Cambria" w:hAnsi="Times New Roman" w:cs="Times New Roman"/>
          <w:color w:val="000000" w:themeColor="text1"/>
          <w:spacing w:val="15"/>
          <w:sz w:val="24"/>
          <w:szCs w:val="24"/>
        </w:rPr>
        <w:t xml:space="preserve"> </w:t>
      </w:r>
      <w:r w:rsidR="002E4E89"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e</w:t>
      </w:r>
      <w:r w:rsidR="002E4E89" w:rsidRPr="00EA3FE2">
        <w:rPr>
          <w:rFonts w:ascii="Times New Roman" w:eastAsia="Cambria" w:hAnsi="Times New Roman" w:cs="Times New Roman"/>
          <w:color w:val="000000" w:themeColor="text1"/>
          <w:spacing w:val="17"/>
          <w:sz w:val="24"/>
          <w:szCs w:val="24"/>
        </w:rPr>
        <w:t xml:space="preserve"> </w:t>
      </w:r>
      <w:r w:rsidR="002E4E89"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>L</w:t>
      </w:r>
      <w:r w:rsidR="002E4E89"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ë</w:t>
      </w:r>
      <w:r w:rsidR="002E4E89"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>n</w:t>
      </w:r>
      <w:r w:rsidR="002E4E89" w:rsidRPr="00EA3FE2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>d</w:t>
      </w:r>
      <w:r w:rsidR="002E4E89"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ëve</w:t>
      </w:r>
      <w:r w:rsidR="002E4E89" w:rsidRPr="00EA3FE2">
        <w:rPr>
          <w:rFonts w:ascii="Times New Roman" w:eastAsia="Cambria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r w:rsidR="002E4E89"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>p</w:t>
      </w:r>
      <w:r w:rsidR="002E4E89"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ër</w:t>
      </w:r>
      <w:r w:rsidR="002E4E89" w:rsidRPr="00EA3FE2">
        <w:rPr>
          <w:rFonts w:ascii="Times New Roman" w:eastAsia="Cambria" w:hAnsi="Times New Roman" w:cs="Times New Roman"/>
          <w:color w:val="000000" w:themeColor="text1"/>
          <w:spacing w:val="22"/>
          <w:sz w:val="24"/>
          <w:szCs w:val="24"/>
        </w:rPr>
        <w:t xml:space="preserve"> </w:t>
      </w:r>
      <w:r w:rsidR="002E4E89"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çësh</w:t>
      </w:r>
      <w:r w:rsidR="002E4E89" w:rsidRPr="00EA3FE2">
        <w:rPr>
          <w:rFonts w:ascii="Times New Roman" w:eastAsia="Cambria" w:hAnsi="Times New Roman" w:cs="Times New Roman"/>
          <w:color w:val="000000" w:themeColor="text1"/>
          <w:spacing w:val="-2"/>
          <w:sz w:val="24"/>
          <w:szCs w:val="24"/>
        </w:rPr>
        <w:t>t</w:t>
      </w:r>
      <w:r w:rsidR="002E4E89"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>j</w:t>
      </w:r>
      <w:r w:rsidR="002E4E89"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et</w:t>
      </w:r>
      <w:r w:rsidR="002E4E89" w:rsidRPr="00EA3FE2">
        <w:rPr>
          <w:rFonts w:ascii="Times New Roman" w:eastAsia="Cambria" w:hAnsi="Times New Roman" w:cs="Times New Roman"/>
          <w:color w:val="000000" w:themeColor="text1"/>
          <w:spacing w:val="15"/>
          <w:sz w:val="24"/>
          <w:szCs w:val="24"/>
        </w:rPr>
        <w:t xml:space="preserve"> </w:t>
      </w:r>
      <w:r w:rsidR="002E4E89"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>q</w:t>
      </w:r>
      <w:r w:rsidR="008A6E3D"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>ë</w:t>
      </w:r>
      <w:r w:rsidR="002E4E89" w:rsidRPr="00EA3FE2">
        <w:rPr>
          <w:rFonts w:ascii="Times New Roman" w:eastAsia="Cambria" w:hAnsi="Times New Roman" w:cs="Times New Roman"/>
          <w:color w:val="000000" w:themeColor="text1"/>
          <w:spacing w:val="17"/>
          <w:sz w:val="24"/>
          <w:szCs w:val="24"/>
        </w:rPr>
        <w:t xml:space="preserve"> </w:t>
      </w:r>
      <w:r w:rsidR="002E4E89"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h</w:t>
      </w:r>
      <w:r w:rsidR="002E4E89" w:rsidRPr="00EA3FE2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>y</w:t>
      </w:r>
      <w:r w:rsidR="002E4E89"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>j</w:t>
      </w:r>
      <w:r w:rsidR="002E4E89"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në</w:t>
      </w:r>
      <w:r w:rsidR="002E4E89" w:rsidRPr="00EA3FE2">
        <w:rPr>
          <w:rFonts w:ascii="Times New Roman" w:eastAsia="Cambria" w:hAnsi="Times New Roman" w:cs="Times New Roman"/>
          <w:color w:val="000000" w:themeColor="text1"/>
          <w:spacing w:val="15"/>
          <w:sz w:val="24"/>
          <w:szCs w:val="24"/>
        </w:rPr>
        <w:t xml:space="preserve"> </w:t>
      </w:r>
      <w:r w:rsidR="002E4E89"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në</w:t>
      </w:r>
      <w:r w:rsidR="002E4E89" w:rsidRPr="00EA3FE2">
        <w:rPr>
          <w:rFonts w:ascii="Times New Roman" w:eastAsia="Cambria" w:hAnsi="Times New Roman" w:cs="Times New Roman"/>
          <w:color w:val="000000" w:themeColor="text1"/>
          <w:spacing w:val="17"/>
          <w:sz w:val="24"/>
          <w:szCs w:val="24"/>
        </w:rPr>
        <w:t xml:space="preserve"> </w:t>
      </w:r>
      <w:r w:rsidR="002E4E89" w:rsidRPr="00EA3FE2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>k</w:t>
      </w:r>
      <w:r w:rsidR="002E4E89"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o</w:t>
      </w:r>
      <w:r w:rsidR="002E4E89" w:rsidRPr="00EA3FE2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>m</w:t>
      </w:r>
      <w:r w:rsidR="002E4E89"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>p</w:t>
      </w:r>
      <w:r w:rsidR="002E4E89"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e</w:t>
      </w:r>
      <w:r w:rsidR="002E4E89" w:rsidRPr="00EA3FE2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>t</w:t>
      </w:r>
      <w:r w:rsidR="002E4E89"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e</w:t>
      </w:r>
      <w:r w:rsidR="002E4E89"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>nc</w:t>
      </w:r>
      <w:r w:rsidR="002E4E89"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ë</w:t>
      </w:r>
      <w:r w:rsidR="002E4E89" w:rsidRPr="00EA3FE2">
        <w:rPr>
          <w:rFonts w:ascii="Times New Roman" w:eastAsia="Cambria" w:hAnsi="Times New Roman" w:cs="Times New Roman"/>
          <w:color w:val="000000" w:themeColor="text1"/>
          <w:spacing w:val="18"/>
          <w:sz w:val="24"/>
          <w:szCs w:val="24"/>
        </w:rPr>
        <w:t xml:space="preserve"> </w:t>
      </w:r>
      <w:r w:rsidR="002E4E89"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të të</w:t>
      </w:r>
      <w:r w:rsidR="002E4E89"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2E4E89" w:rsidRPr="00EA3FE2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>d</w:t>
      </w:r>
      <w:r w:rsidR="002E4E89"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y</w:t>
      </w:r>
      <w:r w:rsidR="002E4E89" w:rsidRPr="00EA3FE2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 xml:space="preserve"> z</w:t>
      </w:r>
      <w:r w:rsidR="002E4E89"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>y</w:t>
      </w:r>
      <w:r w:rsidR="002E4E89" w:rsidRPr="00EA3FE2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>r</w:t>
      </w:r>
      <w:r w:rsidR="002E4E89"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ave,</w:t>
      </w:r>
      <w:r w:rsidR="002E4E89"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2E4E89"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si</w:t>
      </w:r>
      <w:r w:rsidR="002E4E89" w:rsidRPr="00EA3FE2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>d</w:t>
      </w:r>
      <w:r w:rsidR="002E4E89"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o</w:t>
      </w:r>
      <w:r w:rsidR="002E4E89" w:rsidRPr="00EA3FE2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>m</w:t>
      </w:r>
      <w:r w:rsidR="002E4E89"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os </w:t>
      </w:r>
      <w:r w:rsidR="002E4E89" w:rsidRPr="00EA3FE2">
        <w:rPr>
          <w:rFonts w:ascii="Times New Roman" w:eastAsia="Cambria" w:hAnsi="Times New Roman" w:cs="Times New Roman"/>
          <w:color w:val="000000" w:themeColor="text1"/>
          <w:spacing w:val="3"/>
          <w:sz w:val="24"/>
          <w:szCs w:val="24"/>
        </w:rPr>
        <w:t>p</w:t>
      </w:r>
      <w:r w:rsidR="002E4E89"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ër p</w:t>
      </w:r>
      <w:r w:rsidR="002E4E89"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>ë</w:t>
      </w:r>
      <w:r w:rsidR="002E4E89" w:rsidRPr="00EA3FE2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>rg</w:t>
      </w:r>
      <w:r w:rsidR="002E4E89"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a</w:t>
      </w:r>
      <w:r w:rsidR="00BB46A6" w:rsidRPr="00EA3FE2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>t</w:t>
      </w:r>
      <w:r w:rsidR="002E4E89"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i</w:t>
      </w:r>
      <w:r w:rsidR="002E4E89"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>tj</w:t>
      </w:r>
      <w:r w:rsidR="002E4E89"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en</w:t>
      </w:r>
      <w:r w:rsidR="002E4E89"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2E4E89"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e s</w:t>
      </w:r>
      <w:r w:rsidR="002E4E89"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>e</w:t>
      </w:r>
      <w:r w:rsidR="002E4E89"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a</w:t>
      </w:r>
      <w:r w:rsidR="002E4E89"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>n</w:t>
      </w:r>
      <w:r w:rsidR="002E4E89"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cave gjyqësore dhe </w:t>
      </w:r>
      <w:r w:rsidR="002E4E89" w:rsidRPr="00EA3FE2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>r</w:t>
      </w:r>
      <w:r w:rsidR="002E4E89"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a</w:t>
      </w:r>
      <w:r w:rsidR="002E4E89"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>p</w:t>
      </w:r>
      <w:r w:rsidR="002E4E89"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o</w:t>
      </w:r>
      <w:r w:rsidR="002E4E89" w:rsidRPr="00EA3FE2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>r</w:t>
      </w:r>
      <w:r w:rsidR="002E4E89"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t</w:t>
      </w:r>
      <w:r w:rsidR="002E4E89"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>i</w:t>
      </w:r>
      <w:r w:rsidR="002E4E89"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m s</w:t>
      </w:r>
      <w:r w:rsidR="002E4E89"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>t</w:t>
      </w:r>
      <w:r w:rsidR="002E4E89"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a</w:t>
      </w:r>
      <w:r w:rsidR="002E4E89"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>t</w:t>
      </w:r>
      <w:r w:rsidR="002E4E89"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is</w:t>
      </w:r>
      <w:r w:rsidR="002E4E89" w:rsidRPr="00EA3FE2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>t</w:t>
      </w:r>
      <w:r w:rsidR="002E4E89"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ik</w:t>
      </w:r>
      <w:r w:rsidR="002E4E89" w:rsidRPr="00EA3FE2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>or</w:t>
      </w:r>
      <w:r w:rsidR="002E4E89"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. </w:t>
      </w:r>
    </w:p>
    <w:p w14:paraId="74C07F10" w14:textId="77777777" w:rsidR="002E4E89" w:rsidRPr="00EA3FE2" w:rsidRDefault="002E4E89" w:rsidP="00EA3FE2">
      <w:pPr>
        <w:pStyle w:val="ListParagraph"/>
        <w:spacing w:after="0" w:line="276" w:lineRule="auto"/>
        <w:ind w:left="810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  <w:r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 xml:space="preserve"> </w:t>
      </w:r>
    </w:p>
    <w:p w14:paraId="0F2E2EE3" w14:textId="6E626370" w:rsidR="002E4E89" w:rsidRPr="00EA3FE2" w:rsidRDefault="00D23093" w:rsidP="00EA3FE2">
      <w:pPr>
        <w:spacing w:line="276" w:lineRule="auto"/>
        <w:ind w:left="180" w:right="2196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</w:t>
      </w:r>
    </w:p>
    <w:p w14:paraId="45C0BC67" w14:textId="64F085A8" w:rsidR="00493736" w:rsidRPr="00EA3FE2" w:rsidRDefault="002E4E89" w:rsidP="00EA3FE2">
      <w:pPr>
        <w:spacing w:line="276" w:lineRule="auto"/>
        <w:ind w:left="180"/>
        <w:jc w:val="center"/>
        <w:rPr>
          <w:rFonts w:ascii="Times New Roman" w:eastAsia="Cambria" w:hAnsi="Times New Roman" w:cs="Times New Roman"/>
          <w:b/>
          <w:color w:val="000000" w:themeColor="text1"/>
          <w:spacing w:val="1"/>
          <w:sz w:val="24"/>
          <w:szCs w:val="24"/>
        </w:rPr>
      </w:pPr>
      <w:r w:rsidRPr="00EA3FE2">
        <w:rPr>
          <w:rFonts w:ascii="Times New Roman" w:eastAsia="Cambria" w:hAnsi="Times New Roman" w:cs="Times New Roman"/>
          <w:b/>
          <w:color w:val="000000" w:themeColor="text1"/>
          <w:spacing w:val="1"/>
          <w:sz w:val="24"/>
          <w:szCs w:val="24"/>
        </w:rPr>
        <w:t xml:space="preserve">Neni </w:t>
      </w:r>
      <w:r w:rsidR="003826D7" w:rsidRPr="00EA3FE2">
        <w:rPr>
          <w:rFonts w:ascii="Times New Roman" w:eastAsia="Cambria" w:hAnsi="Times New Roman" w:cs="Times New Roman"/>
          <w:b/>
          <w:color w:val="000000" w:themeColor="text1"/>
          <w:spacing w:val="1"/>
          <w:sz w:val="24"/>
          <w:szCs w:val="24"/>
        </w:rPr>
        <w:t>23</w:t>
      </w:r>
    </w:p>
    <w:p w14:paraId="64B190C9" w14:textId="2FAF614C" w:rsidR="002E4E89" w:rsidRPr="00EA3FE2" w:rsidRDefault="002E4E89" w:rsidP="00EA3FE2">
      <w:pPr>
        <w:spacing w:line="276" w:lineRule="auto"/>
        <w:ind w:left="18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A3FE2"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  <w:t xml:space="preserve">Zyra për </w:t>
      </w:r>
      <w:r w:rsidR="00C721F8"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  <w:t>S</w:t>
      </w:r>
      <w:r w:rsidRPr="00EA3FE2"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  <w:t xml:space="preserve">hërbime të </w:t>
      </w:r>
      <w:r w:rsidR="00C721F8"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  <w:t>P</w:t>
      </w:r>
      <w:r w:rsidRPr="00EA3FE2"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  <w:t>ërbashkëta</w:t>
      </w:r>
    </w:p>
    <w:p w14:paraId="658CDE4A" w14:textId="77777777" w:rsidR="006C5B36" w:rsidRPr="00EA3FE2" w:rsidRDefault="006C5B36" w:rsidP="00EA3FE2">
      <w:pPr>
        <w:spacing w:line="276" w:lineRule="auto"/>
        <w:ind w:left="18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48A73AD" w14:textId="07E2BF3D" w:rsidR="00493736" w:rsidRPr="00EA3FE2" w:rsidRDefault="002E4E89" w:rsidP="00EA3FE2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Zy</w:t>
      </w:r>
      <w:r w:rsidRPr="00EA3FE2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>r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a</w:t>
      </w:r>
      <w:r w:rsidRPr="00EA3FE2">
        <w:rPr>
          <w:rFonts w:ascii="Times New Roman" w:eastAsia="Cambria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>p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ër</w:t>
      </w:r>
      <w:r w:rsidRPr="00EA3FE2">
        <w:rPr>
          <w:rFonts w:ascii="Times New Roman" w:eastAsia="Cambria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C721F8">
        <w:rPr>
          <w:rFonts w:ascii="Times New Roman" w:eastAsia="Cambria" w:hAnsi="Times New Roman" w:cs="Times New Roman"/>
          <w:color w:val="000000" w:themeColor="text1"/>
          <w:spacing w:val="2"/>
          <w:sz w:val="24"/>
          <w:szCs w:val="24"/>
        </w:rPr>
        <w:t>S</w:t>
      </w:r>
      <w:r w:rsidRPr="00EA3FE2">
        <w:rPr>
          <w:rFonts w:ascii="Times New Roman" w:eastAsia="Cambria" w:hAnsi="Times New Roman" w:cs="Times New Roman"/>
          <w:color w:val="000000" w:themeColor="text1"/>
          <w:spacing w:val="2"/>
          <w:sz w:val="24"/>
          <w:szCs w:val="24"/>
        </w:rPr>
        <w:t xml:space="preserve">hërbime të </w:t>
      </w:r>
      <w:r w:rsidR="00C721F8">
        <w:rPr>
          <w:rFonts w:ascii="Times New Roman" w:eastAsia="Cambria" w:hAnsi="Times New Roman" w:cs="Times New Roman"/>
          <w:color w:val="000000" w:themeColor="text1"/>
          <w:spacing w:val="2"/>
          <w:sz w:val="24"/>
          <w:szCs w:val="24"/>
        </w:rPr>
        <w:t>P</w:t>
      </w:r>
      <w:r w:rsidRPr="00EA3FE2">
        <w:rPr>
          <w:rFonts w:ascii="Times New Roman" w:eastAsia="Cambria" w:hAnsi="Times New Roman" w:cs="Times New Roman"/>
          <w:color w:val="000000" w:themeColor="text1"/>
          <w:spacing w:val="2"/>
          <w:sz w:val="24"/>
          <w:szCs w:val="24"/>
        </w:rPr>
        <w:t xml:space="preserve">ërbashkëta </w:t>
      </w:r>
      <w:r w:rsidRPr="00EA3F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është përgjegjëse për ofrimin e shërbimeve të logjistikës,   transportit, sigurisë, higjienës dhe koordinon</w:t>
      </w:r>
      <w:r w:rsidRPr="00EA3FE2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EA3FE2">
        <w:rPr>
          <w:rFonts w:ascii="Times New Roman" w:eastAsia="Cambria" w:hAnsi="Times New Roman" w:cs="Times New Roman"/>
          <w:color w:val="000000" w:themeColor="text1"/>
          <w:spacing w:val="20"/>
          <w:sz w:val="24"/>
          <w:szCs w:val="24"/>
        </w:rPr>
        <w:t xml:space="preserve"> 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të</w:t>
      </w:r>
      <w:r w:rsidRPr="00EA3FE2">
        <w:rPr>
          <w:rFonts w:ascii="Times New Roman" w:eastAsia="Cambria" w:hAnsi="Times New Roman" w:cs="Times New Roman"/>
          <w:color w:val="000000" w:themeColor="text1"/>
          <w:spacing w:val="20"/>
          <w:sz w:val="24"/>
          <w:szCs w:val="24"/>
        </w:rPr>
        <w:t xml:space="preserve"> </w:t>
      </w:r>
      <w:r w:rsidRPr="00EA3FE2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>g</w:t>
      </w:r>
      <w:r w:rsidRPr="00EA3FE2">
        <w:rPr>
          <w:rFonts w:ascii="Times New Roman" w:eastAsia="Cambria" w:hAnsi="Times New Roman" w:cs="Times New Roman"/>
          <w:color w:val="000000" w:themeColor="text1"/>
          <w:spacing w:val="3"/>
          <w:sz w:val="24"/>
          <w:szCs w:val="24"/>
        </w:rPr>
        <w:t>j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i</w:t>
      </w:r>
      <w:r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>t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ha aktivit</w:t>
      </w:r>
      <w:r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>e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t</w:t>
      </w:r>
      <w:r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>e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t lidhur me mi</w:t>
      </w:r>
      <w:r w:rsidRPr="00EA3FE2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>r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ëmb</w:t>
      </w:r>
      <w:r w:rsidRPr="00EA3FE2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 xml:space="preserve">ajtjen e hapësirave të gjykatave dhe </w:t>
      </w:r>
      <w:r w:rsidRPr="00EA3F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të gjitha paisjeve lidhur me mbarëvajtjen e punës së përditshme në gjykata.</w:t>
      </w:r>
    </w:p>
    <w:p w14:paraId="5E84A284" w14:textId="77777777" w:rsidR="00493736" w:rsidRPr="00EA3FE2" w:rsidRDefault="00493736" w:rsidP="00EA3FE2">
      <w:pPr>
        <w:pStyle w:val="ListParagraph"/>
        <w:spacing w:after="0" w:line="276" w:lineRule="auto"/>
        <w:ind w:left="540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</w:p>
    <w:p w14:paraId="215B86A9" w14:textId="77777777" w:rsidR="00493736" w:rsidRPr="00EA3FE2" w:rsidRDefault="00493736" w:rsidP="00EA3FE2">
      <w:pPr>
        <w:pStyle w:val="ListParagraph"/>
        <w:spacing w:after="0" w:line="276" w:lineRule="auto"/>
        <w:ind w:left="540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</w:p>
    <w:p w14:paraId="5ABC70C8" w14:textId="68A932CB" w:rsidR="002E4E89" w:rsidRPr="00EA3FE2" w:rsidRDefault="002E4E89" w:rsidP="00EA3FE2">
      <w:pPr>
        <w:pStyle w:val="ListParagraph"/>
        <w:spacing w:after="0" w:line="276" w:lineRule="auto"/>
        <w:ind w:left="54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EA3FE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Neni </w:t>
      </w:r>
      <w:r w:rsidR="00493736" w:rsidRPr="00EA3FE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24</w:t>
      </w:r>
    </w:p>
    <w:p w14:paraId="3E0E8876" w14:textId="77777777" w:rsidR="00BB46A6" w:rsidRPr="00EA3FE2" w:rsidRDefault="00BB46A6" w:rsidP="00EA3FE2">
      <w:pPr>
        <w:pStyle w:val="ListParagraph"/>
        <w:spacing w:after="0" w:line="276" w:lineRule="auto"/>
        <w:ind w:left="5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5F06098" w14:textId="55110D8B" w:rsidR="002E4E89" w:rsidRPr="00EA3FE2" w:rsidRDefault="002E4E89" w:rsidP="00EA3FE2">
      <w:pPr>
        <w:spacing w:line="276" w:lineRule="auto"/>
        <w:ind w:left="180" w:right="6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A3F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Zyra për </w:t>
      </w:r>
      <w:r w:rsidR="00C721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</w:t>
      </w:r>
      <w:r w:rsidRPr="00EA3F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inanca</w:t>
      </w:r>
    </w:p>
    <w:p w14:paraId="68389E4A" w14:textId="77777777" w:rsidR="006C5B36" w:rsidRPr="00EA3FE2" w:rsidRDefault="006C5B36" w:rsidP="00EA3FE2">
      <w:pPr>
        <w:spacing w:line="276" w:lineRule="auto"/>
        <w:ind w:left="180" w:right="6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A2233D1" w14:textId="49FAC606" w:rsidR="002E4E89" w:rsidRPr="00EA3FE2" w:rsidRDefault="002E4E89" w:rsidP="00EA3FE2">
      <w:pPr>
        <w:spacing w:line="276" w:lineRule="auto"/>
        <w:ind w:left="180" w:right="69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EA3F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Zyra për </w:t>
      </w:r>
      <w:r w:rsidR="00C721F8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Pr="00EA3F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inanca është përgjegjëse për evidentimin dhe destinimin e çdo lloj burimi </w:t>
      </w:r>
      <w:r w:rsidR="00A15714" w:rsidRPr="00EA3FE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të</w:t>
      </w:r>
      <w:r w:rsidRPr="00EA3F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qarkullimit të parasë në gjykatë, pa u kufizuar vetëm në taksë, gjobë, depozitë/garancion, paradhënie, shpenzime nga procedurat gjyqësore, pagesa për: palë, dëshmitarë, avokat,  gjyqtar porot, ekspert gjyqësor, përkthyes/interpret gjyqësor, shpenzime të gjykatës dhe pagesa tjera të kërkuara sipas rregullave në fuqi.</w:t>
      </w:r>
      <w:r w:rsidRPr="00EA3FE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highlight w:val="yellow"/>
        </w:rPr>
        <w:t xml:space="preserve">                      </w:t>
      </w:r>
    </w:p>
    <w:p w14:paraId="7D2A9072" w14:textId="77777777" w:rsidR="002E4E89" w:rsidRPr="00EA3FE2" w:rsidRDefault="002E4E89" w:rsidP="00EA3FE2">
      <w:pPr>
        <w:spacing w:line="276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310B2D3D" w14:textId="1C968054" w:rsidR="00493736" w:rsidRPr="00EA3FE2" w:rsidRDefault="002E4E89" w:rsidP="00EA3FE2">
      <w:pPr>
        <w:spacing w:line="276" w:lineRule="auto"/>
        <w:ind w:left="180" w:right="6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A3F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Neni </w:t>
      </w:r>
      <w:r w:rsidR="00493736" w:rsidRPr="00EA3F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25</w:t>
      </w:r>
    </w:p>
    <w:p w14:paraId="44B05C90" w14:textId="14D35940" w:rsidR="002E4E89" w:rsidRPr="00EA3FE2" w:rsidRDefault="00493736" w:rsidP="00EA3FE2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A3F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Sistematizimi i detyrave të punës së stafit administrativ</w:t>
      </w:r>
    </w:p>
    <w:p w14:paraId="5F1D5BD1" w14:textId="77777777" w:rsidR="006C5B36" w:rsidRPr="00EA3FE2" w:rsidRDefault="006C5B36" w:rsidP="00EA3FE2">
      <w:pPr>
        <w:spacing w:line="276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2D6ED9A7" w14:textId="137A709F" w:rsidR="00A60DBD" w:rsidRPr="00EA3FE2" w:rsidRDefault="002E4E89" w:rsidP="00EA3FE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F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Sistematizimi i detyrave të punës </w:t>
      </w:r>
      <w:r w:rsidR="00A15714" w:rsidRPr="00EA3FE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</w:t>
      </w:r>
      <w:r w:rsidRPr="00EA3FE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ë</w:t>
      </w:r>
      <w:r w:rsidRPr="00EA3F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stafit administrativ nëpër gjykata dhe detyra</w:t>
      </w:r>
      <w:r w:rsidR="005C4432" w:rsidRPr="00EA3F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 e </w:t>
      </w:r>
      <w:r w:rsidRPr="00EA3FE2">
        <w:rPr>
          <w:rFonts w:ascii="Times New Roman" w:hAnsi="Times New Roman" w:cs="Times New Roman"/>
          <w:color w:val="000000" w:themeColor="text1"/>
          <w:sz w:val="24"/>
          <w:szCs w:val="24"/>
        </w:rPr>
        <w:t>tyre të punës përshkruhen detajisht me Rregulloren përkatëse për këtë qëllim</w:t>
      </w:r>
      <w:r w:rsidR="008A6E3D" w:rsidRPr="00EA3FE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CB86A03" w14:textId="77777777" w:rsidR="003F41CB" w:rsidRPr="00EA3FE2" w:rsidRDefault="003F41CB" w:rsidP="00EA3FE2">
      <w:pPr>
        <w:spacing w:before="2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29C7D0BB" w14:textId="77777777" w:rsidR="003F41CB" w:rsidRPr="00EA3FE2" w:rsidRDefault="003F41CB" w:rsidP="00EA3FE2">
      <w:pPr>
        <w:spacing w:before="2" w:line="276" w:lineRule="auto"/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44AD1F" w14:textId="277B33CB" w:rsidR="00452C49" w:rsidRPr="00EA3FE2" w:rsidRDefault="002E4E89" w:rsidP="00EA3FE2">
      <w:pPr>
        <w:spacing w:before="2" w:line="276" w:lineRule="auto"/>
        <w:ind w:left="180"/>
        <w:jc w:val="center"/>
        <w:rPr>
          <w:rFonts w:ascii="Times New Roman" w:eastAsia="Cambria" w:hAnsi="Times New Roman" w:cs="Times New Roman"/>
          <w:b/>
          <w:spacing w:val="-1"/>
          <w:sz w:val="24"/>
          <w:szCs w:val="24"/>
        </w:rPr>
      </w:pPr>
      <w:r w:rsidRPr="00EA3FE2">
        <w:rPr>
          <w:rFonts w:ascii="Times New Roman" w:hAnsi="Times New Roman" w:cs="Times New Roman"/>
          <w:b/>
          <w:sz w:val="24"/>
          <w:szCs w:val="24"/>
        </w:rPr>
        <w:t xml:space="preserve">KAPITULLI </w:t>
      </w:r>
      <w:r w:rsidR="00A5045B" w:rsidRPr="00EA3FE2">
        <w:rPr>
          <w:rFonts w:ascii="Times New Roman" w:hAnsi="Times New Roman" w:cs="Times New Roman"/>
          <w:b/>
          <w:sz w:val="24"/>
          <w:szCs w:val="24"/>
        </w:rPr>
        <w:t>V</w:t>
      </w:r>
    </w:p>
    <w:p w14:paraId="79B23927" w14:textId="600F9A1A" w:rsidR="00452C49" w:rsidRPr="00EA3FE2" w:rsidRDefault="00452C49" w:rsidP="00EA3FE2">
      <w:pPr>
        <w:spacing w:before="2" w:line="276" w:lineRule="auto"/>
        <w:ind w:left="180"/>
        <w:jc w:val="center"/>
        <w:rPr>
          <w:rFonts w:ascii="Times New Roman" w:eastAsia="Cambria" w:hAnsi="Times New Roman" w:cs="Times New Roman"/>
          <w:b/>
          <w:bCs/>
          <w:spacing w:val="-1"/>
          <w:sz w:val="24"/>
          <w:szCs w:val="24"/>
        </w:rPr>
      </w:pPr>
      <w:r w:rsidRPr="00EA3FE2">
        <w:rPr>
          <w:rFonts w:ascii="Times New Roman" w:hAnsi="Times New Roman" w:cs="Times New Roman"/>
          <w:b/>
          <w:sz w:val="24"/>
          <w:szCs w:val="24"/>
        </w:rPr>
        <w:lastRenderedPageBreak/>
        <w:t>PRANIMI I PARASHTRESAVE NË</w:t>
      </w:r>
      <w:r w:rsidRPr="00EA3FE2">
        <w:rPr>
          <w:rFonts w:ascii="Times New Roman" w:hAnsi="Times New Roman" w:cs="Times New Roman"/>
          <w:b/>
          <w:bCs/>
          <w:sz w:val="24"/>
          <w:szCs w:val="24"/>
        </w:rPr>
        <w:t xml:space="preserve"> GJYKAT</w:t>
      </w:r>
      <w:r w:rsidR="00FE10FD" w:rsidRPr="00EA3FE2">
        <w:rPr>
          <w:rFonts w:ascii="Times New Roman" w:hAnsi="Times New Roman" w:cs="Times New Roman"/>
          <w:b/>
          <w:bCs/>
          <w:sz w:val="24"/>
          <w:szCs w:val="24"/>
        </w:rPr>
        <w:t>Ë</w:t>
      </w:r>
      <w:r w:rsidRPr="00EA3FE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D2729" w:rsidRPr="00EA3FE2">
        <w:rPr>
          <w:rFonts w:ascii="Times New Roman" w:hAnsi="Times New Roman" w:cs="Times New Roman"/>
          <w:b/>
          <w:bCs/>
          <w:sz w:val="24"/>
          <w:szCs w:val="24"/>
        </w:rPr>
        <w:t xml:space="preserve">CAKTIMI, </w:t>
      </w:r>
      <w:r w:rsidRPr="00EA3FE2">
        <w:rPr>
          <w:rFonts w:ascii="Times New Roman" w:hAnsi="Times New Roman" w:cs="Times New Roman"/>
          <w:b/>
          <w:bCs/>
          <w:sz w:val="24"/>
          <w:szCs w:val="24"/>
        </w:rPr>
        <w:t>BASHKIMI</w:t>
      </w:r>
      <w:r w:rsidR="005A01B5" w:rsidRPr="00EA3FE2">
        <w:rPr>
          <w:rFonts w:ascii="Times New Roman" w:hAnsi="Times New Roman" w:cs="Times New Roman"/>
          <w:b/>
          <w:bCs/>
          <w:sz w:val="24"/>
          <w:szCs w:val="24"/>
        </w:rPr>
        <w:t>, VEQIMI</w:t>
      </w:r>
      <w:r w:rsidRPr="00EA3FE2">
        <w:rPr>
          <w:rFonts w:ascii="Times New Roman" w:hAnsi="Times New Roman" w:cs="Times New Roman"/>
          <w:b/>
          <w:bCs/>
          <w:sz w:val="24"/>
          <w:szCs w:val="24"/>
        </w:rPr>
        <w:t xml:space="preserve"> I L</w:t>
      </w:r>
      <w:r w:rsidRPr="00EA3FE2">
        <w:rPr>
          <w:rFonts w:ascii="Times New Roman" w:hAnsi="Times New Roman" w:cs="Times New Roman"/>
          <w:b/>
          <w:sz w:val="24"/>
          <w:szCs w:val="24"/>
        </w:rPr>
        <w:t>ËNDËVE</w:t>
      </w:r>
      <w:r w:rsidR="005D2729" w:rsidRPr="00EA3FE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A3FE2">
        <w:rPr>
          <w:rFonts w:ascii="Times New Roman" w:hAnsi="Times New Roman" w:cs="Times New Roman"/>
          <w:b/>
          <w:sz w:val="24"/>
          <w:szCs w:val="24"/>
        </w:rPr>
        <w:t>PËRTËRITJA E SHKRESAVE TË LËNDËVE</w:t>
      </w:r>
      <w:r w:rsidR="00565705" w:rsidRPr="00EA3FE2">
        <w:rPr>
          <w:rFonts w:ascii="Times New Roman" w:hAnsi="Times New Roman" w:cs="Times New Roman"/>
          <w:b/>
          <w:sz w:val="24"/>
          <w:szCs w:val="24"/>
        </w:rPr>
        <w:t>,</w:t>
      </w:r>
      <w:r w:rsidR="005D2729" w:rsidRPr="00EA3FE2">
        <w:rPr>
          <w:rFonts w:ascii="Times New Roman" w:hAnsi="Times New Roman" w:cs="Times New Roman"/>
          <w:b/>
          <w:bCs/>
          <w:sz w:val="24"/>
          <w:szCs w:val="24"/>
        </w:rPr>
        <w:t xml:space="preserve"> KONTROLLIMI PARAPRAK I LËNDËVE</w:t>
      </w:r>
      <w:r w:rsidR="00565705" w:rsidRPr="00EA3FE2">
        <w:rPr>
          <w:rFonts w:ascii="Times New Roman" w:hAnsi="Times New Roman" w:cs="Times New Roman"/>
          <w:b/>
          <w:bCs/>
          <w:sz w:val="24"/>
          <w:szCs w:val="24"/>
        </w:rPr>
        <w:t xml:space="preserve"> DHE CAKTIMI I SEANCAVE</w:t>
      </w:r>
    </w:p>
    <w:p w14:paraId="45478487" w14:textId="77777777" w:rsidR="00452C49" w:rsidRPr="00EA3FE2" w:rsidRDefault="00452C49" w:rsidP="00EA3FE2">
      <w:pPr>
        <w:spacing w:line="276" w:lineRule="auto"/>
        <w:ind w:left="1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7B2310" w14:textId="48A3F3C9" w:rsidR="006F2D94" w:rsidRPr="00EA3FE2" w:rsidRDefault="00452C49" w:rsidP="00EA3FE2">
      <w:pPr>
        <w:spacing w:after="0" w:line="276" w:lineRule="auto"/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FE2">
        <w:rPr>
          <w:rFonts w:ascii="Times New Roman" w:hAnsi="Times New Roman" w:cs="Times New Roman"/>
          <w:b/>
          <w:bCs/>
          <w:sz w:val="24"/>
          <w:szCs w:val="24"/>
        </w:rPr>
        <w:t xml:space="preserve">Neni </w:t>
      </w:r>
      <w:r w:rsidR="005A01B5" w:rsidRPr="00EA3FE2">
        <w:rPr>
          <w:rFonts w:ascii="Times New Roman" w:hAnsi="Times New Roman" w:cs="Times New Roman"/>
          <w:b/>
          <w:bCs/>
          <w:sz w:val="24"/>
          <w:szCs w:val="24"/>
        </w:rPr>
        <w:t>26</w:t>
      </w:r>
    </w:p>
    <w:p w14:paraId="1D1CDFEA" w14:textId="77777777" w:rsidR="006C5B36" w:rsidRPr="00EA3FE2" w:rsidRDefault="006F2D94" w:rsidP="00EA3FE2">
      <w:pPr>
        <w:spacing w:after="0" w:line="276" w:lineRule="auto"/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FE2">
        <w:rPr>
          <w:rFonts w:ascii="Times New Roman" w:hAnsi="Times New Roman" w:cs="Times New Roman"/>
          <w:b/>
          <w:sz w:val="24"/>
          <w:szCs w:val="24"/>
        </w:rPr>
        <w:t>Pranimi i parashtresave në gjykatë</w:t>
      </w:r>
    </w:p>
    <w:p w14:paraId="22C5505B" w14:textId="77777777" w:rsidR="006C5B36" w:rsidRPr="00EA3FE2" w:rsidRDefault="006C5B36" w:rsidP="00EA3FE2">
      <w:pPr>
        <w:spacing w:after="0" w:line="276" w:lineRule="auto"/>
        <w:ind w:left="1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9A14BD" w14:textId="661A713F" w:rsidR="006C5B36" w:rsidRPr="00EA3FE2" w:rsidRDefault="006F2D94" w:rsidP="00EA3FE2">
      <w:pPr>
        <w:spacing w:after="0" w:line="276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EA3FE2">
        <w:rPr>
          <w:rFonts w:ascii="Times New Roman" w:hAnsi="Times New Roman" w:cs="Times New Roman"/>
          <w:sz w:val="24"/>
          <w:szCs w:val="24"/>
        </w:rPr>
        <w:t>Dorëzimi i parashtresave në gjykatë bëhet nga palët drejtpërdrejtë, përmes shërbimit postar</w:t>
      </w:r>
      <w:r w:rsidR="006C5B36" w:rsidRPr="00EA3FE2">
        <w:rPr>
          <w:rFonts w:ascii="Times New Roman" w:hAnsi="Times New Roman" w:cs="Times New Roman"/>
          <w:sz w:val="24"/>
          <w:szCs w:val="24"/>
        </w:rPr>
        <w:t xml:space="preserve"> si</w:t>
      </w:r>
    </w:p>
    <w:p w14:paraId="274723DC" w14:textId="5EA6EB34" w:rsidR="006F2D94" w:rsidRPr="00EA3FE2" w:rsidRDefault="006C5B36" w:rsidP="00EA3FE2">
      <w:pPr>
        <w:spacing w:after="0" w:line="276" w:lineRule="auto"/>
        <w:ind w:left="180"/>
        <w:jc w:val="both"/>
        <w:rPr>
          <w:rFonts w:ascii="Times New Roman" w:eastAsia="Cambria" w:hAnsi="Times New Roman" w:cs="Times New Roman"/>
          <w:iCs/>
          <w:sz w:val="24"/>
          <w:szCs w:val="24"/>
        </w:rPr>
      </w:pPr>
      <w:r w:rsidRPr="00EA3FE2">
        <w:rPr>
          <w:rFonts w:ascii="Times New Roman" w:hAnsi="Times New Roman" w:cs="Times New Roman"/>
          <w:sz w:val="24"/>
          <w:szCs w:val="24"/>
        </w:rPr>
        <w:t xml:space="preserve"> </w:t>
      </w:r>
      <w:r w:rsidR="004A5FEF" w:rsidRPr="00EA3FE2">
        <w:rPr>
          <w:rFonts w:ascii="Times New Roman" w:hAnsi="Times New Roman" w:cs="Times New Roman"/>
          <w:sz w:val="24"/>
          <w:szCs w:val="24"/>
        </w:rPr>
        <w:t xml:space="preserve">dhe </w:t>
      </w:r>
      <w:r w:rsidR="006F2D94" w:rsidRPr="00EA3FE2">
        <w:rPr>
          <w:rFonts w:ascii="Times New Roman" w:hAnsi="Times New Roman" w:cs="Times New Roman"/>
          <w:sz w:val="24"/>
          <w:szCs w:val="24"/>
        </w:rPr>
        <w:t>shërbimit elektronik.</w:t>
      </w:r>
    </w:p>
    <w:p w14:paraId="3E89A967" w14:textId="07EC35E8" w:rsidR="006F2D94" w:rsidRPr="00EA3FE2" w:rsidRDefault="006F2D94" w:rsidP="00647972">
      <w:pPr>
        <w:pStyle w:val="ListParagraph"/>
        <w:numPr>
          <w:ilvl w:val="0"/>
          <w:numId w:val="23"/>
        </w:numPr>
        <w:spacing w:after="0" w:line="276" w:lineRule="auto"/>
        <w:ind w:right="234"/>
        <w:jc w:val="both"/>
        <w:rPr>
          <w:rFonts w:ascii="Times New Roman" w:eastAsia="Times New Roman" w:hAnsi="Times New Roman" w:cs="Times New Roman"/>
          <w:iCs/>
          <w:spacing w:val="-6"/>
          <w:sz w:val="24"/>
          <w:szCs w:val="24"/>
        </w:rPr>
      </w:pPr>
      <w:r w:rsidRPr="00EA3FE2">
        <w:rPr>
          <w:rFonts w:ascii="Times New Roman" w:hAnsi="Times New Roman" w:cs="Times New Roman"/>
          <w:iCs/>
          <w:sz w:val="24"/>
          <w:szCs w:val="24"/>
        </w:rPr>
        <w:t xml:space="preserve">Të gjitha parashtresat në gjykatë pranohen nga ZML.  </w:t>
      </w:r>
    </w:p>
    <w:p w14:paraId="7A13AB63" w14:textId="43CA520B" w:rsidR="006F2D94" w:rsidRPr="00EA3FE2" w:rsidRDefault="006F2D94" w:rsidP="00647972">
      <w:pPr>
        <w:pStyle w:val="ListParagraph"/>
        <w:numPr>
          <w:ilvl w:val="0"/>
          <w:numId w:val="23"/>
        </w:numPr>
        <w:spacing w:after="0" w:line="276" w:lineRule="auto"/>
        <w:ind w:right="234"/>
        <w:jc w:val="both"/>
        <w:rPr>
          <w:rFonts w:ascii="Times New Roman" w:eastAsia="Times New Roman" w:hAnsi="Times New Roman" w:cs="Times New Roman"/>
          <w:iCs/>
          <w:spacing w:val="-6"/>
          <w:sz w:val="24"/>
          <w:szCs w:val="24"/>
        </w:rPr>
      </w:pPr>
      <w:r w:rsidRPr="00EA3FE2">
        <w:rPr>
          <w:rFonts w:ascii="Times New Roman" w:hAnsi="Times New Roman" w:cs="Times New Roman"/>
          <w:iCs/>
          <w:sz w:val="24"/>
          <w:szCs w:val="24"/>
        </w:rPr>
        <w:t xml:space="preserve">ZML e regjistron pranimin e të gjitha parashtresave, </w:t>
      </w:r>
      <w:r w:rsidR="00C9032A" w:rsidRPr="00EA3FE2">
        <w:rPr>
          <w:rFonts w:ascii="Times New Roman" w:hAnsi="Times New Roman" w:cs="Times New Roman"/>
          <w:iCs/>
          <w:sz w:val="24"/>
          <w:szCs w:val="24"/>
        </w:rPr>
        <w:t>n</w:t>
      </w:r>
      <w:r w:rsidR="00A60DBD" w:rsidRPr="00EA3FE2">
        <w:rPr>
          <w:rFonts w:ascii="Times New Roman" w:hAnsi="Times New Roman" w:cs="Times New Roman"/>
          <w:iCs/>
          <w:sz w:val="24"/>
          <w:szCs w:val="24"/>
        </w:rPr>
        <w:t>ë</w:t>
      </w:r>
      <w:r w:rsidR="00C9032A" w:rsidRPr="00EA3FE2">
        <w:rPr>
          <w:rFonts w:ascii="Times New Roman" w:hAnsi="Times New Roman" w:cs="Times New Roman"/>
          <w:iCs/>
          <w:sz w:val="24"/>
          <w:szCs w:val="24"/>
        </w:rPr>
        <w:t xml:space="preserve"> regjistra manual dhe SMIL, </w:t>
      </w:r>
      <w:r w:rsidRPr="00EA3FE2">
        <w:rPr>
          <w:rFonts w:ascii="Times New Roman" w:hAnsi="Times New Roman" w:cs="Times New Roman"/>
          <w:iCs/>
          <w:sz w:val="24"/>
          <w:szCs w:val="24"/>
        </w:rPr>
        <w:t xml:space="preserve">duke e regjistruar datën dhe kohën e pranimit, natyrën e dokumentit dhe numrin e lëndës në regjistrat e gjykatës.    </w:t>
      </w:r>
    </w:p>
    <w:p w14:paraId="0856D360" w14:textId="43F4B804" w:rsidR="006F2D94" w:rsidRPr="00EA3FE2" w:rsidRDefault="006F2D94" w:rsidP="00647972">
      <w:pPr>
        <w:pStyle w:val="ListParagraph"/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iCs/>
          <w:spacing w:val="-6"/>
          <w:sz w:val="24"/>
          <w:szCs w:val="24"/>
        </w:rPr>
      </w:pPr>
      <w:r w:rsidRPr="00EA3FE2">
        <w:rPr>
          <w:rFonts w:ascii="Times New Roman" w:hAnsi="Times New Roman" w:cs="Times New Roman"/>
          <w:iCs/>
          <w:sz w:val="24"/>
          <w:szCs w:val="24"/>
        </w:rPr>
        <w:t xml:space="preserve">Palës që </w:t>
      </w:r>
      <w:r w:rsidR="00E8712E" w:rsidRPr="00EA3FE2">
        <w:rPr>
          <w:rFonts w:ascii="Times New Roman" w:hAnsi="Times New Roman" w:cs="Times New Roman"/>
          <w:iCs/>
          <w:sz w:val="24"/>
          <w:szCs w:val="24"/>
        </w:rPr>
        <w:t>dor</w:t>
      </w:r>
      <w:r w:rsidR="00E8712E" w:rsidRPr="00EA3FE2">
        <w:rPr>
          <w:rFonts w:ascii="Times New Roman" w:hAnsi="Times New Roman" w:cs="Times New Roman"/>
          <w:sz w:val="24"/>
          <w:szCs w:val="24"/>
        </w:rPr>
        <w:t>ëzon</w:t>
      </w:r>
      <w:r w:rsidRPr="00EA3FE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9032A" w:rsidRPr="00EA3FE2">
        <w:rPr>
          <w:rFonts w:ascii="Times New Roman" w:hAnsi="Times New Roman" w:cs="Times New Roman"/>
          <w:iCs/>
          <w:sz w:val="24"/>
          <w:szCs w:val="24"/>
        </w:rPr>
        <w:t>çfar</w:t>
      </w:r>
      <w:r w:rsidR="00A60DBD" w:rsidRPr="00EA3FE2">
        <w:rPr>
          <w:rFonts w:ascii="Times New Roman" w:hAnsi="Times New Roman" w:cs="Times New Roman"/>
          <w:iCs/>
          <w:sz w:val="24"/>
          <w:szCs w:val="24"/>
        </w:rPr>
        <w:t>ë</w:t>
      </w:r>
      <w:r w:rsidR="00C9032A" w:rsidRPr="00EA3FE2">
        <w:rPr>
          <w:rFonts w:ascii="Times New Roman" w:hAnsi="Times New Roman" w:cs="Times New Roman"/>
          <w:iCs/>
          <w:sz w:val="24"/>
          <w:szCs w:val="24"/>
        </w:rPr>
        <w:t xml:space="preserve">do </w:t>
      </w:r>
      <w:r w:rsidR="004A5FEF" w:rsidRPr="00EA3FE2">
        <w:rPr>
          <w:rFonts w:ascii="Times New Roman" w:hAnsi="Times New Roman" w:cs="Times New Roman"/>
          <w:iCs/>
          <w:sz w:val="24"/>
          <w:szCs w:val="24"/>
        </w:rPr>
        <w:t>parashtres</w:t>
      </w:r>
      <w:r w:rsidR="00C9032A" w:rsidRPr="00EA3FE2">
        <w:rPr>
          <w:rFonts w:ascii="Times New Roman" w:hAnsi="Times New Roman" w:cs="Times New Roman"/>
          <w:iCs/>
          <w:sz w:val="24"/>
          <w:szCs w:val="24"/>
        </w:rPr>
        <w:t>e n</w:t>
      </w:r>
      <w:r w:rsidR="00A60DBD" w:rsidRPr="00EA3FE2">
        <w:rPr>
          <w:rFonts w:ascii="Times New Roman" w:hAnsi="Times New Roman" w:cs="Times New Roman"/>
          <w:iCs/>
          <w:sz w:val="24"/>
          <w:szCs w:val="24"/>
        </w:rPr>
        <w:t>ë gjykatë</w:t>
      </w:r>
      <w:r w:rsidR="00C9032A" w:rsidRPr="00EA3FE2">
        <w:rPr>
          <w:rFonts w:ascii="Times New Roman" w:hAnsi="Times New Roman" w:cs="Times New Roman"/>
          <w:iCs/>
          <w:sz w:val="24"/>
          <w:szCs w:val="24"/>
        </w:rPr>
        <w:t>,</w:t>
      </w:r>
      <w:r w:rsidRPr="00EA3FE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8712E" w:rsidRPr="00EA3FE2">
        <w:rPr>
          <w:rFonts w:ascii="Times New Roman" w:hAnsi="Times New Roman" w:cs="Times New Roman"/>
          <w:iCs/>
          <w:sz w:val="24"/>
          <w:szCs w:val="24"/>
        </w:rPr>
        <w:t xml:space="preserve">i </w:t>
      </w:r>
      <w:r w:rsidRPr="00EA3FE2">
        <w:rPr>
          <w:rFonts w:ascii="Times New Roman" w:hAnsi="Times New Roman" w:cs="Times New Roman"/>
          <w:iCs/>
          <w:sz w:val="24"/>
          <w:szCs w:val="24"/>
        </w:rPr>
        <w:t xml:space="preserve">jepet </w:t>
      </w:r>
      <w:r w:rsidR="00C9032A" w:rsidRPr="00EA3FE2">
        <w:rPr>
          <w:rFonts w:ascii="Times New Roman" w:hAnsi="Times New Roman" w:cs="Times New Roman"/>
          <w:iCs/>
          <w:sz w:val="24"/>
          <w:szCs w:val="24"/>
        </w:rPr>
        <w:t xml:space="preserve">letra </w:t>
      </w:r>
      <w:r w:rsidR="00E8712E" w:rsidRPr="00EA3FE2">
        <w:rPr>
          <w:rFonts w:ascii="Times New Roman" w:hAnsi="Times New Roman" w:cs="Times New Roman"/>
          <w:iCs/>
          <w:sz w:val="24"/>
          <w:szCs w:val="24"/>
        </w:rPr>
        <w:t>konfirm</w:t>
      </w:r>
      <w:r w:rsidR="00C9032A" w:rsidRPr="00EA3FE2">
        <w:rPr>
          <w:rFonts w:ascii="Times New Roman" w:hAnsi="Times New Roman" w:cs="Times New Roman"/>
          <w:iCs/>
          <w:sz w:val="24"/>
          <w:szCs w:val="24"/>
        </w:rPr>
        <w:t>uese e gjeneruar nga SMIL.</w:t>
      </w:r>
      <w:r w:rsidR="00E8712E" w:rsidRPr="00EA3F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F7AF31" w14:textId="3E709DC1" w:rsidR="006F2D94" w:rsidRPr="00EA3FE2" w:rsidRDefault="006F2D94" w:rsidP="00647972">
      <w:pPr>
        <w:pStyle w:val="ListParagraph"/>
        <w:numPr>
          <w:ilvl w:val="0"/>
          <w:numId w:val="23"/>
        </w:numPr>
        <w:spacing w:line="276" w:lineRule="auto"/>
        <w:ind w:right="234"/>
        <w:jc w:val="both"/>
        <w:rPr>
          <w:rFonts w:ascii="Times New Roman" w:eastAsia="Cambria" w:hAnsi="Times New Roman" w:cs="Times New Roman"/>
          <w:iCs/>
          <w:spacing w:val="-1"/>
          <w:sz w:val="24"/>
          <w:szCs w:val="24"/>
        </w:rPr>
      </w:pPr>
      <w:r w:rsidRPr="00EA3FE2">
        <w:rPr>
          <w:rFonts w:ascii="Times New Roman" w:hAnsi="Times New Roman" w:cs="Times New Roman"/>
          <w:iCs/>
          <w:sz w:val="24"/>
          <w:szCs w:val="24"/>
        </w:rPr>
        <w:t>Referenti i vulosë me vulë automatike ose manuale të gjitha parashtresat e pranuara</w:t>
      </w:r>
      <w:r w:rsidR="00CD6E36" w:rsidRPr="00EA3FE2">
        <w:rPr>
          <w:rFonts w:ascii="Times New Roman" w:hAnsi="Times New Roman" w:cs="Times New Roman"/>
          <w:iCs/>
          <w:sz w:val="24"/>
          <w:szCs w:val="24"/>
        </w:rPr>
        <w:t xml:space="preserve"> n</w:t>
      </w:r>
      <w:r w:rsidR="00A60DBD" w:rsidRPr="00EA3FE2">
        <w:rPr>
          <w:rFonts w:ascii="Times New Roman" w:hAnsi="Times New Roman" w:cs="Times New Roman"/>
          <w:iCs/>
          <w:sz w:val="24"/>
          <w:szCs w:val="24"/>
        </w:rPr>
        <w:t>ë</w:t>
      </w:r>
      <w:r w:rsidR="00CD6E36" w:rsidRPr="00EA3FE2">
        <w:rPr>
          <w:rFonts w:ascii="Times New Roman" w:hAnsi="Times New Roman" w:cs="Times New Roman"/>
          <w:iCs/>
          <w:sz w:val="24"/>
          <w:szCs w:val="24"/>
        </w:rPr>
        <w:t xml:space="preserve"> gjykat</w:t>
      </w:r>
      <w:r w:rsidR="00FE10FD" w:rsidRPr="00EA3FE2">
        <w:rPr>
          <w:rFonts w:ascii="Times New Roman" w:hAnsi="Times New Roman" w:cs="Times New Roman"/>
          <w:iCs/>
          <w:sz w:val="24"/>
          <w:szCs w:val="24"/>
        </w:rPr>
        <w:t>ë</w:t>
      </w:r>
      <w:r w:rsidR="00CD6E36" w:rsidRPr="00EA3FE2">
        <w:rPr>
          <w:rFonts w:ascii="Times New Roman" w:hAnsi="Times New Roman" w:cs="Times New Roman"/>
          <w:iCs/>
          <w:sz w:val="24"/>
          <w:szCs w:val="24"/>
        </w:rPr>
        <w:t>.</w:t>
      </w:r>
    </w:p>
    <w:p w14:paraId="0A08AFD0" w14:textId="79819C0C" w:rsidR="006F2D94" w:rsidRPr="00EA3FE2" w:rsidRDefault="006F2D94" w:rsidP="00647972">
      <w:pPr>
        <w:pStyle w:val="ListParagraph"/>
        <w:numPr>
          <w:ilvl w:val="0"/>
          <w:numId w:val="23"/>
        </w:numPr>
        <w:spacing w:line="276" w:lineRule="auto"/>
        <w:ind w:right="490"/>
        <w:jc w:val="both"/>
        <w:rPr>
          <w:rFonts w:ascii="Times New Roman" w:eastAsia="Cambria" w:hAnsi="Times New Roman" w:cs="Times New Roman"/>
          <w:iCs/>
          <w:sz w:val="24"/>
          <w:szCs w:val="24"/>
        </w:rPr>
      </w:pPr>
      <w:r w:rsidRPr="00EA3FE2">
        <w:rPr>
          <w:rFonts w:ascii="Times New Roman" w:hAnsi="Times New Roman" w:cs="Times New Roman"/>
          <w:iCs/>
          <w:sz w:val="24"/>
          <w:szCs w:val="24"/>
        </w:rPr>
        <w:t xml:space="preserve">Vula për pranimin e parashtresave përmban emrin e gjykatës duke përfshirë të dhënat bazë siç janë numri i pranimit, data, ora dhe </w:t>
      </w:r>
      <w:r w:rsidR="00C92640" w:rsidRPr="00EA3FE2">
        <w:rPr>
          <w:rFonts w:ascii="Times New Roman" w:hAnsi="Times New Roman" w:cs="Times New Roman"/>
          <w:iCs/>
          <w:sz w:val="24"/>
          <w:szCs w:val="24"/>
        </w:rPr>
        <w:t>minuta</w:t>
      </w:r>
      <w:r w:rsidRPr="00EA3FE2">
        <w:rPr>
          <w:rFonts w:ascii="Times New Roman" w:hAnsi="Times New Roman" w:cs="Times New Roman"/>
          <w:iCs/>
          <w:sz w:val="24"/>
          <w:szCs w:val="24"/>
        </w:rPr>
        <w:t>.</w:t>
      </w:r>
    </w:p>
    <w:p w14:paraId="0A4D7D35" w14:textId="77777777" w:rsidR="006F2D94" w:rsidRPr="00EA3FE2" w:rsidRDefault="006F2D94" w:rsidP="00647972">
      <w:pPr>
        <w:pStyle w:val="ListParagraph"/>
        <w:numPr>
          <w:ilvl w:val="0"/>
          <w:numId w:val="23"/>
        </w:numPr>
        <w:spacing w:line="276" w:lineRule="auto"/>
        <w:ind w:right="180"/>
        <w:jc w:val="both"/>
        <w:rPr>
          <w:rFonts w:ascii="Times New Roman" w:eastAsia="Cambria" w:hAnsi="Times New Roman" w:cs="Times New Roman"/>
          <w:iCs/>
          <w:sz w:val="24"/>
          <w:szCs w:val="24"/>
        </w:rPr>
      </w:pPr>
      <w:r w:rsidRPr="00EA3FE2">
        <w:rPr>
          <w:rFonts w:ascii="Times New Roman" w:hAnsi="Times New Roman" w:cs="Times New Roman"/>
          <w:iCs/>
          <w:sz w:val="24"/>
          <w:szCs w:val="24"/>
        </w:rPr>
        <w:t>Referenti të gjitha parashtresat e pranuara i dorëzon tek zyrtarët përkatës.</w:t>
      </w:r>
    </w:p>
    <w:p w14:paraId="59C90809" w14:textId="77697568" w:rsidR="006F2D94" w:rsidRPr="00EA3FE2" w:rsidRDefault="006F2D94" w:rsidP="00647972">
      <w:pPr>
        <w:pStyle w:val="ListParagraph"/>
        <w:numPr>
          <w:ilvl w:val="0"/>
          <w:numId w:val="23"/>
        </w:numPr>
        <w:spacing w:line="276" w:lineRule="auto"/>
        <w:ind w:right="466"/>
        <w:jc w:val="both"/>
        <w:rPr>
          <w:rFonts w:ascii="Times New Roman" w:eastAsia="Cambria" w:hAnsi="Times New Roman" w:cs="Times New Roman"/>
          <w:iCs/>
          <w:sz w:val="24"/>
          <w:szCs w:val="24"/>
        </w:rPr>
      </w:pPr>
      <w:r w:rsidRPr="00EA3FE2">
        <w:rPr>
          <w:rFonts w:ascii="Times New Roman" w:hAnsi="Times New Roman" w:cs="Times New Roman"/>
          <w:iCs/>
          <w:sz w:val="24"/>
          <w:szCs w:val="24"/>
        </w:rPr>
        <w:t xml:space="preserve">Për të gjitha parashtresat gjyqësore për të cilat kërkohet pagesa e taksës gjyqësore, referenti përkatësisht të autorizuarit e tjerë gjyqësorë zbatojnë </w:t>
      </w:r>
      <w:r w:rsidR="00A60DBD" w:rsidRPr="00EA3FE2">
        <w:rPr>
          <w:rFonts w:ascii="Times New Roman" w:hAnsi="Times New Roman" w:cs="Times New Roman"/>
          <w:iCs/>
          <w:sz w:val="24"/>
          <w:szCs w:val="24"/>
        </w:rPr>
        <w:t>U</w:t>
      </w:r>
      <w:r w:rsidRPr="00EA3FE2">
        <w:rPr>
          <w:rFonts w:ascii="Times New Roman" w:hAnsi="Times New Roman" w:cs="Times New Roman"/>
          <w:iCs/>
          <w:sz w:val="24"/>
          <w:szCs w:val="24"/>
        </w:rPr>
        <w:t xml:space="preserve">dhëzimin </w:t>
      </w:r>
      <w:r w:rsidR="00A60DBD" w:rsidRPr="00EA3FE2">
        <w:rPr>
          <w:rFonts w:ascii="Times New Roman" w:hAnsi="Times New Roman" w:cs="Times New Roman"/>
          <w:iCs/>
          <w:sz w:val="24"/>
          <w:szCs w:val="24"/>
        </w:rPr>
        <w:t>A</w:t>
      </w:r>
      <w:r w:rsidRPr="00EA3FE2">
        <w:rPr>
          <w:rFonts w:ascii="Times New Roman" w:hAnsi="Times New Roman" w:cs="Times New Roman"/>
          <w:iCs/>
          <w:sz w:val="24"/>
          <w:szCs w:val="24"/>
        </w:rPr>
        <w:t xml:space="preserve">dministrativ </w:t>
      </w:r>
      <w:r w:rsidR="000D0757" w:rsidRPr="00EA3FE2">
        <w:rPr>
          <w:rFonts w:ascii="Times New Roman" w:hAnsi="Times New Roman" w:cs="Times New Roman"/>
          <w:iCs/>
          <w:sz w:val="24"/>
          <w:szCs w:val="24"/>
        </w:rPr>
        <w:t>t</w:t>
      </w:r>
      <w:r w:rsidR="00FE10FD" w:rsidRPr="00EA3FE2">
        <w:rPr>
          <w:rFonts w:ascii="Times New Roman" w:hAnsi="Times New Roman" w:cs="Times New Roman"/>
          <w:iCs/>
          <w:sz w:val="24"/>
          <w:szCs w:val="24"/>
        </w:rPr>
        <w:t>ë</w:t>
      </w:r>
      <w:r w:rsidR="000D0757" w:rsidRPr="00EA3FE2">
        <w:rPr>
          <w:rFonts w:ascii="Times New Roman" w:hAnsi="Times New Roman" w:cs="Times New Roman"/>
          <w:iCs/>
          <w:sz w:val="24"/>
          <w:szCs w:val="24"/>
        </w:rPr>
        <w:t xml:space="preserve"> K</w:t>
      </w:r>
      <w:r w:rsidR="00D76380" w:rsidRPr="00EA3FE2">
        <w:rPr>
          <w:rFonts w:ascii="Times New Roman" w:hAnsi="Times New Roman" w:cs="Times New Roman"/>
          <w:iCs/>
          <w:sz w:val="24"/>
          <w:szCs w:val="24"/>
        </w:rPr>
        <w:t>ë</w:t>
      </w:r>
      <w:r w:rsidR="000D0757" w:rsidRPr="00EA3FE2">
        <w:rPr>
          <w:rFonts w:ascii="Times New Roman" w:hAnsi="Times New Roman" w:cs="Times New Roman"/>
          <w:iCs/>
          <w:sz w:val="24"/>
          <w:szCs w:val="24"/>
        </w:rPr>
        <w:t>shillit p</w:t>
      </w:r>
      <w:r w:rsidR="00D76380" w:rsidRPr="00EA3FE2">
        <w:rPr>
          <w:rFonts w:ascii="Times New Roman" w:hAnsi="Times New Roman" w:cs="Times New Roman"/>
          <w:iCs/>
          <w:sz w:val="24"/>
          <w:szCs w:val="24"/>
        </w:rPr>
        <w:t>ë</w:t>
      </w:r>
      <w:r w:rsidR="000D0757" w:rsidRPr="00EA3FE2">
        <w:rPr>
          <w:rFonts w:ascii="Times New Roman" w:hAnsi="Times New Roman" w:cs="Times New Roman"/>
          <w:iCs/>
          <w:sz w:val="24"/>
          <w:szCs w:val="24"/>
        </w:rPr>
        <w:t>r</w:t>
      </w:r>
      <w:r w:rsidRPr="00EA3FE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60DBD" w:rsidRPr="00EA3FE2">
        <w:rPr>
          <w:rFonts w:ascii="Times New Roman" w:hAnsi="Times New Roman" w:cs="Times New Roman"/>
          <w:iCs/>
          <w:sz w:val="24"/>
          <w:szCs w:val="24"/>
        </w:rPr>
        <w:t>U</w:t>
      </w:r>
      <w:r w:rsidRPr="00EA3FE2">
        <w:rPr>
          <w:rFonts w:ascii="Times New Roman" w:hAnsi="Times New Roman" w:cs="Times New Roman"/>
          <w:iCs/>
          <w:sz w:val="24"/>
          <w:szCs w:val="24"/>
        </w:rPr>
        <w:t xml:space="preserve">nifikimin e </w:t>
      </w:r>
      <w:r w:rsidR="00A60DBD" w:rsidRPr="00EA3FE2">
        <w:rPr>
          <w:rFonts w:ascii="Times New Roman" w:hAnsi="Times New Roman" w:cs="Times New Roman"/>
          <w:iCs/>
          <w:sz w:val="24"/>
          <w:szCs w:val="24"/>
        </w:rPr>
        <w:t>T</w:t>
      </w:r>
      <w:r w:rsidRPr="00EA3FE2">
        <w:rPr>
          <w:rFonts w:ascii="Times New Roman" w:hAnsi="Times New Roman" w:cs="Times New Roman"/>
          <w:iCs/>
          <w:sz w:val="24"/>
          <w:szCs w:val="24"/>
        </w:rPr>
        <w:t xml:space="preserve">aksave </w:t>
      </w:r>
      <w:r w:rsidR="00A60DBD" w:rsidRPr="00EA3FE2">
        <w:rPr>
          <w:rFonts w:ascii="Times New Roman" w:hAnsi="Times New Roman" w:cs="Times New Roman"/>
          <w:iCs/>
          <w:sz w:val="24"/>
          <w:szCs w:val="24"/>
        </w:rPr>
        <w:t>G</w:t>
      </w:r>
      <w:r w:rsidRPr="00EA3FE2">
        <w:rPr>
          <w:rFonts w:ascii="Times New Roman" w:hAnsi="Times New Roman" w:cs="Times New Roman"/>
          <w:iCs/>
          <w:sz w:val="24"/>
          <w:szCs w:val="24"/>
        </w:rPr>
        <w:t>jyqësore.</w:t>
      </w:r>
    </w:p>
    <w:p w14:paraId="0ADFD1FA" w14:textId="77777777" w:rsidR="00A5045B" w:rsidRPr="00EA3FE2" w:rsidRDefault="00A5045B" w:rsidP="00EA3FE2">
      <w:pPr>
        <w:pStyle w:val="ListParagraph"/>
        <w:spacing w:line="276" w:lineRule="auto"/>
        <w:ind w:right="466"/>
        <w:jc w:val="both"/>
        <w:rPr>
          <w:rFonts w:ascii="Times New Roman" w:eastAsia="Cambria" w:hAnsi="Times New Roman" w:cs="Times New Roman"/>
          <w:iCs/>
          <w:sz w:val="24"/>
          <w:szCs w:val="24"/>
        </w:rPr>
      </w:pPr>
    </w:p>
    <w:p w14:paraId="7593BEBB" w14:textId="1E7B2E0B" w:rsidR="00452C49" w:rsidRPr="00EA3FE2" w:rsidRDefault="00452C49" w:rsidP="00EA3FE2">
      <w:pPr>
        <w:tabs>
          <w:tab w:val="left" w:pos="5415"/>
        </w:tabs>
        <w:spacing w:line="276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EA3FE2">
        <w:rPr>
          <w:rFonts w:ascii="Times New Roman" w:hAnsi="Times New Roman" w:cs="Times New Roman"/>
          <w:b/>
          <w:sz w:val="24"/>
          <w:szCs w:val="24"/>
        </w:rPr>
        <w:t xml:space="preserve">Neni </w:t>
      </w:r>
      <w:r w:rsidR="00A5045B" w:rsidRPr="00EA3FE2">
        <w:rPr>
          <w:rFonts w:ascii="Times New Roman" w:hAnsi="Times New Roman" w:cs="Times New Roman"/>
          <w:b/>
          <w:sz w:val="24"/>
          <w:szCs w:val="24"/>
        </w:rPr>
        <w:t>2</w:t>
      </w:r>
      <w:r w:rsidR="005A01B5" w:rsidRPr="00EA3FE2">
        <w:rPr>
          <w:rFonts w:ascii="Times New Roman" w:hAnsi="Times New Roman" w:cs="Times New Roman"/>
          <w:b/>
          <w:sz w:val="24"/>
          <w:szCs w:val="24"/>
        </w:rPr>
        <w:t>7</w:t>
      </w:r>
    </w:p>
    <w:p w14:paraId="250BEE55" w14:textId="6D79E5CF" w:rsidR="00A5045B" w:rsidRPr="00EA3FE2" w:rsidRDefault="00051DEC" w:rsidP="00EA3FE2">
      <w:pPr>
        <w:tabs>
          <w:tab w:val="left" w:pos="5415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FE2">
        <w:rPr>
          <w:rFonts w:ascii="Times New Roman" w:hAnsi="Times New Roman" w:cs="Times New Roman"/>
          <w:b/>
          <w:sz w:val="24"/>
          <w:szCs w:val="24"/>
        </w:rPr>
        <w:t xml:space="preserve">Caktimi </w:t>
      </w:r>
      <w:r w:rsidR="003C1D97" w:rsidRPr="00EA3FE2">
        <w:rPr>
          <w:rFonts w:ascii="Times New Roman" w:hAnsi="Times New Roman" w:cs="Times New Roman"/>
          <w:b/>
          <w:sz w:val="24"/>
          <w:szCs w:val="24"/>
        </w:rPr>
        <w:t xml:space="preserve">fillestar </w:t>
      </w:r>
      <w:r w:rsidRPr="00EA3FE2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452C49" w:rsidRPr="00EA3FE2">
        <w:rPr>
          <w:rFonts w:ascii="Times New Roman" w:hAnsi="Times New Roman" w:cs="Times New Roman"/>
          <w:b/>
          <w:sz w:val="24"/>
          <w:szCs w:val="24"/>
        </w:rPr>
        <w:t>lëndë</w:t>
      </w:r>
      <w:r w:rsidR="00D738A2" w:rsidRPr="00EA3FE2">
        <w:rPr>
          <w:rFonts w:ascii="Times New Roman" w:hAnsi="Times New Roman" w:cs="Times New Roman"/>
          <w:b/>
          <w:sz w:val="24"/>
          <w:szCs w:val="24"/>
        </w:rPr>
        <w:t>ve</w:t>
      </w:r>
    </w:p>
    <w:p w14:paraId="1F776EE2" w14:textId="77777777" w:rsidR="006C5B36" w:rsidRPr="00EA3FE2" w:rsidRDefault="006C5B36" w:rsidP="00EA3FE2">
      <w:pPr>
        <w:tabs>
          <w:tab w:val="left" w:pos="5415"/>
        </w:tabs>
        <w:spacing w:line="276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352677D8" w14:textId="365ADF3D" w:rsidR="00452C49" w:rsidRPr="00EA3FE2" w:rsidRDefault="00452C49" w:rsidP="00EA3FE2">
      <w:pPr>
        <w:tabs>
          <w:tab w:val="left" w:pos="5415"/>
        </w:tabs>
        <w:spacing w:line="276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EA3FE2">
        <w:rPr>
          <w:rFonts w:ascii="Times New Roman" w:hAnsi="Times New Roman" w:cs="Times New Roman"/>
          <w:bCs/>
          <w:sz w:val="24"/>
          <w:szCs w:val="24"/>
        </w:rPr>
        <w:t xml:space="preserve">1.  Lëndët </w:t>
      </w:r>
      <w:r w:rsidR="00051DEC" w:rsidRPr="00EA3FE2">
        <w:rPr>
          <w:rFonts w:ascii="Times New Roman" w:hAnsi="Times New Roman" w:cs="Times New Roman"/>
          <w:bCs/>
          <w:sz w:val="24"/>
          <w:szCs w:val="24"/>
        </w:rPr>
        <w:t xml:space="preserve">ju </w:t>
      </w:r>
      <w:r w:rsidR="00C163F4" w:rsidRPr="00EA3FE2">
        <w:rPr>
          <w:rFonts w:ascii="Times New Roman" w:hAnsi="Times New Roman" w:cs="Times New Roman"/>
          <w:bCs/>
          <w:sz w:val="24"/>
          <w:szCs w:val="24"/>
        </w:rPr>
        <w:t>caktohen gjyqtareve</w:t>
      </w:r>
      <w:r w:rsidRPr="00EA3FE2">
        <w:rPr>
          <w:rFonts w:ascii="Times New Roman" w:hAnsi="Times New Roman" w:cs="Times New Roman"/>
          <w:bCs/>
          <w:sz w:val="24"/>
          <w:szCs w:val="24"/>
        </w:rPr>
        <w:t xml:space="preserve"> menjëherë pas pranimit dhe regjistrimit nga gjykata.</w:t>
      </w:r>
    </w:p>
    <w:p w14:paraId="1FD064D9" w14:textId="72CD40B6" w:rsidR="00452C49" w:rsidRPr="00EA3FE2" w:rsidRDefault="00445196" w:rsidP="00EA3FE2">
      <w:pPr>
        <w:tabs>
          <w:tab w:val="left" w:pos="5415"/>
        </w:tabs>
        <w:spacing w:line="276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EA3FE2">
        <w:rPr>
          <w:rFonts w:ascii="Times New Roman" w:hAnsi="Times New Roman" w:cs="Times New Roman"/>
          <w:bCs/>
          <w:sz w:val="24"/>
          <w:szCs w:val="24"/>
        </w:rPr>
        <w:t xml:space="preserve">2.  </w:t>
      </w:r>
      <w:r w:rsidR="00452C49" w:rsidRPr="00EA3FE2">
        <w:rPr>
          <w:rFonts w:ascii="Times New Roman" w:hAnsi="Times New Roman" w:cs="Times New Roman"/>
          <w:bCs/>
          <w:sz w:val="24"/>
          <w:szCs w:val="24"/>
        </w:rPr>
        <w:t xml:space="preserve">Lëndët </w:t>
      </w:r>
      <w:r w:rsidR="002A6179" w:rsidRPr="00EA3FE2">
        <w:rPr>
          <w:rFonts w:ascii="Times New Roman" w:hAnsi="Times New Roman" w:cs="Times New Roman"/>
          <w:bCs/>
          <w:sz w:val="24"/>
          <w:szCs w:val="24"/>
        </w:rPr>
        <w:t xml:space="preserve">ju </w:t>
      </w:r>
      <w:r w:rsidR="00452C49" w:rsidRPr="00EA3FE2">
        <w:rPr>
          <w:rFonts w:ascii="Times New Roman" w:hAnsi="Times New Roman" w:cs="Times New Roman"/>
          <w:bCs/>
          <w:sz w:val="24"/>
          <w:szCs w:val="24"/>
        </w:rPr>
        <w:t xml:space="preserve">caktohen </w:t>
      </w:r>
      <w:r w:rsidR="002A6179" w:rsidRPr="00EA3FE2">
        <w:rPr>
          <w:rFonts w:ascii="Times New Roman" w:hAnsi="Times New Roman" w:cs="Times New Roman"/>
          <w:bCs/>
          <w:sz w:val="24"/>
          <w:szCs w:val="24"/>
        </w:rPr>
        <w:t>gjyqtar</w:t>
      </w:r>
      <w:r w:rsidR="00A60DBD" w:rsidRPr="00EA3FE2">
        <w:rPr>
          <w:rFonts w:ascii="Times New Roman" w:hAnsi="Times New Roman" w:cs="Times New Roman"/>
          <w:bCs/>
          <w:sz w:val="24"/>
          <w:szCs w:val="24"/>
        </w:rPr>
        <w:t>ë</w:t>
      </w:r>
      <w:r w:rsidR="002A6179" w:rsidRPr="00EA3FE2">
        <w:rPr>
          <w:rFonts w:ascii="Times New Roman" w:hAnsi="Times New Roman" w:cs="Times New Roman"/>
          <w:bCs/>
          <w:sz w:val="24"/>
          <w:szCs w:val="24"/>
        </w:rPr>
        <w:t>ve</w:t>
      </w:r>
      <w:r w:rsidR="00F334A8" w:rsidRPr="00EA3FE2">
        <w:rPr>
          <w:rFonts w:ascii="Times New Roman" w:hAnsi="Times New Roman" w:cs="Times New Roman"/>
          <w:bCs/>
          <w:sz w:val="24"/>
          <w:szCs w:val="24"/>
        </w:rPr>
        <w:t xml:space="preserve"> n</w:t>
      </w:r>
      <w:r w:rsidR="00A60DBD" w:rsidRPr="00EA3FE2">
        <w:rPr>
          <w:rFonts w:ascii="Times New Roman" w:hAnsi="Times New Roman" w:cs="Times New Roman"/>
          <w:bCs/>
          <w:sz w:val="24"/>
          <w:szCs w:val="24"/>
        </w:rPr>
        <w:t>ë</w:t>
      </w:r>
      <w:r w:rsidR="00F334A8" w:rsidRPr="00EA3FE2">
        <w:rPr>
          <w:rFonts w:ascii="Times New Roman" w:hAnsi="Times New Roman" w:cs="Times New Roman"/>
          <w:bCs/>
          <w:sz w:val="24"/>
          <w:szCs w:val="24"/>
        </w:rPr>
        <w:t xml:space="preserve"> m</w:t>
      </w:r>
      <w:r w:rsidR="00A377D4" w:rsidRPr="00EA3FE2">
        <w:rPr>
          <w:rFonts w:ascii="Times New Roman" w:hAnsi="Times New Roman" w:cs="Times New Roman"/>
          <w:bCs/>
          <w:sz w:val="24"/>
          <w:szCs w:val="24"/>
        </w:rPr>
        <w:t>ë</w:t>
      </w:r>
      <w:r w:rsidR="00F334A8" w:rsidRPr="00EA3FE2">
        <w:rPr>
          <w:rFonts w:ascii="Times New Roman" w:hAnsi="Times New Roman" w:cs="Times New Roman"/>
          <w:bCs/>
          <w:sz w:val="24"/>
          <w:szCs w:val="24"/>
        </w:rPr>
        <w:t>nyr</w:t>
      </w:r>
      <w:r w:rsidR="00A60DBD" w:rsidRPr="00EA3FE2">
        <w:rPr>
          <w:rFonts w:ascii="Times New Roman" w:hAnsi="Times New Roman" w:cs="Times New Roman"/>
          <w:bCs/>
          <w:sz w:val="24"/>
          <w:szCs w:val="24"/>
        </w:rPr>
        <w:t>ë</w:t>
      </w:r>
      <w:r w:rsidR="00F334A8" w:rsidRPr="00EA3FE2">
        <w:rPr>
          <w:rFonts w:ascii="Times New Roman" w:hAnsi="Times New Roman" w:cs="Times New Roman"/>
          <w:bCs/>
          <w:sz w:val="24"/>
          <w:szCs w:val="24"/>
        </w:rPr>
        <w:t xml:space="preserve"> t</w:t>
      </w:r>
      <w:r w:rsidR="00A60DBD" w:rsidRPr="00EA3FE2">
        <w:rPr>
          <w:rFonts w:ascii="Times New Roman" w:hAnsi="Times New Roman" w:cs="Times New Roman"/>
          <w:bCs/>
          <w:sz w:val="24"/>
          <w:szCs w:val="24"/>
        </w:rPr>
        <w:t>ë</w:t>
      </w:r>
      <w:r w:rsidR="00F334A8" w:rsidRPr="00EA3FE2">
        <w:rPr>
          <w:rFonts w:ascii="Times New Roman" w:hAnsi="Times New Roman" w:cs="Times New Roman"/>
          <w:bCs/>
          <w:sz w:val="24"/>
          <w:szCs w:val="24"/>
        </w:rPr>
        <w:t xml:space="preserve"> rast</w:t>
      </w:r>
      <w:r w:rsidR="00A60DBD" w:rsidRPr="00EA3FE2">
        <w:rPr>
          <w:rFonts w:ascii="Times New Roman" w:hAnsi="Times New Roman" w:cs="Times New Roman"/>
          <w:bCs/>
          <w:sz w:val="24"/>
          <w:szCs w:val="24"/>
        </w:rPr>
        <w:t>ë</w:t>
      </w:r>
      <w:r w:rsidR="00F334A8" w:rsidRPr="00EA3FE2">
        <w:rPr>
          <w:rFonts w:ascii="Times New Roman" w:hAnsi="Times New Roman" w:cs="Times New Roman"/>
          <w:bCs/>
          <w:sz w:val="24"/>
          <w:szCs w:val="24"/>
        </w:rPr>
        <w:t>sishme</w:t>
      </w:r>
      <w:r w:rsidR="00A62DD8" w:rsidRPr="00EA3FE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334A8" w:rsidRPr="00EA3FE2">
        <w:rPr>
          <w:rFonts w:ascii="Times New Roman" w:hAnsi="Times New Roman" w:cs="Times New Roman"/>
          <w:bCs/>
          <w:sz w:val="24"/>
          <w:szCs w:val="24"/>
        </w:rPr>
        <w:t>e</w:t>
      </w:r>
      <w:r w:rsidR="002A6179" w:rsidRPr="00EA3FE2">
        <w:rPr>
          <w:rFonts w:ascii="Times New Roman" w:hAnsi="Times New Roman" w:cs="Times New Roman"/>
          <w:bCs/>
          <w:sz w:val="24"/>
          <w:szCs w:val="24"/>
        </w:rPr>
        <w:t xml:space="preserve"> sipas kushteve dhe kritereve </w:t>
      </w:r>
      <w:r w:rsidR="008F65A6" w:rsidRPr="00EA3FE2">
        <w:rPr>
          <w:rFonts w:ascii="Times New Roman" w:hAnsi="Times New Roman" w:cs="Times New Roman"/>
          <w:bCs/>
          <w:sz w:val="24"/>
          <w:szCs w:val="24"/>
        </w:rPr>
        <w:t>të barabarta.</w:t>
      </w:r>
    </w:p>
    <w:p w14:paraId="7204DCFA" w14:textId="44ACB652" w:rsidR="00452C49" w:rsidRPr="00EA3FE2" w:rsidRDefault="008F65A6" w:rsidP="00EA3FE2">
      <w:pPr>
        <w:spacing w:line="276" w:lineRule="auto"/>
        <w:ind w:right="450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EA3FE2">
        <w:rPr>
          <w:rFonts w:ascii="Times New Roman" w:hAnsi="Times New Roman" w:cs="Times New Roman"/>
          <w:bCs/>
          <w:sz w:val="24"/>
          <w:szCs w:val="24"/>
        </w:rPr>
        <w:t>3.</w:t>
      </w:r>
      <w:r w:rsidR="00F334A8" w:rsidRPr="00EA3FE2">
        <w:rPr>
          <w:rFonts w:ascii="Times New Roman" w:hAnsi="Times New Roman" w:cs="Times New Roman"/>
          <w:bCs/>
          <w:sz w:val="24"/>
          <w:szCs w:val="24"/>
        </w:rPr>
        <w:t xml:space="preserve">  Caktimi i lendeve tek gjyqtar</w:t>
      </w:r>
      <w:r w:rsidR="008A6E3D" w:rsidRPr="00EA3FE2">
        <w:rPr>
          <w:rFonts w:ascii="Times New Roman" w:hAnsi="Times New Roman" w:cs="Times New Roman"/>
          <w:bCs/>
          <w:sz w:val="24"/>
          <w:szCs w:val="24"/>
        </w:rPr>
        <w:t>ë</w:t>
      </w:r>
      <w:r w:rsidR="00F334A8" w:rsidRPr="00EA3FE2">
        <w:rPr>
          <w:rFonts w:ascii="Times New Roman" w:hAnsi="Times New Roman" w:cs="Times New Roman"/>
          <w:bCs/>
          <w:sz w:val="24"/>
          <w:szCs w:val="24"/>
        </w:rPr>
        <w:t>t b</w:t>
      </w:r>
      <w:r w:rsidR="008A6E3D" w:rsidRPr="00EA3FE2">
        <w:rPr>
          <w:rFonts w:ascii="Times New Roman" w:hAnsi="Times New Roman" w:cs="Times New Roman"/>
          <w:bCs/>
          <w:sz w:val="24"/>
          <w:szCs w:val="24"/>
        </w:rPr>
        <w:t>ë</w:t>
      </w:r>
      <w:r w:rsidR="00F334A8" w:rsidRPr="00EA3FE2">
        <w:rPr>
          <w:rFonts w:ascii="Times New Roman" w:hAnsi="Times New Roman" w:cs="Times New Roman"/>
          <w:bCs/>
          <w:sz w:val="24"/>
          <w:szCs w:val="24"/>
        </w:rPr>
        <w:t>het n</w:t>
      </w:r>
      <w:r w:rsidR="008A6E3D" w:rsidRPr="00EA3FE2">
        <w:rPr>
          <w:rFonts w:ascii="Times New Roman" w:hAnsi="Times New Roman" w:cs="Times New Roman"/>
          <w:bCs/>
          <w:sz w:val="24"/>
          <w:szCs w:val="24"/>
        </w:rPr>
        <w:t>ë</w:t>
      </w:r>
      <w:r w:rsidR="00F334A8" w:rsidRPr="00EA3FE2">
        <w:rPr>
          <w:rFonts w:ascii="Times New Roman" w:hAnsi="Times New Roman" w:cs="Times New Roman"/>
          <w:bCs/>
          <w:sz w:val="24"/>
          <w:szCs w:val="24"/>
        </w:rPr>
        <w:t xml:space="preserve"> m</w:t>
      </w:r>
      <w:r w:rsidR="008A6E3D" w:rsidRPr="00EA3FE2">
        <w:rPr>
          <w:rFonts w:ascii="Times New Roman" w:hAnsi="Times New Roman" w:cs="Times New Roman"/>
          <w:bCs/>
          <w:sz w:val="24"/>
          <w:szCs w:val="24"/>
        </w:rPr>
        <w:t>ë</w:t>
      </w:r>
      <w:r w:rsidR="00F334A8" w:rsidRPr="00EA3FE2">
        <w:rPr>
          <w:rFonts w:ascii="Times New Roman" w:hAnsi="Times New Roman" w:cs="Times New Roman"/>
          <w:bCs/>
          <w:sz w:val="24"/>
          <w:szCs w:val="24"/>
        </w:rPr>
        <w:t>nyr</w:t>
      </w:r>
      <w:r w:rsidR="008A6E3D" w:rsidRPr="00EA3FE2">
        <w:rPr>
          <w:rFonts w:ascii="Times New Roman" w:hAnsi="Times New Roman" w:cs="Times New Roman"/>
          <w:bCs/>
          <w:sz w:val="24"/>
          <w:szCs w:val="24"/>
        </w:rPr>
        <w:t>ë automatike për</w:t>
      </w:r>
      <w:r w:rsidR="00F334A8" w:rsidRPr="00EA3FE2">
        <w:rPr>
          <w:rFonts w:ascii="Times New Roman" w:hAnsi="Times New Roman" w:cs="Times New Roman"/>
          <w:bCs/>
          <w:sz w:val="24"/>
          <w:szCs w:val="24"/>
        </w:rPr>
        <w:t>m</w:t>
      </w:r>
      <w:r w:rsidR="008A6E3D" w:rsidRPr="00EA3FE2">
        <w:rPr>
          <w:rFonts w:ascii="Times New Roman" w:hAnsi="Times New Roman" w:cs="Times New Roman"/>
          <w:bCs/>
          <w:sz w:val="24"/>
          <w:szCs w:val="24"/>
        </w:rPr>
        <w:t xml:space="preserve">es SMIL, sipas kushteve dhe </w:t>
      </w:r>
      <w:r w:rsidR="00F334A8" w:rsidRPr="00EA3FE2">
        <w:rPr>
          <w:rFonts w:ascii="Times New Roman" w:hAnsi="Times New Roman" w:cs="Times New Roman"/>
          <w:bCs/>
          <w:sz w:val="24"/>
          <w:szCs w:val="24"/>
        </w:rPr>
        <w:t>kritereve t</w:t>
      </w:r>
      <w:r w:rsidR="008A6E3D" w:rsidRPr="00EA3FE2">
        <w:rPr>
          <w:rFonts w:ascii="Times New Roman" w:hAnsi="Times New Roman" w:cs="Times New Roman"/>
          <w:bCs/>
          <w:sz w:val="24"/>
          <w:szCs w:val="24"/>
        </w:rPr>
        <w:t>ë</w:t>
      </w:r>
      <w:r w:rsidR="00F334A8" w:rsidRPr="00EA3FE2">
        <w:rPr>
          <w:rFonts w:ascii="Times New Roman" w:hAnsi="Times New Roman" w:cs="Times New Roman"/>
          <w:bCs/>
          <w:sz w:val="24"/>
          <w:szCs w:val="24"/>
        </w:rPr>
        <w:t xml:space="preserve"> p</w:t>
      </w:r>
      <w:r w:rsidR="008A6E3D" w:rsidRPr="00EA3FE2">
        <w:rPr>
          <w:rFonts w:ascii="Times New Roman" w:hAnsi="Times New Roman" w:cs="Times New Roman"/>
          <w:bCs/>
          <w:sz w:val="24"/>
          <w:szCs w:val="24"/>
        </w:rPr>
        <w:t>ë</w:t>
      </w:r>
      <w:r w:rsidR="00F334A8" w:rsidRPr="00EA3FE2">
        <w:rPr>
          <w:rFonts w:ascii="Times New Roman" w:hAnsi="Times New Roman" w:cs="Times New Roman"/>
          <w:bCs/>
          <w:sz w:val="24"/>
          <w:szCs w:val="24"/>
        </w:rPr>
        <w:t xml:space="preserve">rcaktuara </w:t>
      </w:r>
      <w:r w:rsidR="00452C49" w:rsidRPr="00EA3FE2">
        <w:rPr>
          <w:rFonts w:ascii="Times New Roman" w:hAnsi="Times New Roman" w:cs="Times New Roman"/>
          <w:bCs/>
          <w:sz w:val="24"/>
          <w:szCs w:val="24"/>
        </w:rPr>
        <w:t>nga Këshilli</w:t>
      </w:r>
      <w:r w:rsidR="00F766A7" w:rsidRPr="00EA3FE2">
        <w:rPr>
          <w:rFonts w:ascii="Times New Roman" w:hAnsi="Times New Roman" w:cs="Times New Roman"/>
          <w:bCs/>
          <w:sz w:val="24"/>
          <w:szCs w:val="24"/>
        </w:rPr>
        <w:t>, si n</w:t>
      </w:r>
      <w:r w:rsidR="008A6E3D" w:rsidRPr="00EA3FE2">
        <w:rPr>
          <w:rFonts w:ascii="Times New Roman" w:hAnsi="Times New Roman" w:cs="Times New Roman"/>
          <w:bCs/>
          <w:sz w:val="24"/>
          <w:szCs w:val="24"/>
        </w:rPr>
        <w:t>ë</w:t>
      </w:r>
      <w:r w:rsidR="00F766A7" w:rsidRPr="00EA3F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6E3D" w:rsidRPr="00EA3FE2">
        <w:rPr>
          <w:rFonts w:ascii="Times New Roman" w:hAnsi="Times New Roman" w:cs="Times New Roman"/>
          <w:bCs/>
          <w:sz w:val="24"/>
          <w:szCs w:val="24"/>
        </w:rPr>
        <w:t>D</w:t>
      </w:r>
      <w:r w:rsidR="00F766A7" w:rsidRPr="00EA3FE2">
        <w:rPr>
          <w:rFonts w:ascii="Times New Roman" w:hAnsi="Times New Roman" w:cs="Times New Roman"/>
          <w:bCs/>
          <w:sz w:val="24"/>
          <w:szCs w:val="24"/>
        </w:rPr>
        <w:t>okumentin</w:t>
      </w:r>
      <w:bookmarkStart w:id="0" w:name="_Toc493488972"/>
      <w:r w:rsidR="008A6E3D" w:rsidRPr="00EA3F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10FD" w:rsidRPr="00EA3FE2">
        <w:rPr>
          <w:rFonts w:ascii="Times New Roman" w:hAnsi="Times New Roman" w:cs="Times New Roman"/>
          <w:sz w:val="24"/>
          <w:szCs w:val="24"/>
        </w:rPr>
        <w:t>e Nëntorit 2019, (</w:t>
      </w:r>
      <w:r w:rsidR="001807CD" w:rsidRPr="00EA3FE2">
        <w:rPr>
          <w:rFonts w:ascii="Times New Roman" w:hAnsi="Times New Roman" w:cs="Times New Roman"/>
          <w:i/>
          <w:sz w:val="24"/>
          <w:szCs w:val="24"/>
        </w:rPr>
        <w:t>Kriteret për Shpërndarjen e Lëndëve në Gjykatat e Republikës së Kosovës përmes SMIL dhe Mënyr</w:t>
      </w:r>
      <w:r w:rsidR="00FE10FD" w:rsidRPr="00EA3FE2">
        <w:rPr>
          <w:rFonts w:ascii="Times New Roman" w:hAnsi="Times New Roman" w:cs="Times New Roman"/>
          <w:i/>
          <w:sz w:val="24"/>
          <w:szCs w:val="24"/>
        </w:rPr>
        <w:t xml:space="preserve">ën e </w:t>
      </w:r>
      <w:r w:rsidR="001807CD" w:rsidRPr="00EA3F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10FD" w:rsidRPr="00EA3FE2">
        <w:rPr>
          <w:rFonts w:ascii="Times New Roman" w:hAnsi="Times New Roman" w:cs="Times New Roman"/>
          <w:i/>
          <w:sz w:val="24"/>
          <w:szCs w:val="24"/>
        </w:rPr>
        <w:t>z</w:t>
      </w:r>
      <w:r w:rsidR="001807CD" w:rsidRPr="00EA3FE2">
        <w:rPr>
          <w:rFonts w:ascii="Times New Roman" w:hAnsi="Times New Roman" w:cs="Times New Roman"/>
          <w:i/>
          <w:sz w:val="24"/>
          <w:szCs w:val="24"/>
        </w:rPr>
        <w:t xml:space="preserve">batimit të </w:t>
      </w:r>
      <w:r w:rsidR="00FE10FD" w:rsidRPr="00EA3FE2">
        <w:rPr>
          <w:rFonts w:ascii="Times New Roman" w:hAnsi="Times New Roman" w:cs="Times New Roman"/>
          <w:i/>
          <w:sz w:val="24"/>
          <w:szCs w:val="24"/>
        </w:rPr>
        <w:t>t</w:t>
      </w:r>
      <w:r w:rsidR="001807CD" w:rsidRPr="00EA3FE2">
        <w:rPr>
          <w:rFonts w:ascii="Times New Roman" w:hAnsi="Times New Roman" w:cs="Times New Roman"/>
          <w:i/>
          <w:sz w:val="24"/>
          <w:szCs w:val="24"/>
        </w:rPr>
        <w:t>yre</w:t>
      </w:r>
      <w:r w:rsidR="00FE10FD" w:rsidRPr="00EA3FE2">
        <w:rPr>
          <w:rFonts w:ascii="Times New Roman" w:hAnsi="Times New Roman" w:cs="Times New Roman"/>
          <w:i/>
          <w:sz w:val="24"/>
          <w:szCs w:val="24"/>
        </w:rPr>
        <w:t>).</w:t>
      </w:r>
      <w:r w:rsidR="001807CD" w:rsidRPr="00EA3FE2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p w14:paraId="3F9E4833" w14:textId="29AAE28D" w:rsidR="00452C49" w:rsidRPr="00EA3FE2" w:rsidRDefault="00A377D4" w:rsidP="00EA3FE2">
      <w:pPr>
        <w:pStyle w:val="ListParagraph"/>
        <w:numPr>
          <w:ilvl w:val="0"/>
          <w:numId w:val="6"/>
        </w:numPr>
        <w:tabs>
          <w:tab w:val="left" w:pos="5415"/>
        </w:tabs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A3FE2">
        <w:rPr>
          <w:rFonts w:ascii="Times New Roman" w:eastAsia="MS Mincho" w:hAnsi="Times New Roman" w:cs="Times New Roman"/>
          <w:sz w:val="24"/>
          <w:szCs w:val="24"/>
        </w:rPr>
        <w:t xml:space="preserve">Në rastet kur caktimi i lëndës tek gjyqtarët nuk mund të bëhet në mënyrë automatike, SMIL mundëson caktimin në mënyrë  manuale, sipas kushteve dhe kritereve të njëjta si për caktimin fillestar. </w:t>
      </w:r>
    </w:p>
    <w:p w14:paraId="36449D3A" w14:textId="47544BC9" w:rsidR="00452C49" w:rsidRPr="00EA3FE2" w:rsidRDefault="00452C49" w:rsidP="00EA3FE2">
      <w:pPr>
        <w:tabs>
          <w:tab w:val="left" w:pos="5415"/>
        </w:tabs>
        <w:spacing w:line="276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EA3FE2">
        <w:rPr>
          <w:rFonts w:ascii="Times New Roman" w:hAnsi="Times New Roman" w:cs="Times New Roman"/>
          <w:b/>
          <w:sz w:val="24"/>
          <w:szCs w:val="24"/>
        </w:rPr>
        <w:t xml:space="preserve">Neni </w:t>
      </w:r>
      <w:r w:rsidR="00A5045B" w:rsidRPr="00EA3FE2">
        <w:rPr>
          <w:rFonts w:ascii="Times New Roman" w:hAnsi="Times New Roman" w:cs="Times New Roman"/>
          <w:b/>
          <w:sz w:val="24"/>
          <w:szCs w:val="24"/>
        </w:rPr>
        <w:t>2</w:t>
      </w:r>
      <w:r w:rsidR="005A01B5" w:rsidRPr="00EA3FE2">
        <w:rPr>
          <w:rFonts w:ascii="Times New Roman" w:hAnsi="Times New Roman" w:cs="Times New Roman"/>
          <w:b/>
          <w:sz w:val="24"/>
          <w:szCs w:val="24"/>
        </w:rPr>
        <w:t>8</w:t>
      </w:r>
    </w:p>
    <w:p w14:paraId="5E4A5E63" w14:textId="54CC3A2A" w:rsidR="00A5045B" w:rsidRPr="00EA3FE2" w:rsidRDefault="003C1D97" w:rsidP="00EA3FE2">
      <w:pPr>
        <w:tabs>
          <w:tab w:val="left" w:pos="5415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FE2">
        <w:rPr>
          <w:rFonts w:ascii="Times New Roman" w:hAnsi="Times New Roman" w:cs="Times New Roman"/>
          <w:b/>
          <w:sz w:val="24"/>
          <w:szCs w:val="24"/>
        </w:rPr>
        <w:t>Përjashtimi i gjyqtarit dhe r</w:t>
      </w:r>
      <w:r w:rsidR="00F766A7" w:rsidRPr="00EA3FE2">
        <w:rPr>
          <w:rFonts w:ascii="Times New Roman" w:hAnsi="Times New Roman" w:cs="Times New Roman"/>
          <w:b/>
          <w:sz w:val="24"/>
          <w:szCs w:val="24"/>
        </w:rPr>
        <w:t>i</w:t>
      </w:r>
      <w:r w:rsidRPr="00EA3FE2">
        <w:rPr>
          <w:rFonts w:ascii="Times New Roman" w:hAnsi="Times New Roman" w:cs="Times New Roman"/>
          <w:b/>
          <w:sz w:val="24"/>
          <w:szCs w:val="24"/>
        </w:rPr>
        <w:t>-</w:t>
      </w:r>
      <w:r w:rsidR="00F766A7" w:rsidRPr="00EA3FE2">
        <w:rPr>
          <w:rFonts w:ascii="Times New Roman" w:hAnsi="Times New Roman" w:cs="Times New Roman"/>
          <w:b/>
          <w:sz w:val="24"/>
          <w:szCs w:val="24"/>
        </w:rPr>
        <w:t>caktimi</w:t>
      </w:r>
      <w:r w:rsidR="007C1CCD" w:rsidRPr="00EA3FE2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Pr="00EA3FE2">
        <w:rPr>
          <w:rFonts w:ascii="Times New Roman" w:hAnsi="Times New Roman" w:cs="Times New Roman"/>
          <w:b/>
          <w:sz w:val="24"/>
          <w:szCs w:val="24"/>
        </w:rPr>
        <w:t>lëndës</w:t>
      </w:r>
    </w:p>
    <w:p w14:paraId="43E58448" w14:textId="77777777" w:rsidR="006C5B36" w:rsidRPr="00EA3FE2" w:rsidRDefault="006C5B36" w:rsidP="00EA3FE2">
      <w:pPr>
        <w:tabs>
          <w:tab w:val="left" w:pos="5415"/>
        </w:tabs>
        <w:spacing w:line="276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27784FC5" w14:textId="67F11850" w:rsidR="00452C49" w:rsidRPr="00EA3FE2" w:rsidRDefault="00F766A7" w:rsidP="00EA3FE2">
      <w:pPr>
        <w:tabs>
          <w:tab w:val="left" w:pos="5415"/>
        </w:tabs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A3FE2">
        <w:rPr>
          <w:rFonts w:ascii="Times New Roman" w:hAnsi="Times New Roman" w:cs="Times New Roman"/>
          <w:bCs/>
          <w:sz w:val="24"/>
          <w:szCs w:val="24"/>
        </w:rPr>
        <w:t>N</w:t>
      </w:r>
      <w:r w:rsidR="008A6E3D" w:rsidRPr="00EA3FE2">
        <w:rPr>
          <w:rFonts w:ascii="Times New Roman" w:hAnsi="Times New Roman" w:cs="Times New Roman"/>
          <w:bCs/>
          <w:sz w:val="24"/>
          <w:szCs w:val="24"/>
        </w:rPr>
        <w:t>ë</w:t>
      </w:r>
      <w:r w:rsidRPr="00EA3FE2">
        <w:rPr>
          <w:rFonts w:ascii="Times New Roman" w:hAnsi="Times New Roman" w:cs="Times New Roman"/>
          <w:bCs/>
          <w:sz w:val="24"/>
          <w:szCs w:val="24"/>
        </w:rPr>
        <w:t xml:space="preserve"> rast t</w:t>
      </w:r>
      <w:r w:rsidR="008A6E3D" w:rsidRPr="00EA3FE2">
        <w:rPr>
          <w:rFonts w:ascii="Times New Roman" w:hAnsi="Times New Roman" w:cs="Times New Roman"/>
          <w:bCs/>
          <w:sz w:val="24"/>
          <w:szCs w:val="24"/>
        </w:rPr>
        <w:t>ë</w:t>
      </w:r>
      <w:r w:rsidRPr="00EA3FE2">
        <w:rPr>
          <w:rFonts w:ascii="Times New Roman" w:hAnsi="Times New Roman" w:cs="Times New Roman"/>
          <w:bCs/>
          <w:sz w:val="24"/>
          <w:szCs w:val="24"/>
        </w:rPr>
        <w:t xml:space="preserve"> p</w:t>
      </w:r>
      <w:r w:rsidR="008A6E3D" w:rsidRPr="00EA3FE2">
        <w:rPr>
          <w:rFonts w:ascii="Times New Roman" w:hAnsi="Times New Roman" w:cs="Times New Roman"/>
          <w:bCs/>
          <w:sz w:val="24"/>
          <w:szCs w:val="24"/>
        </w:rPr>
        <w:t>ë</w:t>
      </w:r>
      <w:r w:rsidRPr="00EA3FE2">
        <w:rPr>
          <w:rFonts w:ascii="Times New Roman" w:hAnsi="Times New Roman" w:cs="Times New Roman"/>
          <w:bCs/>
          <w:sz w:val="24"/>
          <w:szCs w:val="24"/>
        </w:rPr>
        <w:t>rjashtimit t</w:t>
      </w:r>
      <w:r w:rsidR="001807CD" w:rsidRPr="00EA3FE2">
        <w:rPr>
          <w:rFonts w:ascii="Times New Roman" w:hAnsi="Times New Roman" w:cs="Times New Roman"/>
          <w:bCs/>
          <w:sz w:val="24"/>
          <w:szCs w:val="24"/>
        </w:rPr>
        <w:t>ë</w:t>
      </w:r>
      <w:r w:rsidRPr="00EA3FE2">
        <w:rPr>
          <w:rFonts w:ascii="Times New Roman" w:hAnsi="Times New Roman" w:cs="Times New Roman"/>
          <w:bCs/>
          <w:sz w:val="24"/>
          <w:szCs w:val="24"/>
        </w:rPr>
        <w:t xml:space="preserve"> gjyqtarit</w:t>
      </w:r>
      <w:r w:rsidR="008D6211" w:rsidRPr="00EA3FE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A3FE2">
        <w:rPr>
          <w:rFonts w:ascii="Times New Roman" w:hAnsi="Times New Roman" w:cs="Times New Roman"/>
          <w:bCs/>
          <w:sz w:val="24"/>
          <w:szCs w:val="24"/>
        </w:rPr>
        <w:t>caktimi i gjyqtarit tjet</w:t>
      </w:r>
      <w:r w:rsidR="001807CD" w:rsidRPr="00EA3FE2">
        <w:rPr>
          <w:rFonts w:ascii="Times New Roman" w:hAnsi="Times New Roman" w:cs="Times New Roman"/>
          <w:bCs/>
          <w:sz w:val="24"/>
          <w:szCs w:val="24"/>
        </w:rPr>
        <w:t>ë</w:t>
      </w:r>
      <w:r w:rsidRPr="00EA3FE2">
        <w:rPr>
          <w:rFonts w:ascii="Times New Roman" w:hAnsi="Times New Roman" w:cs="Times New Roman"/>
          <w:bCs/>
          <w:sz w:val="24"/>
          <w:szCs w:val="24"/>
        </w:rPr>
        <w:t>r b</w:t>
      </w:r>
      <w:r w:rsidR="00A60DBD" w:rsidRPr="00EA3FE2">
        <w:rPr>
          <w:rFonts w:ascii="Times New Roman" w:hAnsi="Times New Roman" w:cs="Times New Roman"/>
          <w:bCs/>
          <w:sz w:val="24"/>
          <w:szCs w:val="24"/>
        </w:rPr>
        <w:t>ë</w:t>
      </w:r>
      <w:r w:rsidRPr="00EA3FE2">
        <w:rPr>
          <w:rFonts w:ascii="Times New Roman" w:hAnsi="Times New Roman" w:cs="Times New Roman"/>
          <w:bCs/>
          <w:sz w:val="24"/>
          <w:szCs w:val="24"/>
        </w:rPr>
        <w:t xml:space="preserve">het </w:t>
      </w:r>
      <w:r w:rsidR="00D54E00" w:rsidRPr="00EA3FE2">
        <w:rPr>
          <w:rFonts w:ascii="Times New Roman" w:hAnsi="Times New Roman" w:cs="Times New Roman"/>
          <w:bCs/>
          <w:sz w:val="24"/>
          <w:szCs w:val="24"/>
        </w:rPr>
        <w:t>p</w:t>
      </w:r>
      <w:r w:rsidR="00D76380" w:rsidRPr="00EA3FE2">
        <w:rPr>
          <w:rFonts w:ascii="Times New Roman" w:hAnsi="Times New Roman" w:cs="Times New Roman"/>
          <w:bCs/>
          <w:sz w:val="24"/>
          <w:szCs w:val="24"/>
        </w:rPr>
        <w:t>ë</w:t>
      </w:r>
      <w:r w:rsidR="00D54E00" w:rsidRPr="00EA3FE2">
        <w:rPr>
          <w:rFonts w:ascii="Times New Roman" w:hAnsi="Times New Roman" w:cs="Times New Roman"/>
          <w:bCs/>
          <w:sz w:val="24"/>
          <w:szCs w:val="24"/>
        </w:rPr>
        <w:t xml:space="preserve">rmes SMIL, </w:t>
      </w:r>
      <w:r w:rsidRPr="00EA3FE2">
        <w:rPr>
          <w:rFonts w:ascii="Times New Roman" w:hAnsi="Times New Roman" w:cs="Times New Roman"/>
          <w:bCs/>
          <w:sz w:val="24"/>
          <w:szCs w:val="24"/>
        </w:rPr>
        <w:t>sipas kushteve dhe kritereve t</w:t>
      </w:r>
      <w:r w:rsidR="001807CD" w:rsidRPr="00EA3FE2">
        <w:rPr>
          <w:rFonts w:ascii="Times New Roman" w:hAnsi="Times New Roman" w:cs="Times New Roman"/>
          <w:bCs/>
          <w:sz w:val="24"/>
          <w:szCs w:val="24"/>
        </w:rPr>
        <w:t>ë</w:t>
      </w:r>
      <w:r w:rsidRPr="00EA3FE2">
        <w:rPr>
          <w:rFonts w:ascii="Times New Roman" w:hAnsi="Times New Roman" w:cs="Times New Roman"/>
          <w:bCs/>
          <w:sz w:val="24"/>
          <w:szCs w:val="24"/>
        </w:rPr>
        <w:t xml:space="preserve"> nj</w:t>
      </w:r>
      <w:r w:rsidR="001807CD" w:rsidRPr="00EA3FE2">
        <w:rPr>
          <w:rFonts w:ascii="Times New Roman" w:hAnsi="Times New Roman" w:cs="Times New Roman"/>
          <w:bCs/>
          <w:sz w:val="24"/>
          <w:szCs w:val="24"/>
        </w:rPr>
        <w:t>ë</w:t>
      </w:r>
      <w:r w:rsidRPr="00EA3FE2">
        <w:rPr>
          <w:rFonts w:ascii="Times New Roman" w:hAnsi="Times New Roman" w:cs="Times New Roman"/>
          <w:bCs/>
          <w:sz w:val="24"/>
          <w:szCs w:val="24"/>
        </w:rPr>
        <w:t>jta sikur ato t</w:t>
      </w:r>
      <w:r w:rsidR="001807CD" w:rsidRPr="00EA3FE2">
        <w:rPr>
          <w:rFonts w:ascii="Times New Roman" w:hAnsi="Times New Roman" w:cs="Times New Roman"/>
          <w:bCs/>
          <w:sz w:val="24"/>
          <w:szCs w:val="24"/>
        </w:rPr>
        <w:t>ë</w:t>
      </w:r>
      <w:r w:rsidRPr="00EA3FE2">
        <w:rPr>
          <w:rFonts w:ascii="Times New Roman" w:hAnsi="Times New Roman" w:cs="Times New Roman"/>
          <w:bCs/>
          <w:sz w:val="24"/>
          <w:szCs w:val="24"/>
        </w:rPr>
        <w:t xml:space="preserve"> caktimit t</w:t>
      </w:r>
      <w:r w:rsidR="001807CD" w:rsidRPr="00EA3FE2">
        <w:rPr>
          <w:rFonts w:ascii="Times New Roman" w:hAnsi="Times New Roman" w:cs="Times New Roman"/>
          <w:bCs/>
          <w:sz w:val="24"/>
          <w:szCs w:val="24"/>
        </w:rPr>
        <w:t>ë</w:t>
      </w:r>
      <w:r w:rsidRPr="00EA3FE2">
        <w:rPr>
          <w:rFonts w:ascii="Times New Roman" w:hAnsi="Times New Roman" w:cs="Times New Roman"/>
          <w:bCs/>
          <w:sz w:val="24"/>
          <w:szCs w:val="24"/>
        </w:rPr>
        <w:t xml:space="preserve"> gjyqtarit fillestar.</w:t>
      </w:r>
    </w:p>
    <w:p w14:paraId="4D98F2B6" w14:textId="77777777" w:rsidR="00452C49" w:rsidRPr="00EA3FE2" w:rsidRDefault="00452C49" w:rsidP="00EA3FE2">
      <w:pPr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7FA40828" w14:textId="0CCE7D19" w:rsidR="00452C49" w:rsidRPr="00EA3FE2" w:rsidRDefault="00452C49" w:rsidP="00EA3FE2">
      <w:pPr>
        <w:spacing w:line="276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EA3FE2">
        <w:rPr>
          <w:rFonts w:ascii="Times New Roman" w:hAnsi="Times New Roman" w:cs="Times New Roman"/>
          <w:b/>
          <w:bCs/>
          <w:sz w:val="24"/>
          <w:szCs w:val="24"/>
        </w:rPr>
        <w:t>Neni 2</w:t>
      </w:r>
      <w:r w:rsidR="005A01B5" w:rsidRPr="00EA3FE2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7A2AD6AE" w14:textId="34167438" w:rsidR="00A5045B" w:rsidRPr="00EA3FE2" w:rsidRDefault="00452C49" w:rsidP="00EA3FE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3FE2">
        <w:rPr>
          <w:rFonts w:ascii="Times New Roman" w:hAnsi="Times New Roman" w:cs="Times New Roman"/>
          <w:b/>
          <w:bCs/>
          <w:sz w:val="24"/>
          <w:szCs w:val="24"/>
        </w:rPr>
        <w:t>Ri-caktimi specifik i lëndëve</w:t>
      </w:r>
      <w:r w:rsidR="004A5FEF" w:rsidRPr="00EA3FE2">
        <w:rPr>
          <w:rFonts w:ascii="Times New Roman" w:hAnsi="Times New Roman" w:cs="Times New Roman"/>
          <w:b/>
          <w:bCs/>
          <w:sz w:val="24"/>
          <w:szCs w:val="24"/>
        </w:rPr>
        <w:t xml:space="preserve"> bazuar në rrethana </w:t>
      </w:r>
      <w:r w:rsidR="00DD0034" w:rsidRPr="00EA3FE2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4A5FEF" w:rsidRPr="00EA3FE2">
        <w:rPr>
          <w:rFonts w:ascii="Times New Roman" w:hAnsi="Times New Roman" w:cs="Times New Roman"/>
          <w:b/>
          <w:bCs/>
          <w:sz w:val="24"/>
          <w:szCs w:val="24"/>
        </w:rPr>
        <w:t>ë jashtëzakonshme</w:t>
      </w:r>
    </w:p>
    <w:p w14:paraId="57109020" w14:textId="77777777" w:rsidR="006C5B36" w:rsidRPr="00EA3FE2" w:rsidRDefault="006C5B36" w:rsidP="00EA3FE2">
      <w:pPr>
        <w:spacing w:line="276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14:paraId="6574975D" w14:textId="27E88F7A" w:rsidR="00DD2B38" w:rsidRPr="00EA3FE2" w:rsidRDefault="00373542" w:rsidP="00EA3FE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FE2">
        <w:rPr>
          <w:rFonts w:ascii="Times New Roman" w:hAnsi="Times New Roman" w:cs="Times New Roman"/>
          <w:sz w:val="24"/>
          <w:szCs w:val="24"/>
        </w:rPr>
        <w:t>1. Kryetari i Gjykatës</w:t>
      </w:r>
      <w:r w:rsidR="008006C2" w:rsidRPr="00EA3FE2">
        <w:rPr>
          <w:rFonts w:ascii="Times New Roman" w:hAnsi="Times New Roman" w:cs="Times New Roman"/>
          <w:sz w:val="24"/>
          <w:szCs w:val="24"/>
        </w:rPr>
        <w:t>, n</w:t>
      </w:r>
      <w:r w:rsidR="001807CD" w:rsidRPr="00EA3FE2">
        <w:rPr>
          <w:rFonts w:ascii="Times New Roman" w:hAnsi="Times New Roman" w:cs="Times New Roman"/>
          <w:sz w:val="24"/>
          <w:szCs w:val="24"/>
        </w:rPr>
        <w:t>ë</w:t>
      </w:r>
      <w:r w:rsidR="008006C2" w:rsidRPr="00EA3FE2">
        <w:rPr>
          <w:rFonts w:ascii="Times New Roman" w:hAnsi="Times New Roman" w:cs="Times New Roman"/>
          <w:sz w:val="24"/>
          <w:szCs w:val="24"/>
        </w:rPr>
        <w:t xml:space="preserve"> rrethana t</w:t>
      </w:r>
      <w:r w:rsidR="001807CD" w:rsidRPr="00EA3FE2">
        <w:rPr>
          <w:rFonts w:ascii="Times New Roman" w:hAnsi="Times New Roman" w:cs="Times New Roman"/>
          <w:sz w:val="24"/>
          <w:szCs w:val="24"/>
        </w:rPr>
        <w:t>ë</w:t>
      </w:r>
      <w:r w:rsidR="008006C2" w:rsidRPr="00EA3FE2">
        <w:rPr>
          <w:rFonts w:ascii="Times New Roman" w:hAnsi="Times New Roman" w:cs="Times New Roman"/>
          <w:sz w:val="24"/>
          <w:szCs w:val="24"/>
        </w:rPr>
        <w:t xml:space="preserve"> jasht</w:t>
      </w:r>
      <w:r w:rsidR="001807CD" w:rsidRPr="00EA3FE2">
        <w:rPr>
          <w:rFonts w:ascii="Times New Roman" w:hAnsi="Times New Roman" w:cs="Times New Roman"/>
          <w:sz w:val="24"/>
          <w:szCs w:val="24"/>
        </w:rPr>
        <w:t>ë</w:t>
      </w:r>
      <w:r w:rsidR="008006C2" w:rsidRPr="00EA3FE2">
        <w:rPr>
          <w:rFonts w:ascii="Times New Roman" w:hAnsi="Times New Roman" w:cs="Times New Roman"/>
          <w:sz w:val="24"/>
          <w:szCs w:val="24"/>
        </w:rPr>
        <w:t>zakonshme, mund ta b</w:t>
      </w:r>
      <w:r w:rsidR="001807CD" w:rsidRPr="00EA3FE2">
        <w:rPr>
          <w:rFonts w:ascii="Times New Roman" w:hAnsi="Times New Roman" w:cs="Times New Roman"/>
          <w:sz w:val="24"/>
          <w:szCs w:val="24"/>
        </w:rPr>
        <w:t>ë</w:t>
      </w:r>
      <w:r w:rsidR="008006C2" w:rsidRPr="00EA3FE2">
        <w:rPr>
          <w:rFonts w:ascii="Times New Roman" w:hAnsi="Times New Roman" w:cs="Times New Roman"/>
          <w:sz w:val="24"/>
          <w:szCs w:val="24"/>
        </w:rPr>
        <w:t>j caktimin ose ricaktimin e l</w:t>
      </w:r>
      <w:r w:rsidR="001807CD" w:rsidRPr="00EA3FE2">
        <w:rPr>
          <w:rFonts w:ascii="Times New Roman" w:hAnsi="Times New Roman" w:cs="Times New Roman"/>
          <w:sz w:val="24"/>
          <w:szCs w:val="24"/>
        </w:rPr>
        <w:t>ë</w:t>
      </w:r>
      <w:r w:rsidR="008006C2" w:rsidRPr="00EA3FE2">
        <w:rPr>
          <w:rFonts w:ascii="Times New Roman" w:hAnsi="Times New Roman" w:cs="Times New Roman"/>
          <w:sz w:val="24"/>
          <w:szCs w:val="24"/>
        </w:rPr>
        <w:t>nd</w:t>
      </w:r>
      <w:r w:rsidR="00A60DBD" w:rsidRPr="00EA3FE2">
        <w:rPr>
          <w:rFonts w:ascii="Times New Roman" w:hAnsi="Times New Roman" w:cs="Times New Roman"/>
          <w:sz w:val="24"/>
          <w:szCs w:val="24"/>
        </w:rPr>
        <w:t>ë</w:t>
      </w:r>
      <w:r w:rsidR="008006C2" w:rsidRPr="00EA3FE2">
        <w:rPr>
          <w:rFonts w:ascii="Times New Roman" w:hAnsi="Times New Roman" w:cs="Times New Roman"/>
          <w:sz w:val="24"/>
          <w:szCs w:val="24"/>
        </w:rPr>
        <w:t>s/ve</w:t>
      </w:r>
      <w:r w:rsidRPr="00EA3FE2">
        <w:rPr>
          <w:rFonts w:ascii="Times New Roman" w:hAnsi="Times New Roman" w:cs="Times New Roman"/>
          <w:sz w:val="24"/>
          <w:szCs w:val="24"/>
        </w:rPr>
        <w:t xml:space="preserve"> </w:t>
      </w:r>
      <w:r w:rsidR="008006C2" w:rsidRPr="00EA3FE2">
        <w:rPr>
          <w:rFonts w:ascii="Times New Roman" w:hAnsi="Times New Roman" w:cs="Times New Roman"/>
          <w:sz w:val="24"/>
          <w:szCs w:val="24"/>
        </w:rPr>
        <w:t>nga nj</w:t>
      </w:r>
      <w:r w:rsidR="001807CD" w:rsidRPr="00EA3FE2">
        <w:rPr>
          <w:rFonts w:ascii="Times New Roman" w:hAnsi="Times New Roman" w:cs="Times New Roman"/>
          <w:sz w:val="24"/>
          <w:szCs w:val="24"/>
        </w:rPr>
        <w:t>ë</w:t>
      </w:r>
      <w:r w:rsidR="008006C2" w:rsidRPr="00EA3FE2">
        <w:rPr>
          <w:rFonts w:ascii="Times New Roman" w:hAnsi="Times New Roman" w:cs="Times New Roman"/>
          <w:sz w:val="24"/>
          <w:szCs w:val="24"/>
        </w:rPr>
        <w:t xml:space="preserve"> </w:t>
      </w:r>
      <w:r w:rsidRPr="00EA3FE2">
        <w:rPr>
          <w:rFonts w:ascii="Times New Roman" w:hAnsi="Times New Roman" w:cs="Times New Roman"/>
          <w:sz w:val="24"/>
          <w:szCs w:val="24"/>
        </w:rPr>
        <w:t>gjyqtar</w:t>
      </w:r>
      <w:r w:rsidR="008006C2" w:rsidRPr="00EA3FE2">
        <w:rPr>
          <w:rFonts w:ascii="Times New Roman" w:hAnsi="Times New Roman" w:cs="Times New Roman"/>
          <w:sz w:val="24"/>
          <w:szCs w:val="24"/>
        </w:rPr>
        <w:t xml:space="preserve"> n</w:t>
      </w:r>
      <w:r w:rsidR="001807CD" w:rsidRPr="00EA3FE2">
        <w:rPr>
          <w:rFonts w:ascii="Times New Roman" w:hAnsi="Times New Roman" w:cs="Times New Roman"/>
          <w:sz w:val="24"/>
          <w:szCs w:val="24"/>
        </w:rPr>
        <w:t>ë gjyqtar tjetë</w:t>
      </w:r>
      <w:r w:rsidR="008006C2" w:rsidRPr="00EA3FE2">
        <w:rPr>
          <w:rFonts w:ascii="Times New Roman" w:hAnsi="Times New Roman" w:cs="Times New Roman"/>
          <w:sz w:val="24"/>
          <w:szCs w:val="24"/>
        </w:rPr>
        <w:t>r</w:t>
      </w:r>
      <w:r w:rsidRPr="00EA3FE2">
        <w:rPr>
          <w:rFonts w:ascii="Times New Roman" w:hAnsi="Times New Roman" w:cs="Times New Roman"/>
          <w:sz w:val="24"/>
          <w:szCs w:val="24"/>
        </w:rPr>
        <w:t xml:space="preserve"> brenda gjykatës</w:t>
      </w:r>
      <w:r w:rsidR="008006C2" w:rsidRPr="00EA3FE2">
        <w:rPr>
          <w:rFonts w:ascii="Times New Roman" w:hAnsi="Times New Roman" w:cs="Times New Roman"/>
          <w:sz w:val="24"/>
          <w:szCs w:val="24"/>
        </w:rPr>
        <w:t>.</w:t>
      </w:r>
      <w:r w:rsidR="00DD2B38" w:rsidRPr="00EA3F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F61042" w14:textId="702B086B" w:rsidR="00452C49" w:rsidRPr="00EA3FE2" w:rsidRDefault="00DD2B38" w:rsidP="00EA3FE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FE2">
        <w:rPr>
          <w:rFonts w:ascii="Times New Roman" w:hAnsi="Times New Roman" w:cs="Times New Roman"/>
          <w:sz w:val="24"/>
          <w:szCs w:val="24"/>
        </w:rPr>
        <w:t>Si rrethana</w:t>
      </w:r>
      <w:r w:rsidR="00373542" w:rsidRPr="00EA3FE2">
        <w:rPr>
          <w:rFonts w:ascii="Times New Roman" w:hAnsi="Times New Roman" w:cs="Times New Roman"/>
          <w:sz w:val="24"/>
          <w:szCs w:val="24"/>
        </w:rPr>
        <w:t xml:space="preserve"> </w:t>
      </w:r>
      <w:r w:rsidRPr="00EA3FE2">
        <w:rPr>
          <w:rFonts w:ascii="Times New Roman" w:hAnsi="Times New Roman" w:cs="Times New Roman"/>
          <w:sz w:val="24"/>
          <w:szCs w:val="24"/>
        </w:rPr>
        <w:t>t</w:t>
      </w:r>
      <w:r w:rsidR="001807CD" w:rsidRPr="00EA3FE2">
        <w:rPr>
          <w:rFonts w:ascii="Times New Roman" w:hAnsi="Times New Roman" w:cs="Times New Roman"/>
          <w:sz w:val="24"/>
          <w:szCs w:val="24"/>
        </w:rPr>
        <w:t>ë</w:t>
      </w:r>
      <w:r w:rsidR="00373542" w:rsidRPr="00EA3FE2">
        <w:rPr>
          <w:rFonts w:ascii="Times New Roman" w:hAnsi="Times New Roman" w:cs="Times New Roman"/>
          <w:sz w:val="24"/>
          <w:szCs w:val="24"/>
        </w:rPr>
        <w:t xml:space="preserve"> jashtëzakonshme mund të p</w:t>
      </w:r>
      <w:r w:rsidRPr="00EA3FE2">
        <w:rPr>
          <w:rFonts w:ascii="Times New Roman" w:hAnsi="Times New Roman" w:cs="Times New Roman"/>
          <w:sz w:val="24"/>
          <w:szCs w:val="24"/>
        </w:rPr>
        <w:t>araqiten</w:t>
      </w:r>
      <w:r w:rsidR="00373542" w:rsidRPr="00EA3FE2">
        <w:rPr>
          <w:rFonts w:ascii="Times New Roman" w:hAnsi="Times New Roman" w:cs="Times New Roman"/>
          <w:sz w:val="24"/>
          <w:szCs w:val="24"/>
        </w:rPr>
        <w:t>:</w:t>
      </w:r>
    </w:p>
    <w:p w14:paraId="29FE27EC" w14:textId="701A9B8A" w:rsidR="00373542" w:rsidRPr="00EA3FE2" w:rsidRDefault="00452C49" w:rsidP="00647972">
      <w:pPr>
        <w:pStyle w:val="ListParagraph"/>
        <w:numPr>
          <w:ilvl w:val="1"/>
          <w:numId w:val="25"/>
        </w:numPr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A3FE2">
        <w:rPr>
          <w:rFonts w:ascii="Times New Roman" w:hAnsi="Times New Roman" w:cs="Times New Roman"/>
          <w:sz w:val="24"/>
          <w:szCs w:val="24"/>
        </w:rPr>
        <w:t>Gjyqtari të cilit i është caktuar lënda është pezulluar nga detyra për shkak të veprimit disiplinor ose veprës penale,</w:t>
      </w:r>
    </w:p>
    <w:p w14:paraId="5AD9CBFC" w14:textId="77777777" w:rsidR="00373542" w:rsidRPr="00EA3FE2" w:rsidRDefault="00452C49" w:rsidP="00647972">
      <w:pPr>
        <w:pStyle w:val="ListParagraph"/>
        <w:numPr>
          <w:ilvl w:val="1"/>
          <w:numId w:val="25"/>
        </w:numPr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A3FE2">
        <w:rPr>
          <w:rFonts w:ascii="Times New Roman" w:hAnsi="Times New Roman" w:cs="Times New Roman"/>
          <w:sz w:val="24"/>
          <w:szCs w:val="24"/>
        </w:rPr>
        <w:t>Gjyqtari të cilit i është caktuar lënda nuk është në dispozicion dhe kërkohet veprim urgjent në atë lëndë,</w:t>
      </w:r>
    </w:p>
    <w:p w14:paraId="12A6FEC4" w14:textId="39F3FE45" w:rsidR="00373542" w:rsidRPr="00EA3FE2" w:rsidRDefault="00452C49" w:rsidP="00647972">
      <w:pPr>
        <w:pStyle w:val="ListParagraph"/>
        <w:numPr>
          <w:ilvl w:val="1"/>
          <w:numId w:val="25"/>
        </w:numPr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A3FE2">
        <w:rPr>
          <w:rFonts w:ascii="Times New Roman" w:hAnsi="Times New Roman" w:cs="Times New Roman"/>
          <w:sz w:val="24"/>
          <w:szCs w:val="24"/>
        </w:rPr>
        <w:t>Siguria e palëve</w:t>
      </w:r>
      <w:r w:rsidR="004A5FEF" w:rsidRPr="00EA3FE2">
        <w:rPr>
          <w:rFonts w:ascii="Times New Roman" w:hAnsi="Times New Roman" w:cs="Times New Roman"/>
          <w:sz w:val="24"/>
          <w:szCs w:val="24"/>
        </w:rPr>
        <w:t xml:space="preserve"> </w:t>
      </w:r>
      <w:r w:rsidRPr="00EA3FE2">
        <w:rPr>
          <w:rFonts w:ascii="Times New Roman" w:hAnsi="Times New Roman" w:cs="Times New Roman"/>
          <w:sz w:val="24"/>
          <w:szCs w:val="24"/>
        </w:rPr>
        <w:t>ose e zyrtarëve të gjykatës</w:t>
      </w:r>
      <w:r w:rsidR="004A5FEF" w:rsidRPr="00EA3FE2">
        <w:rPr>
          <w:rFonts w:ascii="Times New Roman" w:hAnsi="Times New Roman" w:cs="Times New Roman"/>
          <w:sz w:val="24"/>
          <w:szCs w:val="24"/>
        </w:rPr>
        <w:t>,</w:t>
      </w:r>
    </w:p>
    <w:p w14:paraId="304BE92A" w14:textId="240FF141" w:rsidR="00452C49" w:rsidRPr="00EA3FE2" w:rsidRDefault="00452C49" w:rsidP="00647972">
      <w:pPr>
        <w:pStyle w:val="ListParagraph"/>
        <w:numPr>
          <w:ilvl w:val="1"/>
          <w:numId w:val="25"/>
        </w:numPr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A3FE2">
        <w:rPr>
          <w:rFonts w:ascii="Times New Roman" w:hAnsi="Times New Roman" w:cs="Times New Roman"/>
          <w:sz w:val="24"/>
          <w:szCs w:val="24"/>
        </w:rPr>
        <w:t>Faktorët tjerë që i sigurojnë interesat e drejtësisë ose ndikojnë në integritetin e gjyqësorit.</w:t>
      </w:r>
    </w:p>
    <w:p w14:paraId="7CC062C5" w14:textId="48053926" w:rsidR="00452C49" w:rsidRPr="00EA3FE2" w:rsidRDefault="00373542" w:rsidP="00EA3FE2">
      <w:pPr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A3FE2">
        <w:rPr>
          <w:rFonts w:ascii="Times New Roman" w:hAnsi="Times New Roman" w:cs="Times New Roman"/>
          <w:sz w:val="24"/>
          <w:szCs w:val="24"/>
        </w:rPr>
        <w:t xml:space="preserve">2. Kryetari i Gjykatës, me </w:t>
      </w:r>
      <w:r w:rsidR="004A32A7" w:rsidRPr="00EA3FE2">
        <w:rPr>
          <w:rFonts w:ascii="Times New Roman" w:hAnsi="Times New Roman" w:cs="Times New Roman"/>
          <w:sz w:val="24"/>
          <w:szCs w:val="24"/>
        </w:rPr>
        <w:t>vendim</w:t>
      </w:r>
      <w:r w:rsidRPr="00EA3FE2">
        <w:rPr>
          <w:rFonts w:ascii="Times New Roman" w:hAnsi="Times New Roman" w:cs="Times New Roman"/>
          <w:sz w:val="24"/>
          <w:szCs w:val="24"/>
        </w:rPr>
        <w:t xml:space="preserve"> caktimi ose ri-caktimi të bërë në bazë të këtij neni, e përfshinë arsyetimin për ri-caktimin.  </w:t>
      </w:r>
      <w:r w:rsidR="004A32A7" w:rsidRPr="00EA3FE2">
        <w:rPr>
          <w:rFonts w:ascii="Times New Roman" w:hAnsi="Times New Roman" w:cs="Times New Roman"/>
          <w:sz w:val="24"/>
          <w:szCs w:val="24"/>
        </w:rPr>
        <w:t>Vendimi</w:t>
      </w:r>
      <w:r w:rsidRPr="00EA3FE2">
        <w:rPr>
          <w:rFonts w:ascii="Times New Roman" w:hAnsi="Times New Roman" w:cs="Times New Roman"/>
          <w:sz w:val="24"/>
          <w:szCs w:val="24"/>
        </w:rPr>
        <w:t xml:space="preserve"> i tillë mund të jetë i mbyllur nëse kërkohet për sigurinë e palëve ose zyrtarëve </w:t>
      </w:r>
      <w:r w:rsidR="00983FF5" w:rsidRPr="00EA3FE2">
        <w:rPr>
          <w:rFonts w:ascii="Times New Roman" w:hAnsi="Times New Roman" w:cs="Times New Roman"/>
          <w:sz w:val="24"/>
          <w:szCs w:val="24"/>
        </w:rPr>
        <w:t>t</w:t>
      </w:r>
      <w:r w:rsidR="004E63F2">
        <w:rPr>
          <w:rFonts w:ascii="Times New Roman" w:hAnsi="Times New Roman" w:cs="Times New Roman"/>
          <w:sz w:val="24"/>
          <w:szCs w:val="24"/>
        </w:rPr>
        <w:t>ë</w:t>
      </w:r>
      <w:r w:rsidRPr="00EA3FE2">
        <w:rPr>
          <w:rFonts w:ascii="Times New Roman" w:hAnsi="Times New Roman" w:cs="Times New Roman"/>
          <w:sz w:val="24"/>
          <w:szCs w:val="24"/>
        </w:rPr>
        <w:t xml:space="preserve">gjykatës, ose nëse kërkohet për ta ruajtur integritetin e gjykatës, por një kopje e </w:t>
      </w:r>
      <w:r w:rsidR="004A32A7" w:rsidRPr="00EA3FE2">
        <w:rPr>
          <w:rFonts w:ascii="Times New Roman" w:hAnsi="Times New Roman" w:cs="Times New Roman"/>
          <w:sz w:val="24"/>
          <w:szCs w:val="24"/>
        </w:rPr>
        <w:t>vendimit</w:t>
      </w:r>
      <w:r w:rsidRPr="00EA3FE2">
        <w:rPr>
          <w:rFonts w:ascii="Times New Roman" w:hAnsi="Times New Roman" w:cs="Times New Roman"/>
          <w:sz w:val="24"/>
          <w:szCs w:val="24"/>
        </w:rPr>
        <w:t xml:space="preserve"> dhe arsyetimi i vihet në dispozicion Kryesuesit të Këshillit.</w:t>
      </w:r>
    </w:p>
    <w:p w14:paraId="6C882706" w14:textId="096B07E7" w:rsidR="003C1D97" w:rsidRPr="00EA3FE2" w:rsidRDefault="005D2729" w:rsidP="00EA3FE2">
      <w:pPr>
        <w:pStyle w:val="ListParagraph"/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A3FE2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14:paraId="28C7996A" w14:textId="39E0366C" w:rsidR="005A01B5" w:rsidRPr="00EA3FE2" w:rsidRDefault="005A01B5" w:rsidP="00EA3FE2">
      <w:pPr>
        <w:spacing w:line="276" w:lineRule="auto"/>
        <w:ind w:left="180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EA3FE2">
        <w:rPr>
          <w:rFonts w:ascii="Times New Roman" w:hAnsi="Times New Roman" w:cs="Times New Roman"/>
          <w:b/>
          <w:sz w:val="24"/>
          <w:szCs w:val="24"/>
        </w:rPr>
        <w:t>Neni 3</w:t>
      </w:r>
      <w:r w:rsidR="005D2729" w:rsidRPr="00EA3FE2">
        <w:rPr>
          <w:rFonts w:ascii="Times New Roman" w:hAnsi="Times New Roman" w:cs="Times New Roman"/>
          <w:b/>
          <w:sz w:val="24"/>
          <w:szCs w:val="24"/>
        </w:rPr>
        <w:t>0</w:t>
      </w:r>
    </w:p>
    <w:p w14:paraId="0C553D58" w14:textId="77777777" w:rsidR="005A01B5" w:rsidRPr="00EA3FE2" w:rsidRDefault="005A01B5" w:rsidP="00EA3FE2">
      <w:pPr>
        <w:spacing w:before="2" w:line="276" w:lineRule="auto"/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FE2">
        <w:rPr>
          <w:rFonts w:ascii="Times New Roman" w:hAnsi="Times New Roman" w:cs="Times New Roman"/>
          <w:b/>
          <w:sz w:val="24"/>
          <w:szCs w:val="24"/>
        </w:rPr>
        <w:t>Bashkimi i lëndëve</w:t>
      </w:r>
    </w:p>
    <w:p w14:paraId="317610E4" w14:textId="77777777" w:rsidR="006C5B36" w:rsidRPr="00EA3FE2" w:rsidRDefault="006C5B36" w:rsidP="00EA3FE2">
      <w:pPr>
        <w:spacing w:before="2" w:line="276" w:lineRule="auto"/>
        <w:ind w:left="180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3D1F1789" w14:textId="77777777" w:rsidR="005A01B5" w:rsidRPr="00EA3FE2" w:rsidRDefault="005A01B5" w:rsidP="00EA3FE2">
      <w:pPr>
        <w:spacing w:line="276" w:lineRule="auto"/>
        <w:ind w:left="180" w:right="63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A3FE2">
        <w:rPr>
          <w:rFonts w:ascii="Times New Roman" w:hAnsi="Times New Roman" w:cs="Times New Roman"/>
          <w:sz w:val="24"/>
          <w:szCs w:val="24"/>
        </w:rPr>
        <w:t>1. Kur bashkohen disa lëndë për shqyrtim të përbashkët, lënda në të cilën procedura ka filluar më vonë i bashkohet lëndës procedura e së cilës ka filluar më herët dhe merr numrin e saj. Shkresat e lëndës që janë bashkuar vendosen në një mbështjellës të përbashkët.</w:t>
      </w:r>
    </w:p>
    <w:p w14:paraId="6CD6AFF1" w14:textId="57591FAB" w:rsidR="005A01B5" w:rsidRPr="00EA3FE2" w:rsidRDefault="005A01B5" w:rsidP="00EA3FE2">
      <w:pPr>
        <w:spacing w:line="276" w:lineRule="auto"/>
        <w:ind w:left="180" w:right="63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A3FE2">
        <w:rPr>
          <w:rFonts w:ascii="Times New Roman" w:hAnsi="Times New Roman" w:cs="Times New Roman"/>
          <w:sz w:val="24"/>
          <w:szCs w:val="24"/>
        </w:rPr>
        <w:t xml:space="preserve">2. Për lëndët që përmbushin kushtet ligjore </w:t>
      </w:r>
      <w:r w:rsidR="00F23AAD" w:rsidRPr="00EA3FE2">
        <w:rPr>
          <w:rFonts w:ascii="Times New Roman" w:hAnsi="Times New Roman" w:cs="Times New Roman"/>
          <w:sz w:val="24"/>
          <w:szCs w:val="24"/>
        </w:rPr>
        <w:t xml:space="preserve">për bashkim, gjyqtari përmes </w:t>
      </w:r>
      <w:r w:rsidRPr="00EA3FE2">
        <w:rPr>
          <w:rFonts w:ascii="Times New Roman" w:hAnsi="Times New Roman" w:cs="Times New Roman"/>
          <w:sz w:val="24"/>
          <w:szCs w:val="24"/>
        </w:rPr>
        <w:t xml:space="preserve"> SMIL bënë bashkimin e lëndëve. </w:t>
      </w:r>
    </w:p>
    <w:p w14:paraId="0328B434" w14:textId="77777777" w:rsidR="005A01B5" w:rsidRPr="00EA3FE2" w:rsidRDefault="005A01B5" w:rsidP="00EA3FE2">
      <w:pPr>
        <w:spacing w:line="276" w:lineRule="auto"/>
        <w:ind w:left="180" w:right="72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A3FE2">
        <w:rPr>
          <w:rFonts w:ascii="Times New Roman" w:hAnsi="Times New Roman" w:cs="Times New Roman"/>
          <w:sz w:val="24"/>
          <w:szCs w:val="24"/>
        </w:rPr>
        <w:t>3. Në ballinën e mbështjellësit të përbashkët të lëndës vendosen numrat dhe shenjat e veçanta të lëndëve të cilat janë bashkuar.</w:t>
      </w:r>
    </w:p>
    <w:p w14:paraId="4B95E7E9" w14:textId="77777777" w:rsidR="005A01B5" w:rsidRPr="00EA3FE2" w:rsidRDefault="005A01B5" w:rsidP="00EA3FE2">
      <w:pPr>
        <w:spacing w:after="0" w:line="276" w:lineRule="auto"/>
        <w:ind w:right="64"/>
        <w:jc w:val="both"/>
        <w:rPr>
          <w:rFonts w:ascii="Times New Roman" w:eastAsia="Cambria" w:hAnsi="Times New Roman" w:cs="Times New Roman"/>
          <w:spacing w:val="1"/>
          <w:sz w:val="24"/>
          <w:szCs w:val="24"/>
        </w:rPr>
      </w:pPr>
    </w:p>
    <w:p w14:paraId="50EEB840" w14:textId="7B5D4CA4" w:rsidR="005A01B5" w:rsidRPr="00EA3FE2" w:rsidRDefault="005A01B5" w:rsidP="00EA3FE2">
      <w:pPr>
        <w:spacing w:line="276" w:lineRule="auto"/>
        <w:ind w:left="180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EA3FE2">
        <w:rPr>
          <w:rFonts w:ascii="Times New Roman" w:hAnsi="Times New Roman" w:cs="Times New Roman"/>
          <w:b/>
          <w:sz w:val="24"/>
          <w:szCs w:val="24"/>
        </w:rPr>
        <w:t>Neni 3</w:t>
      </w:r>
      <w:r w:rsidR="005D2729" w:rsidRPr="00EA3FE2">
        <w:rPr>
          <w:rFonts w:ascii="Times New Roman" w:hAnsi="Times New Roman" w:cs="Times New Roman"/>
          <w:b/>
          <w:sz w:val="24"/>
          <w:szCs w:val="24"/>
        </w:rPr>
        <w:t>1</w:t>
      </w:r>
    </w:p>
    <w:p w14:paraId="5BEFBEBD" w14:textId="66E9E8C8" w:rsidR="005A01B5" w:rsidRPr="00EA3FE2" w:rsidRDefault="005A01B5" w:rsidP="00EA3FE2">
      <w:pPr>
        <w:spacing w:before="3" w:line="276" w:lineRule="auto"/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FE2">
        <w:rPr>
          <w:rFonts w:ascii="Times New Roman" w:hAnsi="Times New Roman" w:cs="Times New Roman"/>
          <w:b/>
          <w:sz w:val="24"/>
          <w:szCs w:val="24"/>
        </w:rPr>
        <w:t>Veçimi i lëndëve</w:t>
      </w:r>
    </w:p>
    <w:p w14:paraId="1972B892" w14:textId="77777777" w:rsidR="006C5B36" w:rsidRPr="00EA3FE2" w:rsidRDefault="006C5B36" w:rsidP="00EA3FE2">
      <w:pPr>
        <w:spacing w:before="3" w:line="276" w:lineRule="auto"/>
        <w:ind w:left="180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17752D42" w14:textId="77777777" w:rsidR="005A01B5" w:rsidRPr="00EA3FE2" w:rsidRDefault="005A01B5" w:rsidP="00EA3FE2">
      <w:pPr>
        <w:spacing w:before="60" w:line="276" w:lineRule="auto"/>
        <w:ind w:left="180" w:right="65"/>
        <w:jc w:val="both"/>
        <w:rPr>
          <w:rFonts w:ascii="Times New Roman" w:eastAsia="Cambria" w:hAnsi="Times New Roman" w:cs="Times New Roman"/>
          <w:spacing w:val="-1"/>
          <w:sz w:val="24"/>
          <w:szCs w:val="24"/>
        </w:rPr>
      </w:pPr>
      <w:r w:rsidRPr="00EA3FE2">
        <w:rPr>
          <w:rFonts w:ascii="Times New Roman" w:hAnsi="Times New Roman" w:cs="Times New Roman"/>
          <w:sz w:val="24"/>
          <w:szCs w:val="24"/>
        </w:rPr>
        <w:lastRenderedPageBreak/>
        <w:t>1. Veçimi i lëndëve bëhet përmes SMIL nga gjyqtari përkatës i lëndës në momentin e përmbushjes së kushteve ligjore për veçim.</w:t>
      </w:r>
    </w:p>
    <w:p w14:paraId="0555F33B" w14:textId="77777777" w:rsidR="005A01B5" w:rsidRPr="00EA3FE2" w:rsidRDefault="005A01B5" w:rsidP="00EA3FE2">
      <w:pPr>
        <w:spacing w:before="60" w:line="276" w:lineRule="auto"/>
        <w:ind w:left="180" w:right="6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A3FE2">
        <w:rPr>
          <w:rFonts w:ascii="Times New Roman" w:hAnsi="Times New Roman" w:cs="Times New Roman"/>
          <w:sz w:val="24"/>
          <w:szCs w:val="24"/>
        </w:rPr>
        <w:t>2. Nëse lënda gjatë procedurës veçohet për shqyrtim të ndarë, hapet një mbështjellës i ri për shkresat e lëndës. Një apo më shumë pjesë të veçuara të lëndës dhe secila pjesë e veçuar regjistrohet me numër të ri në regjistër.</w:t>
      </w:r>
    </w:p>
    <w:p w14:paraId="4D60BF07" w14:textId="1120C7E7" w:rsidR="005A01B5" w:rsidRPr="00EA3FE2" w:rsidRDefault="005A01B5" w:rsidP="00EA3FE2">
      <w:pPr>
        <w:spacing w:line="276" w:lineRule="auto"/>
        <w:ind w:left="180" w:right="66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A3FE2">
        <w:rPr>
          <w:rFonts w:ascii="Times New Roman" w:hAnsi="Times New Roman" w:cs="Times New Roman"/>
          <w:sz w:val="24"/>
          <w:szCs w:val="24"/>
        </w:rPr>
        <w:t xml:space="preserve">3. Shkresa e parë që vendoset në mbështjellësin e ri është kopja e vendimit për veçimin e </w:t>
      </w:r>
      <w:r w:rsidR="00F23AAD" w:rsidRPr="00EA3FE2">
        <w:rPr>
          <w:rFonts w:ascii="Times New Roman" w:hAnsi="Times New Roman" w:cs="Times New Roman"/>
          <w:sz w:val="24"/>
          <w:szCs w:val="24"/>
        </w:rPr>
        <w:t>lëndës/</w:t>
      </w:r>
      <w:r w:rsidRPr="00EA3FE2">
        <w:rPr>
          <w:rFonts w:ascii="Times New Roman" w:hAnsi="Times New Roman" w:cs="Times New Roman"/>
          <w:sz w:val="24"/>
          <w:szCs w:val="24"/>
        </w:rPr>
        <w:t>procedurës. Shkresat tjera apo kopjet e shkresave të nevojshme për veprim në procedurën e veçuar vendosen në mbështjellës dhe regjistrohen sipas dispozitave të kësaj rregulloreje.</w:t>
      </w:r>
    </w:p>
    <w:p w14:paraId="138D49E9" w14:textId="77777777" w:rsidR="005A01B5" w:rsidRPr="00EA3FE2" w:rsidRDefault="005A01B5" w:rsidP="00EA3FE2">
      <w:pPr>
        <w:spacing w:line="276" w:lineRule="auto"/>
        <w:ind w:left="180" w:right="68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A3FE2">
        <w:rPr>
          <w:rFonts w:ascii="Times New Roman" w:hAnsi="Times New Roman" w:cs="Times New Roman"/>
          <w:sz w:val="24"/>
          <w:szCs w:val="24"/>
        </w:rPr>
        <w:t>4. Nëse një shkresë bartet nga mbështjellësi paraprak në një mbështjellës të ri, në listën e shkresave të mbështjellësit të parë vendoset shënimi lidhur me bartjen, përfshirë edhe numrin e lëndës në të cilën shkresa është transferuar.</w:t>
      </w:r>
    </w:p>
    <w:p w14:paraId="2E59255F" w14:textId="72F5B516" w:rsidR="005A01B5" w:rsidRPr="00EA3FE2" w:rsidRDefault="005A01B5" w:rsidP="00EA3FE2">
      <w:pPr>
        <w:spacing w:line="276" w:lineRule="auto"/>
        <w:ind w:left="180" w:right="68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A3FE2">
        <w:rPr>
          <w:rFonts w:ascii="Times New Roman" w:hAnsi="Times New Roman" w:cs="Times New Roman"/>
          <w:sz w:val="24"/>
          <w:szCs w:val="24"/>
        </w:rPr>
        <w:t>5. Në mbështjellësin e lëndës së veçuar barten shënime</w:t>
      </w:r>
      <w:r w:rsidR="00F23AAD" w:rsidRPr="00EA3FE2">
        <w:rPr>
          <w:rFonts w:ascii="Times New Roman" w:hAnsi="Times New Roman" w:cs="Times New Roman"/>
          <w:sz w:val="24"/>
          <w:szCs w:val="24"/>
        </w:rPr>
        <w:t xml:space="preserve">t e </w:t>
      </w:r>
      <w:r w:rsidRPr="00EA3FE2">
        <w:rPr>
          <w:rFonts w:ascii="Times New Roman" w:hAnsi="Times New Roman" w:cs="Times New Roman"/>
          <w:sz w:val="24"/>
          <w:szCs w:val="24"/>
        </w:rPr>
        <w:t>rëndësishme lidhur me lëndën e veçuar kurse në mbështjellësin paraprak këto shënime përshkruhen.</w:t>
      </w:r>
    </w:p>
    <w:p w14:paraId="2CFB6A0E" w14:textId="77777777" w:rsidR="005A01B5" w:rsidRPr="00EA3FE2" w:rsidRDefault="005A01B5" w:rsidP="00EA3FE2">
      <w:pPr>
        <w:spacing w:line="276" w:lineRule="auto"/>
        <w:ind w:left="180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44206BEF" w14:textId="7BACACA9" w:rsidR="005A01B5" w:rsidRPr="00EA3FE2" w:rsidRDefault="005A01B5" w:rsidP="00EA3FE2">
      <w:pPr>
        <w:spacing w:line="276" w:lineRule="auto"/>
        <w:ind w:left="180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EA3FE2">
        <w:rPr>
          <w:rFonts w:ascii="Times New Roman" w:hAnsi="Times New Roman" w:cs="Times New Roman"/>
          <w:b/>
          <w:sz w:val="24"/>
          <w:szCs w:val="24"/>
        </w:rPr>
        <w:t>Neni 3</w:t>
      </w:r>
      <w:r w:rsidR="005D2729" w:rsidRPr="00EA3FE2">
        <w:rPr>
          <w:rFonts w:ascii="Times New Roman" w:hAnsi="Times New Roman" w:cs="Times New Roman"/>
          <w:b/>
          <w:sz w:val="24"/>
          <w:szCs w:val="24"/>
        </w:rPr>
        <w:t>2</w:t>
      </w:r>
    </w:p>
    <w:p w14:paraId="611F864A" w14:textId="6994ACEA" w:rsidR="006C5B36" w:rsidRPr="00EA3FE2" w:rsidRDefault="005A01B5" w:rsidP="00EA3FE2">
      <w:pPr>
        <w:tabs>
          <w:tab w:val="center" w:pos="4770"/>
          <w:tab w:val="left" w:pos="7560"/>
        </w:tabs>
        <w:spacing w:before="3" w:line="276" w:lineRule="auto"/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FE2">
        <w:rPr>
          <w:rFonts w:ascii="Times New Roman" w:hAnsi="Times New Roman" w:cs="Times New Roman"/>
          <w:b/>
          <w:sz w:val="24"/>
          <w:szCs w:val="24"/>
        </w:rPr>
        <w:t>Humbja, dëmtimi dhe përtëritja e shkresave të lëndës</w:t>
      </w:r>
    </w:p>
    <w:p w14:paraId="7674B113" w14:textId="116FA924" w:rsidR="005A01B5" w:rsidRPr="00EA3FE2" w:rsidRDefault="005A01B5" w:rsidP="00EA3FE2">
      <w:pPr>
        <w:tabs>
          <w:tab w:val="center" w:pos="4770"/>
          <w:tab w:val="left" w:pos="7560"/>
        </w:tabs>
        <w:spacing w:before="3" w:line="276" w:lineRule="auto"/>
        <w:ind w:left="180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EA3FE2">
        <w:rPr>
          <w:rFonts w:ascii="Times New Roman" w:hAnsi="Times New Roman" w:cs="Times New Roman"/>
          <w:b/>
          <w:sz w:val="24"/>
          <w:szCs w:val="24"/>
        </w:rPr>
        <w:tab/>
      </w:r>
    </w:p>
    <w:p w14:paraId="75BA13E5" w14:textId="77777777" w:rsidR="005A01B5" w:rsidRPr="00EA3FE2" w:rsidRDefault="005A01B5" w:rsidP="00EA3FE2">
      <w:pPr>
        <w:spacing w:line="276" w:lineRule="auto"/>
        <w:ind w:left="180" w:right="68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A3FE2">
        <w:rPr>
          <w:rFonts w:ascii="Times New Roman" w:hAnsi="Times New Roman" w:cs="Times New Roman"/>
          <w:sz w:val="24"/>
          <w:szCs w:val="24"/>
        </w:rPr>
        <w:t>1. Nëse shkresat apo pjesët e caktuara të lëndës humben, dëmtohen apo shkatërrohen, fillon procedura për përtëritjen e shkresave.</w:t>
      </w:r>
    </w:p>
    <w:p w14:paraId="4FCCDA2A" w14:textId="43A5A6CE" w:rsidR="00FE10FD" w:rsidRPr="00EA3FE2" w:rsidRDefault="00FE10FD" w:rsidP="00EA3FE2">
      <w:pPr>
        <w:spacing w:line="276" w:lineRule="auto"/>
        <w:ind w:left="180" w:right="63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A3FE2">
        <w:rPr>
          <w:rFonts w:ascii="Times New Roman" w:hAnsi="Times New Roman" w:cs="Times New Roman"/>
          <w:sz w:val="24"/>
          <w:szCs w:val="24"/>
        </w:rPr>
        <w:t>2. Kryetari i gjykatës përkatësisht gjyqtari mbikëqyrës urdhëron përtëritjen e lëndës sipas detyrës zyrtare apo me kërkesën e palëve ndërgjyqësore.</w:t>
      </w:r>
    </w:p>
    <w:p w14:paraId="7E9A2AE7" w14:textId="3A3249CE" w:rsidR="005A01B5" w:rsidRPr="00EA3FE2" w:rsidRDefault="00FE10FD" w:rsidP="00EA3FE2">
      <w:pPr>
        <w:spacing w:line="276" w:lineRule="auto"/>
        <w:ind w:left="180" w:right="6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A3FE2">
        <w:rPr>
          <w:rFonts w:ascii="Times New Roman" w:hAnsi="Times New Roman" w:cs="Times New Roman"/>
          <w:sz w:val="24"/>
          <w:szCs w:val="24"/>
        </w:rPr>
        <w:t>3</w:t>
      </w:r>
      <w:r w:rsidR="005A01B5" w:rsidRPr="00EA3FE2">
        <w:rPr>
          <w:rFonts w:ascii="Times New Roman" w:hAnsi="Times New Roman" w:cs="Times New Roman"/>
          <w:sz w:val="24"/>
          <w:szCs w:val="24"/>
        </w:rPr>
        <w:t>. Pas informimit të kryetarit të gjykatës respektivisht të gjyqtarit mbikëqyrës, gjyqtari i lëndës merr vendim për përtëritjen e shkresave të lëndës. Zbatimin e këtij vendimi e bën shefi i ZML-së respektivisht referenti i lartë.</w:t>
      </w:r>
    </w:p>
    <w:p w14:paraId="30DB34F7" w14:textId="2FE807B0" w:rsidR="00FE10FD" w:rsidRPr="00EA3FE2" w:rsidRDefault="00FE10FD" w:rsidP="00EA3FE2">
      <w:pPr>
        <w:spacing w:line="276" w:lineRule="auto"/>
        <w:ind w:left="180" w:right="63"/>
        <w:jc w:val="both"/>
        <w:rPr>
          <w:rFonts w:ascii="Times New Roman" w:hAnsi="Times New Roman" w:cs="Times New Roman"/>
          <w:sz w:val="24"/>
          <w:szCs w:val="24"/>
        </w:rPr>
      </w:pPr>
      <w:r w:rsidRPr="00EA3FE2">
        <w:rPr>
          <w:rFonts w:ascii="Times New Roman" w:hAnsi="Times New Roman" w:cs="Times New Roman"/>
          <w:sz w:val="24"/>
          <w:szCs w:val="24"/>
        </w:rPr>
        <w:t>4.</w:t>
      </w:r>
      <w:r w:rsidR="005A01B5" w:rsidRPr="00EA3FE2">
        <w:rPr>
          <w:rFonts w:ascii="Times New Roman" w:hAnsi="Times New Roman" w:cs="Times New Roman"/>
          <w:sz w:val="24"/>
          <w:szCs w:val="24"/>
        </w:rPr>
        <w:t xml:space="preserve">  Për shkresat e lëndës për të cilat ka përfunduar procedura me vendim të plotfuqishëm, përtëritja e shkresave të lëndës iniciohet vetëm nëse ka interes të arsyeshëm. </w:t>
      </w:r>
    </w:p>
    <w:p w14:paraId="76FAB809" w14:textId="4B8A4C22" w:rsidR="00FA6E96" w:rsidRPr="00EA3FE2" w:rsidRDefault="00FE10FD" w:rsidP="00EA3FE2">
      <w:pPr>
        <w:spacing w:line="276" w:lineRule="auto"/>
        <w:ind w:left="180" w:right="7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A3FE2">
        <w:rPr>
          <w:rFonts w:ascii="Times New Roman" w:hAnsi="Times New Roman" w:cs="Times New Roman"/>
          <w:sz w:val="24"/>
          <w:szCs w:val="24"/>
        </w:rPr>
        <w:t>5.</w:t>
      </w:r>
      <w:r w:rsidR="005A01B5" w:rsidRPr="00EA3FE2">
        <w:rPr>
          <w:rFonts w:ascii="Times New Roman" w:hAnsi="Times New Roman" w:cs="Times New Roman"/>
          <w:sz w:val="24"/>
          <w:szCs w:val="24"/>
        </w:rPr>
        <w:t xml:space="preserve"> Procedura për përtëritjen e shkresave të lëndës nuk mund të fillohet nëse ka kaluar afati për ruajtjen e këtyre shkresave në kuptim të dispozitave të Rregullores së Këshillit për Arkivimin e l</w:t>
      </w:r>
      <w:r w:rsidR="005D2729" w:rsidRPr="00EA3FE2">
        <w:rPr>
          <w:rFonts w:ascii="Times New Roman" w:hAnsi="Times New Roman" w:cs="Times New Roman"/>
          <w:sz w:val="24"/>
          <w:szCs w:val="24"/>
        </w:rPr>
        <w:t>ë</w:t>
      </w:r>
      <w:r w:rsidR="005A01B5" w:rsidRPr="00EA3FE2">
        <w:rPr>
          <w:rFonts w:ascii="Times New Roman" w:hAnsi="Times New Roman" w:cs="Times New Roman"/>
          <w:sz w:val="24"/>
          <w:szCs w:val="24"/>
        </w:rPr>
        <w:t>nd</w:t>
      </w:r>
      <w:r w:rsidR="005D2729" w:rsidRPr="00EA3FE2">
        <w:rPr>
          <w:rFonts w:ascii="Times New Roman" w:hAnsi="Times New Roman" w:cs="Times New Roman"/>
          <w:sz w:val="24"/>
          <w:szCs w:val="24"/>
        </w:rPr>
        <w:t>ë</w:t>
      </w:r>
      <w:r w:rsidR="005A01B5" w:rsidRPr="00EA3FE2">
        <w:rPr>
          <w:rFonts w:ascii="Times New Roman" w:hAnsi="Times New Roman" w:cs="Times New Roman"/>
          <w:sz w:val="24"/>
          <w:szCs w:val="24"/>
        </w:rPr>
        <w:t>ve.</w:t>
      </w:r>
    </w:p>
    <w:p w14:paraId="6A1AD1FA" w14:textId="110DDC79" w:rsidR="005D2729" w:rsidRPr="00EA3FE2" w:rsidRDefault="005D2729" w:rsidP="00EA3FE2">
      <w:pPr>
        <w:spacing w:after="0" w:line="276" w:lineRule="auto"/>
        <w:ind w:left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3FE2">
        <w:rPr>
          <w:rFonts w:ascii="Times New Roman" w:hAnsi="Times New Roman" w:cs="Times New Roman"/>
          <w:b/>
          <w:bCs/>
          <w:sz w:val="24"/>
          <w:szCs w:val="24"/>
        </w:rPr>
        <w:t>Neni 33</w:t>
      </w:r>
    </w:p>
    <w:p w14:paraId="21F65257" w14:textId="07BA8B7E" w:rsidR="005D2729" w:rsidRPr="00EA3FE2" w:rsidRDefault="005D2729" w:rsidP="00EA3FE2">
      <w:pPr>
        <w:tabs>
          <w:tab w:val="left" w:pos="1905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3FE2">
        <w:rPr>
          <w:rFonts w:ascii="Times New Roman" w:hAnsi="Times New Roman" w:cs="Times New Roman"/>
          <w:b/>
          <w:iCs/>
          <w:sz w:val="24"/>
          <w:szCs w:val="24"/>
        </w:rPr>
        <w:t>Kontrollimi paraprak i l</w:t>
      </w:r>
      <w:r w:rsidRPr="00EA3FE2">
        <w:rPr>
          <w:rFonts w:ascii="Times New Roman" w:hAnsi="Times New Roman" w:cs="Times New Roman"/>
          <w:b/>
          <w:bCs/>
          <w:sz w:val="24"/>
          <w:szCs w:val="24"/>
        </w:rPr>
        <w:t>ëndës</w:t>
      </w:r>
    </w:p>
    <w:p w14:paraId="139788B9" w14:textId="77777777" w:rsidR="00FE10FD" w:rsidRPr="00EA3FE2" w:rsidRDefault="00FE10FD" w:rsidP="00EA3FE2">
      <w:pPr>
        <w:tabs>
          <w:tab w:val="left" w:pos="1905"/>
        </w:tabs>
        <w:spacing w:line="276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01C1AA60" w14:textId="6E5A8BD0" w:rsidR="005D2729" w:rsidRPr="00EA3FE2" w:rsidRDefault="005D2729" w:rsidP="00EA3FE2">
      <w:pPr>
        <w:tabs>
          <w:tab w:val="left" w:pos="1905"/>
        </w:tabs>
        <w:spacing w:line="276" w:lineRule="auto"/>
        <w:jc w:val="both"/>
        <w:rPr>
          <w:rFonts w:ascii="Times New Roman" w:eastAsia="Cambria" w:hAnsi="Times New Roman" w:cs="Times New Roman"/>
          <w:bCs/>
          <w:sz w:val="24"/>
          <w:szCs w:val="24"/>
        </w:rPr>
      </w:pPr>
      <w:r w:rsidRPr="00EA3FE2">
        <w:rPr>
          <w:rFonts w:ascii="Times New Roman" w:hAnsi="Times New Roman" w:cs="Times New Roman"/>
          <w:bCs/>
          <w:iCs/>
          <w:sz w:val="24"/>
          <w:szCs w:val="24"/>
        </w:rPr>
        <w:t>1.</w:t>
      </w:r>
      <w:r w:rsidRPr="00EA3FE2">
        <w:rPr>
          <w:rFonts w:ascii="Times New Roman" w:hAnsi="Times New Roman" w:cs="Times New Roman"/>
          <w:bCs/>
          <w:sz w:val="24"/>
          <w:szCs w:val="24"/>
        </w:rPr>
        <w:t xml:space="preserve">  Kontrollimi paraprak (skanimi) i lëndës së parashtruar në gjykatë, bëhet menjëherë pas regjistrimit të lëndës.  Kontrollimin e bënë zyrtari juridik </w:t>
      </w:r>
      <w:r w:rsidR="00FE10FD" w:rsidRPr="00EA3FE2">
        <w:rPr>
          <w:rFonts w:ascii="Times New Roman" w:hAnsi="Times New Roman" w:cs="Times New Roman"/>
          <w:bCs/>
          <w:sz w:val="24"/>
          <w:szCs w:val="24"/>
        </w:rPr>
        <w:t xml:space="preserve">apo gjyqtari kujdestar, </w:t>
      </w:r>
      <w:r w:rsidRPr="00EA3FE2">
        <w:rPr>
          <w:rFonts w:ascii="Times New Roman" w:hAnsi="Times New Roman" w:cs="Times New Roman"/>
          <w:bCs/>
          <w:sz w:val="24"/>
          <w:szCs w:val="24"/>
        </w:rPr>
        <w:t xml:space="preserve">i caktuar nga Kryetari i Gjykatës/gjyqtari mbikëqyrës, </w:t>
      </w:r>
      <w:r w:rsidR="00FE10FD" w:rsidRPr="00EA3FE2">
        <w:rPr>
          <w:rFonts w:ascii="Times New Roman" w:hAnsi="Times New Roman" w:cs="Times New Roman"/>
          <w:bCs/>
          <w:sz w:val="24"/>
          <w:szCs w:val="24"/>
        </w:rPr>
        <w:t>për të ndihmuar</w:t>
      </w:r>
      <w:r w:rsidRPr="00EA3FE2">
        <w:rPr>
          <w:rFonts w:ascii="Times New Roman" w:hAnsi="Times New Roman" w:cs="Times New Roman"/>
          <w:bCs/>
          <w:sz w:val="24"/>
          <w:szCs w:val="24"/>
        </w:rPr>
        <w:t xml:space="preserve"> gjyqtar</w:t>
      </w:r>
      <w:r w:rsidR="00FE10FD" w:rsidRPr="00EA3FE2">
        <w:rPr>
          <w:rFonts w:ascii="Times New Roman" w:hAnsi="Times New Roman" w:cs="Times New Roman"/>
          <w:bCs/>
          <w:sz w:val="24"/>
          <w:szCs w:val="24"/>
        </w:rPr>
        <w:t xml:space="preserve">ët në </w:t>
      </w:r>
      <w:r w:rsidRPr="00EA3FE2">
        <w:rPr>
          <w:rFonts w:ascii="Times New Roman" w:hAnsi="Times New Roman" w:cs="Times New Roman"/>
          <w:bCs/>
          <w:sz w:val="24"/>
          <w:szCs w:val="24"/>
        </w:rPr>
        <w:t>punën e t</w:t>
      </w:r>
      <w:r w:rsidR="00FE10FD" w:rsidRPr="00EA3FE2">
        <w:rPr>
          <w:rFonts w:ascii="Times New Roman" w:hAnsi="Times New Roman" w:cs="Times New Roman"/>
          <w:bCs/>
          <w:sz w:val="24"/>
          <w:szCs w:val="24"/>
        </w:rPr>
        <w:t>yre.</w:t>
      </w:r>
    </w:p>
    <w:p w14:paraId="7DB1E563" w14:textId="2476924E" w:rsidR="005D2729" w:rsidRPr="00EA3FE2" w:rsidRDefault="005D2729" w:rsidP="00EA3FE2">
      <w:pPr>
        <w:spacing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A3FE2">
        <w:rPr>
          <w:rFonts w:ascii="Times New Roman" w:hAnsi="Times New Roman" w:cs="Times New Roman"/>
          <w:sz w:val="24"/>
          <w:szCs w:val="24"/>
        </w:rPr>
        <w:lastRenderedPageBreak/>
        <w:t>2.  Kontrollimi</w:t>
      </w:r>
      <w:r w:rsidRPr="00EA3FE2">
        <w:rPr>
          <w:rFonts w:ascii="Times New Roman" w:hAnsi="Times New Roman" w:cs="Times New Roman"/>
          <w:bCs/>
          <w:sz w:val="24"/>
          <w:szCs w:val="24"/>
        </w:rPr>
        <w:t xml:space="preserve"> paraprak</w:t>
      </w:r>
      <w:r w:rsidRPr="00EA3FE2">
        <w:rPr>
          <w:rFonts w:ascii="Times New Roman" w:hAnsi="Times New Roman" w:cs="Times New Roman"/>
          <w:sz w:val="24"/>
          <w:szCs w:val="24"/>
        </w:rPr>
        <w:t xml:space="preserve"> bëhet për të konstatuar nëse parashtresa është në formën e duhur, nëse përfshinë informatat dhe dokumentacionin e nevojshëm, dëshmin</w:t>
      </w:r>
      <w:r w:rsidR="000C062D" w:rsidRPr="00EA3FE2">
        <w:rPr>
          <w:rFonts w:ascii="Times New Roman" w:hAnsi="Times New Roman" w:cs="Times New Roman"/>
          <w:sz w:val="24"/>
          <w:szCs w:val="24"/>
        </w:rPr>
        <w:t>ë</w:t>
      </w:r>
      <w:r w:rsidRPr="00EA3FE2">
        <w:rPr>
          <w:rFonts w:ascii="Times New Roman" w:hAnsi="Times New Roman" w:cs="Times New Roman"/>
          <w:sz w:val="24"/>
          <w:szCs w:val="24"/>
        </w:rPr>
        <w:t xml:space="preserve"> për pagesën e taksave të kërkuara dhe nëse është parashtruar në juridiksionin e duhur.  </w:t>
      </w:r>
    </w:p>
    <w:p w14:paraId="2CB9EFDE" w14:textId="0B3DB02D" w:rsidR="005D2729" w:rsidRPr="00EA3FE2" w:rsidRDefault="005D2729" w:rsidP="00EA3FE2">
      <w:pPr>
        <w:spacing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A3FE2">
        <w:rPr>
          <w:rFonts w:ascii="Times New Roman" w:hAnsi="Times New Roman" w:cs="Times New Roman"/>
          <w:sz w:val="24"/>
          <w:szCs w:val="24"/>
        </w:rPr>
        <w:t>3.  Zyrtarët</w:t>
      </w:r>
      <w:r w:rsidR="00631A5D" w:rsidRPr="00EA3FE2">
        <w:rPr>
          <w:rFonts w:ascii="Times New Roman" w:hAnsi="Times New Roman" w:cs="Times New Roman"/>
          <w:sz w:val="24"/>
          <w:szCs w:val="24"/>
        </w:rPr>
        <w:t xml:space="preserve"> ose gjyqtari kujdestar</w:t>
      </w:r>
      <w:r w:rsidRPr="00EA3FE2">
        <w:rPr>
          <w:rFonts w:ascii="Times New Roman" w:hAnsi="Times New Roman" w:cs="Times New Roman"/>
          <w:sz w:val="24"/>
          <w:szCs w:val="24"/>
        </w:rPr>
        <w:t xml:space="preserve"> që e bëjnë kontrollimin</w:t>
      </w:r>
      <w:r w:rsidRPr="00EA3FE2">
        <w:rPr>
          <w:rFonts w:ascii="Times New Roman" w:hAnsi="Times New Roman" w:cs="Times New Roman"/>
          <w:bCs/>
          <w:sz w:val="24"/>
          <w:szCs w:val="24"/>
        </w:rPr>
        <w:t xml:space="preserve"> paraprak,</w:t>
      </w:r>
      <w:r w:rsidRPr="00EA3FE2">
        <w:rPr>
          <w:rFonts w:ascii="Times New Roman" w:hAnsi="Times New Roman" w:cs="Times New Roman"/>
          <w:sz w:val="24"/>
          <w:szCs w:val="24"/>
        </w:rPr>
        <w:t xml:space="preserve"> i raportojnë mangësitë e konstatuara gjyqtarit të çështjes dhe përgatisin urdhrat e nevojshëm (në emër të gjyqtarit) për parashtruesin e kërkesës,  për të eliminuar mangësi</w:t>
      </w:r>
      <w:r w:rsidR="00F23AAD" w:rsidRPr="00EA3FE2">
        <w:rPr>
          <w:rFonts w:ascii="Times New Roman" w:hAnsi="Times New Roman" w:cs="Times New Roman"/>
          <w:sz w:val="24"/>
          <w:szCs w:val="24"/>
        </w:rPr>
        <w:t>të</w:t>
      </w:r>
      <w:r w:rsidRPr="00EA3FE2">
        <w:rPr>
          <w:rFonts w:ascii="Times New Roman" w:hAnsi="Times New Roman" w:cs="Times New Roman"/>
          <w:sz w:val="24"/>
          <w:szCs w:val="24"/>
        </w:rPr>
        <w:t>.</w:t>
      </w:r>
    </w:p>
    <w:p w14:paraId="7433ED97" w14:textId="4D24EADC" w:rsidR="005D2729" w:rsidRPr="00EA3FE2" w:rsidRDefault="005D2729" w:rsidP="00EA3FE2">
      <w:pPr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A3FE2">
        <w:rPr>
          <w:rFonts w:ascii="Times New Roman" w:hAnsi="Times New Roman" w:cs="Times New Roman"/>
          <w:sz w:val="24"/>
          <w:szCs w:val="24"/>
        </w:rPr>
        <w:t xml:space="preserve">4.  Zyrtarët </w:t>
      </w:r>
      <w:r w:rsidR="00631A5D" w:rsidRPr="00EA3FE2">
        <w:rPr>
          <w:rFonts w:ascii="Times New Roman" w:hAnsi="Times New Roman" w:cs="Times New Roman"/>
          <w:sz w:val="24"/>
          <w:szCs w:val="24"/>
        </w:rPr>
        <w:t xml:space="preserve">ose gjyqtari kujdestar </w:t>
      </w:r>
      <w:r w:rsidRPr="00EA3FE2">
        <w:rPr>
          <w:rFonts w:ascii="Times New Roman" w:hAnsi="Times New Roman" w:cs="Times New Roman"/>
          <w:sz w:val="24"/>
          <w:szCs w:val="24"/>
        </w:rPr>
        <w:t xml:space="preserve">që e bëjnë </w:t>
      </w:r>
      <w:r w:rsidRPr="00EA3FE2">
        <w:rPr>
          <w:rFonts w:ascii="Times New Roman" w:hAnsi="Times New Roman" w:cs="Times New Roman"/>
          <w:bCs/>
          <w:sz w:val="24"/>
          <w:szCs w:val="24"/>
        </w:rPr>
        <w:t xml:space="preserve">kontrollimin paraprak, </w:t>
      </w:r>
      <w:r w:rsidR="00983FF5" w:rsidRPr="00EA3FE2">
        <w:rPr>
          <w:rFonts w:ascii="Times New Roman" w:hAnsi="Times New Roman" w:cs="Times New Roman"/>
          <w:bCs/>
          <w:sz w:val="24"/>
          <w:szCs w:val="24"/>
        </w:rPr>
        <w:t>b</w:t>
      </w:r>
      <w:r w:rsidR="004E63F2">
        <w:rPr>
          <w:rFonts w:ascii="Times New Roman" w:hAnsi="Times New Roman" w:cs="Times New Roman"/>
          <w:bCs/>
          <w:sz w:val="24"/>
          <w:szCs w:val="24"/>
        </w:rPr>
        <w:t>ë</w:t>
      </w:r>
      <w:r w:rsidR="00983FF5" w:rsidRPr="00EA3FE2">
        <w:rPr>
          <w:rFonts w:ascii="Times New Roman" w:hAnsi="Times New Roman" w:cs="Times New Roman"/>
          <w:bCs/>
          <w:sz w:val="24"/>
          <w:szCs w:val="24"/>
        </w:rPr>
        <w:t>jn</w:t>
      </w:r>
      <w:r w:rsidR="004E63F2">
        <w:rPr>
          <w:rFonts w:ascii="Times New Roman" w:hAnsi="Times New Roman" w:cs="Times New Roman"/>
          <w:bCs/>
          <w:sz w:val="24"/>
          <w:szCs w:val="24"/>
        </w:rPr>
        <w:t>ë</w:t>
      </w:r>
      <w:r w:rsidRPr="00EA3F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A3FE2">
        <w:rPr>
          <w:rFonts w:ascii="Times New Roman" w:hAnsi="Times New Roman" w:cs="Times New Roman"/>
          <w:sz w:val="24"/>
          <w:szCs w:val="24"/>
        </w:rPr>
        <w:t>identifik</w:t>
      </w:r>
      <w:r w:rsidR="00983FF5" w:rsidRPr="00EA3FE2">
        <w:rPr>
          <w:rFonts w:ascii="Times New Roman" w:hAnsi="Times New Roman" w:cs="Times New Roman"/>
          <w:sz w:val="24"/>
          <w:szCs w:val="24"/>
        </w:rPr>
        <w:t>imin</w:t>
      </w:r>
      <w:r w:rsidR="002D2EED" w:rsidRPr="00EA3FE2">
        <w:rPr>
          <w:rFonts w:ascii="Times New Roman" w:hAnsi="Times New Roman" w:cs="Times New Roman"/>
          <w:sz w:val="24"/>
          <w:szCs w:val="24"/>
        </w:rPr>
        <w:t xml:space="preserve"> </w:t>
      </w:r>
      <w:r w:rsidR="00983FF5" w:rsidRPr="00EA3FE2">
        <w:rPr>
          <w:rFonts w:ascii="Times New Roman" w:hAnsi="Times New Roman" w:cs="Times New Roman"/>
          <w:sz w:val="24"/>
          <w:szCs w:val="24"/>
        </w:rPr>
        <w:t>edhe t</w:t>
      </w:r>
      <w:r w:rsidR="004E63F2">
        <w:rPr>
          <w:rFonts w:ascii="Times New Roman" w:hAnsi="Times New Roman" w:cs="Times New Roman"/>
          <w:sz w:val="24"/>
          <w:szCs w:val="24"/>
        </w:rPr>
        <w:t>ë</w:t>
      </w:r>
      <w:r w:rsidR="00983FF5" w:rsidRPr="00EA3FE2">
        <w:rPr>
          <w:rFonts w:ascii="Times New Roman" w:hAnsi="Times New Roman" w:cs="Times New Roman"/>
          <w:sz w:val="24"/>
          <w:szCs w:val="24"/>
        </w:rPr>
        <w:t xml:space="preserve"> </w:t>
      </w:r>
      <w:r w:rsidRPr="00EA3FE2">
        <w:rPr>
          <w:rFonts w:ascii="Times New Roman" w:hAnsi="Times New Roman" w:cs="Times New Roman"/>
          <w:sz w:val="24"/>
          <w:szCs w:val="24"/>
        </w:rPr>
        <w:t xml:space="preserve"> lëndë</w:t>
      </w:r>
      <w:r w:rsidR="00983FF5" w:rsidRPr="00EA3FE2">
        <w:rPr>
          <w:rFonts w:ascii="Times New Roman" w:hAnsi="Times New Roman" w:cs="Times New Roman"/>
          <w:sz w:val="24"/>
          <w:szCs w:val="24"/>
        </w:rPr>
        <w:t>ve t</w:t>
      </w:r>
      <w:r w:rsidR="004E63F2">
        <w:rPr>
          <w:rFonts w:ascii="Times New Roman" w:hAnsi="Times New Roman" w:cs="Times New Roman"/>
          <w:sz w:val="24"/>
          <w:szCs w:val="24"/>
        </w:rPr>
        <w:t>ë</w:t>
      </w:r>
      <w:r w:rsidRPr="00EA3FE2">
        <w:rPr>
          <w:rFonts w:ascii="Times New Roman" w:hAnsi="Times New Roman" w:cs="Times New Roman"/>
          <w:sz w:val="24"/>
          <w:szCs w:val="24"/>
        </w:rPr>
        <w:t xml:space="preserve"> e përshtatshme për ndërmjetësim në përputhje me </w:t>
      </w:r>
      <w:r w:rsidR="00983FF5" w:rsidRPr="00EA3FE2">
        <w:rPr>
          <w:rFonts w:ascii="Times New Roman" w:hAnsi="Times New Roman" w:cs="Times New Roman"/>
          <w:sz w:val="24"/>
          <w:szCs w:val="24"/>
        </w:rPr>
        <w:t xml:space="preserve">dispozitat e </w:t>
      </w:r>
      <w:r w:rsidRPr="00EA3FE2">
        <w:rPr>
          <w:rFonts w:ascii="Times New Roman" w:hAnsi="Times New Roman" w:cs="Times New Roman"/>
          <w:sz w:val="24"/>
          <w:szCs w:val="24"/>
        </w:rPr>
        <w:t xml:space="preserve"> të Ligjit për Ndërmjetësim dhe </w:t>
      </w:r>
      <w:r w:rsidR="00983FF5" w:rsidRPr="00EA3FE2">
        <w:rPr>
          <w:rFonts w:ascii="Times New Roman" w:hAnsi="Times New Roman" w:cs="Times New Roman"/>
          <w:sz w:val="24"/>
          <w:szCs w:val="24"/>
        </w:rPr>
        <w:t>dispozitave t</w:t>
      </w:r>
      <w:r w:rsidRPr="00EA3FE2">
        <w:rPr>
          <w:rFonts w:ascii="Times New Roman" w:hAnsi="Times New Roman" w:cs="Times New Roman"/>
          <w:sz w:val="24"/>
          <w:szCs w:val="24"/>
        </w:rPr>
        <w:t xml:space="preserve"> të Rregullores së Këshillit për Procedurën e Ndërmjetësimit, për procedim të mundshëm në ndërmjetësim.</w:t>
      </w:r>
    </w:p>
    <w:p w14:paraId="072EA0D0" w14:textId="77777777" w:rsidR="005D2729" w:rsidRPr="00EA3FE2" w:rsidRDefault="005D2729" w:rsidP="00EA3FE2">
      <w:pPr>
        <w:pStyle w:val="ListParagraph"/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6D1BE3FE" w14:textId="6524996E" w:rsidR="00A377D4" w:rsidRPr="00EA3FE2" w:rsidRDefault="00A377D4" w:rsidP="00EA3FE2">
      <w:pPr>
        <w:spacing w:line="276" w:lineRule="auto"/>
        <w:ind w:left="180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EA3FE2">
        <w:rPr>
          <w:rFonts w:ascii="Times New Roman" w:hAnsi="Times New Roman" w:cs="Times New Roman"/>
          <w:b/>
          <w:sz w:val="24"/>
          <w:szCs w:val="24"/>
        </w:rPr>
        <w:t>Neni 34</w:t>
      </w:r>
    </w:p>
    <w:p w14:paraId="62067E8F" w14:textId="77777777" w:rsidR="00A377D4" w:rsidRPr="00EA3FE2" w:rsidRDefault="00A377D4" w:rsidP="00EA3FE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FE2">
        <w:rPr>
          <w:rFonts w:ascii="Times New Roman" w:hAnsi="Times New Roman" w:cs="Times New Roman"/>
          <w:b/>
          <w:sz w:val="24"/>
          <w:szCs w:val="24"/>
        </w:rPr>
        <w:t>Caktimi i seancës gjyqësore</w:t>
      </w:r>
    </w:p>
    <w:p w14:paraId="2E321462" w14:textId="77777777" w:rsidR="00A377D4" w:rsidRPr="00EA3FE2" w:rsidRDefault="00A377D4" w:rsidP="00EA3FE2">
      <w:pPr>
        <w:spacing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5244C4AC" w14:textId="2628EFBA" w:rsidR="00A377D4" w:rsidRPr="00EA3FE2" w:rsidRDefault="00A377D4" w:rsidP="00EA3FE2">
      <w:pPr>
        <w:spacing w:line="276" w:lineRule="auto"/>
        <w:ind w:left="180" w:right="70"/>
        <w:jc w:val="both"/>
        <w:rPr>
          <w:rFonts w:ascii="Times New Roman" w:eastAsia="Cambria" w:hAnsi="Times New Roman" w:cs="Times New Roman"/>
          <w:spacing w:val="-1"/>
          <w:sz w:val="24"/>
          <w:szCs w:val="24"/>
        </w:rPr>
      </w:pPr>
      <w:r w:rsidRPr="00EA3FE2">
        <w:rPr>
          <w:rFonts w:ascii="Times New Roman" w:hAnsi="Times New Roman" w:cs="Times New Roman"/>
          <w:sz w:val="24"/>
          <w:szCs w:val="24"/>
        </w:rPr>
        <w:t xml:space="preserve">1. Përmes SMIL bëhet edhe planifikimi </w:t>
      </w:r>
      <w:r w:rsidR="0019785C" w:rsidRPr="00EA3FE2">
        <w:rPr>
          <w:rFonts w:ascii="Times New Roman" w:hAnsi="Times New Roman" w:cs="Times New Roman"/>
          <w:sz w:val="24"/>
          <w:szCs w:val="24"/>
        </w:rPr>
        <w:t xml:space="preserve"> </w:t>
      </w:r>
      <w:r w:rsidRPr="00EA3FE2">
        <w:rPr>
          <w:rFonts w:ascii="Times New Roman" w:hAnsi="Times New Roman" w:cs="Times New Roman"/>
          <w:sz w:val="24"/>
          <w:szCs w:val="24"/>
        </w:rPr>
        <w:t>i orarit të mbajtjes së seancës, përkatësisht datës, orës, vendit të mbajtjes së seancës, si dhe palët që duhet të ftohen.</w:t>
      </w:r>
    </w:p>
    <w:p w14:paraId="3339E8DB" w14:textId="77777777" w:rsidR="00A377D4" w:rsidRPr="00EA3FE2" w:rsidRDefault="00A377D4" w:rsidP="00EA3FE2">
      <w:pPr>
        <w:spacing w:line="276" w:lineRule="auto"/>
        <w:ind w:left="180" w:right="7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A3FE2">
        <w:rPr>
          <w:rFonts w:ascii="Times New Roman" w:hAnsi="Times New Roman" w:cs="Times New Roman"/>
          <w:sz w:val="24"/>
          <w:szCs w:val="24"/>
        </w:rPr>
        <w:t>2.  Stafi mbështetës e zbaton vendimin e gjyqtarit për caktimin e seancës lidhur me datën, kohën dhe vendin e seancës.</w:t>
      </w:r>
    </w:p>
    <w:p w14:paraId="4FA6E263" w14:textId="043BF7FD" w:rsidR="00A377D4" w:rsidRPr="00EA3FE2" w:rsidRDefault="00A377D4" w:rsidP="00EA3FE2">
      <w:pPr>
        <w:spacing w:line="276" w:lineRule="auto"/>
        <w:ind w:left="180" w:right="68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A3FE2">
        <w:rPr>
          <w:rFonts w:ascii="Times New Roman" w:hAnsi="Times New Roman" w:cs="Times New Roman"/>
          <w:sz w:val="24"/>
          <w:szCs w:val="24"/>
        </w:rPr>
        <w:t>3. Pas marrjes së vendimit të gjyqtarit,  stafi mbështetës regjistron seancën e radhës në kalendarin e seancave gjyqësore që përfshin të gjitha informacionet përkatëse, si dhe k</w:t>
      </w:r>
      <w:r w:rsidR="00631A5D" w:rsidRPr="00EA3FE2">
        <w:rPr>
          <w:rFonts w:ascii="Times New Roman" w:hAnsi="Times New Roman" w:cs="Times New Roman"/>
          <w:sz w:val="24"/>
          <w:szCs w:val="24"/>
        </w:rPr>
        <w:t>o</w:t>
      </w:r>
      <w:r w:rsidRPr="00EA3FE2">
        <w:rPr>
          <w:rFonts w:ascii="Times New Roman" w:hAnsi="Times New Roman" w:cs="Times New Roman"/>
          <w:sz w:val="24"/>
          <w:szCs w:val="24"/>
        </w:rPr>
        <w:t>ordinon  edhe kalendarin e seancave për përdorimin e sallës së gjykimit.</w:t>
      </w:r>
    </w:p>
    <w:p w14:paraId="5047DF15" w14:textId="77777777" w:rsidR="00A377D4" w:rsidRPr="00EA3FE2" w:rsidRDefault="00A377D4" w:rsidP="00EA3FE2">
      <w:pPr>
        <w:spacing w:line="276" w:lineRule="auto"/>
        <w:ind w:left="180" w:right="65"/>
        <w:jc w:val="both"/>
        <w:rPr>
          <w:rFonts w:ascii="Times New Roman" w:hAnsi="Times New Roman" w:cs="Times New Roman"/>
          <w:sz w:val="24"/>
          <w:szCs w:val="24"/>
        </w:rPr>
      </w:pPr>
      <w:r w:rsidRPr="00EA3FE2">
        <w:rPr>
          <w:rFonts w:ascii="Times New Roman" w:hAnsi="Times New Roman" w:cs="Times New Roman"/>
          <w:sz w:val="24"/>
          <w:szCs w:val="24"/>
        </w:rPr>
        <w:t xml:space="preserve">4. Zyrtari përgjegjës i lëmisë përkatëse është përgjegjës për ndërmarrjen e të gjitha veprimeve administrative përgatitore që do të bëjnë seancën të jetë e suksesshme duke respektuar afatet procedurale. </w:t>
      </w:r>
    </w:p>
    <w:p w14:paraId="704610C7" w14:textId="62C0AE2D" w:rsidR="00A377D4" w:rsidRPr="00EA3FE2" w:rsidRDefault="00A377D4" w:rsidP="00EA3FE2">
      <w:pPr>
        <w:spacing w:line="276" w:lineRule="auto"/>
        <w:ind w:left="180" w:right="65"/>
        <w:jc w:val="both"/>
        <w:rPr>
          <w:rFonts w:ascii="Times New Roman" w:hAnsi="Times New Roman" w:cs="Times New Roman"/>
          <w:sz w:val="24"/>
          <w:szCs w:val="24"/>
        </w:rPr>
      </w:pPr>
      <w:r w:rsidRPr="00EA3FE2">
        <w:rPr>
          <w:rFonts w:ascii="Times New Roman" w:hAnsi="Times New Roman" w:cs="Times New Roman"/>
          <w:sz w:val="24"/>
          <w:szCs w:val="24"/>
        </w:rPr>
        <w:t>5. Shefi i ZML-së është përgjegjës për koordinimin e punës me zyrtarët përkatës për njoftimin e palëve ndërgjyqëse dhe veprimeve tjera të përcaktuara me vendim t</w:t>
      </w:r>
      <w:r w:rsidR="00631A5D" w:rsidRPr="00EA3FE2">
        <w:rPr>
          <w:rFonts w:ascii="Times New Roman" w:hAnsi="Times New Roman" w:cs="Times New Roman"/>
          <w:sz w:val="24"/>
          <w:szCs w:val="24"/>
        </w:rPr>
        <w:t>ë</w:t>
      </w:r>
      <w:r w:rsidRPr="00EA3FE2">
        <w:rPr>
          <w:rFonts w:ascii="Times New Roman" w:hAnsi="Times New Roman" w:cs="Times New Roman"/>
          <w:sz w:val="24"/>
          <w:szCs w:val="24"/>
        </w:rPr>
        <w:t xml:space="preserve"> gjyqtarit.</w:t>
      </w:r>
    </w:p>
    <w:p w14:paraId="4AFE8E90" w14:textId="0319F3A6" w:rsidR="00A377D4" w:rsidRPr="00EA3FE2" w:rsidRDefault="00A377D4" w:rsidP="00EA3FE2">
      <w:pPr>
        <w:spacing w:line="276" w:lineRule="auto"/>
        <w:ind w:left="180" w:right="65"/>
        <w:jc w:val="both"/>
        <w:rPr>
          <w:rFonts w:ascii="Times New Roman" w:hAnsi="Times New Roman" w:cs="Times New Roman"/>
          <w:sz w:val="24"/>
          <w:szCs w:val="24"/>
        </w:rPr>
      </w:pPr>
      <w:r w:rsidRPr="00EA3FE2">
        <w:rPr>
          <w:rFonts w:ascii="Times New Roman" w:hAnsi="Times New Roman" w:cs="Times New Roman"/>
          <w:sz w:val="24"/>
          <w:szCs w:val="24"/>
        </w:rPr>
        <w:t xml:space="preserve">6. Gjyqtari, caktimin, mbajtjen, anulimin, </w:t>
      </w:r>
      <w:r w:rsidR="0019785C" w:rsidRPr="00EA3FE2">
        <w:rPr>
          <w:rFonts w:ascii="Times New Roman" w:hAnsi="Times New Roman" w:cs="Times New Roman"/>
          <w:sz w:val="24"/>
          <w:szCs w:val="24"/>
        </w:rPr>
        <w:t>shtyrjen</w:t>
      </w:r>
      <w:r w:rsidRPr="00EA3FE2">
        <w:rPr>
          <w:rFonts w:ascii="Times New Roman" w:hAnsi="Times New Roman" w:cs="Times New Roman"/>
          <w:sz w:val="24"/>
          <w:szCs w:val="24"/>
        </w:rPr>
        <w:t xml:space="preserve"> e seancave gjyqësore dhe të gjitha veprimet tjera procedurale,  i kryen përmes sistemit SMIL. </w:t>
      </w:r>
    </w:p>
    <w:p w14:paraId="22B01649" w14:textId="77777777" w:rsidR="00A377D4" w:rsidRPr="00EA3FE2" w:rsidRDefault="00A377D4" w:rsidP="00EA3FE2">
      <w:pPr>
        <w:spacing w:line="276" w:lineRule="auto"/>
        <w:ind w:left="180" w:right="65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6DAEACBD" w14:textId="714A323E" w:rsidR="005A01B5" w:rsidRPr="00EA3FE2" w:rsidRDefault="005A01B5" w:rsidP="00EA3FE2">
      <w:pPr>
        <w:spacing w:line="276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EA3FE2">
        <w:rPr>
          <w:rFonts w:ascii="Times New Roman" w:hAnsi="Times New Roman" w:cs="Times New Roman"/>
          <w:b/>
          <w:bCs/>
          <w:sz w:val="24"/>
          <w:szCs w:val="24"/>
        </w:rPr>
        <w:t>Neni 3</w:t>
      </w:r>
      <w:r w:rsidR="0019785C" w:rsidRPr="00EA3FE2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6125B4B6" w14:textId="77777777" w:rsidR="005A01B5" w:rsidRPr="00EA3FE2" w:rsidRDefault="005A01B5" w:rsidP="00EA3FE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3FE2">
        <w:rPr>
          <w:rFonts w:ascii="Times New Roman" w:hAnsi="Times New Roman" w:cs="Times New Roman"/>
          <w:b/>
          <w:bCs/>
          <w:sz w:val="24"/>
          <w:szCs w:val="24"/>
        </w:rPr>
        <w:t>Menaxhimi i lëndëve në pritje</w:t>
      </w:r>
    </w:p>
    <w:p w14:paraId="1408B6A9" w14:textId="77777777" w:rsidR="00DE3BBA" w:rsidRPr="00EA3FE2" w:rsidRDefault="00DE3BBA" w:rsidP="00EA3FE2">
      <w:pPr>
        <w:spacing w:line="276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14:paraId="7E92933D" w14:textId="77777777" w:rsidR="005A01B5" w:rsidRPr="00EA3FE2" w:rsidRDefault="005A01B5" w:rsidP="00647972">
      <w:pPr>
        <w:pStyle w:val="ListParagraph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FE2">
        <w:rPr>
          <w:rFonts w:ascii="Times New Roman" w:hAnsi="Times New Roman" w:cs="Times New Roman"/>
          <w:sz w:val="24"/>
          <w:szCs w:val="24"/>
        </w:rPr>
        <w:t>Kryetari i gjykatës, në bashkëpunim me udhëheqësit e departamenteve/ divizioneve, në mënyrë periodike e rishikon ngarkesën e gjyqtarëve me lëndë, natyrën dhe vjetërsinë e këtyre lëndëve.</w:t>
      </w:r>
    </w:p>
    <w:p w14:paraId="19B80A5A" w14:textId="3A8A56F1" w:rsidR="002D2EED" w:rsidRPr="00EA3FE2" w:rsidRDefault="005A01B5" w:rsidP="00647972">
      <w:pPr>
        <w:pStyle w:val="ListParagraph"/>
        <w:numPr>
          <w:ilvl w:val="0"/>
          <w:numId w:val="31"/>
        </w:numPr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A3FE2">
        <w:rPr>
          <w:rFonts w:ascii="Times New Roman" w:hAnsi="Times New Roman" w:cs="Times New Roman"/>
          <w:sz w:val="24"/>
          <w:szCs w:val="24"/>
        </w:rPr>
        <w:lastRenderedPageBreak/>
        <w:t xml:space="preserve">Kryetari i Gjykatës, </w:t>
      </w:r>
      <w:r w:rsidR="00B71648" w:rsidRPr="00EA3FE2">
        <w:rPr>
          <w:rFonts w:ascii="Times New Roman" w:hAnsi="Times New Roman" w:cs="Times New Roman"/>
          <w:sz w:val="24"/>
          <w:szCs w:val="24"/>
        </w:rPr>
        <w:t>n</w:t>
      </w:r>
      <w:r w:rsidR="004E63F2">
        <w:rPr>
          <w:rFonts w:ascii="Times New Roman" w:hAnsi="Times New Roman" w:cs="Times New Roman"/>
          <w:sz w:val="24"/>
          <w:szCs w:val="24"/>
        </w:rPr>
        <w:t>ë</w:t>
      </w:r>
      <w:r w:rsidR="00B71648" w:rsidRPr="00EA3FE2">
        <w:rPr>
          <w:rFonts w:ascii="Times New Roman" w:hAnsi="Times New Roman" w:cs="Times New Roman"/>
          <w:sz w:val="24"/>
          <w:szCs w:val="24"/>
        </w:rPr>
        <w:t xml:space="preserve"> bashk</w:t>
      </w:r>
      <w:r w:rsidR="004E63F2">
        <w:rPr>
          <w:rFonts w:ascii="Times New Roman" w:hAnsi="Times New Roman" w:cs="Times New Roman"/>
          <w:sz w:val="24"/>
          <w:szCs w:val="24"/>
        </w:rPr>
        <w:t>ë</w:t>
      </w:r>
      <w:r w:rsidR="00B71648" w:rsidRPr="00EA3FE2">
        <w:rPr>
          <w:rFonts w:ascii="Times New Roman" w:hAnsi="Times New Roman" w:cs="Times New Roman"/>
          <w:sz w:val="24"/>
          <w:szCs w:val="24"/>
        </w:rPr>
        <w:t>punim me gjyqtarin mbik</w:t>
      </w:r>
      <w:r w:rsidR="004E63F2">
        <w:rPr>
          <w:rFonts w:ascii="Times New Roman" w:hAnsi="Times New Roman" w:cs="Times New Roman"/>
          <w:sz w:val="24"/>
          <w:szCs w:val="24"/>
        </w:rPr>
        <w:t>ë</w:t>
      </w:r>
      <w:r w:rsidR="00B71648" w:rsidRPr="00EA3FE2">
        <w:rPr>
          <w:rFonts w:ascii="Times New Roman" w:hAnsi="Times New Roman" w:cs="Times New Roman"/>
          <w:sz w:val="24"/>
          <w:szCs w:val="24"/>
        </w:rPr>
        <w:t>qyr</w:t>
      </w:r>
      <w:r w:rsidR="004E63F2">
        <w:rPr>
          <w:rFonts w:ascii="Times New Roman" w:hAnsi="Times New Roman" w:cs="Times New Roman"/>
          <w:sz w:val="24"/>
          <w:szCs w:val="24"/>
        </w:rPr>
        <w:t>ë</w:t>
      </w:r>
      <w:r w:rsidR="00B71648" w:rsidRPr="00EA3FE2">
        <w:rPr>
          <w:rFonts w:ascii="Times New Roman" w:hAnsi="Times New Roman" w:cs="Times New Roman"/>
          <w:sz w:val="24"/>
          <w:szCs w:val="24"/>
        </w:rPr>
        <w:t xml:space="preserve">s </w:t>
      </w:r>
      <w:r w:rsidRPr="00EA3FE2">
        <w:rPr>
          <w:rFonts w:ascii="Times New Roman" w:hAnsi="Times New Roman" w:cs="Times New Roman"/>
          <w:sz w:val="24"/>
          <w:szCs w:val="24"/>
        </w:rPr>
        <w:t>, mund të ndërmerr hapa që një numër të lëndëve ta marrë nga një gjyqtar dhe ti caktoj tek gjyqtarët tjerë të asaj gjykate</w:t>
      </w:r>
      <w:r w:rsidR="00B71648" w:rsidRPr="00EA3FE2">
        <w:rPr>
          <w:rFonts w:ascii="Times New Roman" w:hAnsi="Times New Roman" w:cs="Times New Roman"/>
          <w:sz w:val="24"/>
          <w:szCs w:val="24"/>
        </w:rPr>
        <w:t>, me qëllim të kryerjes me kohë të lëndëve</w:t>
      </w:r>
    </w:p>
    <w:p w14:paraId="49C8849C" w14:textId="40D72BCC" w:rsidR="00191226" w:rsidRPr="00EA3FE2" w:rsidRDefault="005A01B5" w:rsidP="00647972">
      <w:pPr>
        <w:pStyle w:val="ListParagraph"/>
        <w:numPr>
          <w:ilvl w:val="0"/>
          <w:numId w:val="31"/>
        </w:numPr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A3FE2">
        <w:rPr>
          <w:rFonts w:ascii="Times New Roman" w:hAnsi="Times New Roman" w:cs="Times New Roman"/>
          <w:sz w:val="24"/>
          <w:szCs w:val="24"/>
        </w:rPr>
        <w:t xml:space="preserve">Ri-caktimi i këtyre lëndëve bëhet përmes SMIL.  </w:t>
      </w:r>
      <w:r w:rsidR="00191226" w:rsidRPr="00EA3FE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Pr="00EA3F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7E4A9F6" w14:textId="77777777" w:rsidR="00DE3BBA" w:rsidRPr="00EA3FE2" w:rsidRDefault="00DE3BBA" w:rsidP="00EA3FE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A591EFA" w14:textId="34CF3058" w:rsidR="00DE3BBA" w:rsidRPr="00EA3FE2" w:rsidRDefault="00DE3BBA" w:rsidP="00EA3FE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49434D" w14:textId="49DD4D29" w:rsidR="005A01B5" w:rsidRPr="00EA3FE2" w:rsidRDefault="005A01B5" w:rsidP="00EA3FE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FE2">
        <w:rPr>
          <w:rFonts w:ascii="Times New Roman" w:hAnsi="Times New Roman" w:cs="Times New Roman"/>
          <w:b/>
          <w:sz w:val="24"/>
          <w:szCs w:val="24"/>
        </w:rPr>
        <w:t xml:space="preserve">Kapitulli </w:t>
      </w:r>
      <w:r w:rsidR="005D2729" w:rsidRPr="00EA3FE2">
        <w:rPr>
          <w:rFonts w:ascii="Times New Roman" w:hAnsi="Times New Roman" w:cs="Times New Roman"/>
          <w:b/>
          <w:sz w:val="24"/>
          <w:szCs w:val="24"/>
        </w:rPr>
        <w:t>VI</w:t>
      </w:r>
    </w:p>
    <w:p w14:paraId="5FF619F7" w14:textId="5BDDE254" w:rsidR="00CB0250" w:rsidRPr="00EA3FE2" w:rsidRDefault="005D2729" w:rsidP="00EA3FE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FE2">
        <w:rPr>
          <w:rFonts w:ascii="Times New Roman" w:hAnsi="Times New Roman" w:cs="Times New Roman"/>
          <w:b/>
          <w:sz w:val="24"/>
          <w:szCs w:val="24"/>
        </w:rPr>
        <w:t xml:space="preserve">LËVIZJA E LËNDËS </w:t>
      </w:r>
    </w:p>
    <w:p w14:paraId="6A408FE6" w14:textId="77777777" w:rsidR="0019785C" w:rsidRPr="00EA3FE2" w:rsidRDefault="0019785C" w:rsidP="00EA3FE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BA19BB" w14:textId="53CEC4E5" w:rsidR="00A5045B" w:rsidRPr="00EA3FE2" w:rsidRDefault="005D2729" w:rsidP="00EA3FE2">
      <w:pPr>
        <w:spacing w:line="276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EA3FE2">
        <w:rPr>
          <w:rFonts w:ascii="Times New Roman" w:eastAsia="Cambria" w:hAnsi="Times New Roman" w:cs="Times New Roman"/>
          <w:b/>
          <w:sz w:val="24"/>
          <w:szCs w:val="24"/>
        </w:rPr>
        <w:t>Neni 3</w:t>
      </w:r>
      <w:r w:rsidR="0019785C" w:rsidRPr="00EA3FE2">
        <w:rPr>
          <w:rFonts w:ascii="Times New Roman" w:eastAsia="Cambria" w:hAnsi="Times New Roman" w:cs="Times New Roman"/>
          <w:b/>
          <w:sz w:val="24"/>
          <w:szCs w:val="24"/>
        </w:rPr>
        <w:t>6</w:t>
      </w:r>
    </w:p>
    <w:p w14:paraId="4E4F0B79" w14:textId="49780A4E" w:rsidR="005D2729" w:rsidRPr="00EA3FE2" w:rsidRDefault="005D2729" w:rsidP="00EA3FE2">
      <w:pPr>
        <w:spacing w:line="276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EA3FE2">
        <w:rPr>
          <w:rFonts w:ascii="Times New Roman" w:eastAsia="Cambria" w:hAnsi="Times New Roman" w:cs="Times New Roman"/>
          <w:b/>
          <w:sz w:val="24"/>
          <w:szCs w:val="24"/>
        </w:rPr>
        <w:t>Lëvizja e lëndës brenda gjykatës</w:t>
      </w:r>
    </w:p>
    <w:p w14:paraId="247AFA1D" w14:textId="77777777" w:rsidR="00580D48" w:rsidRPr="00EA3FE2" w:rsidRDefault="00580D48" w:rsidP="00EA3FE2">
      <w:pPr>
        <w:spacing w:line="276" w:lineRule="auto"/>
        <w:jc w:val="center"/>
        <w:rPr>
          <w:rFonts w:ascii="Times New Roman" w:eastAsia="Cambria" w:hAnsi="Times New Roman" w:cs="Times New Roman"/>
          <w:b/>
          <w:iCs/>
          <w:sz w:val="24"/>
          <w:szCs w:val="24"/>
        </w:rPr>
      </w:pPr>
    </w:p>
    <w:p w14:paraId="75158A0E" w14:textId="509CD75F" w:rsidR="00580D48" w:rsidRPr="00EA3FE2" w:rsidRDefault="00580D48" w:rsidP="00EA3FE2">
      <w:pPr>
        <w:spacing w:line="276" w:lineRule="auto"/>
        <w:ind w:left="180" w:right="72"/>
        <w:jc w:val="both"/>
        <w:rPr>
          <w:rFonts w:ascii="Times New Roman" w:eastAsia="Cambria" w:hAnsi="Times New Roman" w:cs="Times New Roman"/>
          <w:iCs/>
          <w:sz w:val="24"/>
          <w:szCs w:val="24"/>
        </w:rPr>
      </w:pPr>
      <w:r w:rsidRPr="00EA3FE2">
        <w:rPr>
          <w:rFonts w:ascii="Times New Roman" w:hAnsi="Times New Roman" w:cs="Times New Roman"/>
          <w:iCs/>
          <w:sz w:val="24"/>
          <w:szCs w:val="24"/>
        </w:rPr>
        <w:t>1.  Dosja fizike e lëndës,</w:t>
      </w:r>
      <w:r w:rsidR="00B71648" w:rsidRPr="00EA3FE2">
        <w:rPr>
          <w:rFonts w:ascii="Times New Roman" w:hAnsi="Times New Roman" w:cs="Times New Roman"/>
          <w:iCs/>
          <w:sz w:val="24"/>
          <w:szCs w:val="24"/>
        </w:rPr>
        <w:t xml:space="preserve"> sapo t</w:t>
      </w:r>
      <w:r w:rsidR="004E63F2">
        <w:rPr>
          <w:rFonts w:ascii="Times New Roman" w:hAnsi="Times New Roman" w:cs="Times New Roman"/>
          <w:iCs/>
          <w:sz w:val="24"/>
          <w:szCs w:val="24"/>
        </w:rPr>
        <w:t>ë</w:t>
      </w:r>
      <w:r w:rsidR="00B71648" w:rsidRPr="00EA3FE2">
        <w:rPr>
          <w:rFonts w:ascii="Times New Roman" w:hAnsi="Times New Roman" w:cs="Times New Roman"/>
          <w:iCs/>
          <w:sz w:val="24"/>
          <w:szCs w:val="24"/>
        </w:rPr>
        <w:t xml:space="preserve"> formohet n</w:t>
      </w:r>
      <w:r w:rsidR="004E63F2">
        <w:rPr>
          <w:rFonts w:ascii="Times New Roman" w:hAnsi="Times New Roman" w:cs="Times New Roman"/>
          <w:iCs/>
          <w:sz w:val="24"/>
          <w:szCs w:val="24"/>
        </w:rPr>
        <w:t>ë</w:t>
      </w:r>
      <w:r w:rsidR="00B71648" w:rsidRPr="00EA3FE2">
        <w:rPr>
          <w:rFonts w:ascii="Times New Roman" w:hAnsi="Times New Roman" w:cs="Times New Roman"/>
          <w:iCs/>
          <w:sz w:val="24"/>
          <w:szCs w:val="24"/>
        </w:rPr>
        <w:t xml:space="preserve"> ZML i d</w:t>
      </w:r>
      <w:r w:rsidR="004E63F2">
        <w:rPr>
          <w:rFonts w:ascii="Times New Roman" w:hAnsi="Times New Roman" w:cs="Times New Roman"/>
          <w:iCs/>
          <w:sz w:val="24"/>
          <w:szCs w:val="24"/>
        </w:rPr>
        <w:t>ë</w:t>
      </w:r>
      <w:r w:rsidR="00B71648" w:rsidRPr="00EA3FE2">
        <w:rPr>
          <w:rFonts w:ascii="Times New Roman" w:hAnsi="Times New Roman" w:cs="Times New Roman"/>
          <w:iCs/>
          <w:sz w:val="24"/>
          <w:szCs w:val="24"/>
        </w:rPr>
        <w:t>rgohet gjyqtarit p</w:t>
      </w:r>
      <w:r w:rsidR="004E63F2">
        <w:rPr>
          <w:rFonts w:ascii="Times New Roman" w:hAnsi="Times New Roman" w:cs="Times New Roman"/>
          <w:iCs/>
          <w:sz w:val="24"/>
          <w:szCs w:val="24"/>
        </w:rPr>
        <w:t>ë</w:t>
      </w:r>
      <w:r w:rsidR="00B71648" w:rsidRPr="00EA3FE2">
        <w:rPr>
          <w:rFonts w:ascii="Times New Roman" w:hAnsi="Times New Roman" w:cs="Times New Roman"/>
          <w:iCs/>
          <w:sz w:val="24"/>
          <w:szCs w:val="24"/>
        </w:rPr>
        <w:t>rkat</w:t>
      </w:r>
      <w:r w:rsidR="004E63F2">
        <w:rPr>
          <w:rFonts w:ascii="Times New Roman" w:hAnsi="Times New Roman" w:cs="Times New Roman"/>
          <w:iCs/>
          <w:sz w:val="24"/>
          <w:szCs w:val="24"/>
        </w:rPr>
        <w:t>ë</w:t>
      </w:r>
      <w:r w:rsidR="00B71648" w:rsidRPr="00EA3FE2">
        <w:rPr>
          <w:rFonts w:ascii="Times New Roman" w:hAnsi="Times New Roman" w:cs="Times New Roman"/>
          <w:iCs/>
          <w:sz w:val="24"/>
          <w:szCs w:val="24"/>
        </w:rPr>
        <w:t xml:space="preserve">s. </w:t>
      </w:r>
      <w:r w:rsidRPr="00EA3FE2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565E2722" w14:textId="787F7694" w:rsidR="00580D48" w:rsidRPr="00EA3FE2" w:rsidRDefault="00580D48" w:rsidP="00EA3FE2">
      <w:pPr>
        <w:spacing w:line="276" w:lineRule="auto"/>
        <w:ind w:left="180" w:right="71"/>
        <w:jc w:val="both"/>
        <w:rPr>
          <w:rFonts w:ascii="Times New Roman" w:eastAsia="Cambria" w:hAnsi="Times New Roman" w:cs="Times New Roman"/>
          <w:iCs/>
          <w:sz w:val="24"/>
          <w:szCs w:val="24"/>
        </w:rPr>
      </w:pPr>
      <w:r w:rsidRPr="00EA3FE2">
        <w:rPr>
          <w:rFonts w:ascii="Times New Roman" w:hAnsi="Times New Roman" w:cs="Times New Roman"/>
          <w:iCs/>
          <w:sz w:val="24"/>
          <w:szCs w:val="24"/>
        </w:rPr>
        <w:t xml:space="preserve">2. Lëvizja e lëndës brenda gjykatës bëhet në mënyrë paralele përmes SMIL dhe asaj manuale. Kur lënda lëvizet nga ZML tek gjyqtari apo zyrtarët e tjerë të autorizuar, referenti </w:t>
      </w:r>
      <w:r w:rsidR="006E7F06" w:rsidRPr="00EA3FE2">
        <w:rPr>
          <w:rFonts w:ascii="Times New Roman" w:hAnsi="Times New Roman" w:cs="Times New Roman"/>
          <w:iCs/>
          <w:sz w:val="24"/>
          <w:szCs w:val="24"/>
        </w:rPr>
        <w:t xml:space="preserve">e </w:t>
      </w:r>
      <w:r w:rsidRPr="00EA3FE2">
        <w:rPr>
          <w:rFonts w:ascii="Times New Roman" w:hAnsi="Times New Roman" w:cs="Times New Roman"/>
          <w:iCs/>
          <w:sz w:val="24"/>
          <w:szCs w:val="24"/>
        </w:rPr>
        <w:t>regjistro</w:t>
      </w:r>
      <w:r w:rsidR="006E7F06" w:rsidRPr="00EA3FE2">
        <w:rPr>
          <w:rFonts w:ascii="Times New Roman" w:hAnsi="Times New Roman" w:cs="Times New Roman"/>
          <w:iCs/>
          <w:sz w:val="24"/>
          <w:szCs w:val="24"/>
        </w:rPr>
        <w:t>n</w:t>
      </w:r>
      <w:r w:rsidRPr="00EA3FE2">
        <w:rPr>
          <w:rFonts w:ascii="Times New Roman" w:hAnsi="Times New Roman" w:cs="Times New Roman"/>
          <w:iCs/>
          <w:sz w:val="24"/>
          <w:szCs w:val="24"/>
        </w:rPr>
        <w:t xml:space="preserve">ë numrin e lëndës dhe datën e dorëzimit në regjistrin përkatës </w:t>
      </w:r>
      <w:r w:rsidR="006E7F06" w:rsidRPr="00EA3FE2">
        <w:rPr>
          <w:rFonts w:ascii="Times New Roman" w:hAnsi="Times New Roman" w:cs="Times New Roman"/>
          <w:iCs/>
          <w:sz w:val="24"/>
          <w:szCs w:val="24"/>
        </w:rPr>
        <w:t>dhe n</w:t>
      </w:r>
      <w:r w:rsidR="004E63F2">
        <w:rPr>
          <w:rFonts w:ascii="Times New Roman" w:hAnsi="Times New Roman" w:cs="Times New Roman"/>
          <w:iCs/>
          <w:sz w:val="24"/>
          <w:szCs w:val="24"/>
        </w:rPr>
        <w:t>ë</w:t>
      </w:r>
      <w:r w:rsidR="006E7F06" w:rsidRPr="00EA3FE2">
        <w:rPr>
          <w:rFonts w:ascii="Times New Roman" w:hAnsi="Times New Roman" w:cs="Times New Roman"/>
          <w:iCs/>
          <w:sz w:val="24"/>
          <w:szCs w:val="24"/>
        </w:rPr>
        <w:t xml:space="preserve"> SMIL. </w:t>
      </w:r>
    </w:p>
    <w:p w14:paraId="0188CC16" w14:textId="5388457B" w:rsidR="002D2EED" w:rsidRPr="00EA3FE2" w:rsidRDefault="00580D48" w:rsidP="00EA3FE2">
      <w:pPr>
        <w:spacing w:line="276" w:lineRule="auto"/>
        <w:ind w:left="180" w:right="66"/>
        <w:jc w:val="both"/>
        <w:rPr>
          <w:rFonts w:ascii="Times New Roman" w:eastAsia="Cambria" w:hAnsi="Times New Roman" w:cs="Times New Roman"/>
          <w:iCs/>
          <w:sz w:val="24"/>
          <w:szCs w:val="24"/>
        </w:rPr>
      </w:pPr>
      <w:r w:rsidRPr="00EA3FE2">
        <w:rPr>
          <w:rFonts w:ascii="Times New Roman" w:hAnsi="Times New Roman" w:cs="Times New Roman"/>
          <w:iCs/>
          <w:sz w:val="24"/>
          <w:szCs w:val="24"/>
        </w:rPr>
        <w:t xml:space="preserve">3. Referenti </w:t>
      </w:r>
      <w:r w:rsidR="006E7F06" w:rsidRPr="00EA3FE2">
        <w:rPr>
          <w:rFonts w:ascii="Times New Roman" w:hAnsi="Times New Roman" w:cs="Times New Roman"/>
          <w:iCs/>
          <w:sz w:val="24"/>
          <w:szCs w:val="24"/>
        </w:rPr>
        <w:t xml:space="preserve">kontrollon a </w:t>
      </w:r>
      <w:r w:rsidR="004E63F2">
        <w:rPr>
          <w:rFonts w:ascii="Times New Roman" w:hAnsi="Times New Roman" w:cs="Times New Roman"/>
          <w:iCs/>
          <w:sz w:val="24"/>
          <w:szCs w:val="24"/>
        </w:rPr>
        <w:t>ë</w:t>
      </w:r>
      <w:r w:rsidR="006E7F06" w:rsidRPr="00EA3FE2">
        <w:rPr>
          <w:rFonts w:ascii="Times New Roman" w:hAnsi="Times New Roman" w:cs="Times New Roman"/>
          <w:iCs/>
          <w:sz w:val="24"/>
          <w:szCs w:val="24"/>
        </w:rPr>
        <w:t>sht</w:t>
      </w:r>
      <w:r w:rsidR="004E63F2">
        <w:rPr>
          <w:rFonts w:ascii="Times New Roman" w:hAnsi="Times New Roman" w:cs="Times New Roman"/>
          <w:iCs/>
          <w:sz w:val="24"/>
          <w:szCs w:val="24"/>
        </w:rPr>
        <w:t>ë</w:t>
      </w:r>
      <w:r w:rsidR="006E7F06" w:rsidRPr="00EA3FE2">
        <w:rPr>
          <w:rFonts w:ascii="Times New Roman" w:hAnsi="Times New Roman" w:cs="Times New Roman"/>
          <w:iCs/>
          <w:sz w:val="24"/>
          <w:szCs w:val="24"/>
        </w:rPr>
        <w:t xml:space="preserve"> e kompletuar dosja e l</w:t>
      </w:r>
      <w:r w:rsidR="004E63F2">
        <w:rPr>
          <w:rFonts w:ascii="Times New Roman" w:hAnsi="Times New Roman" w:cs="Times New Roman"/>
          <w:iCs/>
          <w:sz w:val="24"/>
          <w:szCs w:val="24"/>
        </w:rPr>
        <w:t>ë</w:t>
      </w:r>
      <w:r w:rsidR="006E7F06" w:rsidRPr="00EA3FE2">
        <w:rPr>
          <w:rFonts w:ascii="Times New Roman" w:hAnsi="Times New Roman" w:cs="Times New Roman"/>
          <w:iCs/>
          <w:sz w:val="24"/>
          <w:szCs w:val="24"/>
        </w:rPr>
        <w:t>nd</w:t>
      </w:r>
      <w:r w:rsidR="004E63F2">
        <w:rPr>
          <w:rFonts w:ascii="Times New Roman" w:hAnsi="Times New Roman" w:cs="Times New Roman"/>
          <w:iCs/>
          <w:sz w:val="24"/>
          <w:szCs w:val="24"/>
        </w:rPr>
        <w:t>ë</w:t>
      </w:r>
      <w:r w:rsidR="006E7F06" w:rsidRPr="00EA3FE2">
        <w:rPr>
          <w:rFonts w:ascii="Times New Roman" w:hAnsi="Times New Roman" w:cs="Times New Roman"/>
          <w:iCs/>
          <w:sz w:val="24"/>
          <w:szCs w:val="24"/>
        </w:rPr>
        <w:t>s dhe cilat veprime duhet t</w:t>
      </w:r>
      <w:r w:rsidR="004E63F2">
        <w:rPr>
          <w:rFonts w:ascii="Times New Roman" w:hAnsi="Times New Roman" w:cs="Times New Roman"/>
          <w:iCs/>
          <w:sz w:val="24"/>
          <w:szCs w:val="24"/>
        </w:rPr>
        <w:t>ë</w:t>
      </w:r>
      <w:r w:rsidR="006E7F06" w:rsidRPr="00EA3FE2">
        <w:rPr>
          <w:rFonts w:ascii="Times New Roman" w:hAnsi="Times New Roman" w:cs="Times New Roman"/>
          <w:iCs/>
          <w:sz w:val="24"/>
          <w:szCs w:val="24"/>
        </w:rPr>
        <w:t xml:space="preserve"> ndermarr sipas detyr</w:t>
      </w:r>
      <w:r w:rsidR="004E63F2">
        <w:rPr>
          <w:rFonts w:ascii="Times New Roman" w:hAnsi="Times New Roman" w:cs="Times New Roman"/>
          <w:iCs/>
          <w:sz w:val="24"/>
          <w:szCs w:val="24"/>
        </w:rPr>
        <w:t>ë</w:t>
      </w:r>
      <w:r w:rsidR="006E7F06" w:rsidRPr="00EA3FE2">
        <w:rPr>
          <w:rFonts w:ascii="Times New Roman" w:hAnsi="Times New Roman" w:cs="Times New Roman"/>
          <w:iCs/>
          <w:sz w:val="24"/>
          <w:szCs w:val="24"/>
        </w:rPr>
        <w:t>s zyrtare dhe sipas k</w:t>
      </w:r>
      <w:r w:rsidR="004E63F2">
        <w:rPr>
          <w:rFonts w:ascii="Times New Roman" w:hAnsi="Times New Roman" w:cs="Times New Roman"/>
          <w:iCs/>
          <w:sz w:val="24"/>
          <w:szCs w:val="24"/>
        </w:rPr>
        <w:t>ë</w:t>
      </w:r>
      <w:r w:rsidR="006E7F06" w:rsidRPr="00EA3FE2">
        <w:rPr>
          <w:rFonts w:ascii="Times New Roman" w:hAnsi="Times New Roman" w:cs="Times New Roman"/>
          <w:iCs/>
          <w:sz w:val="24"/>
          <w:szCs w:val="24"/>
        </w:rPr>
        <w:t>rkes</w:t>
      </w:r>
      <w:r w:rsidR="004E63F2">
        <w:rPr>
          <w:rFonts w:ascii="Times New Roman" w:hAnsi="Times New Roman" w:cs="Times New Roman"/>
          <w:iCs/>
          <w:sz w:val="24"/>
          <w:szCs w:val="24"/>
        </w:rPr>
        <w:t>ë</w:t>
      </w:r>
      <w:r w:rsidR="006E7F06" w:rsidRPr="00EA3FE2">
        <w:rPr>
          <w:rFonts w:ascii="Times New Roman" w:hAnsi="Times New Roman" w:cs="Times New Roman"/>
          <w:iCs/>
          <w:sz w:val="24"/>
          <w:szCs w:val="24"/>
        </w:rPr>
        <w:t>s s</w:t>
      </w:r>
      <w:r w:rsidR="004E63F2">
        <w:rPr>
          <w:rFonts w:ascii="Times New Roman" w:hAnsi="Times New Roman" w:cs="Times New Roman"/>
          <w:iCs/>
          <w:sz w:val="24"/>
          <w:szCs w:val="24"/>
        </w:rPr>
        <w:t>ë</w:t>
      </w:r>
      <w:r w:rsidR="006E7F06" w:rsidRPr="00EA3FE2">
        <w:rPr>
          <w:rFonts w:ascii="Times New Roman" w:hAnsi="Times New Roman" w:cs="Times New Roman"/>
          <w:iCs/>
          <w:sz w:val="24"/>
          <w:szCs w:val="24"/>
        </w:rPr>
        <w:t xml:space="preserve"> gjyqtarit. </w:t>
      </w:r>
    </w:p>
    <w:p w14:paraId="0C36396D" w14:textId="77777777" w:rsidR="002D2EED" w:rsidRPr="00EA3FE2" w:rsidRDefault="002D2EED" w:rsidP="00EA3FE2">
      <w:pPr>
        <w:spacing w:line="276" w:lineRule="auto"/>
        <w:ind w:left="180" w:right="66"/>
        <w:jc w:val="both"/>
        <w:rPr>
          <w:rFonts w:ascii="Times New Roman" w:eastAsia="Cambria" w:hAnsi="Times New Roman" w:cs="Times New Roman"/>
          <w:iCs/>
          <w:sz w:val="24"/>
          <w:szCs w:val="24"/>
        </w:rPr>
      </w:pPr>
      <w:r w:rsidRPr="00EA3FE2">
        <w:rPr>
          <w:rFonts w:ascii="Times New Roman" w:eastAsia="Cambria" w:hAnsi="Times New Roman" w:cs="Times New Roman"/>
          <w:iCs/>
          <w:sz w:val="24"/>
          <w:szCs w:val="24"/>
        </w:rPr>
        <w:t xml:space="preserve">4. </w:t>
      </w:r>
      <w:r w:rsidR="00580D48" w:rsidRPr="00EA3FE2">
        <w:rPr>
          <w:rFonts w:ascii="Times New Roman" w:hAnsi="Times New Roman" w:cs="Times New Roman"/>
          <w:iCs/>
          <w:sz w:val="24"/>
          <w:szCs w:val="24"/>
        </w:rPr>
        <w:t xml:space="preserve"> Pas përpilimit të vendimit gjyqësor gjyqtari e kthen lëndën në ZML.</w:t>
      </w:r>
    </w:p>
    <w:p w14:paraId="02634656" w14:textId="4FB3610C" w:rsidR="00580D48" w:rsidRPr="00EA3FE2" w:rsidRDefault="002D2EED" w:rsidP="00EA3FE2">
      <w:pPr>
        <w:spacing w:line="276" w:lineRule="auto"/>
        <w:ind w:left="180" w:right="66"/>
        <w:jc w:val="both"/>
        <w:rPr>
          <w:rFonts w:ascii="Times New Roman" w:eastAsia="Cambria" w:hAnsi="Times New Roman" w:cs="Times New Roman"/>
          <w:iCs/>
          <w:sz w:val="24"/>
          <w:szCs w:val="24"/>
        </w:rPr>
      </w:pPr>
      <w:r w:rsidRPr="00EA3FE2">
        <w:rPr>
          <w:rFonts w:ascii="Times New Roman" w:eastAsia="Cambria" w:hAnsi="Times New Roman" w:cs="Times New Roman"/>
          <w:iCs/>
          <w:sz w:val="24"/>
          <w:szCs w:val="24"/>
        </w:rPr>
        <w:t xml:space="preserve">5. </w:t>
      </w:r>
      <w:r w:rsidR="00580D48" w:rsidRPr="00EA3FE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>Në rastet kur lënda lëvizë nga departamenti gjegjësisht divizioni brenda gjykatës themelore, nevojitet akti/shkresa me të cilin gjyqtari i çështjes, shpjegon arsyet pse lënda duhet lëvizur/bartur në departamentin/divizionin tjetër.</w:t>
      </w:r>
    </w:p>
    <w:p w14:paraId="25C7C7F7" w14:textId="53EFD7CE" w:rsidR="00580D48" w:rsidRPr="00EA3FE2" w:rsidRDefault="002D2EED" w:rsidP="00EA3FE2">
      <w:pPr>
        <w:tabs>
          <w:tab w:val="left" w:pos="9270"/>
        </w:tabs>
        <w:spacing w:line="276" w:lineRule="auto"/>
        <w:ind w:left="180"/>
        <w:jc w:val="both"/>
        <w:rPr>
          <w:rFonts w:ascii="Times New Roman" w:eastAsia="Cambria" w:hAnsi="Times New Roman" w:cs="Times New Roman"/>
          <w:b/>
          <w:iCs/>
          <w:sz w:val="24"/>
          <w:szCs w:val="24"/>
        </w:rPr>
      </w:pPr>
      <w:r w:rsidRPr="00EA3FE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>6</w:t>
      </w:r>
      <w:r w:rsidR="00580D48" w:rsidRPr="00EA3FE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 xml:space="preserve">. Në këto raste, referenti përkatës pas kompletimit të dosjes së lëndës, e </w:t>
      </w:r>
      <w:r w:rsidR="0074748B" w:rsidRPr="00EA3FE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>bart</w:t>
      </w:r>
      <w:r w:rsidR="004E63F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>ë</w:t>
      </w:r>
      <w:r w:rsidR="0074748B" w:rsidRPr="00EA3FE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 xml:space="preserve"> </w:t>
      </w:r>
      <w:r w:rsidR="00580D48" w:rsidRPr="00EA3FE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 xml:space="preserve"> </w:t>
      </w:r>
      <w:r w:rsidR="0042186D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>l</w:t>
      </w:r>
      <w:r w:rsidR="00580D48" w:rsidRPr="00EA3FE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 xml:space="preserve">ëndën </w:t>
      </w:r>
      <w:r w:rsidR="0074748B" w:rsidRPr="00EA3FE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>p</w:t>
      </w:r>
      <w:r w:rsidR="004E63F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>ë</w:t>
      </w:r>
      <w:r w:rsidR="0074748B" w:rsidRPr="00EA3FE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 xml:space="preserve">rmes </w:t>
      </w:r>
      <w:r w:rsidR="00580D48" w:rsidRPr="00EA3FE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 xml:space="preserve"> SMIL</w:t>
      </w:r>
      <w:r w:rsidR="00590471" w:rsidRPr="00EA3FE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>-it</w:t>
      </w:r>
      <w:r w:rsidR="00580D48" w:rsidRPr="00EA3FE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 xml:space="preserve"> dhe </w:t>
      </w:r>
      <w:r w:rsidR="00590471" w:rsidRPr="00EA3FE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 xml:space="preserve">e regjistron </w:t>
      </w:r>
      <w:r w:rsidR="00580D48" w:rsidRPr="00EA3FE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 xml:space="preserve">në regjistrin </w:t>
      </w:r>
      <w:r w:rsidR="00590471" w:rsidRPr="00EA3FE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 xml:space="preserve">manual </w:t>
      </w:r>
      <w:r w:rsidR="00580D48" w:rsidRPr="00EA3FE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>përkatës</w:t>
      </w:r>
      <w:r w:rsidR="00590471" w:rsidRPr="00EA3FE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 xml:space="preserve">. </w:t>
      </w:r>
      <w:r w:rsidR="00580D48" w:rsidRPr="00EA3FE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 xml:space="preserve"> </w:t>
      </w:r>
    </w:p>
    <w:p w14:paraId="7C4F2259" w14:textId="77777777" w:rsidR="00580D48" w:rsidRPr="00EA3FE2" w:rsidRDefault="00580D48" w:rsidP="00EA3FE2">
      <w:pPr>
        <w:spacing w:after="0" w:line="276" w:lineRule="auto"/>
        <w:ind w:right="64"/>
        <w:jc w:val="both"/>
        <w:rPr>
          <w:rFonts w:ascii="Times New Roman" w:eastAsia="Cambria" w:hAnsi="Times New Roman" w:cs="Times New Roman"/>
          <w:b/>
          <w:iCs/>
          <w:sz w:val="24"/>
          <w:szCs w:val="24"/>
        </w:rPr>
      </w:pPr>
    </w:p>
    <w:p w14:paraId="02E5A573" w14:textId="77777777" w:rsidR="00580D48" w:rsidRPr="00EA3FE2" w:rsidRDefault="00580D48" w:rsidP="00EA3FE2">
      <w:pPr>
        <w:spacing w:after="0" w:line="276" w:lineRule="auto"/>
        <w:ind w:left="180"/>
        <w:jc w:val="both"/>
        <w:rPr>
          <w:rFonts w:ascii="Times New Roman" w:eastAsia="MS Mincho" w:hAnsi="Times New Roman" w:cs="Times New Roman"/>
          <w:b/>
          <w:bCs/>
          <w:iCs/>
          <w:sz w:val="24"/>
          <w:szCs w:val="24"/>
        </w:rPr>
      </w:pPr>
      <w:r w:rsidRPr="00EA3FE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                      Neni 37</w:t>
      </w:r>
    </w:p>
    <w:p w14:paraId="3F08DCA8" w14:textId="77777777" w:rsidR="00580D48" w:rsidRPr="00EA3FE2" w:rsidRDefault="00580D48" w:rsidP="00EA3FE2">
      <w:pPr>
        <w:spacing w:line="276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A3FE2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Lëvizja e lëndës nga një gjykatë themelore në tjetrën</w:t>
      </w:r>
    </w:p>
    <w:p w14:paraId="5205F57F" w14:textId="77777777" w:rsidR="00580D48" w:rsidRPr="00EA3FE2" w:rsidRDefault="00580D48" w:rsidP="00EA3FE2">
      <w:pPr>
        <w:spacing w:line="276" w:lineRule="auto"/>
        <w:jc w:val="both"/>
        <w:rPr>
          <w:rFonts w:ascii="Times New Roman" w:eastAsia="Cambria" w:hAnsi="Times New Roman" w:cs="Times New Roman"/>
          <w:b/>
          <w:iCs/>
          <w:sz w:val="24"/>
          <w:szCs w:val="24"/>
        </w:rPr>
      </w:pPr>
    </w:p>
    <w:p w14:paraId="13A0FBD5" w14:textId="1DF1ABDE" w:rsidR="00CB154F" w:rsidRPr="00EA3FE2" w:rsidRDefault="000A68A6" w:rsidP="00EA3FE2">
      <w:pPr>
        <w:spacing w:line="276" w:lineRule="auto"/>
        <w:ind w:left="180" w:right="66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</w:pPr>
      <w:r w:rsidRPr="00EA3FE2">
        <w:rPr>
          <w:rFonts w:ascii="Times New Roman" w:hAnsi="Times New Roman" w:cs="Times New Roman"/>
          <w:bCs/>
          <w:iCs/>
          <w:sz w:val="24"/>
          <w:szCs w:val="24"/>
          <w:shd w:val="clear" w:color="auto" w:fill="F8F9FA"/>
        </w:rPr>
        <w:t xml:space="preserve">Kur një gjykatë </w:t>
      </w:r>
      <w:r w:rsidR="00580D48" w:rsidRPr="00EA3FE2">
        <w:rPr>
          <w:rFonts w:ascii="Times New Roman" w:hAnsi="Times New Roman" w:cs="Times New Roman"/>
          <w:bCs/>
          <w:iCs/>
          <w:sz w:val="24"/>
          <w:szCs w:val="24"/>
          <w:shd w:val="clear" w:color="auto" w:fill="F8F9FA"/>
        </w:rPr>
        <w:t>shpall</w:t>
      </w:r>
      <w:r w:rsidRPr="00EA3FE2">
        <w:rPr>
          <w:rFonts w:ascii="Times New Roman" w:hAnsi="Times New Roman" w:cs="Times New Roman"/>
          <w:bCs/>
          <w:iCs/>
          <w:sz w:val="24"/>
          <w:szCs w:val="24"/>
          <w:shd w:val="clear" w:color="auto" w:fill="F8F9FA"/>
        </w:rPr>
        <w:t xml:space="preserve">et jo </w:t>
      </w:r>
      <w:r w:rsidR="00580D48" w:rsidRPr="00EA3FE2">
        <w:rPr>
          <w:rFonts w:ascii="Times New Roman" w:hAnsi="Times New Roman" w:cs="Times New Roman"/>
          <w:bCs/>
          <w:iCs/>
          <w:sz w:val="24"/>
          <w:szCs w:val="24"/>
          <w:shd w:val="clear" w:color="auto" w:fill="F8F9FA"/>
        </w:rPr>
        <w:t>kompetente që të vendos në një lëndë, referenti përgjegjës</w:t>
      </w:r>
      <w:r w:rsidR="00580D48" w:rsidRPr="00EA3FE2">
        <w:rPr>
          <w:rFonts w:ascii="Times New Roman" w:hAnsi="Times New Roman" w:cs="Times New Roman"/>
          <w:b/>
          <w:iCs/>
          <w:sz w:val="24"/>
          <w:szCs w:val="24"/>
          <w:shd w:val="clear" w:color="auto" w:fill="F8F9FA"/>
        </w:rPr>
        <w:t xml:space="preserve">  </w:t>
      </w:r>
      <w:r w:rsidR="00CB154F" w:rsidRPr="00EA3FE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>verifikon dhe siguron  q</w:t>
      </w:r>
      <w:r w:rsidR="004E63F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>ë</w:t>
      </w:r>
      <w:r w:rsidR="00CB154F" w:rsidRPr="00EA3FE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 xml:space="preserve"> t</w:t>
      </w:r>
      <w:r w:rsidR="004E63F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>ë</w:t>
      </w:r>
      <w:r w:rsidR="00CB154F" w:rsidRPr="00EA3FE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 xml:space="preserve"> gjitha shkresat e l</w:t>
      </w:r>
      <w:r w:rsidR="004E63F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>ë</w:t>
      </w:r>
      <w:r w:rsidR="00CB154F" w:rsidRPr="00EA3FE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>nd</w:t>
      </w:r>
      <w:r w:rsidR="004E63F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>ë</w:t>
      </w:r>
      <w:r w:rsidR="00CB154F" w:rsidRPr="00EA3FE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>s t</w:t>
      </w:r>
      <w:r w:rsidR="004E63F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>ë</w:t>
      </w:r>
      <w:r w:rsidR="00CB154F" w:rsidRPr="00EA3FE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 xml:space="preserve"> jen</w:t>
      </w:r>
      <w:r w:rsidR="004E63F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>ë</w:t>
      </w:r>
      <w:r w:rsidR="00CB154F" w:rsidRPr="00EA3FE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 xml:space="preserve"> t</w:t>
      </w:r>
      <w:r w:rsidR="004E63F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>ë</w:t>
      </w:r>
      <w:r w:rsidR="00CB154F" w:rsidRPr="00EA3FE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 xml:space="preserve">  p</w:t>
      </w:r>
      <w:r w:rsidR="004E63F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>ë</w:t>
      </w:r>
      <w:r w:rsidR="00CB154F" w:rsidRPr="00EA3FE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>rfshira n</w:t>
      </w:r>
      <w:r w:rsidR="004E63F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>ë</w:t>
      </w:r>
      <w:r w:rsidR="00CB154F" w:rsidRPr="00EA3FE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 xml:space="preserve"> dosje, dhe nd</w:t>
      </w:r>
      <w:r w:rsidR="004E63F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>ë</w:t>
      </w:r>
      <w:r w:rsidR="00CB154F" w:rsidRPr="00EA3FE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>rmerr veprimet e duhura p</w:t>
      </w:r>
      <w:r w:rsidR="004E63F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>ë</w:t>
      </w:r>
      <w:r w:rsidR="00CB154F" w:rsidRPr="00EA3FE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>r bartjen fizike dhe elektronike t</w:t>
      </w:r>
      <w:r w:rsidR="004E63F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>ë</w:t>
      </w:r>
      <w:r w:rsidR="00CB154F" w:rsidRPr="00EA3FE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 xml:space="preserve"> l</w:t>
      </w:r>
      <w:r w:rsidR="004E63F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>ë</w:t>
      </w:r>
      <w:r w:rsidR="00CB154F" w:rsidRPr="00EA3FE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>nd</w:t>
      </w:r>
      <w:r w:rsidR="004E63F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>ë</w:t>
      </w:r>
      <w:r w:rsidR="00CB154F" w:rsidRPr="00EA3FE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>s n</w:t>
      </w:r>
      <w:r w:rsidR="004E63F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>ë</w:t>
      </w:r>
      <w:r w:rsidR="00CB154F" w:rsidRPr="00EA3FE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 xml:space="preserve"> gjykat</w:t>
      </w:r>
      <w:r w:rsidR="004E63F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>ë</w:t>
      </w:r>
      <w:r w:rsidR="00CB154F" w:rsidRPr="00EA3FE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 xml:space="preserve">n kompetente.  </w:t>
      </w:r>
      <w:r w:rsidR="00580D48" w:rsidRPr="00EA3FE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 xml:space="preserve"> </w:t>
      </w:r>
    </w:p>
    <w:p w14:paraId="69B6257C" w14:textId="7C19F109" w:rsidR="00580D48" w:rsidRPr="00EA3FE2" w:rsidRDefault="00580D48" w:rsidP="00EA3FE2">
      <w:pPr>
        <w:spacing w:line="276" w:lineRule="auto"/>
        <w:ind w:left="18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0BC8EFED" w14:textId="77777777" w:rsidR="00580D48" w:rsidRPr="00EA3FE2" w:rsidRDefault="00580D48" w:rsidP="00EA3FE2">
      <w:pPr>
        <w:spacing w:line="276" w:lineRule="auto"/>
        <w:ind w:left="180"/>
        <w:jc w:val="center"/>
        <w:rPr>
          <w:rFonts w:ascii="Times New Roman" w:eastAsia="Cambria" w:hAnsi="Times New Roman" w:cs="Times New Roman"/>
          <w:b/>
          <w:iCs/>
          <w:sz w:val="24"/>
          <w:szCs w:val="24"/>
        </w:rPr>
      </w:pPr>
      <w:r w:rsidRPr="00EA3FE2">
        <w:rPr>
          <w:rFonts w:ascii="Times New Roman" w:hAnsi="Times New Roman" w:cs="Times New Roman"/>
          <w:b/>
          <w:iCs/>
          <w:sz w:val="24"/>
          <w:szCs w:val="24"/>
        </w:rPr>
        <w:t>Neni 38</w:t>
      </w:r>
    </w:p>
    <w:p w14:paraId="36A8FD76" w14:textId="77777777" w:rsidR="00580D48" w:rsidRPr="00EA3FE2" w:rsidRDefault="00580D48" w:rsidP="00EA3FE2">
      <w:pPr>
        <w:spacing w:line="276" w:lineRule="auto"/>
        <w:ind w:left="18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EA3FE2">
        <w:rPr>
          <w:rFonts w:ascii="Times New Roman" w:hAnsi="Times New Roman" w:cs="Times New Roman"/>
          <w:b/>
          <w:iCs/>
          <w:sz w:val="24"/>
          <w:szCs w:val="24"/>
        </w:rPr>
        <w:t>Lëvizja e lëndës sipas mjetit juridik</w:t>
      </w:r>
    </w:p>
    <w:p w14:paraId="0C1071B6" w14:textId="77777777" w:rsidR="00580D48" w:rsidRPr="00EA3FE2" w:rsidRDefault="00580D48" w:rsidP="00EA3FE2">
      <w:pPr>
        <w:spacing w:line="276" w:lineRule="auto"/>
        <w:ind w:left="180"/>
        <w:jc w:val="both"/>
        <w:rPr>
          <w:rFonts w:ascii="Times New Roman" w:eastAsia="Cambria" w:hAnsi="Times New Roman" w:cs="Times New Roman"/>
          <w:iCs/>
          <w:sz w:val="24"/>
          <w:szCs w:val="24"/>
        </w:rPr>
      </w:pPr>
    </w:p>
    <w:p w14:paraId="6463DAEC" w14:textId="76AB7F6A" w:rsidR="00CB154F" w:rsidRPr="00EA3FE2" w:rsidRDefault="000A68A6" w:rsidP="00647972">
      <w:pPr>
        <w:pStyle w:val="ListParagraph"/>
        <w:numPr>
          <w:ilvl w:val="0"/>
          <w:numId w:val="3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</w:pPr>
      <w:r w:rsidRPr="00EA3FE2">
        <w:rPr>
          <w:rFonts w:ascii="Times New Roman" w:hAnsi="Times New Roman" w:cs="Times New Roman"/>
          <w:iCs/>
          <w:sz w:val="24"/>
          <w:szCs w:val="24"/>
        </w:rPr>
        <w:t>G</w:t>
      </w:r>
      <w:r w:rsidR="00580D48" w:rsidRPr="00EA3FE2">
        <w:rPr>
          <w:rFonts w:ascii="Times New Roman" w:hAnsi="Times New Roman" w:cs="Times New Roman"/>
          <w:iCs/>
          <w:sz w:val="24"/>
          <w:szCs w:val="24"/>
        </w:rPr>
        <w:t>jykata e shkallës së parë</w:t>
      </w:r>
      <w:r w:rsidRPr="00EA3FE2">
        <w:rPr>
          <w:rFonts w:ascii="Times New Roman" w:hAnsi="Times New Roman" w:cs="Times New Roman"/>
          <w:iCs/>
          <w:sz w:val="24"/>
          <w:szCs w:val="24"/>
        </w:rPr>
        <w:t>,</w:t>
      </w:r>
      <w:r w:rsidR="00AB2B97" w:rsidRPr="00EA3FE2">
        <w:rPr>
          <w:rFonts w:ascii="Times New Roman" w:hAnsi="Times New Roman" w:cs="Times New Roman"/>
          <w:iCs/>
          <w:sz w:val="24"/>
          <w:szCs w:val="24"/>
        </w:rPr>
        <w:t xml:space="preserve"> kur ushtrohet</w:t>
      </w:r>
      <w:r w:rsidRPr="00EA3FE2">
        <w:rPr>
          <w:rFonts w:ascii="Times New Roman" w:hAnsi="Times New Roman" w:cs="Times New Roman"/>
          <w:iCs/>
          <w:sz w:val="24"/>
          <w:szCs w:val="24"/>
        </w:rPr>
        <w:t xml:space="preserve"> mjet juridik kundër vendimit të shkallës së parë, </w:t>
      </w:r>
      <w:r w:rsidR="00AB2B97" w:rsidRPr="00EA3FE2">
        <w:rPr>
          <w:rFonts w:ascii="Times New Roman" w:hAnsi="Times New Roman" w:cs="Times New Roman"/>
          <w:iCs/>
          <w:sz w:val="24"/>
          <w:szCs w:val="24"/>
        </w:rPr>
        <w:t>duhet t</w:t>
      </w:r>
      <w:r w:rsidR="004E63F2">
        <w:rPr>
          <w:rFonts w:ascii="Times New Roman" w:hAnsi="Times New Roman" w:cs="Times New Roman"/>
          <w:iCs/>
          <w:sz w:val="24"/>
          <w:szCs w:val="24"/>
        </w:rPr>
        <w:t>ë</w:t>
      </w:r>
      <w:r w:rsidR="00AB2B97" w:rsidRPr="00EA3FE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A3FE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 xml:space="preserve">verifikon se a </w:t>
      </w:r>
      <w:r w:rsidR="004E63F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>ë</w:t>
      </w:r>
      <w:r w:rsidR="00CB154F" w:rsidRPr="00EA3FE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>shte e kompletuar dosja e l</w:t>
      </w:r>
      <w:r w:rsidR="004E63F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>ë</w:t>
      </w:r>
      <w:r w:rsidR="00CB154F" w:rsidRPr="00EA3FE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>nd</w:t>
      </w:r>
      <w:r w:rsidR="004E63F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>ë</w:t>
      </w:r>
      <w:r w:rsidR="00CB154F" w:rsidRPr="00EA3FE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 xml:space="preserve">s. </w:t>
      </w:r>
    </w:p>
    <w:p w14:paraId="444B8D3B" w14:textId="66582612" w:rsidR="00AB2B97" w:rsidRPr="00EA3FE2" w:rsidRDefault="00CB154F" w:rsidP="00647972">
      <w:pPr>
        <w:pStyle w:val="ListParagraph"/>
        <w:numPr>
          <w:ilvl w:val="0"/>
          <w:numId w:val="3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</w:pPr>
      <w:r w:rsidRPr="00EA3FE2">
        <w:rPr>
          <w:rFonts w:ascii="Times New Roman" w:hAnsi="Times New Roman" w:cs="Times New Roman"/>
          <w:iCs/>
          <w:sz w:val="24"/>
          <w:szCs w:val="24"/>
        </w:rPr>
        <w:t>Referenti p</w:t>
      </w:r>
      <w:r w:rsidR="004E63F2">
        <w:rPr>
          <w:rFonts w:ascii="Times New Roman" w:hAnsi="Times New Roman" w:cs="Times New Roman"/>
          <w:iCs/>
          <w:sz w:val="24"/>
          <w:szCs w:val="24"/>
        </w:rPr>
        <w:t>ë</w:t>
      </w:r>
      <w:r w:rsidRPr="00EA3FE2">
        <w:rPr>
          <w:rFonts w:ascii="Times New Roman" w:hAnsi="Times New Roman" w:cs="Times New Roman"/>
          <w:iCs/>
          <w:sz w:val="24"/>
          <w:szCs w:val="24"/>
        </w:rPr>
        <w:t>rgjegj</w:t>
      </w:r>
      <w:r w:rsidR="004E63F2">
        <w:rPr>
          <w:rFonts w:ascii="Times New Roman" w:hAnsi="Times New Roman" w:cs="Times New Roman"/>
          <w:iCs/>
          <w:sz w:val="24"/>
          <w:szCs w:val="24"/>
        </w:rPr>
        <w:t>ë</w:t>
      </w:r>
      <w:r w:rsidRPr="00EA3FE2">
        <w:rPr>
          <w:rFonts w:ascii="Times New Roman" w:hAnsi="Times New Roman" w:cs="Times New Roman"/>
          <w:iCs/>
          <w:sz w:val="24"/>
          <w:szCs w:val="24"/>
        </w:rPr>
        <w:t>s verifikon se</w:t>
      </w:r>
      <w:r w:rsidR="00AB2B97" w:rsidRPr="00EA3FE2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Pr="00EA3FE2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2EDA7531" w14:textId="592EB540" w:rsidR="00AB2B97" w:rsidRPr="00EA3FE2" w:rsidRDefault="00AB2B97" w:rsidP="00647972">
      <w:pPr>
        <w:pStyle w:val="ListParagraph"/>
        <w:numPr>
          <w:ilvl w:val="0"/>
          <w:numId w:val="33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</w:pPr>
      <w:r w:rsidRPr="00EA3FE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>a jan</w:t>
      </w:r>
      <w:r w:rsidR="004E63F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>ë</w:t>
      </w:r>
      <w:r w:rsidRPr="00EA3FE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 xml:space="preserve"> t</w:t>
      </w:r>
      <w:r w:rsidR="004E63F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>ë</w:t>
      </w:r>
      <w:r w:rsidRPr="00EA3FE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 xml:space="preserve"> radhitura shkresat e l</w:t>
      </w:r>
      <w:r w:rsidR="004E63F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>ë</w:t>
      </w:r>
      <w:r w:rsidRPr="00EA3FE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>nd</w:t>
      </w:r>
      <w:r w:rsidR="004E63F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>ë</w:t>
      </w:r>
      <w:r w:rsidRPr="00EA3FE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>s n</w:t>
      </w:r>
      <w:r w:rsidR="004E63F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>ë</w:t>
      </w:r>
      <w:r w:rsidRPr="00EA3FE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 xml:space="preserve"> m</w:t>
      </w:r>
      <w:r w:rsidR="004E63F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>ë</w:t>
      </w:r>
      <w:r w:rsidRPr="00EA3FE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>nyr</w:t>
      </w:r>
      <w:r w:rsidR="004E63F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>ë</w:t>
      </w:r>
      <w:r w:rsidRPr="00EA3FE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 xml:space="preserve"> kronologjike, </w:t>
      </w:r>
      <w:r w:rsidR="00CB154F" w:rsidRPr="00EA3FE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 xml:space="preserve"> </w:t>
      </w:r>
    </w:p>
    <w:p w14:paraId="07C804DF" w14:textId="121750FD" w:rsidR="00AB2B97" w:rsidRPr="00EA3FE2" w:rsidRDefault="00CB154F" w:rsidP="00647972">
      <w:pPr>
        <w:pStyle w:val="ListParagraph"/>
        <w:numPr>
          <w:ilvl w:val="0"/>
          <w:numId w:val="33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</w:pPr>
      <w:r w:rsidRPr="00EA3FE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>a jan</w:t>
      </w:r>
      <w:r w:rsidR="004E63F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>ë</w:t>
      </w:r>
      <w:r w:rsidRPr="00EA3FE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 xml:space="preserve"> t</w:t>
      </w:r>
      <w:r w:rsidR="004E63F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>ë</w:t>
      </w:r>
      <w:r w:rsidRPr="00EA3FE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 xml:space="preserve"> regjistruara aktet dhe provat</w:t>
      </w:r>
      <w:r w:rsidR="00AB2B97" w:rsidRPr="00EA3FE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 xml:space="preserve"> bashk</w:t>
      </w:r>
      <w:r w:rsidR="004E63F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>ë</w:t>
      </w:r>
      <w:r w:rsidR="00AB2B97" w:rsidRPr="00EA3FE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 xml:space="preserve"> me numrin e faqeve, </w:t>
      </w:r>
    </w:p>
    <w:p w14:paraId="21117C0A" w14:textId="3CF399AA" w:rsidR="00AB2B97" w:rsidRPr="00EA3FE2" w:rsidRDefault="00CB154F" w:rsidP="00647972">
      <w:pPr>
        <w:pStyle w:val="ListParagraph"/>
        <w:numPr>
          <w:ilvl w:val="0"/>
          <w:numId w:val="33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</w:pPr>
      <w:r w:rsidRPr="00EA3FE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>a jan</w:t>
      </w:r>
      <w:r w:rsidR="004E63F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>ë</w:t>
      </w:r>
      <w:r w:rsidRPr="00EA3FE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 xml:space="preserve"> flet</w:t>
      </w:r>
      <w:r w:rsidR="004E63F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>ë</w:t>
      </w:r>
      <w:r w:rsidRPr="00EA3FE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>dor</w:t>
      </w:r>
      <w:r w:rsidR="004E63F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>ë</w:t>
      </w:r>
      <w:r w:rsidRPr="00EA3FE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>zimet p</w:t>
      </w:r>
      <w:r w:rsidR="004E63F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>ë</w:t>
      </w:r>
      <w:r w:rsidRPr="00EA3FE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>rkat</w:t>
      </w:r>
      <w:r w:rsidR="004E63F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>ë</w:t>
      </w:r>
      <w:r w:rsidRPr="00EA3FE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>se p</w:t>
      </w:r>
      <w:r w:rsidR="004E63F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>ë</w:t>
      </w:r>
      <w:r w:rsidRPr="00EA3FE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>r pal</w:t>
      </w:r>
      <w:r w:rsidR="004E63F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>ë</w:t>
      </w:r>
      <w:r w:rsidRPr="00EA3FE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>t</w:t>
      </w:r>
      <w:r w:rsidR="00AB2B97" w:rsidRPr="00EA3FE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 xml:space="preserve"> n</w:t>
      </w:r>
      <w:r w:rsidR="004E63F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>ë</w:t>
      </w:r>
      <w:r w:rsidR="00AB2B97" w:rsidRPr="00EA3FE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 xml:space="preserve"> procedur</w:t>
      </w:r>
      <w:r w:rsidR="004E63F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>ë</w:t>
      </w:r>
      <w:r w:rsidRPr="00EA3FE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>,</w:t>
      </w:r>
    </w:p>
    <w:p w14:paraId="22F7D61F" w14:textId="6F8549AF" w:rsidR="00AB2B97" w:rsidRPr="00EA3FE2" w:rsidRDefault="00AB2B97" w:rsidP="00647972">
      <w:pPr>
        <w:pStyle w:val="ListParagraph"/>
        <w:numPr>
          <w:ilvl w:val="0"/>
          <w:numId w:val="33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</w:pPr>
      <w:r w:rsidRPr="00EA3FE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>a jan</w:t>
      </w:r>
      <w:r w:rsidR="004E63F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>ë</w:t>
      </w:r>
      <w:r w:rsidRPr="00EA3FE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 xml:space="preserve"> autorizimet e personave t</w:t>
      </w:r>
      <w:r w:rsidR="004E63F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>ë</w:t>
      </w:r>
      <w:r w:rsidRPr="00EA3FE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 xml:space="preserve"> autorizuar, </w:t>
      </w:r>
    </w:p>
    <w:p w14:paraId="7E883788" w14:textId="365923EF" w:rsidR="00AB2B97" w:rsidRPr="00EA3FE2" w:rsidRDefault="00AB2B97" w:rsidP="00647972">
      <w:pPr>
        <w:pStyle w:val="ListParagraph"/>
        <w:numPr>
          <w:ilvl w:val="0"/>
          <w:numId w:val="33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</w:pPr>
      <w:r w:rsidRPr="00EA3FE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>a janë paguar apo jo taksate kërkuara gjyq</w:t>
      </w:r>
      <w:r w:rsidR="004E63F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>ë</w:t>
      </w:r>
      <w:r w:rsidRPr="00EA3FE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 xml:space="preserve">sore, </w:t>
      </w:r>
    </w:p>
    <w:p w14:paraId="2AF24C0B" w14:textId="2E2A357D" w:rsidR="00AB2B97" w:rsidRPr="00EA3FE2" w:rsidRDefault="00AB2B97" w:rsidP="00647972">
      <w:pPr>
        <w:pStyle w:val="ListParagraph"/>
        <w:numPr>
          <w:ilvl w:val="0"/>
          <w:numId w:val="33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</w:pPr>
      <w:r w:rsidRPr="00EA3FE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>a ka p</w:t>
      </w:r>
      <w:r w:rsidR="004E63F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>ë</w:t>
      </w:r>
      <w:r w:rsidRPr="00EA3FE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>rgjigje n</w:t>
      </w:r>
      <w:r w:rsidR="004E63F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>ë</w:t>
      </w:r>
      <w:r w:rsidRPr="00EA3FE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 xml:space="preserve"> mjetin e ushtruar juridik, dhe </w:t>
      </w:r>
    </w:p>
    <w:p w14:paraId="1F83DC36" w14:textId="16F55DD1" w:rsidR="00580D48" w:rsidRPr="00EA3FE2" w:rsidRDefault="00AB2B97" w:rsidP="00647972">
      <w:pPr>
        <w:pStyle w:val="ListParagraph"/>
        <w:numPr>
          <w:ilvl w:val="0"/>
          <w:numId w:val="33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</w:pPr>
      <w:r w:rsidRPr="00EA3FE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>veprimet tjera sipas nevoj</w:t>
      </w:r>
      <w:r w:rsidR="004E63F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>ë</w:t>
      </w:r>
      <w:r w:rsidRPr="00EA3FE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 xml:space="preserve">s.  </w:t>
      </w:r>
    </w:p>
    <w:p w14:paraId="4A6411E1" w14:textId="77777777" w:rsidR="001C2D94" w:rsidRPr="00EA3FE2" w:rsidRDefault="00580D48" w:rsidP="00EA3FE2">
      <w:pPr>
        <w:spacing w:after="135" w:line="276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</w:pPr>
      <w:r w:rsidRPr="00EA3FE2">
        <w:rPr>
          <w:rFonts w:ascii="Times New Roman" w:hAnsi="Times New Roman" w:cs="Times New Roman"/>
          <w:bCs/>
          <w:iCs/>
          <w:sz w:val="24"/>
          <w:szCs w:val="24"/>
          <w:shd w:val="clear" w:color="auto" w:fill="F8F9FA"/>
        </w:rPr>
        <w:t>2.</w:t>
      </w:r>
      <w:r w:rsidRPr="00EA3FE2">
        <w:rPr>
          <w:rFonts w:ascii="Times New Roman" w:hAnsi="Times New Roman" w:cs="Times New Roman"/>
          <w:b/>
          <w:iCs/>
          <w:sz w:val="24"/>
          <w:szCs w:val="24"/>
          <w:shd w:val="clear" w:color="auto" w:fill="F8F9FA"/>
        </w:rPr>
        <w:t xml:space="preserve"> </w:t>
      </w:r>
      <w:r w:rsidRPr="00EA3FE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 xml:space="preserve">Nëse përmbajtja e mjetit juridik ose përgjigja ndaj mjetit juridik </w:t>
      </w:r>
      <w:r w:rsidR="00815506" w:rsidRPr="00EA3FE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 xml:space="preserve">duhet plotësuar, veprimet në raport me palët i merr </w:t>
      </w:r>
      <w:r w:rsidRPr="00EA3FE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 xml:space="preserve"> gjykata e shkallës së parë para </w:t>
      </w:r>
      <w:r w:rsidR="00815506" w:rsidRPr="00EA3FE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 xml:space="preserve">se ta përcjellë dosjen e lëndës në </w:t>
      </w:r>
      <w:r w:rsidRPr="00EA3FE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>gjykatën më të lartë.</w:t>
      </w:r>
    </w:p>
    <w:p w14:paraId="72176122" w14:textId="7C0ECEFC" w:rsidR="00815506" w:rsidRPr="00EA3FE2" w:rsidRDefault="00580D48" w:rsidP="00EA3FE2">
      <w:pPr>
        <w:spacing w:after="135" w:line="276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</w:pPr>
      <w:r w:rsidRPr="00EA3FE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 xml:space="preserve">3. Në rastet kur palët janë të nacionaliteteve të ndryshme, përcjellën edhe numri i mjaftueshëm i </w:t>
      </w:r>
    </w:p>
    <w:p w14:paraId="4881339F" w14:textId="63610F50" w:rsidR="00580D48" w:rsidRPr="00EA3FE2" w:rsidRDefault="00580D48" w:rsidP="00EA3FE2">
      <w:pPr>
        <w:pStyle w:val="NoSpacing"/>
        <w:spacing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A3FE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>vendimeve</w:t>
      </w:r>
      <w:r w:rsidR="00815506" w:rsidRPr="00EA3FE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 xml:space="preserve"> </w:t>
      </w:r>
      <w:r w:rsidRPr="00EA3FE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>të përkthyera.</w:t>
      </w:r>
      <w:r w:rsidRPr="00EA3FE2">
        <w:rPr>
          <w:rFonts w:ascii="Times New Roman" w:hAnsi="Times New Roman" w:cs="Times New Roman"/>
          <w:iCs/>
          <w:sz w:val="24"/>
          <w:szCs w:val="24"/>
        </w:rPr>
        <w:br/>
        <w:t>4.</w:t>
      </w:r>
      <w:r w:rsidRPr="00EA3FE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 xml:space="preserve"> Pas përcjelljes së dosjes së lëndë</w:t>
      </w:r>
      <w:r w:rsidR="00815506" w:rsidRPr="00EA3FE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 xml:space="preserve">s </w:t>
      </w:r>
      <w:r w:rsidR="00DD2685" w:rsidRPr="00EA3FE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>n</w:t>
      </w:r>
      <w:r w:rsidR="004E63F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>ë</w:t>
      </w:r>
      <w:r w:rsidR="00DD2685" w:rsidRPr="00EA3FE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 xml:space="preserve"> gjykat</w:t>
      </w:r>
      <w:r w:rsidR="004E63F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>ë</w:t>
      </w:r>
      <w:r w:rsidR="00DD2685" w:rsidRPr="00EA3FE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>n e shkall</w:t>
      </w:r>
      <w:r w:rsidR="004E63F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>ë</w:t>
      </w:r>
      <w:r w:rsidR="00DD2685" w:rsidRPr="00EA3FE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 xml:space="preserve"> s</w:t>
      </w:r>
      <w:r w:rsidR="004E63F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>ë</w:t>
      </w:r>
      <w:r w:rsidR="00DD2685" w:rsidRPr="00EA3FE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 xml:space="preserve"> dyt</w:t>
      </w:r>
      <w:r w:rsidR="004E63F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>ë</w:t>
      </w:r>
      <w:r w:rsidR="00DD2685" w:rsidRPr="00EA3FE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>,</w:t>
      </w:r>
      <w:r w:rsidRPr="00EA3FE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 xml:space="preserve"> referenti përgjegjës</w:t>
      </w:r>
      <w:r w:rsidR="00DD2685" w:rsidRPr="00EA3FE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 xml:space="preserve">, </w:t>
      </w:r>
      <w:r w:rsidRPr="00EA3FE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 xml:space="preserve"> e pranon lëndën</w:t>
      </w:r>
      <w:r w:rsidR="00DD2685" w:rsidRPr="00EA3FE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 xml:space="preserve"> n</w:t>
      </w:r>
      <w:r w:rsidR="004E63F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>ë</w:t>
      </w:r>
      <w:r w:rsidR="00DD2685" w:rsidRPr="00EA3FE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 xml:space="preserve"> form</w:t>
      </w:r>
      <w:r w:rsidR="004E63F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>ë</w:t>
      </w:r>
      <w:r w:rsidR="00DD2685" w:rsidRPr="00EA3FE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 xml:space="preserve"> manuale dhe elektornike</w:t>
      </w:r>
      <w:r w:rsidR="009E791D" w:rsidRPr="00EA3FE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>, verifikon  n</w:t>
      </w:r>
      <w:r w:rsidR="004E63F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>ë</w:t>
      </w:r>
      <w:r w:rsidR="009E791D" w:rsidRPr="00EA3FE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 xml:space="preserve">se dosja </w:t>
      </w:r>
      <w:r w:rsidR="004E63F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>ë</w:t>
      </w:r>
      <w:r w:rsidR="009E791D" w:rsidRPr="00EA3FE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>shte e kompletuar, dhe pas regjistrimit manual t</w:t>
      </w:r>
      <w:r w:rsidR="004E63F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>ë</w:t>
      </w:r>
      <w:r w:rsidR="009E791D" w:rsidRPr="00EA3FE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 xml:space="preserve"> saj dor</w:t>
      </w:r>
      <w:r w:rsidR="004E63F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>ë</w:t>
      </w:r>
      <w:r w:rsidR="009E791D" w:rsidRPr="00EA3FE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>zohet te gjyqtari p</w:t>
      </w:r>
      <w:r w:rsidR="004E63F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>ë</w:t>
      </w:r>
      <w:r w:rsidR="009E791D" w:rsidRPr="00EA3FE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>rkat</w:t>
      </w:r>
      <w:r w:rsidR="004E63F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>ë</w:t>
      </w:r>
      <w:r w:rsidR="009E791D" w:rsidRPr="00EA3FE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 xml:space="preserve">s. </w:t>
      </w:r>
    </w:p>
    <w:p w14:paraId="1FA6422A" w14:textId="61A94BE6" w:rsidR="00580D48" w:rsidRPr="00EA3FE2" w:rsidRDefault="00580D48" w:rsidP="00EA3FE2">
      <w:pPr>
        <w:spacing w:after="135" w:line="276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</w:pPr>
      <w:r w:rsidRPr="00EA3FE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>5. Pas marrjes së vendimit përkatës, gjykata e shkallës së dytë ia kthen dosjen e lëndës gjykatës së shkallës së parë, së bashku me numrin e mjaftueshëm të kopjeve të vendimit për palët dhe gjykatën.  Në rastet kur palët janë të nacionaliteteve të ndryshme, përcjellën edhe numri i mjaftueshëm i vendimeve të përkthyera.</w:t>
      </w:r>
    </w:p>
    <w:p w14:paraId="48451236" w14:textId="65AF6D9B" w:rsidR="00580D48" w:rsidRPr="00EA3FE2" w:rsidRDefault="00580D48" w:rsidP="00EA3FE2">
      <w:pPr>
        <w:spacing w:after="135" w:line="276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</w:pPr>
      <w:r w:rsidRPr="00EA3FE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>6. Pas pranimit të dosjes së lëndës, është obligim i referentit përgjegjës të gjykatës së shkallës së parë, të njofto</w:t>
      </w:r>
      <w:r w:rsidR="001C2D94" w:rsidRPr="00EA3FE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>j</w:t>
      </w:r>
      <w:r w:rsidRPr="00EA3FE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 xml:space="preserve"> gjyqtarin e lëndës me vendimin e gjykatës së shkallës së dytë dhe</w:t>
      </w:r>
      <w:r w:rsidR="00815506" w:rsidRPr="00EA3FE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 xml:space="preserve"> menjëherë</w:t>
      </w:r>
      <w:r w:rsidRPr="00EA3FE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 xml:space="preserve"> t</w:t>
      </w:r>
      <w:r w:rsidR="00815506" w:rsidRPr="00EA3FE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 xml:space="preserve">’iu </w:t>
      </w:r>
      <w:r w:rsidRPr="00EA3FE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 xml:space="preserve"> përcjellë/dorëzoj palëve në procedurë vendimin e gjykatës së shkallës së dytë.</w:t>
      </w:r>
    </w:p>
    <w:p w14:paraId="1CD86A00" w14:textId="2E80322A" w:rsidR="00580D48" w:rsidRPr="00EA3FE2" w:rsidRDefault="009E791D" w:rsidP="00EA3FE2">
      <w:pPr>
        <w:spacing w:after="135" w:line="276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</w:pPr>
      <w:r w:rsidRPr="00EA3FE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>7.</w:t>
      </w:r>
      <w:r w:rsidR="00580D48" w:rsidRPr="00EA3FE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 xml:space="preserve">Nëse vendimi i gjykatës së shkallës së parë është prishur me vendimin e gjykatës së shkallës së dytë dhe lënda është kthyer në rigjykim/rivendosje, atëherë referenti përgjegjës </w:t>
      </w:r>
      <w:r w:rsidRPr="00EA3FE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>t</w:t>
      </w:r>
      <w:r w:rsidR="004E63F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>ë</w:t>
      </w:r>
      <w:r w:rsidRPr="00EA3FE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 xml:space="preserve"> njejt</w:t>
      </w:r>
      <w:r w:rsidR="004E63F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>ë</w:t>
      </w:r>
      <w:r w:rsidRPr="00EA3FE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 xml:space="preserve">n </w:t>
      </w:r>
      <w:r w:rsidR="00580D48" w:rsidRPr="00EA3FE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>i</w:t>
      </w:r>
      <w:r w:rsidR="001C2D94" w:rsidRPr="00EA3FE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>a</w:t>
      </w:r>
      <w:r w:rsidR="00580D48" w:rsidRPr="00EA3FE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 xml:space="preserve"> përcjellë gjyqtarit përkatës.</w:t>
      </w:r>
    </w:p>
    <w:p w14:paraId="3567474F" w14:textId="2AE786CC" w:rsidR="00580D48" w:rsidRPr="00EA3FE2" w:rsidRDefault="009E791D" w:rsidP="00EA3FE2">
      <w:pPr>
        <w:spacing w:after="135" w:line="276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</w:pPr>
      <w:r w:rsidRPr="00EA3FE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>8.</w:t>
      </w:r>
      <w:r w:rsidR="00580D48" w:rsidRPr="00EA3FE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 xml:space="preserve"> Nëse vendimi i gjykatës së shkallës së parë është vërtetuar apo ndryshuar pjesërisht, data se kur ka vendosur gjykata e shkallës së dytë, merret si datë e plotfuqishmërisë për vendimin përkatës të shkallës së parë.</w:t>
      </w:r>
    </w:p>
    <w:p w14:paraId="6AD00D05" w14:textId="0F2B17DB" w:rsidR="00815506" w:rsidRPr="00EA3FE2" w:rsidRDefault="009E791D" w:rsidP="00EA3FE2">
      <w:pPr>
        <w:spacing w:after="135" w:line="276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</w:pPr>
      <w:r w:rsidRPr="00EA3FE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>9.</w:t>
      </w:r>
      <w:r w:rsidR="00580D48" w:rsidRPr="00EA3FE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 xml:space="preserve"> Në mënyrë të përshtatshme veprohet edhe kur dosja e lëndës</w:t>
      </w:r>
      <w:r w:rsidR="00815506" w:rsidRPr="00EA3FE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 xml:space="preserve">, sipas mjetit juridik, </w:t>
      </w:r>
      <w:r w:rsidR="00580D48" w:rsidRPr="00EA3FE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 xml:space="preserve"> </w:t>
      </w:r>
      <w:r w:rsidR="00815506" w:rsidRPr="00EA3FE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 xml:space="preserve">duhet të </w:t>
      </w:r>
      <w:r w:rsidR="00580D48" w:rsidRPr="00EA3FE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>përcjellët n</w:t>
      </w:r>
      <w:r w:rsidR="00815506" w:rsidRPr="00EA3FE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>ë Gjykatën Supreme.</w:t>
      </w:r>
      <w:r w:rsidR="00580D48" w:rsidRPr="00EA3FE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 xml:space="preserve"> Krahas kompletimit të dosjes</w:t>
      </w:r>
      <w:r w:rsidR="00815506" w:rsidRPr="00EA3FE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>, aktit përcjellës i bashkangjitet</w:t>
      </w:r>
      <w:r w:rsidR="00580D48" w:rsidRPr="00EA3FE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 xml:space="preserve"> kopj</w:t>
      </w:r>
      <w:r w:rsidR="00815506" w:rsidRPr="00EA3FE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 xml:space="preserve">a </w:t>
      </w:r>
      <w:r w:rsidR="00580D48" w:rsidRPr="00EA3FE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>e mjetit juridik  dhe kopjet e mjaftueshme të vendim</w:t>
      </w:r>
      <w:r w:rsidR="00815506" w:rsidRPr="00EA3FE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 xml:space="preserve">it të </w:t>
      </w:r>
      <w:r w:rsidR="00580D48" w:rsidRPr="00EA3FE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 xml:space="preserve"> atakuar</w:t>
      </w:r>
      <w:r w:rsidR="00815506" w:rsidRPr="00EA3FE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>.</w:t>
      </w:r>
    </w:p>
    <w:p w14:paraId="423806D7" w14:textId="30705F1B" w:rsidR="009371B2" w:rsidRPr="00EA3FE2" w:rsidRDefault="00815506" w:rsidP="00EA3FE2">
      <w:pPr>
        <w:spacing w:after="135" w:line="276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</w:pPr>
      <w:r w:rsidRPr="00EA3FE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 xml:space="preserve"> </w:t>
      </w:r>
      <w:r w:rsidR="009E791D" w:rsidRPr="00EA3FE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>10</w:t>
      </w:r>
      <w:r w:rsidR="0003150A" w:rsidRPr="00EA3FE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 xml:space="preserve">. </w:t>
      </w:r>
      <w:r w:rsidR="006D5F1F" w:rsidRPr="00EA3FE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>Pas vendosjes nga</w:t>
      </w:r>
      <w:r w:rsidR="00095D2C" w:rsidRPr="00EA3FE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 xml:space="preserve"> Gjykata Supreme</w:t>
      </w:r>
      <w:r w:rsidR="006D5F1F" w:rsidRPr="00EA3FE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 xml:space="preserve"> dhe pranimit fizik/elektronik t</w:t>
      </w:r>
      <w:r w:rsidR="004E63F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>ë</w:t>
      </w:r>
      <w:r w:rsidR="006D5F1F" w:rsidRPr="00EA3FE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 xml:space="preserve"> dosjes s</w:t>
      </w:r>
      <w:r w:rsidR="004E63F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>ë</w:t>
      </w:r>
      <w:r w:rsidR="006D5F1F" w:rsidRPr="00EA3FE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 xml:space="preserve"> l</w:t>
      </w:r>
      <w:r w:rsidR="004E63F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>ë</w:t>
      </w:r>
      <w:r w:rsidR="006D5F1F" w:rsidRPr="00EA3FE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>nd</w:t>
      </w:r>
      <w:r w:rsidR="004E63F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>ë</w:t>
      </w:r>
      <w:r w:rsidR="006D5F1F" w:rsidRPr="00EA3FE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>s n</w:t>
      </w:r>
      <w:r w:rsidR="004E63F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>ë</w:t>
      </w:r>
      <w:r w:rsidR="006D5F1F" w:rsidRPr="00EA3FE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 xml:space="preserve"> gjykatat e instancave m</w:t>
      </w:r>
      <w:r w:rsidR="004E63F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>ë</w:t>
      </w:r>
      <w:r w:rsidR="006D5F1F" w:rsidRPr="00EA3FE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 xml:space="preserve"> t</w:t>
      </w:r>
      <w:r w:rsidR="004E63F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>ë</w:t>
      </w:r>
      <w:r w:rsidR="006D5F1F" w:rsidRPr="00EA3FE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 xml:space="preserve"> ulta, var</w:t>
      </w:r>
      <w:r w:rsidR="004E63F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>ë</w:t>
      </w:r>
      <w:r w:rsidR="006D5F1F" w:rsidRPr="00EA3FE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>sisht nga m</w:t>
      </w:r>
      <w:r w:rsidR="004E63F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>ë</w:t>
      </w:r>
      <w:r w:rsidR="006D5F1F" w:rsidRPr="00EA3FE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 xml:space="preserve">nyra e vendosjes, </w:t>
      </w:r>
      <w:r w:rsidR="00095D2C" w:rsidRPr="00EA3FE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>referenti</w:t>
      </w:r>
      <w:r w:rsidR="00665ECC" w:rsidRPr="00EA3FE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 xml:space="preserve"> i </w:t>
      </w:r>
      <w:r w:rsidR="00095D2C" w:rsidRPr="00EA3FE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>gjykat</w:t>
      </w:r>
      <w:r w:rsidR="004E63F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>ë</w:t>
      </w:r>
      <w:r w:rsidR="00095D2C" w:rsidRPr="00EA3FE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>s p</w:t>
      </w:r>
      <w:r w:rsidR="004E63F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>ë</w:t>
      </w:r>
      <w:r w:rsidR="00095D2C" w:rsidRPr="00EA3FE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>rkat</w:t>
      </w:r>
      <w:r w:rsidR="004E63F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>ë</w:t>
      </w:r>
      <w:r w:rsidR="00095D2C" w:rsidRPr="00EA3FE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>se</w:t>
      </w:r>
      <w:r w:rsidR="00665ECC" w:rsidRPr="00EA3FE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 xml:space="preserve"> njofton gjyqtarin p</w:t>
      </w:r>
      <w:r w:rsidR="004E63F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>ë</w:t>
      </w:r>
      <w:r w:rsidR="00665ECC" w:rsidRPr="00EA3FE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>rkat</w:t>
      </w:r>
      <w:r w:rsidR="004E63F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>ë</w:t>
      </w:r>
      <w:r w:rsidR="00665ECC" w:rsidRPr="00EA3FE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>s p</w:t>
      </w:r>
      <w:r w:rsidR="004E63F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>ë</w:t>
      </w:r>
      <w:r w:rsidR="00665ECC" w:rsidRPr="00EA3FE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>r t’u</w:t>
      </w:r>
      <w:r w:rsidR="00095D2C" w:rsidRPr="00EA3FE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 xml:space="preserve"> nd</w:t>
      </w:r>
      <w:r w:rsidR="004E63F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>ë</w:t>
      </w:r>
      <w:r w:rsidR="00095D2C" w:rsidRPr="00EA3FE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>rm</w:t>
      </w:r>
      <w:r w:rsidR="00665ECC" w:rsidRPr="00EA3FE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>a</w:t>
      </w:r>
      <w:r w:rsidR="00095D2C" w:rsidRPr="00EA3FE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>rr veprimet</w:t>
      </w:r>
      <w:r w:rsidR="006D5F1F" w:rsidRPr="00EA3FE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 xml:space="preserve"> e </w:t>
      </w:r>
      <w:r w:rsidR="00665ECC" w:rsidRPr="00EA3FE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>duhura n</w:t>
      </w:r>
      <w:r w:rsidR="004E63F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>ë</w:t>
      </w:r>
      <w:r w:rsidR="00665ECC" w:rsidRPr="00EA3FE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 xml:space="preserve"> vijim</w:t>
      </w:r>
      <w:r w:rsidR="006D5F1F" w:rsidRPr="00EA3FE2"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  <w:t xml:space="preserve">. </w:t>
      </w:r>
    </w:p>
    <w:p w14:paraId="5F5BE642" w14:textId="77777777" w:rsidR="002D2EED" w:rsidRPr="00EA3FE2" w:rsidRDefault="002D2EED" w:rsidP="00EA3FE2">
      <w:pPr>
        <w:spacing w:after="135" w:line="276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8F9FA"/>
        </w:rPr>
      </w:pPr>
    </w:p>
    <w:p w14:paraId="4ED47206" w14:textId="47273555" w:rsidR="004B4B33" w:rsidRPr="00EA3FE2" w:rsidRDefault="004B4B33" w:rsidP="00EA3FE2">
      <w:pPr>
        <w:spacing w:after="0" w:line="276" w:lineRule="auto"/>
        <w:ind w:right="64"/>
        <w:jc w:val="both"/>
        <w:rPr>
          <w:rFonts w:ascii="Times New Roman" w:eastAsia="Cambria" w:hAnsi="Times New Roman" w:cs="Times New Roman"/>
          <w:spacing w:val="1"/>
          <w:sz w:val="24"/>
          <w:szCs w:val="24"/>
        </w:rPr>
      </w:pPr>
    </w:p>
    <w:p w14:paraId="22E74451" w14:textId="17CECB34" w:rsidR="004B4B33" w:rsidRPr="00EA3FE2" w:rsidRDefault="004B4B33" w:rsidP="00EA3FE2">
      <w:pPr>
        <w:pStyle w:val="ListParagraph"/>
        <w:spacing w:line="276" w:lineRule="auto"/>
        <w:ind w:left="180" w:right="6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FE2">
        <w:rPr>
          <w:rFonts w:ascii="Times New Roman" w:hAnsi="Times New Roman" w:cs="Times New Roman"/>
          <w:b/>
          <w:sz w:val="24"/>
          <w:szCs w:val="24"/>
        </w:rPr>
        <w:t>Kapitulli V</w:t>
      </w:r>
      <w:r w:rsidR="00461188" w:rsidRPr="00EA3FE2">
        <w:rPr>
          <w:rFonts w:ascii="Times New Roman" w:hAnsi="Times New Roman" w:cs="Times New Roman"/>
          <w:b/>
          <w:sz w:val="24"/>
          <w:szCs w:val="24"/>
        </w:rPr>
        <w:t>I</w:t>
      </w:r>
      <w:r w:rsidR="005D2729" w:rsidRPr="00EA3FE2">
        <w:rPr>
          <w:rFonts w:ascii="Times New Roman" w:hAnsi="Times New Roman" w:cs="Times New Roman"/>
          <w:b/>
          <w:sz w:val="24"/>
          <w:szCs w:val="24"/>
        </w:rPr>
        <w:t>I</w:t>
      </w:r>
    </w:p>
    <w:p w14:paraId="756C1AE7" w14:textId="77777777" w:rsidR="006C5B36" w:rsidRPr="00EA3FE2" w:rsidRDefault="006C5B36" w:rsidP="00EA3FE2">
      <w:pPr>
        <w:pStyle w:val="ListParagraph"/>
        <w:spacing w:line="276" w:lineRule="auto"/>
        <w:ind w:left="180" w:right="63"/>
        <w:jc w:val="center"/>
        <w:rPr>
          <w:rFonts w:ascii="Times New Roman" w:eastAsia="Cambria" w:hAnsi="Times New Roman" w:cs="Times New Roman"/>
          <w:sz w:val="24"/>
          <w:szCs w:val="24"/>
        </w:rPr>
      </w:pPr>
    </w:p>
    <w:p w14:paraId="1D34A880" w14:textId="77777777" w:rsidR="004B4B33" w:rsidRPr="00EA3FE2" w:rsidRDefault="004B4B33" w:rsidP="00EA3FE2">
      <w:pPr>
        <w:pStyle w:val="ListParagraph"/>
        <w:tabs>
          <w:tab w:val="left" w:pos="9360"/>
        </w:tabs>
        <w:spacing w:line="276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EA3FE2">
        <w:rPr>
          <w:rFonts w:ascii="Times New Roman" w:hAnsi="Times New Roman" w:cs="Times New Roman"/>
          <w:b/>
          <w:sz w:val="24"/>
          <w:szCs w:val="24"/>
        </w:rPr>
        <w:t>FORMA E AKTEVE, SHKRIMI, NËNSHKRIMI DHE VULAT E GJYQËSORIT</w:t>
      </w:r>
    </w:p>
    <w:p w14:paraId="0830FE83" w14:textId="77777777" w:rsidR="004B4B33" w:rsidRPr="00EA3FE2" w:rsidRDefault="004B4B33" w:rsidP="00EA3FE2">
      <w:pPr>
        <w:pStyle w:val="ListParagraph"/>
        <w:tabs>
          <w:tab w:val="left" w:pos="9360"/>
        </w:tabs>
        <w:spacing w:line="276" w:lineRule="auto"/>
        <w:ind w:left="1080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14:paraId="5AA08A0E" w14:textId="7ACA67AA" w:rsidR="004B4B33" w:rsidRPr="00EA3FE2" w:rsidRDefault="004B4B33" w:rsidP="00EA3FE2">
      <w:pPr>
        <w:pStyle w:val="ListParagraph"/>
        <w:tabs>
          <w:tab w:val="left" w:pos="9360"/>
        </w:tabs>
        <w:spacing w:line="276" w:lineRule="auto"/>
        <w:ind w:left="180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EA3FE2">
        <w:rPr>
          <w:rFonts w:ascii="Times New Roman" w:hAnsi="Times New Roman" w:cs="Times New Roman"/>
          <w:b/>
          <w:sz w:val="24"/>
          <w:szCs w:val="24"/>
        </w:rPr>
        <w:t>Neni 3</w:t>
      </w:r>
      <w:r w:rsidR="0019785C" w:rsidRPr="00EA3FE2">
        <w:rPr>
          <w:rFonts w:ascii="Times New Roman" w:hAnsi="Times New Roman" w:cs="Times New Roman"/>
          <w:b/>
          <w:sz w:val="24"/>
          <w:szCs w:val="24"/>
        </w:rPr>
        <w:t>9</w:t>
      </w:r>
    </w:p>
    <w:p w14:paraId="5BDD2A34" w14:textId="7B172D60" w:rsidR="004B4B33" w:rsidRPr="00EA3FE2" w:rsidRDefault="004B4B33" w:rsidP="00EA3FE2">
      <w:pPr>
        <w:tabs>
          <w:tab w:val="left" w:pos="9360"/>
        </w:tabs>
        <w:spacing w:line="276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EA3FE2">
        <w:rPr>
          <w:rFonts w:ascii="Times New Roman" w:hAnsi="Times New Roman" w:cs="Times New Roman"/>
          <w:b/>
          <w:sz w:val="24"/>
          <w:szCs w:val="24"/>
        </w:rPr>
        <w:t>Shkrimi në aktet gjyqësore</w:t>
      </w:r>
    </w:p>
    <w:p w14:paraId="4EA8F50A" w14:textId="77777777" w:rsidR="004B4B33" w:rsidRPr="00EA3FE2" w:rsidRDefault="004B4B33" w:rsidP="00EA3FE2">
      <w:pPr>
        <w:pStyle w:val="ListParagraph"/>
        <w:tabs>
          <w:tab w:val="left" w:pos="9360"/>
        </w:tabs>
        <w:spacing w:line="276" w:lineRule="auto"/>
        <w:ind w:left="180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14:paraId="5DD7C5D0" w14:textId="1956ED3E" w:rsidR="004B4B33" w:rsidRPr="00EA3FE2" w:rsidRDefault="004B4B33" w:rsidP="00EA3FE2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  <w:shd w:val="clear" w:color="auto" w:fill="FFFFFF"/>
        </w:rPr>
      </w:pPr>
      <w:r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Çdo akt gjyqësor duhet të përmbaje </w:t>
      </w:r>
      <w:r w:rsidRPr="00EA3FE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stemën e Republikës së Kosovës</w:t>
      </w:r>
      <w:r w:rsidR="004A66FF" w:rsidRPr="00EA3FE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="004A66FF"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në pajtim me L</w:t>
      </w:r>
      <w:r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>igjin për përdorimin e simboleve shtetërore të Kosovës</w:t>
      </w:r>
      <w:r w:rsidR="004A66FF"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nënshkrimin e personit te autorizuar dhe vulën e </w:t>
      </w:r>
      <w:r w:rsidR="00C92640"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>gjykatës</w:t>
      </w:r>
      <w:r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92640"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>përkatëse</w:t>
      </w:r>
      <w:r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>, në formë të përcaktuar nga Këshilli dhe ne përputhje me ligjet ne fuqi.</w:t>
      </w:r>
    </w:p>
    <w:p w14:paraId="39CCABFB" w14:textId="23CD9B88" w:rsidR="004B4B33" w:rsidRPr="00EA3FE2" w:rsidRDefault="004B4B33" w:rsidP="00EA3FE2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  <w:shd w:val="clear" w:color="auto" w:fill="FFFFFF"/>
        </w:rPr>
      </w:pPr>
      <w:r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>Aktet gjyqësore duhet të jen</w:t>
      </w:r>
      <w:r w:rsidR="001C2D94"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</w:t>
      </w:r>
      <w:r w:rsidR="0019785C"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>ë formës se shkruar, të</w:t>
      </w:r>
      <w:r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lexueshme, t</w:t>
      </w:r>
      <w:r w:rsidR="0019785C"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kuptueshme dhe t</w:t>
      </w:r>
      <w:r w:rsidR="0019785C"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arsyetuara.</w:t>
      </w:r>
    </w:p>
    <w:p w14:paraId="35C25F98" w14:textId="21D47125" w:rsidR="000D66CB" w:rsidRPr="00EA3FE2" w:rsidRDefault="000D66CB" w:rsidP="00EA3FE2">
      <w:pPr>
        <w:pStyle w:val="ListParagraph"/>
        <w:numPr>
          <w:ilvl w:val="0"/>
          <w:numId w:val="8"/>
        </w:numPr>
        <w:spacing w:line="276" w:lineRule="auto"/>
        <w:ind w:right="63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Gjykatat përdorin </w:t>
      </w:r>
      <w:r w:rsidR="0019785C"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edhe </w:t>
      </w:r>
      <w:r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>format e standardizuara të miratuara nga Këshilli</w:t>
      </w:r>
      <w:r w:rsidR="0019785C"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BEE99D7" w14:textId="77777777" w:rsidR="004B4B33" w:rsidRPr="00EA3FE2" w:rsidRDefault="004B4B33" w:rsidP="00EA3FE2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  <w:shd w:val="clear" w:color="auto" w:fill="FFFFFF"/>
        </w:rPr>
      </w:pPr>
      <w:r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>Kohëzgjatja e caktuar në ditë, në muaj dhe në vite (veprimi, pësimi ose dënimi) dhe shumat e parasë (për çdo lloj valute) shënohen me numër dhe me fjalë (sikurse shembull: 1 (një) vjet e 3 (tre) muaj e 21 (njëzetenjë) ditë, ose shuma në para: 123 (njëqindenjëzetetre) € (euro).</w:t>
      </w:r>
    </w:p>
    <w:p w14:paraId="0B90CF42" w14:textId="77777777" w:rsidR="004B4B33" w:rsidRPr="00EA3FE2" w:rsidRDefault="004B4B33" w:rsidP="00EA3FE2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  <w:shd w:val="clear" w:color="auto" w:fill="FFFFFF"/>
        </w:rPr>
      </w:pPr>
      <w:r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>Në akte mund të përdoren shkurtesat vetëm nëse janë miratuar në mënyrë të përgjithshme, janë të kuptueshme lehtë dhe nëse nuk japin arsyen e dyshimit për domethënien e tyre të vërtetë.</w:t>
      </w:r>
    </w:p>
    <w:p w14:paraId="4D6BDE15" w14:textId="77777777" w:rsidR="004B4B33" w:rsidRPr="00EA3FE2" w:rsidRDefault="004B4B33" w:rsidP="00EA3FE2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  <w:shd w:val="clear" w:color="auto" w:fill="FFFFFF"/>
        </w:rPr>
      </w:pPr>
      <w:r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>Emrat e ligjeve dhe akteve të tjera nënligjore, në tekst, mund të shënohen në formën e shkurtuar, kurse ato ligje dhe akte tjera nënligjore që nuk përdoren shpesh, duhet të shënohen me emrin e plotë duke shënuar numrin, datën, muajin dhe vitin në të cilën ishin shpallur si të fuqizuara.</w:t>
      </w:r>
    </w:p>
    <w:p w14:paraId="24F21F60" w14:textId="77777777" w:rsidR="00DC0179" w:rsidRPr="00EA3FE2" w:rsidRDefault="00DC0179" w:rsidP="00EA3FE2">
      <w:pPr>
        <w:pStyle w:val="ListParagraph"/>
        <w:spacing w:line="276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  <w:shd w:val="clear" w:color="auto" w:fill="FFFFFF"/>
        </w:rPr>
      </w:pPr>
    </w:p>
    <w:p w14:paraId="608A854E" w14:textId="3F5042A9" w:rsidR="004B4B33" w:rsidRPr="00EA3FE2" w:rsidRDefault="004B4B33" w:rsidP="00EA3FE2">
      <w:pPr>
        <w:spacing w:line="276" w:lineRule="auto"/>
        <w:ind w:left="180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EA3FE2">
        <w:rPr>
          <w:rFonts w:ascii="Times New Roman" w:hAnsi="Times New Roman" w:cs="Times New Roman"/>
          <w:b/>
          <w:sz w:val="24"/>
          <w:szCs w:val="24"/>
        </w:rPr>
        <w:t xml:space="preserve">Neni </w:t>
      </w:r>
      <w:r w:rsidR="0019785C" w:rsidRPr="00EA3FE2">
        <w:rPr>
          <w:rFonts w:ascii="Times New Roman" w:hAnsi="Times New Roman" w:cs="Times New Roman"/>
          <w:b/>
          <w:sz w:val="24"/>
          <w:szCs w:val="24"/>
        </w:rPr>
        <w:t>40</w:t>
      </w:r>
    </w:p>
    <w:p w14:paraId="3D28E4FE" w14:textId="47692CF3" w:rsidR="004B4B33" w:rsidRPr="00EA3FE2" w:rsidRDefault="004B4B33" w:rsidP="00EA3FE2">
      <w:pPr>
        <w:spacing w:line="276" w:lineRule="auto"/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FE2">
        <w:rPr>
          <w:rFonts w:ascii="Times New Roman" w:hAnsi="Times New Roman" w:cs="Times New Roman"/>
          <w:b/>
          <w:sz w:val="24"/>
          <w:szCs w:val="24"/>
        </w:rPr>
        <w:t>Forma e përdorur në aktet gjyqësore</w:t>
      </w:r>
    </w:p>
    <w:p w14:paraId="17E8FAD7" w14:textId="77777777" w:rsidR="00461188" w:rsidRPr="00EA3FE2" w:rsidRDefault="00461188" w:rsidP="00EA3FE2">
      <w:pPr>
        <w:spacing w:line="276" w:lineRule="auto"/>
        <w:ind w:left="180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14:paraId="64E5AE13" w14:textId="77777777" w:rsidR="004B4B33" w:rsidRPr="00EA3FE2" w:rsidRDefault="004B4B33" w:rsidP="00EA3FE2">
      <w:pPr>
        <w:pStyle w:val="ListParagraph"/>
        <w:numPr>
          <w:ilvl w:val="0"/>
          <w:numId w:val="9"/>
        </w:numPr>
        <w:spacing w:line="276" w:lineRule="auto"/>
        <w:ind w:left="180" w:firstLine="0"/>
        <w:jc w:val="both"/>
        <w:rPr>
          <w:rFonts w:ascii="Times New Roman" w:eastAsia="MS Mincho" w:hAnsi="Times New Roman" w:cs="Times New Roman"/>
          <w:sz w:val="24"/>
          <w:szCs w:val="24"/>
          <w:shd w:val="clear" w:color="auto" w:fill="FFFFFF"/>
        </w:rPr>
      </w:pPr>
      <w:r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Shkrimi si rregull bëhet në letrën e formatit unik A4. </w:t>
      </w:r>
    </w:p>
    <w:p w14:paraId="5A540BE2" w14:textId="77777777" w:rsidR="004B4B33" w:rsidRPr="00EA3FE2" w:rsidRDefault="004B4B33" w:rsidP="00EA3FE2">
      <w:pPr>
        <w:pStyle w:val="ListParagraph"/>
        <w:numPr>
          <w:ilvl w:val="0"/>
          <w:numId w:val="9"/>
        </w:numPr>
        <w:spacing w:line="276" w:lineRule="auto"/>
        <w:ind w:left="180" w:firstLine="0"/>
        <w:jc w:val="both"/>
        <w:rPr>
          <w:rFonts w:ascii="Times New Roman" w:eastAsia="MS Mincho" w:hAnsi="Times New Roman" w:cs="Times New Roman"/>
          <w:sz w:val="24"/>
          <w:szCs w:val="24"/>
          <w:shd w:val="clear" w:color="auto" w:fill="FFFFFF"/>
        </w:rPr>
      </w:pPr>
      <w:r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>Aktet gjyqësore (aktgjykimet, aktvendimet, vendimet dhe shkresat tjera publike) shkruhen:</w:t>
      </w:r>
    </w:p>
    <w:p w14:paraId="6558B60A" w14:textId="77777777" w:rsidR="004B4B33" w:rsidRPr="00EA3FE2" w:rsidRDefault="004B4B33" w:rsidP="00EA3FE2">
      <w:pPr>
        <w:pStyle w:val="ListParagraph"/>
        <w:numPr>
          <w:ilvl w:val="1"/>
          <w:numId w:val="9"/>
        </w:numPr>
        <w:spacing w:line="276" w:lineRule="auto"/>
        <w:ind w:left="180" w:firstLine="0"/>
        <w:jc w:val="both"/>
        <w:rPr>
          <w:rFonts w:ascii="Times New Roman" w:eastAsia="MS Mincho" w:hAnsi="Times New Roman" w:cs="Times New Roman"/>
          <w:sz w:val="24"/>
          <w:szCs w:val="24"/>
          <w:shd w:val="clear" w:color="auto" w:fill="FFFFFF"/>
        </w:rPr>
      </w:pPr>
      <w:r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>sipas radhorit (hapësira ndërmjet rreshtave) 1,5 (një e gjysmë);</w:t>
      </w:r>
    </w:p>
    <w:p w14:paraId="174C8EC7" w14:textId="213EBC4D" w:rsidR="004B4B33" w:rsidRPr="00EA3FE2" w:rsidRDefault="004B4B33" w:rsidP="00EA3FE2">
      <w:pPr>
        <w:pStyle w:val="ListParagraph"/>
        <w:numPr>
          <w:ilvl w:val="1"/>
          <w:numId w:val="9"/>
        </w:numPr>
        <w:spacing w:line="276" w:lineRule="auto"/>
        <w:ind w:left="180" w:firstLine="0"/>
        <w:jc w:val="both"/>
        <w:rPr>
          <w:rFonts w:ascii="Times New Roman" w:eastAsia="MS Mincho" w:hAnsi="Times New Roman" w:cs="Times New Roman"/>
          <w:sz w:val="24"/>
          <w:szCs w:val="24"/>
          <w:shd w:val="clear" w:color="auto" w:fill="FFFFFF"/>
        </w:rPr>
      </w:pPr>
      <w:r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>madhësia e shkronjave 12 (</w:t>
      </w:r>
      <w:r w:rsidR="00C92640"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>dymbëdhjetë</w:t>
      </w:r>
      <w:r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>);</w:t>
      </w:r>
    </w:p>
    <w:p w14:paraId="6F0E2668" w14:textId="51AFF975" w:rsidR="004B4B33" w:rsidRPr="00EA3FE2" w:rsidRDefault="004B4B33" w:rsidP="00EA3FE2">
      <w:pPr>
        <w:pStyle w:val="ListParagraph"/>
        <w:numPr>
          <w:ilvl w:val="1"/>
          <w:numId w:val="9"/>
        </w:numPr>
        <w:spacing w:line="276" w:lineRule="auto"/>
        <w:ind w:left="180" w:firstLine="0"/>
        <w:jc w:val="both"/>
        <w:rPr>
          <w:rFonts w:ascii="Times New Roman" w:eastAsia="MS Mincho" w:hAnsi="Times New Roman" w:cs="Times New Roman"/>
          <w:sz w:val="24"/>
          <w:szCs w:val="24"/>
          <w:shd w:val="clear" w:color="auto" w:fill="FFFFFF"/>
        </w:rPr>
      </w:pPr>
      <w:r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>lloji i shkronjave “Times Ne</w:t>
      </w:r>
      <w:r w:rsidR="004E63F2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Roman” </w:t>
      </w:r>
    </w:p>
    <w:p w14:paraId="0CE453E1" w14:textId="77777777" w:rsidR="004B4B33" w:rsidRPr="00EA3FE2" w:rsidRDefault="004B4B33" w:rsidP="00EA3FE2">
      <w:pPr>
        <w:pStyle w:val="ListParagraph"/>
        <w:numPr>
          <w:ilvl w:val="1"/>
          <w:numId w:val="9"/>
        </w:numPr>
        <w:spacing w:line="276" w:lineRule="auto"/>
        <w:ind w:left="180" w:firstLine="0"/>
        <w:jc w:val="both"/>
        <w:rPr>
          <w:rFonts w:ascii="Times New Roman" w:eastAsia="MS Mincho" w:hAnsi="Times New Roman" w:cs="Times New Roman"/>
          <w:sz w:val="24"/>
          <w:szCs w:val="24"/>
          <w:shd w:val="clear" w:color="auto" w:fill="FFFFFF"/>
        </w:rPr>
      </w:pPr>
      <w:r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>pa asnjë lloj hijezimi;</w:t>
      </w:r>
    </w:p>
    <w:p w14:paraId="2E728806" w14:textId="61A209F7" w:rsidR="004B4B33" w:rsidRPr="00EA3FE2" w:rsidRDefault="004B4B33" w:rsidP="00EA3FE2">
      <w:pPr>
        <w:pStyle w:val="ListParagraph"/>
        <w:numPr>
          <w:ilvl w:val="1"/>
          <w:numId w:val="9"/>
        </w:numPr>
        <w:spacing w:line="276" w:lineRule="auto"/>
        <w:ind w:left="180" w:firstLine="0"/>
        <w:jc w:val="both"/>
        <w:rPr>
          <w:rFonts w:ascii="Times New Roman" w:eastAsia="MS Mincho" w:hAnsi="Times New Roman" w:cs="Times New Roman"/>
          <w:sz w:val="24"/>
          <w:szCs w:val="24"/>
          <w:shd w:val="clear" w:color="auto" w:fill="FFFFFF"/>
        </w:rPr>
      </w:pPr>
      <w:r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>në fletën e letrës duke lënë dy anësoret (të barabarta) e zbrazëta jo më pak se 3cm., në fillim dhe në fund të l</w:t>
      </w:r>
      <w:r w:rsidR="001C2D94"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>het hapësirë e zbrazët së paku 2,5cm.</w:t>
      </w:r>
    </w:p>
    <w:p w14:paraId="7AD92B3D" w14:textId="77777777" w:rsidR="004B4B33" w:rsidRPr="00EA3FE2" w:rsidRDefault="004B4B33" w:rsidP="00EA3FE2">
      <w:pPr>
        <w:pStyle w:val="ListParagraph"/>
        <w:tabs>
          <w:tab w:val="left" w:pos="9360"/>
        </w:tabs>
        <w:spacing w:line="276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14:paraId="785CB3ED" w14:textId="784D599B" w:rsidR="004B4B33" w:rsidRPr="00EA3FE2" w:rsidRDefault="004B4B33" w:rsidP="00EA3FE2">
      <w:pPr>
        <w:spacing w:line="276" w:lineRule="auto"/>
        <w:ind w:left="180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EA3FE2">
        <w:rPr>
          <w:rFonts w:ascii="Times New Roman" w:hAnsi="Times New Roman" w:cs="Times New Roman"/>
          <w:b/>
          <w:sz w:val="24"/>
          <w:szCs w:val="24"/>
        </w:rPr>
        <w:t xml:space="preserve">Neni </w:t>
      </w:r>
      <w:r w:rsidR="0019785C" w:rsidRPr="00EA3FE2">
        <w:rPr>
          <w:rFonts w:ascii="Times New Roman" w:hAnsi="Times New Roman" w:cs="Times New Roman"/>
          <w:b/>
          <w:sz w:val="24"/>
          <w:szCs w:val="24"/>
        </w:rPr>
        <w:t>41</w:t>
      </w:r>
    </w:p>
    <w:p w14:paraId="29A2445D" w14:textId="4FE537A7" w:rsidR="004B4B33" w:rsidRPr="00EA3FE2" w:rsidRDefault="004B4B33" w:rsidP="00EA3FE2">
      <w:pPr>
        <w:spacing w:line="276" w:lineRule="auto"/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FE2">
        <w:rPr>
          <w:rFonts w:ascii="Times New Roman" w:hAnsi="Times New Roman" w:cs="Times New Roman"/>
          <w:b/>
          <w:sz w:val="24"/>
          <w:szCs w:val="24"/>
        </w:rPr>
        <w:t xml:space="preserve">Vulat e </w:t>
      </w:r>
      <w:r w:rsidR="00665ECC" w:rsidRPr="00EA3FE2">
        <w:rPr>
          <w:rFonts w:ascii="Times New Roman" w:hAnsi="Times New Roman" w:cs="Times New Roman"/>
          <w:b/>
          <w:sz w:val="24"/>
          <w:szCs w:val="24"/>
        </w:rPr>
        <w:t>gjyq</w:t>
      </w:r>
      <w:r w:rsidR="004E63F2">
        <w:rPr>
          <w:rFonts w:ascii="Times New Roman" w:hAnsi="Times New Roman" w:cs="Times New Roman"/>
          <w:b/>
          <w:sz w:val="24"/>
          <w:szCs w:val="24"/>
        </w:rPr>
        <w:t>ë</w:t>
      </w:r>
      <w:r w:rsidR="00665ECC" w:rsidRPr="00EA3FE2">
        <w:rPr>
          <w:rFonts w:ascii="Times New Roman" w:hAnsi="Times New Roman" w:cs="Times New Roman"/>
          <w:b/>
          <w:sz w:val="24"/>
          <w:szCs w:val="24"/>
        </w:rPr>
        <w:t xml:space="preserve">sorit </w:t>
      </w:r>
    </w:p>
    <w:p w14:paraId="48064A24" w14:textId="77777777" w:rsidR="00DE3BBA" w:rsidRPr="00EA3FE2" w:rsidRDefault="00DE3BBA" w:rsidP="00EA3FE2">
      <w:pPr>
        <w:spacing w:line="276" w:lineRule="auto"/>
        <w:ind w:left="180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14:paraId="51257468" w14:textId="30618AAD" w:rsidR="004B4B33" w:rsidRPr="00EA3FE2" w:rsidRDefault="004B4B33" w:rsidP="00EA3FE2">
      <w:pPr>
        <w:spacing w:line="276" w:lineRule="auto"/>
        <w:ind w:left="180" w:right="6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A3FE2">
        <w:rPr>
          <w:rFonts w:ascii="Times New Roman" w:hAnsi="Times New Roman" w:cs="Times New Roman"/>
          <w:sz w:val="24"/>
          <w:szCs w:val="24"/>
        </w:rPr>
        <w:lastRenderedPageBreak/>
        <w:t xml:space="preserve">1.  Të gjitha gjykatat respektivisht degët e gjykatave kanë vulat </w:t>
      </w:r>
      <w:r w:rsidR="00665ECC" w:rsidRPr="00EA3FE2">
        <w:rPr>
          <w:rFonts w:ascii="Times New Roman" w:hAnsi="Times New Roman" w:cs="Times New Roman"/>
          <w:sz w:val="24"/>
          <w:szCs w:val="24"/>
        </w:rPr>
        <w:t xml:space="preserve"> e tyre</w:t>
      </w:r>
      <w:r w:rsidRPr="00EA3FE2">
        <w:rPr>
          <w:rFonts w:ascii="Times New Roman" w:hAnsi="Times New Roman" w:cs="Times New Roman"/>
          <w:sz w:val="24"/>
          <w:szCs w:val="24"/>
        </w:rPr>
        <w:t xml:space="preserve"> të cilat nxirren në harmoni me rregullat e Këshillit dhe ligjet në fuqi. Forma, lloji dhe mënyra e përdorimit të vulave gjyqësore përcaktohet me rregulla të posaçme të Këshillit.</w:t>
      </w:r>
    </w:p>
    <w:p w14:paraId="24EFA4B5" w14:textId="1CE9127B" w:rsidR="004B4B33" w:rsidRPr="00EA3FE2" w:rsidRDefault="004B4B33" w:rsidP="00EA3FE2">
      <w:pPr>
        <w:spacing w:line="276" w:lineRule="auto"/>
        <w:ind w:left="180" w:right="81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A3FE2">
        <w:rPr>
          <w:rFonts w:ascii="Times New Roman" w:hAnsi="Times New Roman" w:cs="Times New Roman"/>
          <w:sz w:val="24"/>
          <w:szCs w:val="24"/>
        </w:rPr>
        <w:t>2. Sekretariati i Këshillit siguron</w:t>
      </w:r>
      <w:r w:rsidR="00934FAE" w:rsidRPr="00EA3FE2">
        <w:rPr>
          <w:rFonts w:ascii="Times New Roman" w:hAnsi="Times New Roman" w:cs="Times New Roman"/>
          <w:sz w:val="24"/>
          <w:szCs w:val="24"/>
        </w:rPr>
        <w:t xml:space="preserve"> furnizimin me vula përkatëse </w:t>
      </w:r>
      <w:r w:rsidRPr="00EA3FE2">
        <w:rPr>
          <w:rFonts w:ascii="Times New Roman" w:hAnsi="Times New Roman" w:cs="Times New Roman"/>
          <w:sz w:val="24"/>
          <w:szCs w:val="24"/>
        </w:rPr>
        <w:t>të gjitha gjykatat.</w:t>
      </w:r>
    </w:p>
    <w:p w14:paraId="4889893B" w14:textId="77777777" w:rsidR="00745C6F" w:rsidRPr="00EA3FE2" w:rsidRDefault="00745C6F" w:rsidP="00EA3FE2">
      <w:pPr>
        <w:spacing w:line="276" w:lineRule="auto"/>
        <w:ind w:left="180"/>
        <w:jc w:val="both"/>
        <w:rPr>
          <w:rFonts w:ascii="Times New Roman" w:eastAsia="MS Mincho" w:hAnsi="Times New Roman" w:cs="Times New Roman"/>
          <w:b/>
          <w:sz w:val="24"/>
          <w:szCs w:val="24"/>
          <w:shd w:val="clear" w:color="auto" w:fill="FFFFFF"/>
          <w:lang w:eastAsia="ja-JP"/>
        </w:rPr>
      </w:pPr>
    </w:p>
    <w:p w14:paraId="23B14162" w14:textId="0D77DDA3" w:rsidR="00745C6F" w:rsidRPr="00EA3FE2" w:rsidRDefault="00745C6F" w:rsidP="00EA3FE2">
      <w:pPr>
        <w:spacing w:line="276" w:lineRule="auto"/>
        <w:ind w:left="180"/>
        <w:jc w:val="center"/>
        <w:rPr>
          <w:rFonts w:ascii="Times New Roman" w:eastAsia="MS Mincho" w:hAnsi="Times New Roman" w:cs="Times New Roman"/>
          <w:b/>
          <w:color w:val="FF0000"/>
          <w:sz w:val="24"/>
          <w:szCs w:val="24"/>
          <w:shd w:val="clear" w:color="auto" w:fill="FFFFFF"/>
          <w:lang w:eastAsia="ja-JP"/>
        </w:rPr>
      </w:pPr>
      <w:r w:rsidRPr="00EA3F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</w:t>
      </w:r>
      <w:r w:rsidR="005C4432" w:rsidRPr="00EA3F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apitulli</w:t>
      </w:r>
      <w:r w:rsidRPr="00EA3F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VI</w:t>
      </w:r>
      <w:r w:rsidR="00461188" w:rsidRPr="00EA3F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</w:t>
      </w:r>
      <w:r w:rsidR="005D1651" w:rsidRPr="00EA3F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</w:t>
      </w:r>
    </w:p>
    <w:p w14:paraId="622616EE" w14:textId="19099D93" w:rsidR="00745C6F" w:rsidRPr="00EA3FE2" w:rsidRDefault="00745C6F" w:rsidP="00EA3FE2">
      <w:pPr>
        <w:spacing w:line="276" w:lineRule="auto"/>
        <w:ind w:left="180"/>
        <w:jc w:val="center"/>
        <w:rPr>
          <w:rFonts w:ascii="Times New Roman" w:eastAsia="MS Mincho" w:hAnsi="Times New Roman" w:cs="Times New Roman"/>
          <w:b/>
          <w:sz w:val="24"/>
          <w:szCs w:val="24"/>
          <w:shd w:val="clear" w:color="auto" w:fill="FFFFFF"/>
        </w:rPr>
      </w:pPr>
      <w:r w:rsidRPr="00EA3FE2">
        <w:rPr>
          <w:rFonts w:ascii="Times New Roman" w:hAnsi="Times New Roman" w:cs="Times New Roman"/>
          <w:b/>
          <w:sz w:val="24"/>
          <w:szCs w:val="24"/>
        </w:rPr>
        <w:t>TAKSAT, SHPENZIMET DHE DEPOZITAT GJYQËSORE</w:t>
      </w:r>
    </w:p>
    <w:p w14:paraId="4C59ED36" w14:textId="4A738133" w:rsidR="00745C6F" w:rsidRPr="00EA3FE2" w:rsidRDefault="00745C6F" w:rsidP="00EA3FE2">
      <w:pPr>
        <w:spacing w:line="276" w:lineRule="auto"/>
        <w:ind w:left="180"/>
        <w:jc w:val="center"/>
        <w:rPr>
          <w:rFonts w:ascii="Times New Roman" w:eastAsia="MS Mincho" w:hAnsi="Times New Roman" w:cs="Times New Roman"/>
          <w:b/>
          <w:sz w:val="24"/>
          <w:szCs w:val="24"/>
          <w:shd w:val="clear" w:color="auto" w:fill="FFFFFF"/>
        </w:rPr>
      </w:pPr>
    </w:p>
    <w:p w14:paraId="4ADB3402" w14:textId="5DCEAC1E" w:rsidR="00745C6F" w:rsidRPr="00EA3FE2" w:rsidRDefault="00745C6F" w:rsidP="00EA3FE2">
      <w:pPr>
        <w:spacing w:line="276" w:lineRule="auto"/>
        <w:ind w:left="180"/>
        <w:jc w:val="both"/>
        <w:rPr>
          <w:rFonts w:ascii="Times New Roman" w:eastAsia="MS Mincho" w:hAnsi="Times New Roman" w:cs="Times New Roman"/>
          <w:b/>
          <w:sz w:val="24"/>
          <w:szCs w:val="24"/>
          <w:shd w:val="clear" w:color="auto" w:fill="FFFFFF"/>
        </w:rPr>
      </w:pPr>
      <w:r w:rsidRPr="00EA3F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                                       </w:t>
      </w:r>
      <w:r w:rsidR="0019785C" w:rsidRPr="00EA3F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</w:t>
      </w:r>
      <w:r w:rsidRPr="00EA3F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Neni </w:t>
      </w:r>
      <w:r w:rsidR="0019785C" w:rsidRPr="00EA3F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42</w:t>
      </w:r>
    </w:p>
    <w:p w14:paraId="400AFC08" w14:textId="09F0D2CC" w:rsidR="00745C6F" w:rsidRPr="00EA3FE2" w:rsidRDefault="00745C6F" w:rsidP="00EA3FE2">
      <w:pPr>
        <w:spacing w:line="276" w:lineRule="auto"/>
        <w:ind w:left="18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A3F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Inkasimi i taksës gjyqësore</w:t>
      </w:r>
    </w:p>
    <w:p w14:paraId="34572185" w14:textId="77777777" w:rsidR="00DE3BBA" w:rsidRPr="00EA3FE2" w:rsidRDefault="00DE3BBA" w:rsidP="00EA3FE2">
      <w:pPr>
        <w:spacing w:line="276" w:lineRule="auto"/>
        <w:ind w:left="180"/>
        <w:jc w:val="both"/>
        <w:rPr>
          <w:rFonts w:ascii="Times New Roman" w:eastAsia="MS Mincho" w:hAnsi="Times New Roman" w:cs="Times New Roman"/>
          <w:b/>
          <w:sz w:val="24"/>
          <w:szCs w:val="24"/>
          <w:shd w:val="clear" w:color="auto" w:fill="FFFFFF"/>
        </w:rPr>
      </w:pPr>
    </w:p>
    <w:p w14:paraId="7C3A7697" w14:textId="0576B69E" w:rsidR="009247C1" w:rsidRPr="00EA3FE2" w:rsidRDefault="00E6009C" w:rsidP="00647972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ja-JP"/>
        </w:rPr>
      </w:pPr>
      <w:r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>Zyrtari p</w:t>
      </w:r>
      <w:r w:rsidR="0019785C"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>rgjegj</w:t>
      </w:r>
      <w:r w:rsidR="0019785C"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745C6F"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gjykatës, i cili është i autorizuar për marrje në dorëzim/pranim të shkresave, ka për detyrë që me rastin e arkëtimit të taksave, të veprojë </w:t>
      </w:r>
      <w:r w:rsidR="00087182"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="0019785C"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="00087182"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pajtim </w:t>
      </w:r>
      <w:r w:rsidR="00745C6F"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 dispozitat e Udhëzimit Administrativ </w:t>
      </w:r>
      <w:r w:rsidR="00087182"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19785C"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="00087182"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</w:t>
      </w:r>
      <w:r w:rsidR="0019785C"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="00087182"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shillit </w:t>
      </w:r>
      <w:r w:rsidR="00745C6F"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për Unifikimin e Taksave </w:t>
      </w:r>
      <w:r w:rsidR="00C92640"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>Gjyqësore</w:t>
      </w:r>
      <w:r w:rsidR="00087182"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45C6F"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060FA43B" w14:textId="2713E510" w:rsidR="009247C1" w:rsidRPr="00EA3FE2" w:rsidRDefault="009247C1" w:rsidP="00647972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  <w:shd w:val="clear" w:color="auto" w:fill="FFFFFF"/>
        </w:rPr>
      </w:pPr>
      <w:r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Kryetari i gjykatës, gjyqtari mbikëqyrës, kryetarët e kolegjeve, gjyqtarët </w:t>
      </w:r>
      <w:r w:rsidR="0019785C"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>individual</w:t>
      </w:r>
      <w:r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dhe punëtorët e autorizuar, kanë për detyrë që ta ushtrojnë mbikëqyrjen e përhershme </w:t>
      </w:r>
      <w:r w:rsidR="001C2D94" w:rsidRPr="00EA3FE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për</w:t>
      </w:r>
      <w:r w:rsidRPr="00EA3FE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>arkëtimin e taksave në të gjitha procedurat.</w:t>
      </w:r>
    </w:p>
    <w:p w14:paraId="00689413" w14:textId="36036AE5" w:rsidR="007D7864" w:rsidRPr="00EA3FE2" w:rsidRDefault="009247C1" w:rsidP="00647972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ja-JP"/>
        </w:rPr>
      </w:pPr>
      <w:r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Shkresat nuk mund të vihen në arkiv derisa punëtori i autorizuar të mos e vë shënimin e nënshkruar se taksa e nevojshme është arkëtuar në mënyrë të drejtë, përkatësisht është kërkuar arkëtim i </w:t>
      </w:r>
      <w:r w:rsidR="006C5B36"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>detyrueshëm.</w:t>
      </w:r>
    </w:p>
    <w:p w14:paraId="6EDB5B71" w14:textId="54705A57" w:rsidR="007D7864" w:rsidRPr="00EA3FE2" w:rsidRDefault="009247C1" w:rsidP="00647972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ja-JP"/>
        </w:rPr>
      </w:pPr>
      <w:r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>Konstatimi se është arkëtuar taksa vihet në faqen e parë të mbështjellëses së shkresave t</w:t>
      </w:r>
      <w:r w:rsidR="0019785C"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</w:t>
      </w:r>
      <w:r w:rsidR="0019785C"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>nd</w:t>
      </w:r>
      <w:r w:rsidR="0019785C"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s, i nënshkruar dhe vulosur nga personi i autorizuar. </w:t>
      </w:r>
    </w:p>
    <w:p w14:paraId="60437AFD" w14:textId="7B1C6737" w:rsidR="009247C1" w:rsidRPr="00EA3FE2" w:rsidRDefault="009247C1" w:rsidP="00647972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  <w:shd w:val="clear" w:color="auto" w:fill="FFFFFF"/>
        </w:rPr>
      </w:pPr>
      <w:r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>I njëjti konstatim, n</w:t>
      </w:r>
      <w:r w:rsidR="0019785C"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</w:t>
      </w:r>
      <w:r w:rsidR="0019785C"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njëjtën </w:t>
      </w:r>
      <w:r w:rsidR="00C92640"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>mënyre</w:t>
      </w:r>
      <w:r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>, vihet edhe n</w:t>
      </w:r>
      <w:r w:rsidR="0019785C"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rastet kur pala është liruar nga pagesa e taksës </w:t>
      </w:r>
      <w:r w:rsidR="00C92640"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>gjyqësore</w:t>
      </w:r>
      <w:r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vendim t</w:t>
      </w:r>
      <w:r w:rsidR="0019785C"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gjykatës. </w:t>
      </w:r>
    </w:p>
    <w:p w14:paraId="48045004" w14:textId="17D2366C" w:rsidR="00745C6F" w:rsidRPr="00EA3FE2" w:rsidRDefault="00745C6F" w:rsidP="00EA3FE2">
      <w:pPr>
        <w:spacing w:line="276" w:lineRule="auto"/>
        <w:ind w:left="180"/>
        <w:jc w:val="both"/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ja-JP"/>
        </w:rPr>
      </w:pPr>
    </w:p>
    <w:p w14:paraId="6FCAC760" w14:textId="51E64900" w:rsidR="007D7864" w:rsidRPr="00EA3FE2" w:rsidRDefault="007D7864" w:rsidP="00EA3FE2">
      <w:pPr>
        <w:spacing w:line="276" w:lineRule="auto"/>
        <w:ind w:left="180"/>
        <w:jc w:val="center"/>
        <w:rPr>
          <w:rFonts w:ascii="Times New Roman" w:eastAsia="MS Mincho" w:hAnsi="Times New Roman" w:cs="Times New Roman"/>
          <w:b/>
          <w:sz w:val="24"/>
          <w:szCs w:val="24"/>
          <w:shd w:val="clear" w:color="auto" w:fill="FFFFFF"/>
        </w:rPr>
      </w:pPr>
      <w:r w:rsidRPr="00EA3F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Neni </w:t>
      </w:r>
      <w:r w:rsidR="00461188" w:rsidRPr="00EA3F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</w:t>
      </w:r>
      <w:r w:rsidR="0019785C" w:rsidRPr="00EA3F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</w:p>
    <w:p w14:paraId="4E741E50" w14:textId="5C180B90" w:rsidR="00461188" w:rsidRPr="00EA3FE2" w:rsidRDefault="007D7864" w:rsidP="00EA3FE2">
      <w:pPr>
        <w:tabs>
          <w:tab w:val="left" w:pos="4035"/>
        </w:tabs>
        <w:spacing w:line="276" w:lineRule="auto"/>
        <w:ind w:left="18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A3F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Deponimi i paradhënies për shpenzimet e procedurës</w:t>
      </w:r>
    </w:p>
    <w:p w14:paraId="0DADA803" w14:textId="77777777" w:rsidR="00DE3BBA" w:rsidRPr="00EA3FE2" w:rsidRDefault="00DE3BBA" w:rsidP="00EA3FE2">
      <w:pPr>
        <w:tabs>
          <w:tab w:val="left" w:pos="4035"/>
        </w:tabs>
        <w:spacing w:line="276" w:lineRule="auto"/>
        <w:ind w:left="180"/>
        <w:jc w:val="both"/>
        <w:rPr>
          <w:rFonts w:ascii="Times New Roman" w:eastAsia="MS Mincho" w:hAnsi="Times New Roman" w:cs="Times New Roman"/>
          <w:b/>
          <w:sz w:val="24"/>
          <w:szCs w:val="24"/>
          <w:shd w:val="clear" w:color="auto" w:fill="FFFFFF"/>
        </w:rPr>
      </w:pPr>
    </w:p>
    <w:p w14:paraId="4E97AB47" w14:textId="20B3582B" w:rsidR="007D7864" w:rsidRPr="00EA3FE2" w:rsidRDefault="007D7864" w:rsidP="00EA3FE2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  <w:shd w:val="clear" w:color="auto" w:fill="FFFFFF"/>
        </w:rPr>
      </w:pPr>
      <w:r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>Palët duhet të deponojnë paradhënie për shpenzimet që do t</w:t>
      </w:r>
      <w:r w:rsidR="0019785C"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shkaktohen me nxjerrjen provave, </w:t>
      </w:r>
      <w:r w:rsidR="00C92640"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>për</w:t>
      </w:r>
      <w:r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nevoja t</w:t>
      </w:r>
      <w:r w:rsidR="0019785C"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çështjes s</w:t>
      </w:r>
      <w:r w:rsidR="0019785C"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ngritur nga ata n</w:t>
      </w:r>
      <w:r w:rsidR="0019785C"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gjykat</w:t>
      </w:r>
      <w:r w:rsidR="0019785C"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6AE8FD4A" w14:textId="77777777" w:rsidR="002D2EED" w:rsidRPr="00EA3FE2" w:rsidRDefault="007D7864" w:rsidP="00EA3FE2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  <w:shd w:val="clear" w:color="auto" w:fill="FFFFFF"/>
        </w:rPr>
      </w:pPr>
      <w:r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Kryetari i kolegjit, përkatësisht gjyqtari individual, për këtë qëllim, nxjerrë aktvendim të posaçëm dhe i thërret palët për ta deponuar shumën e caktuar të të hollave. </w:t>
      </w:r>
    </w:p>
    <w:p w14:paraId="32F18021" w14:textId="04EBF37F" w:rsidR="007D7864" w:rsidRPr="00EA3FE2" w:rsidRDefault="007D7864" w:rsidP="00EA3FE2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  <w:shd w:val="clear" w:color="auto" w:fill="FFFFFF"/>
        </w:rPr>
      </w:pPr>
      <w:r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>Ky aktvendim, me të cilin urdhërohet deponimi i paradhënies n</w:t>
      </w:r>
      <w:r w:rsidR="0019785C"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shum</w:t>
      </w:r>
      <w:r w:rsidR="0019785C"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>n e caktuar, përveç t</w:t>
      </w:r>
      <w:r w:rsidR="0019785C"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dhënave te përgjithshme, duhet te përmbaj</w:t>
      </w:r>
      <w:r w:rsidR="0019785C"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>: emrin dhe mbiemrin e palës, adres</w:t>
      </w:r>
      <w:r w:rsidR="001C2D94" w:rsidRPr="00EA3FE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ën</w:t>
      </w:r>
      <w:r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palës, numri</w:t>
      </w:r>
      <w:r w:rsidR="001C2D94"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 e </w:t>
      </w:r>
      <w:r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letërnjoftimit, numri</w:t>
      </w:r>
      <w:r w:rsidR="001C2D94"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 e </w:t>
      </w:r>
      <w:r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>xhirollogarisë ku duhet t</w:t>
      </w:r>
      <w:r w:rsidR="0019785C"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>ë deponohen mjetet</w:t>
      </w:r>
      <w:r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dhe shum</w:t>
      </w:r>
      <w:r w:rsidR="001C2D94"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ën </w:t>
      </w:r>
      <w:r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të cilën duhet ta deponojë</w:t>
      </w:r>
      <w:r w:rsidR="0019785C"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bashk</w:t>
      </w:r>
      <w:r w:rsidR="0019785C"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vërejtjen për pasojat ligjore n</w:t>
      </w:r>
      <w:r w:rsidR="0019785C"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rast t</w:t>
      </w:r>
      <w:r w:rsidR="0019785C"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mos deponimit t</w:t>
      </w:r>
      <w:r w:rsidR="0019785C"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paradhënies.  </w:t>
      </w:r>
    </w:p>
    <w:p w14:paraId="14D4918B" w14:textId="698ED52A" w:rsidR="007D7864" w:rsidRPr="00EA3FE2" w:rsidRDefault="007D7864" w:rsidP="00EA3FE2">
      <w:pPr>
        <w:spacing w:line="276" w:lineRule="auto"/>
        <w:ind w:left="180"/>
        <w:jc w:val="both"/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ja-JP"/>
        </w:rPr>
      </w:pPr>
    </w:p>
    <w:p w14:paraId="0A8CC05E" w14:textId="2373E53B" w:rsidR="007D7864" w:rsidRPr="00EA3FE2" w:rsidRDefault="007D7864" w:rsidP="00EA3FE2">
      <w:pPr>
        <w:spacing w:line="276" w:lineRule="auto"/>
        <w:ind w:left="180"/>
        <w:jc w:val="center"/>
        <w:rPr>
          <w:rFonts w:ascii="Times New Roman" w:eastAsia="MS Mincho" w:hAnsi="Times New Roman" w:cs="Times New Roman"/>
          <w:b/>
          <w:sz w:val="24"/>
          <w:szCs w:val="24"/>
          <w:shd w:val="clear" w:color="auto" w:fill="FFFFFF"/>
        </w:rPr>
      </w:pPr>
      <w:r w:rsidRPr="00EA3F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Neni </w:t>
      </w:r>
      <w:r w:rsidR="00461188" w:rsidRPr="00EA3F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</w:t>
      </w:r>
      <w:r w:rsidR="0019785C" w:rsidRPr="00EA3F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</w:t>
      </w:r>
    </w:p>
    <w:p w14:paraId="13BD0BA4" w14:textId="21806E0E" w:rsidR="00D51332" w:rsidRPr="00EA3FE2" w:rsidRDefault="00D51332" w:rsidP="00EA3FE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A3F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Pagesa e kompensimeve të pa paguara</w:t>
      </w:r>
    </w:p>
    <w:p w14:paraId="5A133382" w14:textId="77777777" w:rsidR="00DE3BBA" w:rsidRPr="00EA3FE2" w:rsidRDefault="00DE3BBA" w:rsidP="00EA3FE2">
      <w:pPr>
        <w:spacing w:line="276" w:lineRule="auto"/>
        <w:jc w:val="both"/>
        <w:rPr>
          <w:rFonts w:ascii="Times New Roman" w:eastAsia="MS Mincho" w:hAnsi="Times New Roman" w:cs="Times New Roman"/>
          <w:b/>
          <w:sz w:val="24"/>
          <w:szCs w:val="24"/>
          <w:shd w:val="clear" w:color="auto" w:fill="FFFFFF"/>
          <w:lang w:eastAsia="ja-JP"/>
        </w:rPr>
      </w:pPr>
    </w:p>
    <w:p w14:paraId="0A1DE094" w14:textId="1A674A91" w:rsidR="00D51332" w:rsidRPr="00EA3FE2" w:rsidRDefault="00D51332" w:rsidP="00EA3FE2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  <w:shd w:val="clear" w:color="auto" w:fill="FFFFFF"/>
        </w:rPr>
      </w:pPr>
      <w:r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D46E99"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angazhuarit e tjerë q</w:t>
      </w:r>
      <w:r w:rsidR="0019785C"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>ë nuk janë të</w:t>
      </w:r>
      <w:r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punësuar në gjykatë, ku mund t</w:t>
      </w:r>
      <w:r w:rsidR="0019785C"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përfshihen ekspert</w:t>
      </w:r>
      <w:r w:rsidR="0019785C"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 nga </w:t>
      </w:r>
      <w:r w:rsidR="0019785C"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lëmitë e </w:t>
      </w:r>
      <w:r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>ndrysh</w:t>
      </w:r>
      <w:r w:rsidR="0019785C"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ëm, </w:t>
      </w:r>
      <w:r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>përkthyesit/interpretët, avokat</w:t>
      </w:r>
      <w:r w:rsidR="00D46E99"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>t sipas detyrës zyrtare, përfaqësuesit e përkohshëm, nga t</w:t>
      </w:r>
      <w:r w:rsidR="00D46E99"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cilët kërkohet shërbime t</w:t>
      </w:r>
      <w:r w:rsidR="00D46E99"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caktuara lidhur me l</w:t>
      </w:r>
      <w:r w:rsidR="00D46E99"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>nd</w:t>
      </w:r>
      <w:r w:rsidR="00D46E99"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>t n</w:t>
      </w:r>
      <w:r w:rsidR="00D46E99"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gjykat</w:t>
      </w:r>
      <w:r w:rsidR="00D46E99"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>, do të kompensohen për punën e tyre nga mjetet e deponuara paraprakisht nga palët e interesuara apo edhe nga buxheti i gjyqësorit</w:t>
      </w:r>
      <w:r w:rsidR="00380BD5"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70AC149" w14:textId="7B6183E4" w:rsidR="006C5B36" w:rsidRPr="00EA3FE2" w:rsidRDefault="00D51332" w:rsidP="00EA3FE2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Lartësia e shumave që duhet kompensuar nga buxheti i gjyqësorit </w:t>
      </w:r>
      <w:r w:rsidR="002524E1"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>apo</w:t>
      </w:r>
      <w:r w:rsidR="00C10D9D"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shumave te</w:t>
      </w:r>
      <w:r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deponuara nga pala</w:t>
      </w:r>
      <w:r w:rsidR="00C10D9D"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>përcaktohet sipas rregullave në fuqi.</w:t>
      </w:r>
    </w:p>
    <w:p w14:paraId="2DABF9D0" w14:textId="77777777" w:rsidR="00DE3BBA" w:rsidRPr="00EA3FE2" w:rsidRDefault="00DE3BBA" w:rsidP="00EA3FE2">
      <w:pPr>
        <w:spacing w:line="276" w:lineRule="auto"/>
        <w:ind w:left="18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23AE32B9" w14:textId="17078686" w:rsidR="00D51332" w:rsidRPr="00EA3FE2" w:rsidRDefault="00D51332" w:rsidP="00EA3FE2">
      <w:pPr>
        <w:spacing w:line="276" w:lineRule="auto"/>
        <w:ind w:left="180"/>
        <w:jc w:val="center"/>
        <w:rPr>
          <w:rFonts w:ascii="Times New Roman" w:eastAsia="MS Mincho" w:hAnsi="Times New Roman" w:cs="Times New Roman"/>
          <w:b/>
          <w:sz w:val="24"/>
          <w:szCs w:val="24"/>
          <w:shd w:val="clear" w:color="auto" w:fill="FFFFFF"/>
        </w:rPr>
      </w:pPr>
      <w:r w:rsidRPr="00EA3F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Neni 4</w:t>
      </w:r>
      <w:r w:rsidR="00D46E99" w:rsidRPr="00EA3F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</w:t>
      </w:r>
    </w:p>
    <w:p w14:paraId="1E802751" w14:textId="2C1FF2C1" w:rsidR="00D51332" w:rsidRPr="00EA3FE2" w:rsidRDefault="00D51332" w:rsidP="00EA3FE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A3F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Lirimi nga pagesa e taksës dhe shpenzimeve gjyqësore</w:t>
      </w:r>
    </w:p>
    <w:p w14:paraId="399B7682" w14:textId="77777777" w:rsidR="00DE3BBA" w:rsidRPr="00EA3FE2" w:rsidRDefault="00DE3BBA" w:rsidP="00EA3FE2">
      <w:pPr>
        <w:spacing w:line="276" w:lineRule="auto"/>
        <w:jc w:val="both"/>
        <w:rPr>
          <w:rFonts w:ascii="Times New Roman" w:eastAsia="MS Mincho" w:hAnsi="Times New Roman" w:cs="Times New Roman"/>
          <w:b/>
          <w:sz w:val="24"/>
          <w:szCs w:val="24"/>
          <w:shd w:val="clear" w:color="auto" w:fill="FFFFFF"/>
        </w:rPr>
      </w:pPr>
    </w:p>
    <w:p w14:paraId="350359D0" w14:textId="77777777" w:rsidR="002D2EED" w:rsidRPr="00EA3FE2" w:rsidRDefault="00D51332" w:rsidP="00EA3FE2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  <w:shd w:val="clear" w:color="auto" w:fill="FFFFFF"/>
        </w:rPr>
      </w:pPr>
      <w:r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>Kategori</w:t>
      </w:r>
      <w:r w:rsidR="003353E5"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r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personave q</w:t>
      </w:r>
      <w:r w:rsidR="005D2729"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lirohen nga pagesa e taksës gjyqësore janë t</w:t>
      </w:r>
      <w:r w:rsidR="00317520"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përcaktuar</w:t>
      </w:r>
      <w:r w:rsidR="003353E5"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</w:t>
      </w:r>
      <w:r w:rsidR="003353E5"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>Ligjet n</w:t>
      </w:r>
      <w:r w:rsidR="001C2D94"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="003353E5"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fuqi dhe me U</w:t>
      </w:r>
      <w:r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>dhëzim</w:t>
      </w:r>
      <w:r w:rsidR="003353E5"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>in</w:t>
      </w:r>
      <w:r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administrativ t</w:t>
      </w:r>
      <w:r w:rsidR="001C2D94"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Këshillit</w:t>
      </w:r>
      <w:r w:rsidR="003353E5"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</w:t>
      </w:r>
      <w:r w:rsidR="001C2D94"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="003353E5"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>r Unifikimin e Taksave Gjyqesore</w:t>
      </w:r>
      <w:r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14:paraId="29FD70D6" w14:textId="5A241340" w:rsidR="00D51332" w:rsidRPr="00EA3FE2" w:rsidRDefault="0053492E" w:rsidP="00EA3FE2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  <w:shd w:val="clear" w:color="auto" w:fill="FFFFFF"/>
        </w:rPr>
      </w:pPr>
      <w:r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>Për lirim nga pagesa e taksës gjyqësore, sipas kërkesës s</w:t>
      </w:r>
      <w:r w:rsidR="00317520"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palëve, vendos Kryetari i trupit gjykues, respektivisht gjyqtari i çështjes gjyqësore.</w:t>
      </w:r>
    </w:p>
    <w:p w14:paraId="7891BB83" w14:textId="276FCF98" w:rsidR="00D51332" w:rsidRPr="00EA3FE2" w:rsidRDefault="00D51332" w:rsidP="00EA3FE2">
      <w:pPr>
        <w:pStyle w:val="ListParagraph"/>
        <w:spacing w:line="276" w:lineRule="auto"/>
        <w:ind w:left="180"/>
        <w:jc w:val="both"/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ja-JP"/>
        </w:rPr>
      </w:pPr>
    </w:p>
    <w:p w14:paraId="32DC8822" w14:textId="5562AA5A" w:rsidR="00D51332" w:rsidRPr="00EA3FE2" w:rsidRDefault="00D51332" w:rsidP="00EA3FE2">
      <w:pPr>
        <w:spacing w:line="276" w:lineRule="auto"/>
        <w:ind w:left="180"/>
        <w:jc w:val="center"/>
        <w:rPr>
          <w:rFonts w:ascii="Times New Roman" w:eastAsia="MS Mincho" w:hAnsi="Times New Roman" w:cs="Times New Roman"/>
          <w:b/>
          <w:sz w:val="24"/>
          <w:szCs w:val="24"/>
          <w:shd w:val="clear" w:color="auto" w:fill="FFFFFF"/>
        </w:rPr>
      </w:pPr>
      <w:r w:rsidRPr="00EA3F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Neni 4</w:t>
      </w:r>
      <w:r w:rsidR="00D06901" w:rsidRPr="00EA3F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</w:t>
      </w:r>
    </w:p>
    <w:p w14:paraId="797837D1" w14:textId="52A6022F" w:rsidR="00D51332" w:rsidRPr="00EA3FE2" w:rsidRDefault="00D51332" w:rsidP="00EA3FE2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A3F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Arkëtimi i detyrueshëm i taksës dhe shpenzimeve gjyqësore</w:t>
      </w:r>
    </w:p>
    <w:p w14:paraId="1C1E19D1" w14:textId="77777777" w:rsidR="00DE3BBA" w:rsidRPr="00EA3FE2" w:rsidRDefault="00DE3BBA" w:rsidP="00EA3FE2">
      <w:pPr>
        <w:pStyle w:val="ListParagraph"/>
        <w:spacing w:line="276" w:lineRule="auto"/>
        <w:jc w:val="center"/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ja-JP"/>
        </w:rPr>
      </w:pPr>
    </w:p>
    <w:p w14:paraId="1562F5E1" w14:textId="77777777" w:rsidR="000C0A1F" w:rsidRPr="00EA3FE2" w:rsidRDefault="00D51332" w:rsidP="00EA3FE2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  <w:shd w:val="clear" w:color="auto" w:fill="FFFFFF"/>
        </w:rPr>
      </w:pPr>
      <w:r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Pas kryerjes së procedurës, palës i kërkohet që t’i paguaj shpenzimet dhe taksat e pa paguara nëse është e detyruar për një gjë të tillë sipas dispozitave ligjore. </w:t>
      </w:r>
    </w:p>
    <w:p w14:paraId="766C8FDB" w14:textId="77777777" w:rsidR="000C0A1F" w:rsidRPr="00EA3FE2" w:rsidRDefault="00D51332" w:rsidP="00EA3FE2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  <w:shd w:val="clear" w:color="auto" w:fill="FFFFFF"/>
        </w:rPr>
      </w:pPr>
      <w:r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>Në rast se pala nuk i paguan ato, gjykata do ta bëj arkëtimin e d</w:t>
      </w:r>
      <w:r w:rsidR="004277A0"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>etyruesh</w:t>
      </w:r>
      <w:r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>ëm sipas dispozitave ekzistuese në fuqi.</w:t>
      </w:r>
    </w:p>
    <w:p w14:paraId="535EBCB1" w14:textId="2F33EF35" w:rsidR="00D51332" w:rsidRPr="00EA3FE2" w:rsidRDefault="00D51332" w:rsidP="00EA3FE2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  <w:shd w:val="clear" w:color="auto" w:fill="FFFFFF"/>
        </w:rPr>
      </w:pPr>
      <w:r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Lënda nuk mund të dorëzohet për arkivim, përderisa nuk janë paguar taksat dhe shpenzimet e procedurës, ose të ketë vendim gjyqësor </w:t>
      </w:r>
      <w:r w:rsidR="00C613B8"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>me t</w:t>
      </w:r>
      <w:r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="00C613B8"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cilin pala</w:t>
      </w:r>
      <w:r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është e liruar nga pagesa</w:t>
      </w:r>
      <w:r w:rsidR="00F350B4"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tillë</w:t>
      </w:r>
      <w:r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A6BFC3C" w14:textId="6798E40B" w:rsidR="00D51332" w:rsidRPr="00EA3FE2" w:rsidRDefault="00D51332" w:rsidP="00EA3FE2">
      <w:pPr>
        <w:pStyle w:val="ListParagraph"/>
        <w:spacing w:line="276" w:lineRule="auto"/>
        <w:ind w:left="180"/>
        <w:jc w:val="both"/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ja-JP"/>
        </w:rPr>
      </w:pPr>
    </w:p>
    <w:p w14:paraId="6DF9D8C0" w14:textId="7E52501C" w:rsidR="006343ED" w:rsidRPr="00EA3FE2" w:rsidRDefault="00D06901" w:rsidP="00EA3FE2">
      <w:pPr>
        <w:spacing w:line="276" w:lineRule="auto"/>
        <w:ind w:left="180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shd w:val="clear" w:color="auto" w:fill="FFFFFF"/>
        </w:rPr>
      </w:pPr>
      <w:r w:rsidRPr="00EA3FE2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6343ED" w:rsidRPr="00EA3FE2">
        <w:rPr>
          <w:rFonts w:ascii="Times New Roman" w:hAnsi="Times New Roman" w:cs="Times New Roman"/>
          <w:b/>
          <w:bCs/>
          <w:sz w:val="24"/>
          <w:szCs w:val="24"/>
        </w:rPr>
        <w:t>Neni 4</w:t>
      </w:r>
      <w:r w:rsidRPr="00EA3FE2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42B371BF" w14:textId="1CF5BF9E" w:rsidR="006343ED" w:rsidRPr="00EA3FE2" w:rsidRDefault="00B2577E" w:rsidP="00EA3FE2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FE2">
        <w:rPr>
          <w:rFonts w:ascii="Times New Roman" w:hAnsi="Times New Roman" w:cs="Times New Roman"/>
          <w:b/>
          <w:sz w:val="24"/>
          <w:szCs w:val="24"/>
        </w:rPr>
        <w:t>Depozitat gjyqësore</w:t>
      </w:r>
    </w:p>
    <w:p w14:paraId="1AC4D543" w14:textId="77777777" w:rsidR="00461188" w:rsidRPr="00EA3FE2" w:rsidRDefault="00461188" w:rsidP="00EA3FE2">
      <w:pPr>
        <w:pStyle w:val="ListParagraph"/>
        <w:spacing w:line="276" w:lineRule="auto"/>
        <w:jc w:val="both"/>
        <w:rPr>
          <w:rFonts w:ascii="Times New Roman" w:eastAsia="MS Mincho" w:hAnsi="Times New Roman" w:cs="Times New Roman"/>
          <w:b/>
          <w:sz w:val="24"/>
          <w:szCs w:val="24"/>
          <w:shd w:val="clear" w:color="auto" w:fill="FFFFFF"/>
        </w:rPr>
      </w:pPr>
    </w:p>
    <w:p w14:paraId="791F77FC" w14:textId="77777777" w:rsidR="006343ED" w:rsidRPr="00EA3FE2" w:rsidRDefault="006343ED" w:rsidP="00EA3FE2">
      <w:pPr>
        <w:spacing w:line="276" w:lineRule="auto"/>
        <w:ind w:lef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A3FE2">
        <w:rPr>
          <w:rFonts w:ascii="Times New Roman" w:hAnsi="Times New Roman" w:cs="Times New Roman"/>
          <w:sz w:val="24"/>
          <w:szCs w:val="24"/>
        </w:rPr>
        <w:t>1. Gjykata kujdeset për pranimin, regjistrimin, ruajtjen dhe kthimin e depozitave gjyqësore.</w:t>
      </w:r>
    </w:p>
    <w:p w14:paraId="474B0950" w14:textId="7940814B" w:rsidR="006343ED" w:rsidRPr="00EA3FE2" w:rsidRDefault="006343ED" w:rsidP="00EA3FE2">
      <w:pPr>
        <w:spacing w:line="276" w:lineRule="auto"/>
        <w:ind w:lef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A3FE2">
        <w:rPr>
          <w:rFonts w:ascii="Times New Roman" w:hAnsi="Times New Roman" w:cs="Times New Roman"/>
          <w:sz w:val="24"/>
          <w:szCs w:val="24"/>
        </w:rPr>
        <w:t>2. Për mënyrën e depozitimit dh</w:t>
      </w:r>
      <w:r w:rsidR="00EB14FD" w:rsidRPr="00EA3FE2">
        <w:rPr>
          <w:rFonts w:ascii="Times New Roman" w:hAnsi="Times New Roman" w:cs="Times New Roman"/>
          <w:sz w:val="24"/>
          <w:szCs w:val="24"/>
        </w:rPr>
        <w:t>e kthimin e depozitës zbatohet Udhëzimi A</w:t>
      </w:r>
      <w:r w:rsidRPr="00EA3FE2">
        <w:rPr>
          <w:rFonts w:ascii="Times New Roman" w:hAnsi="Times New Roman" w:cs="Times New Roman"/>
          <w:sz w:val="24"/>
          <w:szCs w:val="24"/>
        </w:rPr>
        <w:t>dministrativ i Këshillit.</w:t>
      </w:r>
    </w:p>
    <w:p w14:paraId="24B12B30" w14:textId="38B6D381" w:rsidR="006343ED" w:rsidRPr="00EA3FE2" w:rsidRDefault="006343ED" w:rsidP="00EA3FE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F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32E6EE" w14:textId="2A062210" w:rsidR="00314D26" w:rsidRPr="00EA3FE2" w:rsidRDefault="00314D26" w:rsidP="00EA3FE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FE2">
        <w:rPr>
          <w:rFonts w:ascii="Times New Roman" w:hAnsi="Times New Roman" w:cs="Times New Roman"/>
          <w:b/>
          <w:sz w:val="24"/>
          <w:szCs w:val="24"/>
        </w:rPr>
        <w:lastRenderedPageBreak/>
        <w:t>Kapitull</w:t>
      </w:r>
      <w:r w:rsidR="00317520" w:rsidRPr="00EA3FE2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5D1651" w:rsidRPr="00EA3FE2">
        <w:rPr>
          <w:rFonts w:ascii="Times New Roman" w:hAnsi="Times New Roman" w:cs="Times New Roman"/>
          <w:b/>
          <w:sz w:val="24"/>
          <w:szCs w:val="24"/>
        </w:rPr>
        <w:t>IX</w:t>
      </w:r>
    </w:p>
    <w:p w14:paraId="63320B5F" w14:textId="53C88066" w:rsidR="005D1651" w:rsidRPr="00EA3FE2" w:rsidRDefault="0003150A" w:rsidP="00EA3FE2">
      <w:pPr>
        <w:spacing w:before="20" w:line="276" w:lineRule="auto"/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F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1651" w:rsidRPr="00EA3FE2">
        <w:rPr>
          <w:rFonts w:ascii="Times New Roman" w:hAnsi="Times New Roman" w:cs="Times New Roman"/>
          <w:b/>
          <w:sz w:val="24"/>
          <w:szCs w:val="24"/>
        </w:rPr>
        <w:t>ARKIVI I GJYKATËS</w:t>
      </w:r>
    </w:p>
    <w:p w14:paraId="5F6D8C47" w14:textId="77777777" w:rsidR="005D1651" w:rsidRPr="00EA3FE2" w:rsidRDefault="005D1651" w:rsidP="00EA3FE2">
      <w:pPr>
        <w:spacing w:line="276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14:paraId="444A6DAD" w14:textId="1DF3772E" w:rsidR="00461188" w:rsidRPr="00EA3FE2" w:rsidRDefault="006814E6" w:rsidP="00EA3FE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F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Neni 4</w:t>
      </w:r>
      <w:r w:rsidR="00D06901" w:rsidRPr="00EA3F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8</w:t>
      </w:r>
    </w:p>
    <w:p w14:paraId="4944DA3C" w14:textId="675BC14D" w:rsidR="006814E6" w:rsidRPr="00EA3FE2" w:rsidRDefault="006814E6" w:rsidP="00EA3FE2">
      <w:pPr>
        <w:pStyle w:val="ListParagraph"/>
        <w:numPr>
          <w:ilvl w:val="0"/>
          <w:numId w:val="17"/>
        </w:numPr>
        <w:spacing w:before="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FE2">
        <w:rPr>
          <w:rFonts w:ascii="Times New Roman" w:hAnsi="Times New Roman" w:cs="Times New Roman"/>
          <w:sz w:val="24"/>
          <w:szCs w:val="24"/>
        </w:rPr>
        <w:t xml:space="preserve">Çdo gjykatë dhe degë e gjykatës kanë një hapësirë të veçuar për vendosjen e lëndëve </w:t>
      </w:r>
      <w:r w:rsidR="00C92640" w:rsidRPr="00EA3FE2">
        <w:rPr>
          <w:rFonts w:ascii="Times New Roman" w:hAnsi="Times New Roman" w:cs="Times New Roman"/>
          <w:sz w:val="24"/>
          <w:szCs w:val="24"/>
        </w:rPr>
        <w:t>gjyqësore</w:t>
      </w:r>
      <w:r w:rsidRPr="00EA3FE2">
        <w:rPr>
          <w:rFonts w:ascii="Times New Roman" w:hAnsi="Times New Roman" w:cs="Times New Roman"/>
          <w:sz w:val="24"/>
          <w:szCs w:val="24"/>
        </w:rPr>
        <w:t>, regjistrave t</w:t>
      </w:r>
      <w:r w:rsidR="00317520" w:rsidRPr="00EA3FE2">
        <w:rPr>
          <w:rFonts w:ascii="Times New Roman" w:hAnsi="Times New Roman" w:cs="Times New Roman"/>
          <w:sz w:val="24"/>
          <w:szCs w:val="24"/>
        </w:rPr>
        <w:t>ë</w:t>
      </w:r>
      <w:r w:rsidRPr="00EA3FE2">
        <w:rPr>
          <w:rFonts w:ascii="Times New Roman" w:hAnsi="Times New Roman" w:cs="Times New Roman"/>
          <w:sz w:val="24"/>
          <w:szCs w:val="24"/>
        </w:rPr>
        <w:t xml:space="preserve"> gjykatave dhe dokumenteve tjera për arkivim. </w:t>
      </w:r>
    </w:p>
    <w:p w14:paraId="63AEDF50" w14:textId="0BB628DF" w:rsidR="00317520" w:rsidRPr="00EA3FE2" w:rsidRDefault="00317520" w:rsidP="00EA3FE2">
      <w:pPr>
        <w:pStyle w:val="ListParagraph"/>
        <w:numPr>
          <w:ilvl w:val="0"/>
          <w:numId w:val="17"/>
        </w:numPr>
        <w:spacing w:before="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FE2">
        <w:rPr>
          <w:rFonts w:ascii="Times New Roman" w:hAnsi="Times New Roman" w:cs="Times New Roman"/>
          <w:sz w:val="24"/>
          <w:szCs w:val="24"/>
        </w:rPr>
        <w:t>Me punët rreth arkivimit të materialeve për arkivim dhe mirëmbajtjen e materialit të arkivuar është i ngarkuar arkivisti.</w:t>
      </w:r>
    </w:p>
    <w:p w14:paraId="4272DA0A" w14:textId="65F63B1C" w:rsidR="005E3141" w:rsidRPr="00EA3FE2" w:rsidRDefault="006814E6" w:rsidP="00EA3FE2">
      <w:pPr>
        <w:pStyle w:val="ListParagraph"/>
        <w:numPr>
          <w:ilvl w:val="0"/>
          <w:numId w:val="17"/>
        </w:numPr>
        <w:spacing w:before="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FE2">
        <w:rPr>
          <w:rFonts w:ascii="Times New Roman" w:hAnsi="Times New Roman" w:cs="Times New Roman"/>
          <w:sz w:val="24"/>
          <w:szCs w:val="24"/>
        </w:rPr>
        <w:t>Mënyrën, afatin e ruajtjes dhe kohën për asgjësim të lëndës së arkivuar, Këshilli e përcakton me Rregulloren për Arkivin Gjyqësor të Kosovës.</w:t>
      </w:r>
    </w:p>
    <w:p w14:paraId="4B23772A" w14:textId="77777777" w:rsidR="005E3141" w:rsidRPr="00EA3FE2" w:rsidRDefault="005E3141" w:rsidP="00EA3FE2">
      <w:pPr>
        <w:tabs>
          <w:tab w:val="left" w:pos="9360"/>
        </w:tabs>
        <w:spacing w:line="276" w:lineRule="auto"/>
        <w:ind w:left="180" w:right="6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682F74" w14:textId="175628F2" w:rsidR="006814E6" w:rsidRPr="00EA3FE2" w:rsidRDefault="006814E6" w:rsidP="00EA3FE2">
      <w:pPr>
        <w:tabs>
          <w:tab w:val="left" w:pos="9360"/>
        </w:tabs>
        <w:spacing w:line="276" w:lineRule="auto"/>
        <w:ind w:left="180" w:right="63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EA3FE2">
        <w:rPr>
          <w:rFonts w:ascii="Times New Roman" w:hAnsi="Times New Roman" w:cs="Times New Roman"/>
          <w:b/>
          <w:sz w:val="24"/>
          <w:szCs w:val="24"/>
        </w:rPr>
        <w:t xml:space="preserve">Kapitulli </w:t>
      </w:r>
      <w:r w:rsidR="00317520" w:rsidRPr="00EA3FE2">
        <w:rPr>
          <w:rFonts w:ascii="Times New Roman" w:hAnsi="Times New Roman" w:cs="Times New Roman"/>
          <w:b/>
          <w:sz w:val="24"/>
          <w:szCs w:val="24"/>
        </w:rPr>
        <w:t>X</w:t>
      </w:r>
    </w:p>
    <w:p w14:paraId="40F13DF9" w14:textId="3245D941" w:rsidR="006814E6" w:rsidRPr="00EA3FE2" w:rsidRDefault="006814E6" w:rsidP="00EA3FE2">
      <w:pPr>
        <w:tabs>
          <w:tab w:val="left" w:pos="9360"/>
        </w:tabs>
        <w:spacing w:line="276" w:lineRule="auto"/>
        <w:ind w:left="180" w:right="63"/>
        <w:jc w:val="center"/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</w:pPr>
      <w:r w:rsidRPr="00EA3FE2">
        <w:rPr>
          <w:rFonts w:ascii="Times New Roman" w:hAnsi="Times New Roman" w:cs="Times New Roman"/>
          <w:b/>
          <w:sz w:val="24"/>
          <w:szCs w:val="24"/>
        </w:rPr>
        <w:t>MATERIALET QË EVIDENTOHEN NË GJYKATA</w:t>
      </w:r>
    </w:p>
    <w:p w14:paraId="5DBF8D5B" w14:textId="189EB839" w:rsidR="006814E6" w:rsidRPr="00EA3FE2" w:rsidRDefault="006814E6" w:rsidP="00EA3FE2">
      <w:pPr>
        <w:tabs>
          <w:tab w:val="left" w:pos="9360"/>
        </w:tabs>
        <w:spacing w:line="276" w:lineRule="auto"/>
        <w:ind w:left="180" w:right="63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14:paraId="22506DEA" w14:textId="51886CFB" w:rsidR="006814E6" w:rsidRPr="00EA3FE2" w:rsidRDefault="006814E6" w:rsidP="00EA3FE2">
      <w:pPr>
        <w:tabs>
          <w:tab w:val="left" w:pos="9360"/>
        </w:tabs>
        <w:spacing w:line="276" w:lineRule="auto"/>
        <w:ind w:left="180" w:right="63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EA3FE2">
        <w:rPr>
          <w:rFonts w:ascii="Times New Roman" w:hAnsi="Times New Roman" w:cs="Times New Roman"/>
          <w:b/>
          <w:bCs/>
          <w:sz w:val="24"/>
          <w:szCs w:val="24"/>
        </w:rPr>
        <w:t>Neni 4</w:t>
      </w:r>
      <w:r w:rsidR="00D06901" w:rsidRPr="00EA3FE2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2CF5B9D2" w14:textId="231EEFB8" w:rsidR="00461188" w:rsidRPr="00EA3FE2" w:rsidRDefault="006814E6" w:rsidP="00EA3FE2">
      <w:pPr>
        <w:tabs>
          <w:tab w:val="left" w:pos="9360"/>
        </w:tabs>
        <w:spacing w:line="276" w:lineRule="auto"/>
        <w:ind w:left="180" w:right="6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3FE2">
        <w:rPr>
          <w:rFonts w:ascii="Times New Roman" w:hAnsi="Times New Roman" w:cs="Times New Roman"/>
          <w:b/>
          <w:bCs/>
          <w:sz w:val="24"/>
          <w:szCs w:val="24"/>
        </w:rPr>
        <w:t>Evidenca e praktikës gjyqësore</w:t>
      </w:r>
    </w:p>
    <w:p w14:paraId="49D1306E" w14:textId="77777777" w:rsidR="00DE3BBA" w:rsidRPr="00EA3FE2" w:rsidRDefault="00DE3BBA" w:rsidP="00EA3FE2">
      <w:pPr>
        <w:tabs>
          <w:tab w:val="left" w:pos="9360"/>
        </w:tabs>
        <w:spacing w:line="276" w:lineRule="auto"/>
        <w:ind w:left="180" w:right="63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14:paraId="71DBA00D" w14:textId="4227BBB0" w:rsidR="006814E6" w:rsidRPr="00EA3FE2" w:rsidRDefault="006814E6" w:rsidP="00EA3FE2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  <w:shd w:val="clear" w:color="auto" w:fill="FFFFFF"/>
        </w:rPr>
      </w:pPr>
      <w:r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Në gjykatë mbahet regjistri i përgjithshëm, i qëndrimeve parimore, mendimeve juridike dhe udhëzuesve për zbatimin unik të ligjeve </w:t>
      </w:r>
      <w:r w:rsidR="00D06901"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nga </w:t>
      </w:r>
      <w:r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D06901"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gjitha gjykatat në territorin e </w:t>
      </w:r>
      <w:r w:rsidR="00C92640"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>Republikës</w:t>
      </w:r>
      <w:r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</w:t>
      </w:r>
      <w:r w:rsidR="00D06901"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Kosovës, të pranuara nga gjykatat e niveleve më të larta që janë me rëndësi për praktikën gjyqësore. </w:t>
      </w:r>
    </w:p>
    <w:p w14:paraId="049DFBCD" w14:textId="470B78A9" w:rsidR="006814E6" w:rsidRPr="00EA3FE2" w:rsidRDefault="006814E6" w:rsidP="00EA3FE2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  <w:shd w:val="clear" w:color="auto" w:fill="FFFFFF"/>
        </w:rPr>
      </w:pPr>
      <w:r w:rsidRPr="00EA3FE2">
        <w:rPr>
          <w:rFonts w:ascii="Times New Roman" w:hAnsi="Times New Roman" w:cs="Times New Roman"/>
          <w:sz w:val="24"/>
          <w:szCs w:val="24"/>
        </w:rPr>
        <w:t>Gjykata po ashtu mban një regjistër të veç</w:t>
      </w:r>
      <w:r w:rsidR="005C4432" w:rsidRPr="00EA3FE2">
        <w:rPr>
          <w:rFonts w:ascii="Times New Roman" w:hAnsi="Times New Roman" w:cs="Times New Roman"/>
          <w:sz w:val="24"/>
          <w:szCs w:val="24"/>
        </w:rPr>
        <w:t xml:space="preserve">antë </w:t>
      </w:r>
      <w:r w:rsidRPr="00EA3FE2">
        <w:rPr>
          <w:rFonts w:ascii="Times New Roman" w:hAnsi="Times New Roman" w:cs="Times New Roman"/>
          <w:sz w:val="24"/>
          <w:szCs w:val="24"/>
        </w:rPr>
        <w:t>ku ruhe</w:t>
      </w:r>
      <w:r w:rsidR="005C4432" w:rsidRPr="00EA3FE2">
        <w:rPr>
          <w:rFonts w:ascii="Times New Roman" w:hAnsi="Times New Roman" w:cs="Times New Roman"/>
          <w:sz w:val="24"/>
          <w:szCs w:val="24"/>
        </w:rPr>
        <w:t>n</w:t>
      </w:r>
      <w:r w:rsidRPr="00EA3FE2">
        <w:rPr>
          <w:rFonts w:ascii="Times New Roman" w:hAnsi="Times New Roman" w:cs="Times New Roman"/>
          <w:sz w:val="24"/>
          <w:szCs w:val="24"/>
        </w:rPr>
        <w:t xml:space="preserve"> opinionet ligjore dhe rekomandimet e kolegjiumit të gjykatës.</w:t>
      </w:r>
      <w:r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1C0E2638" w14:textId="77777777" w:rsidR="006814E6" w:rsidRPr="00EA3FE2" w:rsidRDefault="006814E6" w:rsidP="00EA3FE2">
      <w:pPr>
        <w:tabs>
          <w:tab w:val="left" w:pos="9360"/>
        </w:tabs>
        <w:spacing w:line="276" w:lineRule="auto"/>
        <w:ind w:left="180" w:right="63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14:paraId="24F709CC" w14:textId="2E739B30" w:rsidR="00FA6F0A" w:rsidRPr="00EA3FE2" w:rsidRDefault="00FA6F0A" w:rsidP="00EA3FE2">
      <w:pPr>
        <w:pStyle w:val="ListParagraph"/>
        <w:spacing w:line="276" w:lineRule="auto"/>
        <w:ind w:left="180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shd w:val="clear" w:color="auto" w:fill="FFFFFF"/>
        </w:rPr>
      </w:pPr>
      <w:r w:rsidRPr="00EA3FE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Neni </w:t>
      </w:r>
      <w:r w:rsidR="00D06901" w:rsidRPr="00EA3FE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50</w:t>
      </w:r>
    </w:p>
    <w:p w14:paraId="793BCD11" w14:textId="77777777" w:rsidR="00DE3BBA" w:rsidRPr="00EA3FE2" w:rsidRDefault="00FA6F0A" w:rsidP="00EA3FE2">
      <w:pPr>
        <w:pStyle w:val="ListParagraph"/>
        <w:spacing w:line="276" w:lineRule="auto"/>
        <w:ind w:left="18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A3F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Regjistri i rregulloreve, e qarkoreve, udhëzimeve dhe vendimeve te Këshillit</w:t>
      </w:r>
    </w:p>
    <w:p w14:paraId="78F70AD8" w14:textId="202FD237" w:rsidR="00FA6F0A" w:rsidRPr="00EA3FE2" w:rsidRDefault="00FA6F0A" w:rsidP="00EA3FE2">
      <w:pPr>
        <w:pStyle w:val="ListParagraph"/>
        <w:spacing w:line="276" w:lineRule="auto"/>
        <w:ind w:left="180"/>
        <w:jc w:val="center"/>
        <w:rPr>
          <w:rFonts w:ascii="Times New Roman" w:eastAsia="MS Mincho" w:hAnsi="Times New Roman" w:cs="Times New Roman"/>
          <w:b/>
          <w:sz w:val="24"/>
          <w:szCs w:val="24"/>
          <w:shd w:val="clear" w:color="auto" w:fill="FFFFFF"/>
        </w:rPr>
      </w:pPr>
    </w:p>
    <w:p w14:paraId="7321ED3C" w14:textId="77777777" w:rsidR="00FA6F0A" w:rsidRPr="00EA3FE2" w:rsidRDefault="00FA6F0A" w:rsidP="00EA3FE2">
      <w:pPr>
        <w:pStyle w:val="ListParagraph"/>
        <w:spacing w:line="276" w:lineRule="auto"/>
        <w:ind w:left="180"/>
        <w:jc w:val="both"/>
        <w:rPr>
          <w:rFonts w:ascii="Times New Roman" w:eastAsia="MS Mincho" w:hAnsi="Times New Roman" w:cs="Times New Roman"/>
          <w:b/>
          <w:sz w:val="24"/>
          <w:szCs w:val="24"/>
          <w:shd w:val="clear" w:color="auto" w:fill="FFFFFF"/>
          <w:lang w:eastAsia="ja-JP"/>
        </w:rPr>
      </w:pPr>
    </w:p>
    <w:p w14:paraId="36754385" w14:textId="77777777" w:rsidR="00FA6F0A" w:rsidRPr="00EA3FE2" w:rsidRDefault="00FA6F0A" w:rsidP="00EA3FE2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  <w:shd w:val="clear" w:color="auto" w:fill="FFFFFF"/>
        </w:rPr>
      </w:pPr>
      <w:r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Rregulloret, qarkoret dhe udhëzimet e rëndësishme, përfshirë këtu edhe vendimet e Këshillit, duhet të regjistrohen dhe ruhen në arkivin e gjykatës. </w:t>
      </w:r>
    </w:p>
    <w:p w14:paraId="4BAC1783" w14:textId="2F70304A" w:rsidR="00FA6F0A" w:rsidRPr="00EA3FE2" w:rsidRDefault="00FA6F0A" w:rsidP="00EA3FE2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  <w:shd w:val="clear" w:color="auto" w:fill="FFFFFF"/>
        </w:rPr>
      </w:pPr>
      <w:r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Të gjitha vendimet e kryetarit të gjykatës, respektivisht gjyqtarit </w:t>
      </w:r>
      <w:r w:rsidR="00C92640"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>mbikëqyrës</w:t>
      </w:r>
      <w:r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duhet të regjistrohen dhe ruhen në </w:t>
      </w:r>
      <w:r w:rsidR="00C92640"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>arkivin</w:t>
      </w:r>
      <w:r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gjykatës.</w:t>
      </w:r>
    </w:p>
    <w:p w14:paraId="240EE065" w14:textId="201E2544" w:rsidR="00FA6F0A" w:rsidRPr="00EA3FE2" w:rsidRDefault="00FA6F0A" w:rsidP="00EA3FE2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  <w:shd w:val="clear" w:color="auto" w:fill="FFFFFF"/>
        </w:rPr>
      </w:pPr>
      <w:r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>Pas regjistrimit, rregulloret e ndryshme, qarkoret dhe udhëzimet e rëndësishme, përfshirë këtu edhe vendimet e Këshillit dhe kryetarit të gjykatës,</w:t>
      </w:r>
      <w:r w:rsidR="00565732"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ju d</w:t>
      </w:r>
      <w:r w:rsidR="00565732" w:rsidRPr="00EA3FE2">
        <w:rPr>
          <w:rFonts w:ascii="Times New Roman" w:hAnsi="Times New Roman" w:cs="Times New Roman"/>
          <w:sz w:val="24"/>
          <w:szCs w:val="24"/>
        </w:rPr>
        <w:t xml:space="preserve">ërgohen në mënyrë elektronike </w:t>
      </w:r>
      <w:r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>të gjithë gjyqtarëve, e sipas nevojës edhe punëtorëve të tjerë të gjykatës.</w:t>
      </w:r>
      <w:r w:rsidR="00565732"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Nëse </w:t>
      </w:r>
      <w:r w:rsidR="00317520"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eventualisht dështon dërgimi elektronik, atëherë </w:t>
      </w:r>
      <w:r w:rsidR="00565732"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kopjohen dhe  </w:t>
      </w:r>
      <w:r w:rsidR="001C2D94"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iu </w:t>
      </w:r>
      <w:r w:rsidR="00565732"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>dërgohen në formë fizike.</w:t>
      </w:r>
    </w:p>
    <w:p w14:paraId="5488E829" w14:textId="008352D5" w:rsidR="00FA6F0A" w:rsidRPr="00EA3FE2" w:rsidRDefault="00FA6F0A" w:rsidP="00EA3FE2">
      <w:pPr>
        <w:pStyle w:val="ListParagraph"/>
        <w:spacing w:line="276" w:lineRule="auto"/>
        <w:jc w:val="both"/>
        <w:rPr>
          <w:rFonts w:ascii="Times New Roman" w:eastAsia="MS Mincho" w:hAnsi="Times New Roman" w:cs="Times New Roman"/>
          <w:color w:val="FF0000"/>
          <w:sz w:val="24"/>
          <w:szCs w:val="24"/>
          <w:shd w:val="clear" w:color="auto" w:fill="FFFFFF"/>
          <w:lang w:val="it-IT" w:eastAsia="ja-JP"/>
        </w:rPr>
      </w:pPr>
    </w:p>
    <w:p w14:paraId="31488952" w14:textId="77777777" w:rsidR="00317520" w:rsidRPr="00EA3FE2" w:rsidRDefault="00317520" w:rsidP="00EA3FE2">
      <w:pPr>
        <w:spacing w:line="276" w:lineRule="auto"/>
        <w:ind w:left="180"/>
        <w:jc w:val="center"/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val="it-IT" w:eastAsia="ja-JP"/>
        </w:rPr>
      </w:pPr>
    </w:p>
    <w:p w14:paraId="58C051E4" w14:textId="61FBAA0D" w:rsidR="006814E6" w:rsidRPr="00EA3FE2" w:rsidRDefault="002E69E4" w:rsidP="00EA3FE2">
      <w:pPr>
        <w:spacing w:line="276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EA3FE2">
        <w:rPr>
          <w:rFonts w:ascii="Times New Roman" w:hAnsi="Times New Roman" w:cs="Times New Roman"/>
          <w:b/>
          <w:bCs/>
          <w:sz w:val="24"/>
          <w:szCs w:val="24"/>
        </w:rPr>
        <w:t xml:space="preserve">Neni </w:t>
      </w:r>
      <w:r w:rsidR="00461188" w:rsidRPr="00EA3FE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06901" w:rsidRPr="00EA3FE2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1168984D" w14:textId="2DFB2B6C" w:rsidR="002E69E4" w:rsidRPr="00EA3FE2" w:rsidRDefault="002E69E4" w:rsidP="00EA3FE2">
      <w:pPr>
        <w:pStyle w:val="ListParagraph"/>
        <w:spacing w:line="276" w:lineRule="auto"/>
        <w:ind w:left="180"/>
        <w:jc w:val="center"/>
        <w:rPr>
          <w:rFonts w:ascii="Times New Roman" w:eastAsia="MS Mincho" w:hAnsi="Times New Roman" w:cs="Times New Roman"/>
          <w:sz w:val="24"/>
          <w:szCs w:val="24"/>
          <w:shd w:val="clear" w:color="auto" w:fill="FFFFFF"/>
        </w:rPr>
      </w:pPr>
      <w:r w:rsidRPr="00EA3F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Evidenca e kërkesave për ndihmë juridike ndërkombëtare</w:t>
      </w:r>
    </w:p>
    <w:p w14:paraId="74A77FB6" w14:textId="77777777" w:rsidR="002E69E4" w:rsidRPr="00EA3FE2" w:rsidRDefault="002E69E4" w:rsidP="00EA3FE2">
      <w:pPr>
        <w:pStyle w:val="NoSpacing"/>
        <w:spacing w:line="276" w:lineRule="auto"/>
        <w:jc w:val="center"/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val="it-IT" w:eastAsia="ja-JP"/>
        </w:rPr>
      </w:pPr>
    </w:p>
    <w:p w14:paraId="614F2DF0" w14:textId="7C372AAF" w:rsidR="005C4432" w:rsidRPr="00EA3FE2" w:rsidRDefault="002E69E4" w:rsidP="00EA3FE2">
      <w:pPr>
        <w:spacing w:line="276" w:lineRule="auto"/>
        <w:ind w:left="180"/>
        <w:jc w:val="both"/>
        <w:rPr>
          <w:rFonts w:ascii="Times New Roman" w:eastAsia="MS Mincho" w:hAnsi="Times New Roman" w:cs="Times New Roman"/>
          <w:iCs/>
          <w:sz w:val="24"/>
          <w:szCs w:val="24"/>
          <w:shd w:val="clear" w:color="auto" w:fill="FFFFFF"/>
          <w:lang w:val="it-IT" w:eastAsia="ja-JP"/>
        </w:rPr>
      </w:pPr>
      <w:r w:rsidRPr="00EA3FE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Kërkesat për ndihm</w:t>
      </w:r>
      <w:r w:rsidR="004E63F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ë</w:t>
      </w:r>
      <w:r w:rsidRPr="00EA3FE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juridike </w:t>
      </w:r>
      <w:r w:rsidR="00C92640" w:rsidRPr="00EA3FE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ndërkombëtare</w:t>
      </w:r>
      <w:r w:rsidRPr="00EA3FE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evidentohen</w:t>
      </w:r>
      <w:r w:rsidR="00705522" w:rsidRPr="00EA3FE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n</w:t>
      </w:r>
      <w:r w:rsidR="004E63F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ë</w:t>
      </w:r>
      <w:r w:rsidR="00705522" w:rsidRPr="00EA3FE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regjistrin p</w:t>
      </w:r>
      <w:r w:rsidR="004E63F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ë</w:t>
      </w:r>
      <w:r w:rsidR="00705522" w:rsidRPr="00EA3FE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rkat</w:t>
      </w:r>
      <w:r w:rsidR="004E63F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ë</w:t>
      </w:r>
      <w:r w:rsidR="00705522" w:rsidRPr="00EA3FE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s</w:t>
      </w:r>
      <w:r w:rsidR="00D06901" w:rsidRPr="00EA3FE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në Zyrën për Menaxhimin e Lëndëve</w:t>
      </w:r>
      <w:r w:rsidRPr="00EA3FE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. </w:t>
      </w:r>
    </w:p>
    <w:p w14:paraId="351D1747" w14:textId="77777777" w:rsidR="005E3141" w:rsidRPr="00EA3FE2" w:rsidRDefault="005E3141" w:rsidP="00EA3FE2">
      <w:pPr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3812C095" w14:textId="77777777" w:rsidR="005E3141" w:rsidRPr="00EA3FE2" w:rsidRDefault="005E3141" w:rsidP="00EA3FE2">
      <w:pPr>
        <w:pStyle w:val="ListParagraph"/>
        <w:spacing w:line="276" w:lineRule="auto"/>
        <w:ind w:left="18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0E069C9E" w14:textId="6FCEAFC7" w:rsidR="00D51332" w:rsidRPr="00EA3FE2" w:rsidRDefault="002E69E4" w:rsidP="00EA3FE2">
      <w:pPr>
        <w:pStyle w:val="ListParagraph"/>
        <w:spacing w:line="276" w:lineRule="auto"/>
        <w:ind w:left="180"/>
        <w:jc w:val="center"/>
        <w:rPr>
          <w:rFonts w:ascii="Times New Roman" w:eastAsia="MS Mincho" w:hAnsi="Times New Roman" w:cs="Times New Roman"/>
          <w:b/>
          <w:sz w:val="24"/>
          <w:szCs w:val="24"/>
          <w:shd w:val="clear" w:color="auto" w:fill="FFFFFF"/>
        </w:rPr>
      </w:pPr>
      <w:r w:rsidRPr="00EA3F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KAPITULLI X</w:t>
      </w:r>
      <w:r w:rsidR="00936432" w:rsidRPr="00EA3F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</w:t>
      </w:r>
    </w:p>
    <w:p w14:paraId="6801C54F" w14:textId="7E2B0ABD" w:rsidR="002E69E4" w:rsidRPr="00EA3FE2" w:rsidRDefault="002E69E4" w:rsidP="00EA3FE2">
      <w:pPr>
        <w:pStyle w:val="ListParagraph"/>
        <w:spacing w:line="276" w:lineRule="auto"/>
        <w:ind w:left="180"/>
        <w:jc w:val="center"/>
        <w:rPr>
          <w:rFonts w:ascii="Times New Roman" w:eastAsia="MS Mincho" w:hAnsi="Times New Roman" w:cs="Times New Roman"/>
          <w:b/>
          <w:sz w:val="24"/>
          <w:szCs w:val="24"/>
          <w:shd w:val="clear" w:color="auto" w:fill="FFFFFF"/>
        </w:rPr>
      </w:pPr>
    </w:p>
    <w:p w14:paraId="44828864" w14:textId="5447F84F" w:rsidR="002E69E4" w:rsidRPr="00EA3FE2" w:rsidRDefault="002E69E4" w:rsidP="00EA3FE2">
      <w:pPr>
        <w:pStyle w:val="ListParagraph"/>
        <w:spacing w:line="276" w:lineRule="auto"/>
        <w:ind w:left="180"/>
        <w:jc w:val="center"/>
        <w:rPr>
          <w:rFonts w:ascii="Times New Roman" w:eastAsia="MS Mincho" w:hAnsi="Times New Roman" w:cs="Times New Roman"/>
          <w:b/>
          <w:sz w:val="24"/>
          <w:szCs w:val="24"/>
          <w:shd w:val="clear" w:color="auto" w:fill="FFFFFF"/>
        </w:rPr>
      </w:pPr>
      <w:r w:rsidRPr="00EA3F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RAPORTET DHE STATISTIKAT</w:t>
      </w:r>
    </w:p>
    <w:p w14:paraId="4D539188" w14:textId="1A02FAE8" w:rsidR="002E69E4" w:rsidRPr="00EA3FE2" w:rsidRDefault="002E69E4" w:rsidP="00EA3FE2">
      <w:pPr>
        <w:pStyle w:val="ListParagraph"/>
        <w:spacing w:line="276" w:lineRule="auto"/>
        <w:ind w:left="180"/>
        <w:jc w:val="center"/>
        <w:rPr>
          <w:rFonts w:ascii="Times New Roman" w:eastAsia="MS Mincho" w:hAnsi="Times New Roman" w:cs="Times New Roman"/>
          <w:b/>
          <w:sz w:val="24"/>
          <w:szCs w:val="24"/>
          <w:shd w:val="clear" w:color="auto" w:fill="FFFFFF"/>
          <w:lang w:val="en-GB" w:eastAsia="ja-JP"/>
        </w:rPr>
      </w:pPr>
    </w:p>
    <w:p w14:paraId="2C11681E" w14:textId="44CDD456" w:rsidR="002E69E4" w:rsidRPr="00EA3FE2" w:rsidRDefault="002E69E4" w:rsidP="00EA3FE2">
      <w:pPr>
        <w:spacing w:line="276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EA3FE2">
        <w:rPr>
          <w:rFonts w:ascii="Times New Roman" w:hAnsi="Times New Roman" w:cs="Times New Roman"/>
          <w:b/>
          <w:bCs/>
          <w:sz w:val="24"/>
          <w:szCs w:val="24"/>
        </w:rPr>
        <w:t xml:space="preserve">Neni </w:t>
      </w:r>
      <w:r w:rsidR="00461188" w:rsidRPr="00EA3FE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06901" w:rsidRPr="00EA3FE2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3F7766B0" w14:textId="29BC2824" w:rsidR="002E69E4" w:rsidRPr="00EA3FE2" w:rsidRDefault="002E69E4" w:rsidP="00EA3FE2">
      <w:pPr>
        <w:spacing w:line="276" w:lineRule="auto"/>
        <w:ind w:left="18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A3F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Raportimi nga Gjykatat</w:t>
      </w:r>
    </w:p>
    <w:p w14:paraId="325CA55A" w14:textId="77777777" w:rsidR="00461188" w:rsidRPr="00EA3FE2" w:rsidRDefault="00461188" w:rsidP="00EA3FE2">
      <w:pPr>
        <w:spacing w:line="276" w:lineRule="auto"/>
        <w:ind w:left="180"/>
        <w:jc w:val="both"/>
        <w:rPr>
          <w:rFonts w:ascii="Times New Roman" w:eastAsia="MS Mincho" w:hAnsi="Times New Roman" w:cs="Times New Roman"/>
          <w:b/>
          <w:sz w:val="24"/>
          <w:szCs w:val="24"/>
          <w:shd w:val="clear" w:color="auto" w:fill="FFFFFF"/>
        </w:rPr>
      </w:pPr>
    </w:p>
    <w:p w14:paraId="62AB48C0" w14:textId="50091DC4" w:rsidR="002E69E4" w:rsidRPr="00EA3FE2" w:rsidRDefault="002E69E4" w:rsidP="00647972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  <w:shd w:val="clear" w:color="auto" w:fill="FFFFFF"/>
        </w:rPr>
      </w:pPr>
      <w:r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>Kryetari i gjykatës raporton me shkrim pranë Këshillit në formën e siguruar nga Këshilli në bazë tre (3) mujore dhe vjetore për zbatimin e planit vjetor për menaxhimin e lëndëve si dhe për performancën e gjykatës.</w:t>
      </w:r>
    </w:p>
    <w:p w14:paraId="3B7E2D20" w14:textId="396E1C74" w:rsidR="002E69E4" w:rsidRPr="00EA3FE2" w:rsidRDefault="002E69E4" w:rsidP="00647972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  <w:shd w:val="clear" w:color="auto" w:fill="FFFFFF"/>
        </w:rPr>
      </w:pPr>
      <w:r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Gjykata duhet të dërgoj raportet tre (3) mujore dhe vjetore në Këshill, jo më vonë se </w:t>
      </w:r>
      <w:r w:rsidR="00705522"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>tri</w:t>
      </w:r>
      <w:r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dhjetë </w:t>
      </w:r>
      <w:r w:rsidR="000C0A1F" w:rsidRPr="00EA3FE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(15)</w:t>
      </w:r>
      <w:r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ditë pas përfundimit të periudhës raportuese.</w:t>
      </w:r>
    </w:p>
    <w:p w14:paraId="7C16F204" w14:textId="0D5B0EC7" w:rsidR="002E69E4" w:rsidRPr="00EA3FE2" w:rsidRDefault="002E69E4" w:rsidP="00647972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  <w:shd w:val="clear" w:color="auto" w:fill="FFFFFF"/>
        </w:rPr>
      </w:pPr>
      <w:r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Këshilli pranon raportet dhe mund: </w:t>
      </w:r>
    </w:p>
    <w:p w14:paraId="74ACDA33" w14:textId="2284D4F6" w:rsidR="00604F88" w:rsidRPr="00EA3FE2" w:rsidRDefault="00D61BE9" w:rsidP="00EA3FE2">
      <w:pPr>
        <w:pStyle w:val="ListParagraph"/>
        <w:numPr>
          <w:ilvl w:val="1"/>
          <w:numId w:val="17"/>
        </w:numPr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  <w:shd w:val="clear" w:color="auto" w:fill="FFFFFF"/>
        </w:rPr>
      </w:pPr>
      <w:r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të </w:t>
      </w:r>
      <w:r w:rsidR="00D06901"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 w:rsidR="00604F88"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ërkojë nga </w:t>
      </w:r>
      <w:r w:rsidR="00F1462F"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 w:rsidR="00604F88"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ryetari i </w:t>
      </w:r>
      <w:r w:rsidR="00F1462F"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>g</w:t>
      </w:r>
      <w:r w:rsidR="00604F88"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>jykatës që të paraqitet para Këshillit dhe/ose Komisionit për Administrim</w:t>
      </w:r>
      <w:r w:rsidR="00D06901"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e </w:t>
      </w:r>
      <w:r w:rsidR="00604F88"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>Gjykatave</w:t>
      </w:r>
      <w:r w:rsidR="00D06901"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604F88"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për ta diskutuar përmbajtjen e raportit dhe veprimet që duhen ndërmarrë për t’i adresuar çështjet administrative, </w:t>
      </w:r>
    </w:p>
    <w:p w14:paraId="174F7CC4" w14:textId="320A645F" w:rsidR="002E69E4" w:rsidRPr="00EA3FE2" w:rsidRDefault="00D61BE9" w:rsidP="00EA3FE2">
      <w:pPr>
        <w:pStyle w:val="ListParagraph"/>
        <w:numPr>
          <w:ilvl w:val="1"/>
          <w:numId w:val="17"/>
        </w:numPr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  <w:shd w:val="clear" w:color="auto" w:fill="FFFFFF"/>
        </w:rPr>
      </w:pPr>
      <w:r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06901"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>të k</w:t>
      </w:r>
      <w:r w:rsidR="002E69E4"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>ërkojë informacione shtesë nga kryetari i gjykatës,</w:t>
      </w:r>
    </w:p>
    <w:p w14:paraId="5F7221AD" w14:textId="745A5332" w:rsidR="002E69E4" w:rsidRPr="00EA3FE2" w:rsidRDefault="00D61BE9" w:rsidP="00EA3FE2">
      <w:pPr>
        <w:pStyle w:val="ListParagraph"/>
        <w:numPr>
          <w:ilvl w:val="1"/>
          <w:numId w:val="17"/>
        </w:numPr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  <w:shd w:val="clear" w:color="auto" w:fill="FFFFFF"/>
        </w:rPr>
      </w:pPr>
      <w:r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të </w:t>
      </w:r>
      <w:r w:rsidR="002E69E4"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>miratojë raportin;</w:t>
      </w:r>
    </w:p>
    <w:p w14:paraId="3882C5B6" w14:textId="07F82CB1" w:rsidR="002E69E4" w:rsidRPr="00EA3FE2" w:rsidRDefault="00D61BE9" w:rsidP="00EA3FE2">
      <w:pPr>
        <w:pStyle w:val="ListParagraph"/>
        <w:numPr>
          <w:ilvl w:val="1"/>
          <w:numId w:val="17"/>
        </w:numPr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  <w:shd w:val="clear" w:color="auto" w:fill="FFFFFF"/>
        </w:rPr>
      </w:pPr>
      <w:r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të </w:t>
      </w:r>
      <w:r w:rsidR="002E69E4"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miratojë </w:t>
      </w:r>
      <w:r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raportin </w:t>
      </w:r>
      <w:r w:rsidR="002E69E4"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>me udhëzime për përmirësim të efikasitetit të punës së gjykatës</w:t>
      </w:r>
    </w:p>
    <w:p w14:paraId="0BE7A51F" w14:textId="1ACC32BC" w:rsidR="002E69E4" w:rsidRPr="00EA3FE2" w:rsidRDefault="002E69E4" w:rsidP="00EA3FE2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Times New Roman" w:eastAsia="MS Mincho" w:hAnsi="Times New Roman" w:cs="Times New Roman"/>
          <w:color w:val="FF0000"/>
          <w:sz w:val="24"/>
          <w:szCs w:val="24"/>
          <w:shd w:val="clear" w:color="auto" w:fill="FFFFFF"/>
        </w:rPr>
      </w:pPr>
      <w:r w:rsidRPr="00EA3FE2">
        <w:rPr>
          <w:rFonts w:ascii="Times New Roman" w:hAnsi="Times New Roman" w:cs="Times New Roman"/>
          <w:sz w:val="24"/>
          <w:szCs w:val="24"/>
        </w:rPr>
        <w:t>Raportet e miratuara nga Këshilli, publikohen n</w:t>
      </w:r>
      <w:r w:rsidR="00D61BE9" w:rsidRPr="00EA3FE2">
        <w:rPr>
          <w:rFonts w:ascii="Times New Roman" w:hAnsi="Times New Roman" w:cs="Times New Roman"/>
          <w:sz w:val="24"/>
          <w:szCs w:val="24"/>
        </w:rPr>
        <w:t>ë</w:t>
      </w:r>
      <w:r w:rsidRPr="00EA3FE2">
        <w:rPr>
          <w:rFonts w:ascii="Times New Roman" w:hAnsi="Times New Roman" w:cs="Times New Roman"/>
          <w:sz w:val="24"/>
          <w:szCs w:val="24"/>
        </w:rPr>
        <w:t xml:space="preserve"> uebfaqen e Këshillit.</w:t>
      </w:r>
      <w:r w:rsidRPr="00EA3FE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                                                       </w:t>
      </w:r>
    </w:p>
    <w:p w14:paraId="1A18FDC9" w14:textId="4BCCC04A" w:rsidR="002E69E4" w:rsidRPr="00EA3FE2" w:rsidRDefault="002E69E4" w:rsidP="00EA3FE2">
      <w:pPr>
        <w:pStyle w:val="ListParagraph"/>
        <w:spacing w:line="276" w:lineRule="auto"/>
        <w:ind w:left="180"/>
        <w:jc w:val="both"/>
        <w:rPr>
          <w:rFonts w:ascii="Times New Roman" w:eastAsia="MS Mincho" w:hAnsi="Times New Roman" w:cs="Times New Roman"/>
          <w:b/>
          <w:sz w:val="24"/>
          <w:szCs w:val="24"/>
          <w:shd w:val="clear" w:color="auto" w:fill="FFFFFF"/>
          <w:lang w:eastAsia="ja-JP"/>
        </w:rPr>
      </w:pPr>
    </w:p>
    <w:p w14:paraId="08F9C089" w14:textId="57063987" w:rsidR="002E69E4" w:rsidRPr="00EA3FE2" w:rsidRDefault="00B2577E" w:rsidP="00EA3FE2">
      <w:pPr>
        <w:pStyle w:val="ListParagraph"/>
        <w:tabs>
          <w:tab w:val="left" w:pos="6840"/>
        </w:tabs>
        <w:spacing w:line="276" w:lineRule="auto"/>
        <w:ind w:left="180"/>
        <w:jc w:val="both"/>
        <w:rPr>
          <w:rFonts w:ascii="Times New Roman" w:eastAsia="MS Mincho" w:hAnsi="Times New Roman" w:cs="Times New Roman"/>
          <w:b/>
          <w:sz w:val="24"/>
          <w:szCs w:val="24"/>
          <w:shd w:val="clear" w:color="auto" w:fill="FFFFFF"/>
        </w:rPr>
      </w:pPr>
      <w:r w:rsidRPr="00EA3F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</w:p>
    <w:p w14:paraId="788A72C8" w14:textId="07A0E632" w:rsidR="002E69E4" w:rsidRPr="00EA3FE2" w:rsidRDefault="002E69E4" w:rsidP="00EA3FE2">
      <w:pPr>
        <w:spacing w:line="276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EA3FE2">
        <w:rPr>
          <w:rFonts w:ascii="Times New Roman" w:hAnsi="Times New Roman" w:cs="Times New Roman"/>
          <w:b/>
          <w:bCs/>
          <w:sz w:val="24"/>
          <w:szCs w:val="24"/>
        </w:rPr>
        <w:t xml:space="preserve">Neni </w:t>
      </w:r>
      <w:r w:rsidR="00D61BE9" w:rsidRPr="00EA3FE2">
        <w:rPr>
          <w:rFonts w:ascii="Times New Roman" w:hAnsi="Times New Roman" w:cs="Times New Roman"/>
          <w:b/>
          <w:bCs/>
          <w:sz w:val="24"/>
          <w:szCs w:val="24"/>
        </w:rPr>
        <w:t>53</w:t>
      </w:r>
    </w:p>
    <w:p w14:paraId="726260E8" w14:textId="402B4516" w:rsidR="002E69E4" w:rsidRPr="00EA3FE2" w:rsidRDefault="002E69E4" w:rsidP="00EA3FE2">
      <w:pPr>
        <w:spacing w:line="276" w:lineRule="auto"/>
        <w:ind w:left="180"/>
        <w:jc w:val="center"/>
        <w:rPr>
          <w:rFonts w:ascii="Times New Roman" w:eastAsia="MS Mincho" w:hAnsi="Times New Roman" w:cs="Times New Roman"/>
          <w:b/>
          <w:sz w:val="24"/>
          <w:szCs w:val="24"/>
          <w:shd w:val="clear" w:color="auto" w:fill="FFFFFF"/>
        </w:rPr>
      </w:pPr>
      <w:r w:rsidRPr="00EA3F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Statistikat nga Gjykatat</w:t>
      </w:r>
    </w:p>
    <w:p w14:paraId="4A46AF59" w14:textId="77777777" w:rsidR="002E69E4" w:rsidRPr="00EA3FE2" w:rsidRDefault="002E69E4" w:rsidP="00EA3FE2">
      <w:pPr>
        <w:pStyle w:val="ListParagraph"/>
        <w:spacing w:line="276" w:lineRule="auto"/>
        <w:ind w:left="180"/>
        <w:jc w:val="both"/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ja-JP"/>
        </w:rPr>
      </w:pPr>
    </w:p>
    <w:p w14:paraId="4388B1BF" w14:textId="77777777" w:rsidR="00AC241A" w:rsidRPr="00EA3FE2" w:rsidRDefault="00AC241A" w:rsidP="00EA3FE2">
      <w:pPr>
        <w:pStyle w:val="ListParagraph"/>
        <w:numPr>
          <w:ilvl w:val="0"/>
          <w:numId w:val="10"/>
        </w:numPr>
        <w:spacing w:line="276" w:lineRule="auto"/>
        <w:ind w:left="540"/>
        <w:jc w:val="both"/>
        <w:rPr>
          <w:rFonts w:ascii="Times New Roman" w:eastAsia="MS Mincho" w:hAnsi="Times New Roman" w:cs="Times New Roman"/>
          <w:sz w:val="24"/>
          <w:szCs w:val="24"/>
          <w:shd w:val="clear" w:color="auto" w:fill="FFFFFF"/>
        </w:rPr>
      </w:pPr>
      <w:r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Gjykatat përgatisin raporte statistikore për menaxhimin e lëndëve, të cilat i dorëzohen kryetarit të gjykatës, respektivisht gjyqtarit mbikëqyrës si dhe Këshillit.  </w:t>
      </w:r>
    </w:p>
    <w:p w14:paraId="6E17D403" w14:textId="4A94B269" w:rsidR="00AC241A" w:rsidRPr="00EA3FE2" w:rsidRDefault="00AC241A" w:rsidP="00EA3FE2">
      <w:pPr>
        <w:pStyle w:val="ListParagraph"/>
        <w:numPr>
          <w:ilvl w:val="0"/>
          <w:numId w:val="10"/>
        </w:numPr>
        <w:spacing w:line="276" w:lineRule="auto"/>
        <w:ind w:left="540"/>
        <w:jc w:val="both"/>
        <w:rPr>
          <w:rFonts w:ascii="Times New Roman" w:eastAsia="MS Mincho" w:hAnsi="Times New Roman" w:cs="Times New Roman"/>
          <w:sz w:val="24"/>
          <w:szCs w:val="24"/>
          <w:shd w:val="clear" w:color="auto" w:fill="FFFFFF"/>
        </w:rPr>
      </w:pPr>
      <w:r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>Këshill</w:t>
      </w:r>
      <w:r w:rsidRPr="00EA3FE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</w:t>
      </w:r>
      <w:r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harton udhëzime për formën dhe afatet e raportimit, si dhe për publikimin e </w:t>
      </w:r>
      <w:r w:rsidR="00C92640"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>raporteve</w:t>
      </w:r>
      <w:r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232D58F3" w14:textId="7FF28940" w:rsidR="00AC241A" w:rsidRPr="00EA3FE2" w:rsidRDefault="00AC241A" w:rsidP="00EA3FE2">
      <w:pPr>
        <w:pStyle w:val="ListParagraph"/>
        <w:numPr>
          <w:ilvl w:val="0"/>
          <w:numId w:val="10"/>
        </w:numPr>
        <w:spacing w:line="276" w:lineRule="auto"/>
        <w:ind w:left="540"/>
        <w:jc w:val="both"/>
        <w:rPr>
          <w:rFonts w:ascii="Times New Roman" w:eastAsia="MS Mincho" w:hAnsi="Times New Roman" w:cs="Times New Roman"/>
          <w:sz w:val="24"/>
          <w:szCs w:val="24"/>
          <w:shd w:val="clear" w:color="auto" w:fill="FFFFFF"/>
        </w:rPr>
      </w:pPr>
      <w:r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Administratori, respektivisht ndihmës administratori, janë përgjegjës për </w:t>
      </w:r>
      <w:r w:rsidR="00C92640"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>mbikëqyrjen</w:t>
      </w:r>
      <w:r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raportimit statistikor</w:t>
      </w:r>
      <w:r w:rsidR="00D61BE9"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dhe për të </w:t>
      </w:r>
      <w:r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>njoftuar Kryetari</w:t>
      </w:r>
      <w:r w:rsidR="00D61BE9"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respektivisht gjyqtarin </w:t>
      </w:r>
      <w:r w:rsidR="00C92640"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>mbikëqyrës</w:t>
      </w:r>
      <w:r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DBA1E72" w14:textId="6E629032" w:rsidR="00AC241A" w:rsidRPr="00EA3FE2" w:rsidRDefault="00AC241A" w:rsidP="00EA3FE2">
      <w:pPr>
        <w:pStyle w:val="ListParagraph"/>
        <w:numPr>
          <w:ilvl w:val="0"/>
          <w:numId w:val="10"/>
        </w:numPr>
        <w:spacing w:line="276" w:lineRule="auto"/>
        <w:ind w:left="540"/>
        <w:jc w:val="both"/>
        <w:rPr>
          <w:rFonts w:ascii="Times New Roman" w:eastAsia="MS Mincho" w:hAnsi="Times New Roman" w:cs="Times New Roman"/>
          <w:sz w:val="24"/>
          <w:szCs w:val="24"/>
          <w:shd w:val="clear" w:color="auto" w:fill="FFFFFF"/>
        </w:rPr>
      </w:pPr>
      <w:r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Për qëllime të raportimit statistikor, lënda konsiderohet e kryer nëse ka vendim gjyqësor me shkrim të nënshkruar nga gjyqtari</w:t>
      </w:r>
      <w:r w:rsidR="00E86C98"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dhe </w:t>
      </w:r>
      <w:r w:rsidR="005D1651"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 </w:t>
      </w:r>
      <w:r w:rsidR="00E86C98"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>dor</w:t>
      </w:r>
      <w:r w:rsidR="005D1651"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="00E86C98"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>zuar n</w:t>
      </w:r>
      <w:r w:rsidR="005D1651"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="00E86C98"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ZML.</w:t>
      </w:r>
      <w:r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077BC90C" w14:textId="425C4C85" w:rsidR="00D51332" w:rsidRPr="00EA3FE2" w:rsidRDefault="00D51332" w:rsidP="00EA3FE2">
      <w:pPr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ja-JP"/>
        </w:rPr>
      </w:pPr>
    </w:p>
    <w:p w14:paraId="468288D0" w14:textId="77777777" w:rsidR="00936432" w:rsidRPr="00EA3FE2" w:rsidRDefault="00936432" w:rsidP="00EA3FE2">
      <w:pPr>
        <w:spacing w:line="276" w:lineRule="auto"/>
        <w:ind w:left="1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984032" w14:textId="673A66B1" w:rsidR="00AC241A" w:rsidRPr="00EA3FE2" w:rsidRDefault="00AC241A" w:rsidP="00EA3FE2">
      <w:pPr>
        <w:spacing w:line="276" w:lineRule="auto"/>
        <w:ind w:left="180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EA3FE2">
        <w:rPr>
          <w:rFonts w:ascii="Times New Roman" w:hAnsi="Times New Roman" w:cs="Times New Roman"/>
          <w:b/>
          <w:sz w:val="24"/>
          <w:szCs w:val="24"/>
        </w:rPr>
        <w:t>Kapitulli X</w:t>
      </w:r>
      <w:r w:rsidR="00936432" w:rsidRPr="00EA3FE2">
        <w:rPr>
          <w:rFonts w:ascii="Times New Roman" w:hAnsi="Times New Roman" w:cs="Times New Roman"/>
          <w:b/>
          <w:sz w:val="24"/>
          <w:szCs w:val="24"/>
        </w:rPr>
        <w:t>II</w:t>
      </w:r>
    </w:p>
    <w:p w14:paraId="59E38AE4" w14:textId="77777777" w:rsidR="00AC241A" w:rsidRPr="00EA3FE2" w:rsidRDefault="00AC241A" w:rsidP="00EA3FE2">
      <w:pPr>
        <w:spacing w:line="276" w:lineRule="auto"/>
        <w:ind w:left="180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EA3FE2">
        <w:rPr>
          <w:rFonts w:ascii="Times New Roman" w:hAnsi="Times New Roman" w:cs="Times New Roman"/>
          <w:b/>
          <w:sz w:val="24"/>
          <w:szCs w:val="24"/>
        </w:rPr>
        <w:t>VIJIMI NË PUNË DHE ZHVILLIMI I MËTUJESHËM PROFESIONAL</w:t>
      </w:r>
    </w:p>
    <w:p w14:paraId="69F0667A" w14:textId="77777777" w:rsidR="00AC241A" w:rsidRPr="00EA3FE2" w:rsidRDefault="00AC241A" w:rsidP="00EA3FE2">
      <w:pPr>
        <w:spacing w:line="276" w:lineRule="auto"/>
        <w:jc w:val="center"/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ja-JP"/>
        </w:rPr>
      </w:pPr>
    </w:p>
    <w:p w14:paraId="12CE5FDC" w14:textId="14C129C3" w:rsidR="00D51332" w:rsidRPr="00EA3FE2" w:rsidRDefault="00AC241A" w:rsidP="00EA3FE2">
      <w:pPr>
        <w:pStyle w:val="ListParagraph"/>
        <w:spacing w:line="276" w:lineRule="auto"/>
        <w:ind w:left="180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shd w:val="clear" w:color="auto" w:fill="FFFFFF"/>
        </w:rPr>
      </w:pPr>
      <w:r w:rsidRPr="00EA3FE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Neni </w:t>
      </w:r>
      <w:r w:rsidR="00461188" w:rsidRPr="00EA3FE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5</w:t>
      </w:r>
      <w:r w:rsidR="004D4205" w:rsidRPr="00EA3FE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4</w:t>
      </w:r>
    </w:p>
    <w:p w14:paraId="156266BE" w14:textId="7B0C3314" w:rsidR="00AC241A" w:rsidRPr="00EA3FE2" w:rsidRDefault="00AC241A" w:rsidP="00EA3FE2">
      <w:pPr>
        <w:spacing w:before="20" w:line="276" w:lineRule="auto"/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FE2">
        <w:rPr>
          <w:rFonts w:ascii="Times New Roman" w:hAnsi="Times New Roman" w:cs="Times New Roman"/>
          <w:b/>
          <w:sz w:val="24"/>
          <w:szCs w:val="24"/>
        </w:rPr>
        <w:t>Kodi i Etikës dhe i Mirësjelljes</w:t>
      </w:r>
    </w:p>
    <w:p w14:paraId="2BED32B4" w14:textId="77777777" w:rsidR="00DE3BBA" w:rsidRPr="00EA3FE2" w:rsidRDefault="00DE3BBA" w:rsidP="00EA3FE2">
      <w:pPr>
        <w:spacing w:before="20" w:line="276" w:lineRule="auto"/>
        <w:ind w:left="1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3863F0" w14:textId="2FF521C7" w:rsidR="00AC241A" w:rsidRPr="00EA3FE2" w:rsidRDefault="00F1462F" w:rsidP="00EA3FE2">
      <w:pPr>
        <w:spacing w:before="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FE2">
        <w:rPr>
          <w:rFonts w:ascii="Times New Roman" w:hAnsi="Times New Roman" w:cs="Times New Roman"/>
          <w:sz w:val="24"/>
          <w:szCs w:val="24"/>
        </w:rPr>
        <w:t>G</w:t>
      </w:r>
      <w:r w:rsidR="00AC241A" w:rsidRPr="00EA3FE2">
        <w:rPr>
          <w:rFonts w:ascii="Times New Roman" w:hAnsi="Times New Roman" w:cs="Times New Roman"/>
          <w:sz w:val="24"/>
          <w:szCs w:val="24"/>
        </w:rPr>
        <w:t>jyqtarët dhe personeli jogjyqësor janë të detyruar t’i përmbahen Kodit t</w:t>
      </w:r>
      <w:r w:rsidR="00610025" w:rsidRPr="00EA3FE2">
        <w:rPr>
          <w:rFonts w:ascii="Times New Roman" w:hAnsi="Times New Roman" w:cs="Times New Roman"/>
          <w:sz w:val="24"/>
          <w:szCs w:val="24"/>
        </w:rPr>
        <w:t>ë</w:t>
      </w:r>
      <w:r w:rsidR="00AC241A" w:rsidRPr="00EA3FE2">
        <w:rPr>
          <w:rFonts w:ascii="Times New Roman" w:hAnsi="Times New Roman" w:cs="Times New Roman"/>
          <w:sz w:val="24"/>
          <w:szCs w:val="24"/>
        </w:rPr>
        <w:t xml:space="preserve"> Etikës dhe Mirësjelljes</w:t>
      </w:r>
      <w:r w:rsidR="004D4205" w:rsidRPr="00EA3FE2">
        <w:rPr>
          <w:rFonts w:ascii="Times New Roman" w:hAnsi="Times New Roman" w:cs="Times New Roman"/>
          <w:sz w:val="24"/>
          <w:szCs w:val="24"/>
        </w:rPr>
        <w:t>.</w:t>
      </w:r>
    </w:p>
    <w:p w14:paraId="315EDCEF" w14:textId="77777777" w:rsidR="00AC241A" w:rsidRPr="00EA3FE2" w:rsidRDefault="00AC241A" w:rsidP="00EA3FE2">
      <w:pPr>
        <w:spacing w:before="20" w:line="276" w:lineRule="auto"/>
        <w:ind w:left="1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B830CD" w14:textId="1F4F4215" w:rsidR="00AC241A" w:rsidRPr="00EA3FE2" w:rsidRDefault="00AC241A" w:rsidP="00EA3FE2">
      <w:pPr>
        <w:spacing w:line="276" w:lineRule="auto"/>
        <w:ind w:left="180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EA3FE2">
        <w:rPr>
          <w:rFonts w:ascii="Times New Roman" w:hAnsi="Times New Roman" w:cs="Times New Roman"/>
          <w:b/>
          <w:sz w:val="24"/>
          <w:szCs w:val="24"/>
        </w:rPr>
        <w:t>Neni 5</w:t>
      </w:r>
      <w:r w:rsidR="004D4205" w:rsidRPr="00EA3FE2">
        <w:rPr>
          <w:rFonts w:ascii="Times New Roman" w:hAnsi="Times New Roman" w:cs="Times New Roman"/>
          <w:b/>
          <w:sz w:val="24"/>
          <w:szCs w:val="24"/>
        </w:rPr>
        <w:t>5</w:t>
      </w:r>
    </w:p>
    <w:p w14:paraId="1F9C1B6B" w14:textId="5642BF9B" w:rsidR="00461188" w:rsidRPr="00EA3FE2" w:rsidRDefault="00AC241A" w:rsidP="00EA3FE2">
      <w:pPr>
        <w:spacing w:line="276" w:lineRule="auto"/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FE2">
        <w:rPr>
          <w:rFonts w:ascii="Times New Roman" w:hAnsi="Times New Roman" w:cs="Times New Roman"/>
          <w:b/>
          <w:sz w:val="24"/>
          <w:szCs w:val="24"/>
        </w:rPr>
        <w:t>Evidenca e vijueshmërisë në punë</w:t>
      </w:r>
    </w:p>
    <w:p w14:paraId="25244EC1" w14:textId="77777777" w:rsidR="000C062D" w:rsidRPr="00EA3FE2" w:rsidRDefault="000C062D" w:rsidP="00EA3FE2">
      <w:pPr>
        <w:spacing w:line="276" w:lineRule="auto"/>
        <w:ind w:left="180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14:paraId="3900495D" w14:textId="7EFB194C" w:rsidR="004D4205" w:rsidRPr="00EA3FE2" w:rsidRDefault="00AC241A" w:rsidP="00EA3FE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FE2">
        <w:rPr>
          <w:rFonts w:ascii="Times New Roman" w:hAnsi="Times New Roman" w:cs="Times New Roman"/>
          <w:sz w:val="24"/>
          <w:szCs w:val="24"/>
        </w:rPr>
        <w:t>Administratori i gjykatës është përgjegjës për kontrollin e vijueshmërisë në punë të stafit jo gjyqësor në gjykatë.</w:t>
      </w:r>
    </w:p>
    <w:p w14:paraId="5B0B5464" w14:textId="77777777" w:rsidR="004D4205" w:rsidRPr="00EA3FE2" w:rsidRDefault="004D4205" w:rsidP="00EA3FE2">
      <w:pPr>
        <w:spacing w:line="276" w:lineRule="auto"/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EE07B8" w14:textId="2392A6BD" w:rsidR="000C062D" w:rsidRPr="00EA3FE2" w:rsidRDefault="00AC241A" w:rsidP="00EA3FE2">
      <w:pPr>
        <w:spacing w:line="276" w:lineRule="auto"/>
        <w:ind w:left="180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EA3FE2">
        <w:rPr>
          <w:rFonts w:ascii="Times New Roman" w:hAnsi="Times New Roman" w:cs="Times New Roman"/>
          <w:b/>
          <w:sz w:val="24"/>
          <w:szCs w:val="24"/>
        </w:rPr>
        <w:t>Neni 5</w:t>
      </w:r>
      <w:r w:rsidR="004D4205" w:rsidRPr="00EA3FE2">
        <w:rPr>
          <w:rFonts w:ascii="Times New Roman" w:hAnsi="Times New Roman" w:cs="Times New Roman"/>
          <w:b/>
          <w:sz w:val="24"/>
          <w:szCs w:val="24"/>
        </w:rPr>
        <w:t>6</w:t>
      </w:r>
    </w:p>
    <w:p w14:paraId="73A710D0" w14:textId="59BD7772" w:rsidR="00461188" w:rsidRPr="00EA3FE2" w:rsidRDefault="00AC241A" w:rsidP="00EA3FE2">
      <w:pPr>
        <w:spacing w:line="276" w:lineRule="auto"/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FE2">
        <w:rPr>
          <w:rFonts w:ascii="Times New Roman" w:hAnsi="Times New Roman" w:cs="Times New Roman"/>
          <w:b/>
          <w:sz w:val="24"/>
          <w:szCs w:val="24"/>
        </w:rPr>
        <w:t>Kartelat identifikuese për punëtorët e punësuar në gjykatë</w:t>
      </w:r>
    </w:p>
    <w:p w14:paraId="45BEF284" w14:textId="77777777" w:rsidR="00DE3BBA" w:rsidRPr="00EA3FE2" w:rsidRDefault="00DE3BBA" w:rsidP="00EA3FE2">
      <w:pPr>
        <w:spacing w:line="276" w:lineRule="auto"/>
        <w:ind w:left="180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14:paraId="0D3294B5" w14:textId="359994EA" w:rsidR="00AC241A" w:rsidRPr="00EA3FE2" w:rsidRDefault="00AC241A" w:rsidP="00EA3FE2">
      <w:pPr>
        <w:spacing w:line="276" w:lineRule="auto"/>
        <w:ind w:left="180" w:right="13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A3FE2">
        <w:rPr>
          <w:rFonts w:ascii="Times New Roman" w:hAnsi="Times New Roman" w:cs="Times New Roman"/>
          <w:sz w:val="24"/>
          <w:szCs w:val="24"/>
        </w:rPr>
        <w:t>1. Të gjithë punonjësit e gjykatës janë të detyruar që gjatë orarit të punës t’i mbajnë të dukshme kartelat identifikuese të lëshuara nga Sekretariati i Këshillit.</w:t>
      </w:r>
    </w:p>
    <w:p w14:paraId="687FAE28" w14:textId="7141A6F2" w:rsidR="00AC241A" w:rsidRPr="00EA3FE2" w:rsidRDefault="00AC241A" w:rsidP="00EA3FE2">
      <w:pPr>
        <w:spacing w:line="276" w:lineRule="auto"/>
        <w:ind w:left="180" w:right="12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A3FE2">
        <w:rPr>
          <w:rFonts w:ascii="Times New Roman" w:hAnsi="Times New Roman" w:cs="Times New Roman"/>
          <w:sz w:val="24"/>
          <w:szCs w:val="24"/>
        </w:rPr>
        <w:t xml:space="preserve">2. Në rast të shkëputjes së marrëdhënies së punës, kartela identifikuese duhet t’i dorëzohet </w:t>
      </w:r>
      <w:r w:rsidR="00F1462F" w:rsidRPr="00EA3FE2">
        <w:rPr>
          <w:rFonts w:ascii="Times New Roman" w:hAnsi="Times New Roman" w:cs="Times New Roman"/>
          <w:sz w:val="24"/>
          <w:szCs w:val="24"/>
        </w:rPr>
        <w:t>a</w:t>
      </w:r>
      <w:r w:rsidRPr="00EA3FE2">
        <w:rPr>
          <w:rFonts w:ascii="Times New Roman" w:hAnsi="Times New Roman" w:cs="Times New Roman"/>
          <w:sz w:val="24"/>
          <w:szCs w:val="24"/>
        </w:rPr>
        <w:t xml:space="preserve">dministratorit ose </w:t>
      </w:r>
      <w:r w:rsidR="00F1462F" w:rsidRPr="00EA3FE2">
        <w:rPr>
          <w:rFonts w:ascii="Times New Roman" w:hAnsi="Times New Roman" w:cs="Times New Roman"/>
          <w:sz w:val="24"/>
          <w:szCs w:val="24"/>
        </w:rPr>
        <w:t>n</w:t>
      </w:r>
      <w:r w:rsidRPr="00EA3FE2">
        <w:rPr>
          <w:rFonts w:ascii="Times New Roman" w:hAnsi="Times New Roman" w:cs="Times New Roman"/>
          <w:sz w:val="24"/>
          <w:szCs w:val="24"/>
        </w:rPr>
        <w:t xml:space="preserve">dihmës </w:t>
      </w:r>
      <w:r w:rsidR="00F1462F" w:rsidRPr="00EA3FE2">
        <w:rPr>
          <w:rFonts w:ascii="Times New Roman" w:hAnsi="Times New Roman" w:cs="Times New Roman"/>
          <w:sz w:val="24"/>
          <w:szCs w:val="24"/>
        </w:rPr>
        <w:t>a</w:t>
      </w:r>
      <w:r w:rsidRPr="00EA3FE2">
        <w:rPr>
          <w:rFonts w:ascii="Times New Roman" w:hAnsi="Times New Roman" w:cs="Times New Roman"/>
          <w:sz w:val="24"/>
          <w:szCs w:val="24"/>
        </w:rPr>
        <w:t>dministratorit.</w:t>
      </w:r>
    </w:p>
    <w:p w14:paraId="4E5F6A30" w14:textId="11189A2E" w:rsidR="00D51332" w:rsidRPr="00EA3FE2" w:rsidRDefault="00D51332" w:rsidP="00EA3FE2">
      <w:pPr>
        <w:spacing w:line="276" w:lineRule="auto"/>
        <w:jc w:val="both"/>
        <w:rPr>
          <w:rFonts w:ascii="Times New Roman" w:eastAsia="MS Mincho" w:hAnsi="Times New Roman" w:cs="Times New Roman"/>
          <w:b/>
          <w:sz w:val="24"/>
          <w:szCs w:val="24"/>
          <w:shd w:val="clear" w:color="auto" w:fill="FFFFFF"/>
          <w:lang w:eastAsia="ja-JP"/>
        </w:rPr>
      </w:pPr>
    </w:p>
    <w:p w14:paraId="440F557B" w14:textId="77777777" w:rsidR="004D4205" w:rsidRPr="00EA3FE2" w:rsidRDefault="00AC241A" w:rsidP="00EA3FE2">
      <w:pPr>
        <w:spacing w:line="276" w:lineRule="auto"/>
        <w:ind w:left="180" w:right="1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FE2">
        <w:rPr>
          <w:rFonts w:ascii="Times New Roman" w:hAnsi="Times New Roman" w:cs="Times New Roman"/>
          <w:b/>
          <w:sz w:val="24"/>
          <w:szCs w:val="24"/>
        </w:rPr>
        <w:t>Neni 5</w:t>
      </w:r>
      <w:r w:rsidR="004D4205" w:rsidRPr="00EA3FE2">
        <w:rPr>
          <w:rFonts w:ascii="Times New Roman" w:hAnsi="Times New Roman" w:cs="Times New Roman"/>
          <w:b/>
          <w:sz w:val="24"/>
          <w:szCs w:val="24"/>
        </w:rPr>
        <w:t>7</w:t>
      </w:r>
    </w:p>
    <w:p w14:paraId="37DA296F" w14:textId="1B4F3969" w:rsidR="00461188" w:rsidRPr="00EA3FE2" w:rsidRDefault="00AC241A" w:rsidP="00EA3FE2">
      <w:pPr>
        <w:spacing w:line="276" w:lineRule="auto"/>
        <w:ind w:left="180" w:right="1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FE2">
        <w:rPr>
          <w:rFonts w:ascii="Times New Roman" w:hAnsi="Times New Roman" w:cs="Times New Roman"/>
          <w:b/>
          <w:sz w:val="24"/>
          <w:szCs w:val="24"/>
        </w:rPr>
        <w:t>Dosjet e të punësuarve në gjyqësor</w:t>
      </w:r>
    </w:p>
    <w:p w14:paraId="496A8499" w14:textId="77777777" w:rsidR="00DE3BBA" w:rsidRPr="00EA3FE2" w:rsidRDefault="00DE3BBA" w:rsidP="00EA3FE2">
      <w:pPr>
        <w:spacing w:before="240" w:line="276" w:lineRule="auto"/>
        <w:ind w:left="180" w:right="125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14:paraId="3EDD5A25" w14:textId="775AB531" w:rsidR="00AC241A" w:rsidRPr="00EA3FE2" w:rsidRDefault="00AC241A" w:rsidP="00EA3FE2">
      <w:pPr>
        <w:spacing w:line="276" w:lineRule="auto"/>
        <w:ind w:left="180" w:right="90"/>
        <w:jc w:val="both"/>
        <w:rPr>
          <w:rFonts w:ascii="Times New Roman" w:eastAsia="Cambria" w:hAnsi="Times New Roman" w:cs="Times New Roman"/>
          <w:spacing w:val="1"/>
          <w:sz w:val="24"/>
          <w:szCs w:val="24"/>
        </w:rPr>
      </w:pPr>
      <w:r w:rsidRPr="00EA3FE2">
        <w:rPr>
          <w:rFonts w:ascii="Times New Roman" w:hAnsi="Times New Roman" w:cs="Times New Roman"/>
          <w:sz w:val="24"/>
          <w:szCs w:val="24"/>
        </w:rPr>
        <w:t>1. Dosjet personale të gjyqtarëve mbahen nga Divizioni i Burimeve Njerëzore i Sekretariatit të Këshillit.</w:t>
      </w:r>
    </w:p>
    <w:p w14:paraId="4CD81076" w14:textId="23EDC5E8" w:rsidR="00AC241A" w:rsidRPr="00EA3FE2" w:rsidRDefault="00AC241A" w:rsidP="00EA3FE2">
      <w:pPr>
        <w:spacing w:line="276" w:lineRule="auto"/>
        <w:ind w:left="180" w:right="90"/>
        <w:jc w:val="both"/>
        <w:rPr>
          <w:rFonts w:ascii="Times New Roman" w:eastAsia="Cambria" w:hAnsi="Times New Roman" w:cs="Times New Roman"/>
          <w:spacing w:val="1"/>
          <w:sz w:val="24"/>
          <w:szCs w:val="24"/>
        </w:rPr>
      </w:pPr>
      <w:r w:rsidRPr="00EA3FE2">
        <w:rPr>
          <w:rFonts w:ascii="Times New Roman" w:hAnsi="Times New Roman" w:cs="Times New Roman"/>
          <w:sz w:val="24"/>
          <w:szCs w:val="24"/>
        </w:rPr>
        <w:lastRenderedPageBreak/>
        <w:t>2. Dosjet personale të stafit jo-gjyqësor mbahen ne Gjykatën ose Degën ku punojnë, dhe në Divizionin e Resurseve Njerëzore të Sekretariatit të Këshillit</w:t>
      </w:r>
      <w:r w:rsidR="004D4205" w:rsidRPr="00EA3FE2">
        <w:rPr>
          <w:rFonts w:ascii="Times New Roman" w:hAnsi="Times New Roman" w:cs="Times New Roman"/>
          <w:sz w:val="24"/>
          <w:szCs w:val="24"/>
        </w:rPr>
        <w:t>.</w:t>
      </w:r>
    </w:p>
    <w:p w14:paraId="485F585B" w14:textId="2424BBC6" w:rsidR="00AC241A" w:rsidRPr="00EA3FE2" w:rsidRDefault="00810B42" w:rsidP="00EA3FE2">
      <w:pPr>
        <w:spacing w:line="276" w:lineRule="auto"/>
        <w:ind w:left="180" w:right="9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A3FE2">
        <w:rPr>
          <w:rFonts w:ascii="Times New Roman" w:hAnsi="Times New Roman" w:cs="Times New Roman"/>
          <w:sz w:val="24"/>
          <w:szCs w:val="24"/>
        </w:rPr>
        <w:t>4. Dosjet personale duhet të përmbajnë: dokumentet e shkollimit, dokumentet për marrëdhënien e punës, pozitën, dokumentet për pushimin vjetor, pushimin me pagesë dhe pa pagesë, dokumentet për vlerësimet,</w:t>
      </w:r>
      <w:r w:rsidR="00773CF9" w:rsidRPr="00EA3FE2">
        <w:rPr>
          <w:rFonts w:ascii="Times New Roman" w:hAnsi="Times New Roman" w:cs="Times New Roman"/>
          <w:sz w:val="24"/>
          <w:szCs w:val="24"/>
        </w:rPr>
        <w:t xml:space="preserve"> vijueshmerin</w:t>
      </w:r>
      <w:r w:rsidR="004D4205" w:rsidRPr="00EA3FE2">
        <w:rPr>
          <w:rFonts w:ascii="Times New Roman" w:hAnsi="Times New Roman" w:cs="Times New Roman"/>
          <w:sz w:val="24"/>
          <w:szCs w:val="24"/>
        </w:rPr>
        <w:t>ë</w:t>
      </w:r>
      <w:r w:rsidR="00773CF9" w:rsidRPr="00EA3FE2">
        <w:rPr>
          <w:rFonts w:ascii="Times New Roman" w:hAnsi="Times New Roman" w:cs="Times New Roman"/>
          <w:sz w:val="24"/>
          <w:szCs w:val="24"/>
        </w:rPr>
        <w:t xml:space="preserve"> e trajnimeve,</w:t>
      </w:r>
      <w:r w:rsidRPr="00EA3FE2">
        <w:rPr>
          <w:rFonts w:ascii="Times New Roman" w:hAnsi="Times New Roman" w:cs="Times New Roman"/>
          <w:sz w:val="24"/>
          <w:szCs w:val="24"/>
        </w:rPr>
        <w:t xml:space="preserve"> shpërblimet dhe</w:t>
      </w:r>
      <w:r w:rsidR="00F34E66" w:rsidRPr="00EA3FE2">
        <w:rPr>
          <w:rFonts w:ascii="Times New Roman" w:hAnsi="Times New Roman" w:cs="Times New Roman"/>
          <w:sz w:val="24"/>
          <w:szCs w:val="24"/>
        </w:rPr>
        <w:t xml:space="preserve"> </w:t>
      </w:r>
      <w:r w:rsidR="005D1651" w:rsidRPr="00EA3FE2">
        <w:rPr>
          <w:rFonts w:ascii="Times New Roman" w:hAnsi="Times New Roman" w:cs="Times New Roman"/>
          <w:sz w:val="24"/>
          <w:szCs w:val="24"/>
        </w:rPr>
        <w:t>ndëshkimet.</w:t>
      </w:r>
      <w:r w:rsidRPr="00EA3FE2">
        <w:rPr>
          <w:rFonts w:ascii="Times New Roman" w:hAnsi="Times New Roman" w:cs="Times New Roman"/>
          <w:sz w:val="24"/>
          <w:szCs w:val="24"/>
        </w:rPr>
        <w:t xml:space="preserve"> Dokumentacioni </w:t>
      </w:r>
      <w:r w:rsidR="00610025" w:rsidRPr="00EA3FE2">
        <w:rPr>
          <w:rFonts w:ascii="Times New Roman" w:hAnsi="Times New Roman" w:cs="Times New Roman"/>
          <w:sz w:val="24"/>
          <w:szCs w:val="24"/>
        </w:rPr>
        <w:t xml:space="preserve">me të cilin nuk posedon </w:t>
      </w:r>
      <w:r w:rsidRPr="00EA3FE2">
        <w:rPr>
          <w:rFonts w:ascii="Times New Roman" w:hAnsi="Times New Roman" w:cs="Times New Roman"/>
          <w:sz w:val="24"/>
          <w:szCs w:val="24"/>
        </w:rPr>
        <w:t xml:space="preserve"> </w:t>
      </w:r>
      <w:r w:rsidR="00F34E66" w:rsidRPr="00EA3FE2">
        <w:rPr>
          <w:rFonts w:ascii="Times New Roman" w:hAnsi="Times New Roman" w:cs="Times New Roman"/>
          <w:sz w:val="24"/>
          <w:szCs w:val="24"/>
        </w:rPr>
        <w:t>Sekretariati</w:t>
      </w:r>
      <w:r w:rsidR="00610025" w:rsidRPr="00EA3FE2">
        <w:rPr>
          <w:rFonts w:ascii="Times New Roman" w:hAnsi="Times New Roman" w:cs="Times New Roman"/>
          <w:sz w:val="24"/>
          <w:szCs w:val="24"/>
        </w:rPr>
        <w:t xml:space="preserve">, </w:t>
      </w:r>
      <w:r w:rsidRPr="00EA3FE2">
        <w:rPr>
          <w:rFonts w:ascii="Times New Roman" w:hAnsi="Times New Roman" w:cs="Times New Roman"/>
          <w:sz w:val="24"/>
          <w:szCs w:val="24"/>
        </w:rPr>
        <w:t xml:space="preserve">duhet të dorëzohet </w:t>
      </w:r>
      <w:r w:rsidR="00610025" w:rsidRPr="00EA3FE2">
        <w:rPr>
          <w:rFonts w:ascii="Times New Roman" w:hAnsi="Times New Roman" w:cs="Times New Roman"/>
          <w:sz w:val="24"/>
          <w:szCs w:val="24"/>
        </w:rPr>
        <w:t xml:space="preserve">në Sekretariat </w:t>
      </w:r>
      <w:r w:rsidRPr="00EA3FE2">
        <w:rPr>
          <w:rFonts w:ascii="Times New Roman" w:hAnsi="Times New Roman" w:cs="Times New Roman"/>
          <w:sz w:val="24"/>
          <w:szCs w:val="24"/>
        </w:rPr>
        <w:t>nga zyrtari i personelit i gjykatës në fund të çdo viti kalendarik.</w:t>
      </w:r>
    </w:p>
    <w:p w14:paraId="18F05718" w14:textId="4329E82C" w:rsidR="00AC241A" w:rsidRPr="00EA3FE2" w:rsidRDefault="00810B42" w:rsidP="00EA3FE2">
      <w:pPr>
        <w:spacing w:line="276" w:lineRule="auto"/>
        <w:ind w:left="180" w:right="90"/>
        <w:jc w:val="both"/>
        <w:rPr>
          <w:rFonts w:ascii="Times New Roman" w:hAnsi="Times New Roman" w:cs="Times New Roman"/>
          <w:sz w:val="24"/>
          <w:szCs w:val="24"/>
        </w:rPr>
      </w:pPr>
      <w:r w:rsidRPr="00EA3FE2">
        <w:rPr>
          <w:rFonts w:ascii="Times New Roman" w:hAnsi="Times New Roman" w:cs="Times New Roman"/>
          <w:sz w:val="24"/>
          <w:szCs w:val="24"/>
        </w:rPr>
        <w:t>5. Dosjet e punonjësve të gjykatës janë konfidenciale.</w:t>
      </w:r>
    </w:p>
    <w:p w14:paraId="39BCBD7F" w14:textId="77777777" w:rsidR="00461188" w:rsidRPr="00EA3FE2" w:rsidRDefault="00461188" w:rsidP="00EA3FE2">
      <w:pPr>
        <w:spacing w:line="276" w:lineRule="auto"/>
        <w:ind w:left="180" w:right="90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594769AF" w14:textId="55808D23" w:rsidR="00D51332" w:rsidRPr="00EA3FE2" w:rsidRDefault="00AC241A" w:rsidP="00EA3FE2">
      <w:pPr>
        <w:spacing w:line="276" w:lineRule="auto"/>
        <w:jc w:val="center"/>
        <w:rPr>
          <w:rFonts w:ascii="Times New Roman" w:eastAsia="MS Mincho" w:hAnsi="Times New Roman" w:cs="Times New Roman"/>
          <w:b/>
          <w:sz w:val="24"/>
          <w:szCs w:val="24"/>
          <w:shd w:val="clear" w:color="auto" w:fill="FFFFFF"/>
        </w:rPr>
      </w:pPr>
      <w:r w:rsidRPr="00EA3F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Neni 5</w:t>
      </w:r>
      <w:r w:rsidR="004D4205" w:rsidRPr="00EA3F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8</w:t>
      </w:r>
    </w:p>
    <w:p w14:paraId="718DF39C" w14:textId="00B422A3" w:rsidR="00AC241A" w:rsidRPr="00EA3FE2" w:rsidRDefault="00AC241A" w:rsidP="00EA3FE2">
      <w:pPr>
        <w:spacing w:before="20" w:line="276" w:lineRule="auto"/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FE2">
        <w:rPr>
          <w:rFonts w:ascii="Times New Roman" w:hAnsi="Times New Roman" w:cs="Times New Roman"/>
          <w:b/>
          <w:sz w:val="24"/>
          <w:szCs w:val="24"/>
        </w:rPr>
        <w:t>Trajnimi i personelit jogjyqësor</w:t>
      </w:r>
    </w:p>
    <w:p w14:paraId="166DC8D6" w14:textId="77777777" w:rsidR="00DE3BBA" w:rsidRPr="00EA3FE2" w:rsidRDefault="00DE3BBA" w:rsidP="00EA3FE2">
      <w:pPr>
        <w:spacing w:before="20" w:line="276" w:lineRule="auto"/>
        <w:ind w:left="180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14:paraId="6DC7A540" w14:textId="72419F1D" w:rsidR="00AC241A" w:rsidRPr="00EA3FE2" w:rsidRDefault="00AC241A" w:rsidP="00EA3FE2">
      <w:pPr>
        <w:spacing w:line="276" w:lineRule="auto"/>
        <w:ind w:left="180" w:right="6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A3FE2">
        <w:rPr>
          <w:rFonts w:ascii="Times New Roman" w:hAnsi="Times New Roman" w:cs="Times New Roman"/>
          <w:sz w:val="24"/>
          <w:szCs w:val="24"/>
        </w:rPr>
        <w:t xml:space="preserve">1. Personeli jo-gjyqësor i gjykatave duhet të merr pjesë në trajnime apo programe të ndryshme </w:t>
      </w:r>
      <w:r w:rsidR="004D4205" w:rsidRPr="00EA3FE2">
        <w:rPr>
          <w:rFonts w:ascii="Times New Roman" w:hAnsi="Times New Roman" w:cs="Times New Roman"/>
          <w:sz w:val="24"/>
          <w:szCs w:val="24"/>
        </w:rPr>
        <w:t xml:space="preserve">për të ngritur </w:t>
      </w:r>
      <w:r w:rsidRPr="00EA3FE2">
        <w:rPr>
          <w:rFonts w:ascii="Times New Roman" w:hAnsi="Times New Roman" w:cs="Times New Roman"/>
          <w:sz w:val="24"/>
          <w:szCs w:val="24"/>
        </w:rPr>
        <w:t xml:space="preserve">kapacitetet dhe shkathtësitë profesionale </w:t>
      </w:r>
      <w:r w:rsidR="0047713B" w:rsidRPr="00EA3FE2">
        <w:rPr>
          <w:rFonts w:ascii="Times New Roman" w:hAnsi="Times New Roman" w:cs="Times New Roman"/>
          <w:sz w:val="24"/>
          <w:szCs w:val="24"/>
        </w:rPr>
        <w:t xml:space="preserve">me qëllim të kryerjes </w:t>
      </w:r>
      <w:r w:rsidRPr="00EA3FE2">
        <w:rPr>
          <w:rFonts w:ascii="Times New Roman" w:hAnsi="Times New Roman" w:cs="Times New Roman"/>
          <w:sz w:val="24"/>
          <w:szCs w:val="24"/>
        </w:rPr>
        <w:t xml:space="preserve">me sukses të plotë </w:t>
      </w:r>
      <w:r w:rsidR="0047713B" w:rsidRPr="00EA3FE2">
        <w:rPr>
          <w:rFonts w:ascii="Times New Roman" w:hAnsi="Times New Roman" w:cs="Times New Roman"/>
          <w:sz w:val="24"/>
          <w:szCs w:val="24"/>
        </w:rPr>
        <w:t xml:space="preserve">të </w:t>
      </w:r>
      <w:r w:rsidRPr="00EA3FE2">
        <w:rPr>
          <w:rFonts w:ascii="Times New Roman" w:hAnsi="Times New Roman" w:cs="Times New Roman"/>
          <w:sz w:val="24"/>
          <w:szCs w:val="24"/>
        </w:rPr>
        <w:t>detyra</w:t>
      </w:r>
      <w:r w:rsidR="0047713B" w:rsidRPr="00EA3FE2">
        <w:rPr>
          <w:rFonts w:ascii="Times New Roman" w:hAnsi="Times New Roman" w:cs="Times New Roman"/>
          <w:sz w:val="24"/>
          <w:szCs w:val="24"/>
        </w:rPr>
        <w:t xml:space="preserve">ve të </w:t>
      </w:r>
      <w:r w:rsidRPr="00EA3FE2">
        <w:rPr>
          <w:rFonts w:ascii="Times New Roman" w:hAnsi="Times New Roman" w:cs="Times New Roman"/>
          <w:sz w:val="24"/>
          <w:szCs w:val="24"/>
        </w:rPr>
        <w:t xml:space="preserve"> tyre.</w:t>
      </w:r>
    </w:p>
    <w:p w14:paraId="1F1B7293" w14:textId="168695FA" w:rsidR="00AC241A" w:rsidRPr="00EA3FE2" w:rsidRDefault="00AC241A" w:rsidP="00EA3FE2">
      <w:pPr>
        <w:spacing w:line="276" w:lineRule="auto"/>
        <w:ind w:left="180" w:right="66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A3FE2">
        <w:rPr>
          <w:rFonts w:ascii="Times New Roman" w:hAnsi="Times New Roman" w:cs="Times New Roman"/>
          <w:sz w:val="24"/>
          <w:szCs w:val="24"/>
        </w:rPr>
        <w:t>2. Administratori i gjykatës</w:t>
      </w:r>
      <w:r w:rsidR="0047713B" w:rsidRPr="00EA3FE2">
        <w:rPr>
          <w:rFonts w:ascii="Times New Roman" w:hAnsi="Times New Roman" w:cs="Times New Roman"/>
          <w:sz w:val="24"/>
          <w:szCs w:val="24"/>
        </w:rPr>
        <w:t>,</w:t>
      </w:r>
      <w:r w:rsidRPr="00EA3FE2">
        <w:rPr>
          <w:rFonts w:ascii="Times New Roman" w:hAnsi="Times New Roman" w:cs="Times New Roman"/>
          <w:sz w:val="24"/>
          <w:szCs w:val="24"/>
        </w:rPr>
        <w:t xml:space="preserve"> sipas udhëzimeve të Sekretariatit të Këshillit</w:t>
      </w:r>
      <w:r w:rsidR="0047713B" w:rsidRPr="00EA3FE2">
        <w:rPr>
          <w:rFonts w:ascii="Times New Roman" w:hAnsi="Times New Roman" w:cs="Times New Roman"/>
          <w:sz w:val="24"/>
          <w:szCs w:val="24"/>
        </w:rPr>
        <w:t>,</w:t>
      </w:r>
      <w:r w:rsidRPr="00EA3FE2">
        <w:rPr>
          <w:rFonts w:ascii="Times New Roman" w:hAnsi="Times New Roman" w:cs="Times New Roman"/>
          <w:sz w:val="24"/>
          <w:szCs w:val="24"/>
        </w:rPr>
        <w:t xml:space="preserve"> bën</w:t>
      </w:r>
      <w:r w:rsidR="0047713B" w:rsidRPr="00EA3FE2">
        <w:rPr>
          <w:rFonts w:ascii="Times New Roman" w:hAnsi="Times New Roman" w:cs="Times New Roman"/>
          <w:sz w:val="24"/>
          <w:szCs w:val="24"/>
        </w:rPr>
        <w:t>ë</w:t>
      </w:r>
      <w:r w:rsidRPr="00EA3FE2">
        <w:rPr>
          <w:rFonts w:ascii="Times New Roman" w:hAnsi="Times New Roman" w:cs="Times New Roman"/>
          <w:sz w:val="24"/>
          <w:szCs w:val="24"/>
        </w:rPr>
        <w:t xml:space="preserve"> vlerësimin e nevojave për trajnim dhe koordinon orarin e trajnimeve për personelin jo-gjyqësor të gjykatës.</w:t>
      </w:r>
    </w:p>
    <w:p w14:paraId="7B0741A6" w14:textId="378AC29C" w:rsidR="00AC241A" w:rsidRPr="00EA3FE2" w:rsidRDefault="00AC241A" w:rsidP="00EA3FE2">
      <w:pPr>
        <w:spacing w:line="276" w:lineRule="auto"/>
        <w:ind w:left="180" w:right="67"/>
        <w:jc w:val="both"/>
        <w:rPr>
          <w:rFonts w:ascii="Times New Roman" w:hAnsi="Times New Roman" w:cs="Times New Roman"/>
          <w:sz w:val="24"/>
          <w:szCs w:val="24"/>
        </w:rPr>
      </w:pPr>
      <w:r w:rsidRPr="00EA3FE2">
        <w:rPr>
          <w:rFonts w:ascii="Times New Roman" w:hAnsi="Times New Roman" w:cs="Times New Roman"/>
          <w:sz w:val="24"/>
          <w:szCs w:val="24"/>
        </w:rPr>
        <w:t>3. Administratori i gjykatës i drejtohet Sekretariatit të Këshillit që t’i aprovojë kërkesat për trajnime të nevojshme të personelit jo-gjyqësor.</w:t>
      </w:r>
    </w:p>
    <w:p w14:paraId="039AF4E2" w14:textId="77777777" w:rsidR="001540A8" w:rsidRPr="00EA3FE2" w:rsidRDefault="001540A8" w:rsidP="00EA3FE2">
      <w:pPr>
        <w:spacing w:line="276" w:lineRule="auto"/>
        <w:ind w:left="180" w:right="67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54BC7FCF" w14:textId="1351776D" w:rsidR="007D7864" w:rsidRPr="00EA3FE2" w:rsidRDefault="007D7864" w:rsidP="00EA3FE2">
      <w:pPr>
        <w:tabs>
          <w:tab w:val="left" w:pos="4035"/>
        </w:tabs>
        <w:spacing w:line="276" w:lineRule="auto"/>
        <w:ind w:left="180"/>
        <w:jc w:val="both"/>
        <w:rPr>
          <w:rFonts w:ascii="Times New Roman" w:eastAsia="MS Mincho" w:hAnsi="Times New Roman" w:cs="Times New Roman"/>
          <w:b/>
          <w:sz w:val="24"/>
          <w:szCs w:val="24"/>
          <w:shd w:val="clear" w:color="auto" w:fill="FFFFFF"/>
          <w:lang w:eastAsia="ja-JP"/>
        </w:rPr>
      </w:pPr>
    </w:p>
    <w:p w14:paraId="0386ADA2" w14:textId="18C77EB6" w:rsidR="00810B42" w:rsidRPr="00EA3FE2" w:rsidRDefault="00810B42" w:rsidP="00EA3FE2">
      <w:pPr>
        <w:spacing w:line="276" w:lineRule="auto"/>
        <w:ind w:left="180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EA3FE2">
        <w:rPr>
          <w:rFonts w:ascii="Times New Roman" w:hAnsi="Times New Roman" w:cs="Times New Roman"/>
          <w:b/>
          <w:sz w:val="24"/>
          <w:szCs w:val="24"/>
        </w:rPr>
        <w:t>Kapitulli XI</w:t>
      </w:r>
      <w:r w:rsidR="00936432" w:rsidRPr="00EA3FE2">
        <w:rPr>
          <w:rFonts w:ascii="Times New Roman" w:hAnsi="Times New Roman" w:cs="Times New Roman"/>
          <w:b/>
          <w:sz w:val="24"/>
          <w:szCs w:val="24"/>
        </w:rPr>
        <w:t>II</w:t>
      </w:r>
    </w:p>
    <w:p w14:paraId="60BFE1A3" w14:textId="77777777" w:rsidR="00810B42" w:rsidRPr="00EA3FE2" w:rsidRDefault="00810B42" w:rsidP="00EA3FE2">
      <w:pPr>
        <w:spacing w:before="2" w:line="276" w:lineRule="auto"/>
        <w:ind w:left="180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EA3FE2">
        <w:rPr>
          <w:rFonts w:ascii="Times New Roman" w:hAnsi="Times New Roman" w:cs="Times New Roman"/>
          <w:b/>
          <w:sz w:val="24"/>
          <w:szCs w:val="24"/>
        </w:rPr>
        <w:t>AKTIVITETI I PËRGJITHSHËM OPERACIONAL I GJYKATËS</w:t>
      </w:r>
    </w:p>
    <w:p w14:paraId="46ACA5A8" w14:textId="77777777" w:rsidR="00810B42" w:rsidRPr="00EA3FE2" w:rsidRDefault="00810B42" w:rsidP="00EA3FE2">
      <w:pPr>
        <w:spacing w:line="276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14:paraId="0F694F78" w14:textId="4FBEB626" w:rsidR="00810B42" w:rsidRPr="00EA3FE2" w:rsidRDefault="00810B42" w:rsidP="00EA3FE2">
      <w:pPr>
        <w:spacing w:line="276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EA3FE2">
        <w:rPr>
          <w:rFonts w:ascii="Times New Roman" w:hAnsi="Times New Roman" w:cs="Times New Roman"/>
          <w:b/>
          <w:bCs/>
          <w:sz w:val="24"/>
          <w:szCs w:val="24"/>
        </w:rPr>
        <w:t>Neni 5</w:t>
      </w:r>
      <w:r w:rsidR="0047713B" w:rsidRPr="00EA3FE2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2587BFC3" w14:textId="271C5E8E" w:rsidR="00461188" w:rsidRPr="00EA3FE2" w:rsidRDefault="00810B42" w:rsidP="00EA3FE2">
      <w:pPr>
        <w:spacing w:before="2" w:line="276" w:lineRule="auto"/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FE2">
        <w:rPr>
          <w:rFonts w:ascii="Times New Roman" w:hAnsi="Times New Roman" w:cs="Times New Roman"/>
          <w:b/>
          <w:sz w:val="24"/>
          <w:szCs w:val="24"/>
        </w:rPr>
        <w:t>Karakteri publik i punës</w:t>
      </w:r>
    </w:p>
    <w:p w14:paraId="0CBE78C3" w14:textId="77777777" w:rsidR="00DE3BBA" w:rsidRPr="00EA3FE2" w:rsidRDefault="00DE3BBA" w:rsidP="00EA3FE2">
      <w:pPr>
        <w:spacing w:before="2" w:line="276" w:lineRule="auto"/>
        <w:ind w:left="180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0AAE4F51" w14:textId="51A3060F" w:rsidR="00F1462F" w:rsidRPr="00EA3FE2" w:rsidRDefault="00810B42" w:rsidP="00EA3FE2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A3FE2">
        <w:rPr>
          <w:rFonts w:ascii="Times New Roman" w:hAnsi="Times New Roman" w:cs="Times New Roman"/>
          <w:sz w:val="24"/>
          <w:szCs w:val="24"/>
        </w:rPr>
        <w:t xml:space="preserve">Kryetari i gjykatës, gjyqtarët dhe punëtorët e tjerë në gjykatë janë të detyruar që për punën e vet t’i sigurojnë kushtet e nevojshme për karakterin publik të punës brenda kufijve dhe sipas mënyrës së përcaktuar me ligj. Kryetari i gjykatës, respektivisht gjyqtari mbikëqyrës vendosin politika dhe metoda për të siguruar informimin e publikut </w:t>
      </w:r>
      <w:r w:rsidR="005D1651" w:rsidRPr="00EA3FE2">
        <w:rPr>
          <w:rFonts w:ascii="Times New Roman" w:hAnsi="Times New Roman" w:cs="Times New Roman"/>
          <w:sz w:val="24"/>
          <w:szCs w:val="24"/>
        </w:rPr>
        <w:t>lidhur me punën e</w:t>
      </w:r>
      <w:r w:rsidRPr="00EA3FE2">
        <w:rPr>
          <w:rFonts w:ascii="Times New Roman" w:hAnsi="Times New Roman" w:cs="Times New Roman"/>
          <w:sz w:val="24"/>
          <w:szCs w:val="24"/>
        </w:rPr>
        <w:t xml:space="preserve"> gjykatës</w:t>
      </w:r>
      <w:r w:rsidR="005D1651" w:rsidRPr="00EA3FE2">
        <w:rPr>
          <w:rFonts w:ascii="Times New Roman" w:hAnsi="Times New Roman" w:cs="Times New Roman"/>
          <w:sz w:val="24"/>
          <w:szCs w:val="24"/>
        </w:rPr>
        <w:t xml:space="preserve"> </w:t>
      </w:r>
      <w:r w:rsidR="0017704A" w:rsidRPr="00EA3FE2">
        <w:rPr>
          <w:rFonts w:ascii="Times New Roman" w:hAnsi="Times New Roman" w:cs="Times New Roman"/>
          <w:sz w:val="24"/>
          <w:szCs w:val="24"/>
        </w:rPr>
        <w:t>p</w:t>
      </w:r>
      <w:r w:rsidR="004E63F2">
        <w:rPr>
          <w:rFonts w:ascii="Times New Roman" w:hAnsi="Times New Roman" w:cs="Times New Roman"/>
          <w:sz w:val="24"/>
          <w:szCs w:val="24"/>
        </w:rPr>
        <w:t>ë</w:t>
      </w:r>
      <w:r w:rsidR="0017704A" w:rsidRPr="00EA3FE2">
        <w:rPr>
          <w:rFonts w:ascii="Times New Roman" w:hAnsi="Times New Roman" w:cs="Times New Roman"/>
          <w:sz w:val="24"/>
          <w:szCs w:val="24"/>
        </w:rPr>
        <w:t>rmes faqeve zyrtare t</w:t>
      </w:r>
      <w:r w:rsidR="004E63F2">
        <w:rPr>
          <w:rFonts w:ascii="Times New Roman" w:hAnsi="Times New Roman" w:cs="Times New Roman"/>
          <w:sz w:val="24"/>
          <w:szCs w:val="24"/>
        </w:rPr>
        <w:t>ë</w:t>
      </w:r>
      <w:r w:rsidR="0017704A" w:rsidRPr="00EA3FE2">
        <w:rPr>
          <w:rFonts w:ascii="Times New Roman" w:hAnsi="Times New Roman" w:cs="Times New Roman"/>
          <w:sz w:val="24"/>
          <w:szCs w:val="24"/>
        </w:rPr>
        <w:t xml:space="preserve"> internetit dhe </w:t>
      </w:r>
      <w:r w:rsidR="00201D5C" w:rsidRPr="00EA3FE2">
        <w:rPr>
          <w:rFonts w:ascii="Times New Roman" w:hAnsi="Times New Roman" w:cs="Times New Roman"/>
          <w:sz w:val="24"/>
          <w:szCs w:val="24"/>
        </w:rPr>
        <w:t>profileve zyrtare t</w:t>
      </w:r>
      <w:r w:rsidR="004E63F2">
        <w:rPr>
          <w:rFonts w:ascii="Times New Roman" w:hAnsi="Times New Roman" w:cs="Times New Roman"/>
          <w:sz w:val="24"/>
          <w:szCs w:val="24"/>
        </w:rPr>
        <w:t>ë</w:t>
      </w:r>
      <w:r w:rsidR="00201D5C" w:rsidRPr="00EA3FE2">
        <w:rPr>
          <w:rFonts w:ascii="Times New Roman" w:hAnsi="Times New Roman" w:cs="Times New Roman"/>
          <w:sz w:val="24"/>
          <w:szCs w:val="24"/>
        </w:rPr>
        <w:t xml:space="preserve"> gjykatave n</w:t>
      </w:r>
      <w:r w:rsidR="004E63F2">
        <w:rPr>
          <w:rFonts w:ascii="Times New Roman" w:hAnsi="Times New Roman" w:cs="Times New Roman"/>
          <w:sz w:val="24"/>
          <w:szCs w:val="24"/>
        </w:rPr>
        <w:t>ë</w:t>
      </w:r>
      <w:r w:rsidR="00201D5C" w:rsidRPr="00EA3FE2">
        <w:rPr>
          <w:rFonts w:ascii="Times New Roman" w:hAnsi="Times New Roman" w:cs="Times New Roman"/>
          <w:sz w:val="24"/>
          <w:szCs w:val="24"/>
        </w:rPr>
        <w:t xml:space="preserve"> </w:t>
      </w:r>
      <w:r w:rsidR="0017704A" w:rsidRPr="00EA3FE2">
        <w:rPr>
          <w:rFonts w:ascii="Times New Roman" w:hAnsi="Times New Roman" w:cs="Times New Roman"/>
          <w:sz w:val="24"/>
          <w:szCs w:val="24"/>
        </w:rPr>
        <w:t>rrjete</w:t>
      </w:r>
      <w:r w:rsidR="00201D5C" w:rsidRPr="00EA3FE2">
        <w:rPr>
          <w:rFonts w:ascii="Times New Roman" w:hAnsi="Times New Roman" w:cs="Times New Roman"/>
          <w:sz w:val="24"/>
          <w:szCs w:val="24"/>
        </w:rPr>
        <w:t>t</w:t>
      </w:r>
      <w:r w:rsidR="0017704A" w:rsidRPr="00EA3FE2">
        <w:rPr>
          <w:rFonts w:ascii="Times New Roman" w:hAnsi="Times New Roman" w:cs="Times New Roman"/>
          <w:sz w:val="24"/>
          <w:szCs w:val="24"/>
        </w:rPr>
        <w:t xml:space="preserve"> sociale</w:t>
      </w:r>
      <w:r w:rsidR="00201D5C" w:rsidRPr="00EA3FE2">
        <w:rPr>
          <w:rFonts w:ascii="Times New Roman" w:hAnsi="Times New Roman" w:cs="Times New Roman"/>
          <w:sz w:val="24"/>
          <w:szCs w:val="24"/>
        </w:rPr>
        <w:t>.</w:t>
      </w:r>
    </w:p>
    <w:p w14:paraId="4B554C11" w14:textId="3954F100" w:rsidR="00810B42" w:rsidRPr="00EA3FE2" w:rsidRDefault="00810B42" w:rsidP="00EA3FE2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A3FE2">
        <w:rPr>
          <w:rFonts w:ascii="Times New Roman" w:hAnsi="Times New Roman" w:cs="Times New Roman"/>
          <w:sz w:val="24"/>
          <w:szCs w:val="24"/>
        </w:rPr>
        <w:t xml:space="preserve">Metodat për të siguruar karakterin publik të punës së gjykatës përfshijnë por pa u kufizuar në: </w:t>
      </w:r>
    </w:p>
    <w:p w14:paraId="24F86FF5" w14:textId="77777777" w:rsidR="00580D48" w:rsidRPr="00EA3FE2" w:rsidRDefault="00580D48" w:rsidP="00EA3FE2">
      <w:pPr>
        <w:pStyle w:val="ListParagraph"/>
        <w:spacing w:after="0" w:line="276" w:lineRule="auto"/>
        <w:ind w:left="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6F99C3B8" w14:textId="1649E999" w:rsidR="00F1462F" w:rsidRPr="00EA3FE2" w:rsidRDefault="00421342" w:rsidP="00EA3FE2">
      <w:pPr>
        <w:pStyle w:val="ListParagraph"/>
        <w:numPr>
          <w:ilvl w:val="1"/>
          <w:numId w:val="7"/>
        </w:num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A3FE2">
        <w:rPr>
          <w:rFonts w:ascii="Times New Roman" w:hAnsi="Times New Roman" w:cs="Times New Roman"/>
          <w:sz w:val="24"/>
          <w:szCs w:val="24"/>
        </w:rPr>
        <w:lastRenderedPageBreak/>
        <w:t>Mundësinë për ta vizituar gjykatën dhe për të takuar kryetarin apo nënkryetarin e gjykatës, gjyqtarin mbikëqyrës apo personin e autorizuar</w:t>
      </w:r>
      <w:r w:rsidR="00497B63" w:rsidRPr="00EA3FE2">
        <w:rPr>
          <w:rFonts w:ascii="Times New Roman" w:hAnsi="Times New Roman" w:cs="Times New Roman"/>
          <w:sz w:val="24"/>
          <w:szCs w:val="24"/>
        </w:rPr>
        <w:t>, n</w:t>
      </w:r>
      <w:r w:rsidR="004E63F2">
        <w:rPr>
          <w:rFonts w:ascii="Times New Roman" w:hAnsi="Times New Roman" w:cs="Times New Roman"/>
          <w:sz w:val="24"/>
          <w:szCs w:val="24"/>
        </w:rPr>
        <w:t>ë</w:t>
      </w:r>
      <w:r w:rsidR="00497B63" w:rsidRPr="00EA3FE2">
        <w:rPr>
          <w:rFonts w:ascii="Times New Roman" w:hAnsi="Times New Roman" w:cs="Times New Roman"/>
          <w:sz w:val="24"/>
          <w:szCs w:val="24"/>
        </w:rPr>
        <w:t xml:space="preserve"> koh</w:t>
      </w:r>
      <w:r w:rsidR="004E63F2">
        <w:rPr>
          <w:rFonts w:ascii="Times New Roman" w:hAnsi="Times New Roman" w:cs="Times New Roman"/>
          <w:sz w:val="24"/>
          <w:szCs w:val="24"/>
        </w:rPr>
        <w:t>ë</w:t>
      </w:r>
      <w:r w:rsidR="00497B63" w:rsidRPr="00EA3FE2">
        <w:rPr>
          <w:rFonts w:ascii="Times New Roman" w:hAnsi="Times New Roman" w:cs="Times New Roman"/>
          <w:sz w:val="24"/>
          <w:szCs w:val="24"/>
        </w:rPr>
        <w:t>n e caktuar nga gjykata.</w:t>
      </w:r>
    </w:p>
    <w:p w14:paraId="15AC1F3B" w14:textId="5B388505" w:rsidR="00F1462F" w:rsidRPr="00EA3FE2" w:rsidRDefault="00421342" w:rsidP="00EA3FE2">
      <w:pPr>
        <w:pStyle w:val="ListParagraph"/>
        <w:numPr>
          <w:ilvl w:val="1"/>
          <w:numId w:val="7"/>
        </w:num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A3FE2">
        <w:rPr>
          <w:rFonts w:ascii="Times New Roman" w:hAnsi="Times New Roman" w:cs="Times New Roman"/>
          <w:sz w:val="24"/>
          <w:szCs w:val="24"/>
        </w:rPr>
        <w:t>Organizimin e dit</w:t>
      </w:r>
      <w:r w:rsidR="004E63F2">
        <w:rPr>
          <w:rFonts w:ascii="Times New Roman" w:hAnsi="Times New Roman" w:cs="Times New Roman"/>
          <w:sz w:val="24"/>
          <w:szCs w:val="24"/>
        </w:rPr>
        <w:t>ë</w:t>
      </w:r>
      <w:r w:rsidR="00705522" w:rsidRPr="00EA3FE2">
        <w:rPr>
          <w:rFonts w:ascii="Times New Roman" w:hAnsi="Times New Roman" w:cs="Times New Roman"/>
          <w:sz w:val="24"/>
          <w:szCs w:val="24"/>
        </w:rPr>
        <w:t>s s</w:t>
      </w:r>
      <w:r w:rsidR="004E63F2">
        <w:rPr>
          <w:rFonts w:ascii="Times New Roman" w:hAnsi="Times New Roman" w:cs="Times New Roman"/>
          <w:sz w:val="24"/>
          <w:szCs w:val="24"/>
        </w:rPr>
        <w:t>ë</w:t>
      </w:r>
      <w:r w:rsidRPr="00EA3FE2">
        <w:rPr>
          <w:rFonts w:ascii="Times New Roman" w:hAnsi="Times New Roman" w:cs="Times New Roman"/>
          <w:sz w:val="24"/>
          <w:szCs w:val="24"/>
        </w:rPr>
        <w:t xml:space="preserve"> “Gjykatës së Hapur”,</w:t>
      </w:r>
      <w:r w:rsidR="00705522" w:rsidRPr="00EA3FE2">
        <w:rPr>
          <w:rFonts w:ascii="Times New Roman" w:hAnsi="Times New Roman" w:cs="Times New Roman"/>
          <w:sz w:val="24"/>
          <w:szCs w:val="24"/>
        </w:rPr>
        <w:t xml:space="preserve"> ashtu si</w:t>
      </w:r>
      <w:r w:rsidR="0042186D" w:rsidRPr="00EA3FE2">
        <w:rPr>
          <w:rFonts w:ascii="Times New Roman" w:hAnsi="Times New Roman" w:cs="Times New Roman"/>
          <w:sz w:val="24"/>
          <w:szCs w:val="24"/>
          <w:shd w:val="clear" w:color="auto" w:fill="FFFFFF"/>
        </w:rPr>
        <w:t>ç</w:t>
      </w:r>
      <w:r w:rsidR="00705522" w:rsidRPr="00EA3FE2">
        <w:rPr>
          <w:rFonts w:ascii="Times New Roman" w:hAnsi="Times New Roman" w:cs="Times New Roman"/>
          <w:sz w:val="24"/>
          <w:szCs w:val="24"/>
        </w:rPr>
        <w:t xml:space="preserve"> konsiderohet e p</w:t>
      </w:r>
      <w:r w:rsidR="004E63F2">
        <w:rPr>
          <w:rFonts w:ascii="Times New Roman" w:hAnsi="Times New Roman" w:cs="Times New Roman"/>
          <w:sz w:val="24"/>
          <w:szCs w:val="24"/>
        </w:rPr>
        <w:t>ë</w:t>
      </w:r>
      <w:r w:rsidR="00705522" w:rsidRPr="00EA3FE2">
        <w:rPr>
          <w:rFonts w:ascii="Times New Roman" w:hAnsi="Times New Roman" w:cs="Times New Roman"/>
          <w:sz w:val="24"/>
          <w:szCs w:val="24"/>
        </w:rPr>
        <w:t>rshtatshme nga kryetari i gjykat</w:t>
      </w:r>
      <w:r w:rsidR="004E63F2">
        <w:rPr>
          <w:rFonts w:ascii="Times New Roman" w:hAnsi="Times New Roman" w:cs="Times New Roman"/>
          <w:sz w:val="24"/>
          <w:szCs w:val="24"/>
        </w:rPr>
        <w:t>ë</w:t>
      </w:r>
      <w:r w:rsidR="00705522" w:rsidRPr="00EA3FE2">
        <w:rPr>
          <w:rFonts w:ascii="Times New Roman" w:hAnsi="Times New Roman" w:cs="Times New Roman"/>
          <w:sz w:val="24"/>
          <w:szCs w:val="24"/>
        </w:rPr>
        <w:t>s,</w:t>
      </w:r>
      <w:r w:rsidRPr="00EA3FE2">
        <w:rPr>
          <w:rFonts w:ascii="Times New Roman" w:hAnsi="Times New Roman" w:cs="Times New Roman"/>
          <w:sz w:val="24"/>
          <w:szCs w:val="24"/>
        </w:rPr>
        <w:t xml:space="preserve">  ku publiku mund ta vizitojë gjykatën dhe të informohet për organizimin dhe funksionimin e gjykatës</w:t>
      </w:r>
      <w:r w:rsidR="0047713B" w:rsidRPr="00EA3FE2">
        <w:rPr>
          <w:rFonts w:ascii="Times New Roman" w:hAnsi="Times New Roman" w:cs="Times New Roman"/>
          <w:sz w:val="24"/>
          <w:szCs w:val="24"/>
        </w:rPr>
        <w:t>;</w:t>
      </w:r>
      <w:r w:rsidRPr="00EA3F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941DE6" w14:textId="30716D4F" w:rsidR="00F1462F" w:rsidRPr="00EA3FE2" w:rsidRDefault="0017704A" w:rsidP="00EA3FE2">
      <w:pPr>
        <w:pStyle w:val="ListParagraph"/>
        <w:numPr>
          <w:ilvl w:val="1"/>
          <w:numId w:val="7"/>
        </w:num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A3FE2">
        <w:rPr>
          <w:rFonts w:ascii="Times New Roman" w:hAnsi="Times New Roman" w:cs="Times New Roman"/>
          <w:sz w:val="24"/>
          <w:szCs w:val="24"/>
        </w:rPr>
        <w:t>Mund</w:t>
      </w:r>
      <w:r w:rsidR="004E63F2">
        <w:rPr>
          <w:rFonts w:ascii="Times New Roman" w:hAnsi="Times New Roman" w:cs="Times New Roman"/>
          <w:sz w:val="24"/>
          <w:szCs w:val="24"/>
        </w:rPr>
        <w:t>ë</w:t>
      </w:r>
      <w:r w:rsidRPr="00EA3FE2">
        <w:rPr>
          <w:rFonts w:ascii="Times New Roman" w:hAnsi="Times New Roman" w:cs="Times New Roman"/>
          <w:sz w:val="24"/>
          <w:szCs w:val="24"/>
        </w:rPr>
        <w:t>sia e parashtrimit t</w:t>
      </w:r>
      <w:r w:rsidR="004E63F2">
        <w:rPr>
          <w:rFonts w:ascii="Times New Roman" w:hAnsi="Times New Roman" w:cs="Times New Roman"/>
          <w:sz w:val="24"/>
          <w:szCs w:val="24"/>
        </w:rPr>
        <w:t>ë</w:t>
      </w:r>
      <w:r w:rsidR="00421342" w:rsidRPr="00EA3FE2">
        <w:rPr>
          <w:rFonts w:ascii="Times New Roman" w:hAnsi="Times New Roman" w:cs="Times New Roman"/>
          <w:sz w:val="24"/>
          <w:szCs w:val="24"/>
        </w:rPr>
        <w:t xml:space="preserve"> </w:t>
      </w:r>
      <w:r w:rsidR="0047713B" w:rsidRPr="00EA3FE2">
        <w:rPr>
          <w:rFonts w:ascii="Times New Roman" w:hAnsi="Times New Roman" w:cs="Times New Roman"/>
          <w:sz w:val="24"/>
          <w:szCs w:val="24"/>
        </w:rPr>
        <w:t>kërkes</w:t>
      </w:r>
      <w:r w:rsidRPr="00EA3FE2">
        <w:rPr>
          <w:rFonts w:ascii="Times New Roman" w:hAnsi="Times New Roman" w:cs="Times New Roman"/>
          <w:sz w:val="24"/>
          <w:szCs w:val="24"/>
        </w:rPr>
        <w:t>ave</w:t>
      </w:r>
      <w:r w:rsidR="0047713B" w:rsidRPr="00EA3FE2">
        <w:rPr>
          <w:rFonts w:ascii="Times New Roman" w:hAnsi="Times New Roman" w:cs="Times New Roman"/>
          <w:sz w:val="24"/>
          <w:szCs w:val="24"/>
        </w:rPr>
        <w:t xml:space="preserve"> </w:t>
      </w:r>
      <w:r w:rsidR="00421342" w:rsidRPr="00EA3FE2">
        <w:rPr>
          <w:rFonts w:ascii="Times New Roman" w:hAnsi="Times New Roman" w:cs="Times New Roman"/>
          <w:sz w:val="24"/>
          <w:szCs w:val="24"/>
        </w:rPr>
        <w:t>apo ankes</w:t>
      </w:r>
      <w:r w:rsidRPr="00EA3FE2">
        <w:rPr>
          <w:rFonts w:ascii="Times New Roman" w:hAnsi="Times New Roman" w:cs="Times New Roman"/>
          <w:sz w:val="24"/>
          <w:szCs w:val="24"/>
        </w:rPr>
        <w:t>ave</w:t>
      </w:r>
      <w:r w:rsidR="00421342" w:rsidRPr="00EA3FE2">
        <w:rPr>
          <w:rFonts w:ascii="Times New Roman" w:hAnsi="Times New Roman" w:cs="Times New Roman"/>
          <w:sz w:val="24"/>
          <w:szCs w:val="24"/>
        </w:rPr>
        <w:t xml:space="preserve"> </w:t>
      </w:r>
      <w:r w:rsidR="0047713B" w:rsidRPr="00EA3FE2">
        <w:rPr>
          <w:rFonts w:ascii="Times New Roman" w:hAnsi="Times New Roman" w:cs="Times New Roman"/>
          <w:sz w:val="24"/>
          <w:szCs w:val="24"/>
        </w:rPr>
        <w:t xml:space="preserve">me shkrim </w:t>
      </w:r>
      <w:r w:rsidR="00421342" w:rsidRPr="00EA3FE2">
        <w:rPr>
          <w:rFonts w:ascii="Times New Roman" w:hAnsi="Times New Roman" w:cs="Times New Roman"/>
          <w:sz w:val="24"/>
          <w:szCs w:val="24"/>
        </w:rPr>
        <w:t>rreth administrimit të gjykatës si dhe të drejtën për të marr</w:t>
      </w:r>
      <w:r w:rsidR="00610025" w:rsidRPr="00EA3FE2">
        <w:rPr>
          <w:rFonts w:ascii="Times New Roman" w:hAnsi="Times New Roman" w:cs="Times New Roman"/>
          <w:sz w:val="24"/>
          <w:szCs w:val="24"/>
        </w:rPr>
        <w:t>ë</w:t>
      </w:r>
      <w:r w:rsidR="00421342" w:rsidRPr="00EA3FE2">
        <w:rPr>
          <w:rFonts w:ascii="Times New Roman" w:hAnsi="Times New Roman" w:cs="Times New Roman"/>
          <w:sz w:val="24"/>
          <w:szCs w:val="24"/>
        </w:rPr>
        <w:t xml:space="preserve"> përgjigje në kërkesë apo ankesë</w:t>
      </w:r>
      <w:r w:rsidR="0047713B" w:rsidRPr="00EA3FE2">
        <w:rPr>
          <w:rFonts w:ascii="Times New Roman" w:hAnsi="Times New Roman" w:cs="Times New Roman"/>
          <w:sz w:val="24"/>
          <w:szCs w:val="24"/>
        </w:rPr>
        <w:t>;</w:t>
      </w:r>
    </w:p>
    <w:p w14:paraId="1E08D485" w14:textId="331430AE" w:rsidR="00810B42" w:rsidRPr="00EA3FE2" w:rsidRDefault="00705522" w:rsidP="00EA3FE2">
      <w:pPr>
        <w:pStyle w:val="ListParagraph"/>
        <w:numPr>
          <w:ilvl w:val="1"/>
          <w:numId w:val="7"/>
        </w:num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A3FE2">
        <w:rPr>
          <w:rFonts w:ascii="Times New Roman" w:hAnsi="Times New Roman" w:cs="Times New Roman"/>
          <w:sz w:val="24"/>
          <w:szCs w:val="24"/>
        </w:rPr>
        <w:t xml:space="preserve"> </w:t>
      </w:r>
      <w:r w:rsidR="0017704A" w:rsidRPr="00EA3FE2">
        <w:rPr>
          <w:rFonts w:ascii="Times New Roman" w:hAnsi="Times New Roman" w:cs="Times New Roman"/>
          <w:sz w:val="24"/>
          <w:szCs w:val="24"/>
        </w:rPr>
        <w:t>Mund</w:t>
      </w:r>
      <w:r w:rsidR="004E63F2">
        <w:rPr>
          <w:rFonts w:ascii="Times New Roman" w:hAnsi="Times New Roman" w:cs="Times New Roman"/>
          <w:sz w:val="24"/>
          <w:szCs w:val="24"/>
        </w:rPr>
        <w:t>ë</w:t>
      </w:r>
      <w:r w:rsidR="0017704A" w:rsidRPr="00EA3FE2">
        <w:rPr>
          <w:rFonts w:ascii="Times New Roman" w:hAnsi="Times New Roman" w:cs="Times New Roman"/>
          <w:sz w:val="24"/>
          <w:szCs w:val="24"/>
        </w:rPr>
        <w:t>sia e parashtrimit t</w:t>
      </w:r>
      <w:r w:rsidR="004E63F2">
        <w:rPr>
          <w:rFonts w:ascii="Times New Roman" w:hAnsi="Times New Roman" w:cs="Times New Roman"/>
          <w:sz w:val="24"/>
          <w:szCs w:val="24"/>
        </w:rPr>
        <w:t>ë</w:t>
      </w:r>
      <w:r w:rsidR="00421342" w:rsidRPr="00EA3FE2">
        <w:rPr>
          <w:rFonts w:ascii="Times New Roman" w:hAnsi="Times New Roman" w:cs="Times New Roman"/>
          <w:sz w:val="24"/>
          <w:szCs w:val="24"/>
        </w:rPr>
        <w:t xml:space="preserve"> ankesa</w:t>
      </w:r>
      <w:r w:rsidR="0017704A" w:rsidRPr="00EA3FE2">
        <w:rPr>
          <w:rFonts w:ascii="Times New Roman" w:hAnsi="Times New Roman" w:cs="Times New Roman"/>
          <w:sz w:val="24"/>
          <w:szCs w:val="24"/>
        </w:rPr>
        <w:t>ve</w:t>
      </w:r>
      <w:r w:rsidR="00421342" w:rsidRPr="00EA3FE2">
        <w:rPr>
          <w:rFonts w:ascii="Times New Roman" w:hAnsi="Times New Roman" w:cs="Times New Roman"/>
          <w:sz w:val="24"/>
          <w:szCs w:val="24"/>
        </w:rPr>
        <w:t xml:space="preserve"> në lidhje me sjelljet e pahijshme ose shkeljet etike nga gjyqtarët ose stafi i gjykatës</w:t>
      </w:r>
      <w:r w:rsidR="0047713B" w:rsidRPr="00EA3FE2">
        <w:rPr>
          <w:rFonts w:ascii="Times New Roman" w:hAnsi="Times New Roman" w:cs="Times New Roman"/>
          <w:sz w:val="24"/>
          <w:szCs w:val="24"/>
        </w:rPr>
        <w:t>;</w:t>
      </w:r>
    </w:p>
    <w:p w14:paraId="09AFC5E9" w14:textId="472FF991" w:rsidR="00421342" w:rsidRPr="00EA3FE2" w:rsidRDefault="0017704A" w:rsidP="00EA3FE2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FE2">
        <w:rPr>
          <w:rFonts w:ascii="Times New Roman" w:hAnsi="Times New Roman" w:cs="Times New Roman"/>
          <w:sz w:val="24"/>
          <w:szCs w:val="24"/>
        </w:rPr>
        <w:t>Gjykatat krijojn</w:t>
      </w:r>
      <w:r w:rsidR="004E63F2">
        <w:rPr>
          <w:rFonts w:ascii="Times New Roman" w:hAnsi="Times New Roman" w:cs="Times New Roman"/>
          <w:sz w:val="24"/>
          <w:szCs w:val="24"/>
        </w:rPr>
        <w:t>ë</w:t>
      </w:r>
      <w:r w:rsidRPr="00EA3FE2">
        <w:rPr>
          <w:rFonts w:ascii="Times New Roman" w:hAnsi="Times New Roman" w:cs="Times New Roman"/>
          <w:sz w:val="24"/>
          <w:szCs w:val="24"/>
        </w:rPr>
        <w:t xml:space="preserve"> mund</w:t>
      </w:r>
      <w:r w:rsidR="004E63F2">
        <w:rPr>
          <w:rFonts w:ascii="Times New Roman" w:hAnsi="Times New Roman" w:cs="Times New Roman"/>
          <w:sz w:val="24"/>
          <w:szCs w:val="24"/>
        </w:rPr>
        <w:t>ë</w:t>
      </w:r>
      <w:r w:rsidRPr="00EA3FE2">
        <w:rPr>
          <w:rFonts w:ascii="Times New Roman" w:hAnsi="Times New Roman" w:cs="Times New Roman"/>
          <w:sz w:val="24"/>
          <w:szCs w:val="24"/>
        </w:rPr>
        <w:t>si p</w:t>
      </w:r>
      <w:r w:rsidR="004E63F2">
        <w:rPr>
          <w:rFonts w:ascii="Times New Roman" w:hAnsi="Times New Roman" w:cs="Times New Roman"/>
          <w:sz w:val="24"/>
          <w:szCs w:val="24"/>
        </w:rPr>
        <w:t>ë</w:t>
      </w:r>
      <w:r w:rsidRPr="00EA3FE2">
        <w:rPr>
          <w:rFonts w:ascii="Times New Roman" w:hAnsi="Times New Roman" w:cs="Times New Roman"/>
          <w:sz w:val="24"/>
          <w:szCs w:val="24"/>
        </w:rPr>
        <w:t>r pjes</w:t>
      </w:r>
      <w:r w:rsidR="004E63F2">
        <w:rPr>
          <w:rFonts w:ascii="Times New Roman" w:hAnsi="Times New Roman" w:cs="Times New Roman"/>
          <w:sz w:val="24"/>
          <w:szCs w:val="24"/>
        </w:rPr>
        <w:t>ë</w:t>
      </w:r>
      <w:r w:rsidRPr="00EA3FE2">
        <w:rPr>
          <w:rFonts w:ascii="Times New Roman" w:hAnsi="Times New Roman" w:cs="Times New Roman"/>
          <w:sz w:val="24"/>
          <w:szCs w:val="24"/>
        </w:rPr>
        <w:t>marrjen e publikut n</w:t>
      </w:r>
      <w:r w:rsidR="004E63F2">
        <w:rPr>
          <w:rFonts w:ascii="Times New Roman" w:hAnsi="Times New Roman" w:cs="Times New Roman"/>
          <w:sz w:val="24"/>
          <w:szCs w:val="24"/>
        </w:rPr>
        <w:t>ë</w:t>
      </w:r>
      <w:r w:rsidRPr="00EA3FE2">
        <w:rPr>
          <w:rFonts w:ascii="Times New Roman" w:hAnsi="Times New Roman" w:cs="Times New Roman"/>
          <w:sz w:val="24"/>
          <w:szCs w:val="24"/>
        </w:rPr>
        <w:t xml:space="preserve"> seanca gjyq</w:t>
      </w:r>
      <w:r w:rsidR="004E63F2">
        <w:rPr>
          <w:rFonts w:ascii="Times New Roman" w:hAnsi="Times New Roman" w:cs="Times New Roman"/>
          <w:sz w:val="24"/>
          <w:szCs w:val="24"/>
        </w:rPr>
        <w:t>ë</w:t>
      </w:r>
      <w:r w:rsidRPr="00EA3FE2">
        <w:rPr>
          <w:rFonts w:ascii="Times New Roman" w:hAnsi="Times New Roman" w:cs="Times New Roman"/>
          <w:sz w:val="24"/>
          <w:szCs w:val="24"/>
        </w:rPr>
        <w:t xml:space="preserve">sore. </w:t>
      </w:r>
    </w:p>
    <w:p w14:paraId="16E1E5F1" w14:textId="1658E388" w:rsidR="00810B42" w:rsidRPr="00EA3FE2" w:rsidRDefault="00421342" w:rsidP="00EA3FE2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A3FE2">
        <w:rPr>
          <w:rFonts w:ascii="Times New Roman" w:hAnsi="Times New Roman" w:cs="Times New Roman"/>
          <w:sz w:val="24"/>
          <w:szCs w:val="24"/>
        </w:rPr>
        <w:t xml:space="preserve">Koha, vendi dhe objekti i seancave gjyqësore publikohen </w:t>
      </w:r>
      <w:r w:rsidR="0017704A" w:rsidRPr="00EA3FE2">
        <w:rPr>
          <w:rFonts w:ascii="Times New Roman" w:hAnsi="Times New Roman" w:cs="Times New Roman"/>
          <w:sz w:val="24"/>
          <w:szCs w:val="24"/>
        </w:rPr>
        <w:t>rregullisht</w:t>
      </w:r>
      <w:r w:rsidRPr="00EA3FE2">
        <w:rPr>
          <w:rFonts w:ascii="Times New Roman" w:hAnsi="Times New Roman" w:cs="Times New Roman"/>
          <w:sz w:val="24"/>
          <w:szCs w:val="24"/>
        </w:rPr>
        <w:t xml:space="preserve"> në gjykat</w:t>
      </w:r>
      <w:r w:rsidR="0017704A" w:rsidRPr="00EA3FE2">
        <w:rPr>
          <w:rFonts w:ascii="Times New Roman" w:hAnsi="Times New Roman" w:cs="Times New Roman"/>
          <w:sz w:val="24"/>
          <w:szCs w:val="24"/>
        </w:rPr>
        <w:t>a</w:t>
      </w:r>
      <w:r w:rsidRPr="00EA3FE2">
        <w:rPr>
          <w:rFonts w:ascii="Times New Roman" w:hAnsi="Times New Roman" w:cs="Times New Roman"/>
          <w:sz w:val="24"/>
          <w:szCs w:val="24"/>
        </w:rPr>
        <w:t xml:space="preserve"> dhe në </w:t>
      </w:r>
      <w:r w:rsidR="0017704A" w:rsidRPr="00EA3FE2">
        <w:rPr>
          <w:rFonts w:ascii="Times New Roman" w:hAnsi="Times New Roman" w:cs="Times New Roman"/>
          <w:sz w:val="24"/>
          <w:szCs w:val="24"/>
        </w:rPr>
        <w:t>faqet zyrtare t</w:t>
      </w:r>
      <w:r w:rsidR="004E63F2">
        <w:rPr>
          <w:rFonts w:ascii="Times New Roman" w:hAnsi="Times New Roman" w:cs="Times New Roman"/>
          <w:sz w:val="24"/>
          <w:szCs w:val="24"/>
        </w:rPr>
        <w:t>ë</w:t>
      </w:r>
      <w:r w:rsidR="0017704A" w:rsidRPr="00EA3FE2">
        <w:rPr>
          <w:rFonts w:ascii="Times New Roman" w:hAnsi="Times New Roman" w:cs="Times New Roman"/>
          <w:sz w:val="24"/>
          <w:szCs w:val="24"/>
        </w:rPr>
        <w:t xml:space="preserve"> internetit t</w:t>
      </w:r>
      <w:r w:rsidR="004E63F2">
        <w:rPr>
          <w:rFonts w:ascii="Times New Roman" w:hAnsi="Times New Roman" w:cs="Times New Roman"/>
          <w:sz w:val="24"/>
          <w:szCs w:val="24"/>
        </w:rPr>
        <w:t>ë</w:t>
      </w:r>
      <w:r w:rsidR="0017704A" w:rsidRPr="00EA3FE2">
        <w:rPr>
          <w:rFonts w:ascii="Times New Roman" w:hAnsi="Times New Roman" w:cs="Times New Roman"/>
          <w:sz w:val="24"/>
          <w:szCs w:val="24"/>
        </w:rPr>
        <w:t xml:space="preserve"> gjykatav</w:t>
      </w:r>
      <w:r w:rsidR="0042186D">
        <w:rPr>
          <w:rFonts w:ascii="Times New Roman" w:hAnsi="Times New Roman" w:cs="Times New Roman"/>
          <w:sz w:val="24"/>
          <w:szCs w:val="24"/>
        </w:rPr>
        <w:t>e</w:t>
      </w:r>
      <w:r w:rsidR="0047713B" w:rsidRPr="00EA3FE2">
        <w:rPr>
          <w:rFonts w:ascii="Times New Roman" w:hAnsi="Times New Roman" w:cs="Times New Roman"/>
          <w:sz w:val="24"/>
          <w:szCs w:val="24"/>
        </w:rPr>
        <w:t>;</w:t>
      </w:r>
      <w:r w:rsidRPr="00EA3F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572008" w14:textId="561C2BF2" w:rsidR="00810B42" w:rsidRPr="00EA3FE2" w:rsidRDefault="00810B42" w:rsidP="00EA3FE2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A3FE2">
        <w:rPr>
          <w:rFonts w:ascii="Times New Roman" w:hAnsi="Times New Roman" w:cs="Times New Roman"/>
          <w:sz w:val="24"/>
          <w:szCs w:val="24"/>
        </w:rPr>
        <w:t xml:space="preserve">Kryetari i gjykatës ose personi i autorizuar </w:t>
      </w:r>
      <w:r w:rsidR="0017704A" w:rsidRPr="00EA3FE2">
        <w:rPr>
          <w:rFonts w:ascii="Times New Roman" w:hAnsi="Times New Roman" w:cs="Times New Roman"/>
          <w:sz w:val="24"/>
          <w:szCs w:val="24"/>
        </w:rPr>
        <w:t>informon mediat e shtypura dhe elektronike</w:t>
      </w:r>
      <w:r w:rsidRPr="00EA3FE2">
        <w:rPr>
          <w:rFonts w:ascii="Times New Roman" w:hAnsi="Times New Roman" w:cs="Times New Roman"/>
          <w:sz w:val="24"/>
          <w:szCs w:val="24"/>
        </w:rPr>
        <w:t xml:space="preserve"> për punën e gjykatës</w:t>
      </w:r>
      <w:r w:rsidR="0017704A" w:rsidRPr="00EA3FE2">
        <w:rPr>
          <w:rFonts w:ascii="Times New Roman" w:hAnsi="Times New Roman" w:cs="Times New Roman"/>
          <w:sz w:val="24"/>
          <w:szCs w:val="24"/>
        </w:rPr>
        <w:t>.</w:t>
      </w:r>
      <w:r w:rsidRPr="00EA3F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74A901" w14:textId="77777777" w:rsidR="00810B42" w:rsidRPr="00EA3FE2" w:rsidRDefault="00810B42" w:rsidP="00EA3FE2">
      <w:pPr>
        <w:spacing w:before="2" w:line="276" w:lineRule="auto"/>
        <w:ind w:left="180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14:paraId="38843387" w14:textId="7BCB97F9" w:rsidR="00810B42" w:rsidRPr="00EA3FE2" w:rsidRDefault="0047713B" w:rsidP="00EA3FE2">
      <w:pPr>
        <w:spacing w:line="276" w:lineRule="auto"/>
        <w:ind w:left="180"/>
        <w:jc w:val="center"/>
        <w:rPr>
          <w:rFonts w:ascii="Times New Roman" w:eastAsia="MS Mincho" w:hAnsi="Times New Roman" w:cs="Times New Roman"/>
          <w:b/>
          <w:sz w:val="24"/>
          <w:szCs w:val="24"/>
          <w:shd w:val="clear" w:color="auto" w:fill="FFFFFF"/>
        </w:rPr>
      </w:pPr>
      <w:r w:rsidRPr="00EA3F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Neni 60</w:t>
      </w:r>
    </w:p>
    <w:p w14:paraId="422242E4" w14:textId="74A8EAB5" w:rsidR="00461188" w:rsidRPr="00EA3FE2" w:rsidRDefault="00810B42" w:rsidP="00EA3FE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FE2">
        <w:rPr>
          <w:rFonts w:ascii="Times New Roman" w:hAnsi="Times New Roman" w:cs="Times New Roman"/>
          <w:b/>
          <w:sz w:val="24"/>
          <w:szCs w:val="24"/>
        </w:rPr>
        <w:t>Përdorimi i gjuhëve në gjykatë</w:t>
      </w:r>
    </w:p>
    <w:p w14:paraId="022B7B1A" w14:textId="77777777" w:rsidR="00DE3BBA" w:rsidRPr="00EA3FE2" w:rsidRDefault="00DE3BBA" w:rsidP="00EA3FE2">
      <w:pPr>
        <w:spacing w:line="276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4A8E8887" w14:textId="69A5B696" w:rsidR="00745C6F" w:rsidRPr="00EA3FE2" w:rsidRDefault="00810B42" w:rsidP="00EA3FE2">
      <w:pPr>
        <w:spacing w:line="276" w:lineRule="auto"/>
        <w:ind w:left="180"/>
        <w:jc w:val="both"/>
        <w:rPr>
          <w:rFonts w:ascii="Times New Roman" w:eastAsia="MS Mincho" w:hAnsi="Times New Roman" w:cs="Times New Roman"/>
          <w:sz w:val="24"/>
          <w:szCs w:val="24"/>
          <w:shd w:val="clear" w:color="auto" w:fill="FFFFFF"/>
        </w:rPr>
      </w:pPr>
      <w:r w:rsidRPr="00EA3FE2">
        <w:rPr>
          <w:rFonts w:ascii="Times New Roman" w:hAnsi="Times New Roman" w:cs="Times New Roman"/>
          <w:sz w:val="24"/>
          <w:szCs w:val="24"/>
        </w:rPr>
        <w:t xml:space="preserve">Gjykatat </w:t>
      </w:r>
      <w:r w:rsidR="0047713B" w:rsidRPr="00EA3FE2">
        <w:rPr>
          <w:rFonts w:ascii="Times New Roman" w:hAnsi="Times New Roman" w:cs="Times New Roman"/>
          <w:sz w:val="24"/>
          <w:szCs w:val="24"/>
        </w:rPr>
        <w:t xml:space="preserve">në komunikim zyrtar dhe gjatë procedurave gjyqësore </w:t>
      </w:r>
      <w:r w:rsidRPr="00EA3FE2">
        <w:rPr>
          <w:rFonts w:ascii="Times New Roman" w:hAnsi="Times New Roman" w:cs="Times New Roman"/>
          <w:sz w:val="24"/>
          <w:szCs w:val="24"/>
        </w:rPr>
        <w:t>në mënyrë të barabartë i aplikojnë dhe i përdorin gjuhët zyrtare</w:t>
      </w:r>
      <w:r w:rsidR="0047713B" w:rsidRPr="00EA3FE2">
        <w:rPr>
          <w:rFonts w:ascii="Times New Roman" w:hAnsi="Times New Roman" w:cs="Times New Roman"/>
          <w:sz w:val="24"/>
          <w:szCs w:val="24"/>
        </w:rPr>
        <w:t>,</w:t>
      </w:r>
      <w:r w:rsidRPr="00EA3FE2">
        <w:rPr>
          <w:rFonts w:ascii="Times New Roman" w:hAnsi="Times New Roman" w:cs="Times New Roman"/>
          <w:sz w:val="24"/>
          <w:szCs w:val="24"/>
        </w:rPr>
        <w:t xml:space="preserve"> ashtu siç është e përcaktuara me Kushtetutë dhe me ligjet n</w:t>
      </w:r>
      <w:r w:rsidR="004E63F2">
        <w:rPr>
          <w:rFonts w:ascii="Times New Roman" w:hAnsi="Times New Roman" w:cs="Times New Roman"/>
          <w:sz w:val="24"/>
          <w:szCs w:val="24"/>
        </w:rPr>
        <w:t>ë</w:t>
      </w:r>
      <w:r w:rsidRPr="00EA3FE2">
        <w:rPr>
          <w:rFonts w:ascii="Times New Roman" w:hAnsi="Times New Roman" w:cs="Times New Roman"/>
          <w:sz w:val="24"/>
          <w:szCs w:val="24"/>
        </w:rPr>
        <w:t xml:space="preserve"> fuqi.</w:t>
      </w:r>
    </w:p>
    <w:p w14:paraId="2F77C953" w14:textId="77777777" w:rsidR="0047713B" w:rsidRPr="00EA3FE2" w:rsidRDefault="0047713B" w:rsidP="00EA3FE2">
      <w:pPr>
        <w:spacing w:after="0" w:line="276" w:lineRule="auto"/>
        <w:ind w:left="18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217340E8" w14:textId="77777777" w:rsidR="0047713B" w:rsidRPr="00EA3FE2" w:rsidRDefault="0047713B" w:rsidP="00EA3FE2">
      <w:pPr>
        <w:spacing w:after="0" w:line="276" w:lineRule="auto"/>
        <w:ind w:left="18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54538C1F" w14:textId="247B54DC" w:rsidR="00810B42" w:rsidRPr="00EA3FE2" w:rsidRDefault="00936432" w:rsidP="00EA3FE2">
      <w:pPr>
        <w:spacing w:after="0" w:line="276" w:lineRule="auto"/>
        <w:ind w:left="180"/>
        <w:jc w:val="center"/>
        <w:rPr>
          <w:rFonts w:ascii="Times New Roman" w:eastAsia="MS Mincho" w:hAnsi="Times New Roman" w:cs="Times New Roman"/>
          <w:b/>
          <w:sz w:val="24"/>
          <w:szCs w:val="24"/>
          <w:shd w:val="clear" w:color="auto" w:fill="FFFFFF"/>
          <w:lang w:eastAsia="ja-JP"/>
        </w:rPr>
      </w:pPr>
      <w:r w:rsidRPr="00EA3F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Kapitulli XIV</w:t>
      </w:r>
    </w:p>
    <w:p w14:paraId="24336C7C" w14:textId="56BECC97" w:rsidR="00810B42" w:rsidRPr="00EA3FE2" w:rsidRDefault="00810B42" w:rsidP="00EA3FE2">
      <w:pPr>
        <w:spacing w:after="0" w:line="276" w:lineRule="auto"/>
        <w:ind w:left="180"/>
        <w:jc w:val="center"/>
        <w:rPr>
          <w:rFonts w:ascii="Times New Roman" w:eastAsia="MS Mincho" w:hAnsi="Times New Roman" w:cs="Times New Roman"/>
          <w:b/>
          <w:sz w:val="24"/>
          <w:szCs w:val="24"/>
          <w:shd w:val="clear" w:color="auto" w:fill="FFFFFF"/>
        </w:rPr>
      </w:pPr>
      <w:r w:rsidRPr="00EA3F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PUNA ME PALË DHE ME PERSONA TË TJERË</w:t>
      </w:r>
    </w:p>
    <w:p w14:paraId="46FDCA6B" w14:textId="77777777" w:rsidR="00810B42" w:rsidRPr="00EA3FE2" w:rsidRDefault="00810B42" w:rsidP="00EA3FE2">
      <w:pPr>
        <w:spacing w:after="0" w:line="276" w:lineRule="auto"/>
        <w:ind w:left="180"/>
        <w:jc w:val="center"/>
        <w:rPr>
          <w:rFonts w:ascii="Times New Roman" w:eastAsia="MS Mincho" w:hAnsi="Times New Roman" w:cs="Times New Roman"/>
          <w:b/>
          <w:sz w:val="24"/>
          <w:szCs w:val="24"/>
          <w:shd w:val="clear" w:color="auto" w:fill="FFFFFF"/>
          <w:lang w:eastAsia="ja-JP"/>
        </w:rPr>
      </w:pPr>
    </w:p>
    <w:p w14:paraId="70BB9112" w14:textId="59458B2C" w:rsidR="00810B42" w:rsidRPr="00EA3FE2" w:rsidRDefault="00810B42" w:rsidP="00EA3FE2">
      <w:pPr>
        <w:spacing w:after="0" w:line="276" w:lineRule="auto"/>
        <w:ind w:left="180"/>
        <w:jc w:val="center"/>
        <w:rPr>
          <w:rFonts w:ascii="Times New Roman" w:eastAsia="MS Mincho" w:hAnsi="Times New Roman" w:cs="Times New Roman"/>
          <w:b/>
          <w:sz w:val="24"/>
          <w:szCs w:val="24"/>
          <w:shd w:val="clear" w:color="auto" w:fill="FFFFFF"/>
        </w:rPr>
      </w:pPr>
      <w:r w:rsidRPr="00EA3F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Neni </w:t>
      </w:r>
      <w:r w:rsidR="00461188" w:rsidRPr="00EA3F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</w:t>
      </w:r>
      <w:r w:rsidR="0041519B" w:rsidRPr="00EA3F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</w:p>
    <w:p w14:paraId="0D982E47" w14:textId="5D8DD042" w:rsidR="00810B42" w:rsidRPr="00EA3FE2" w:rsidRDefault="00810B42" w:rsidP="00EA3FE2">
      <w:pPr>
        <w:spacing w:after="0" w:line="276" w:lineRule="auto"/>
        <w:ind w:left="180"/>
        <w:jc w:val="center"/>
        <w:rPr>
          <w:rFonts w:ascii="Times New Roman" w:eastAsia="MS Mincho" w:hAnsi="Times New Roman" w:cs="Times New Roman"/>
          <w:b/>
          <w:sz w:val="24"/>
          <w:szCs w:val="24"/>
          <w:shd w:val="clear" w:color="auto" w:fill="FFFFFF"/>
        </w:rPr>
      </w:pPr>
      <w:r w:rsidRPr="00EA3FE2">
        <w:rPr>
          <w:rFonts w:ascii="Times New Roman" w:hAnsi="Times New Roman" w:cs="Times New Roman"/>
          <w:b/>
          <w:sz w:val="24"/>
          <w:szCs w:val="24"/>
        </w:rPr>
        <w:t>Informimi i palëve</w:t>
      </w:r>
    </w:p>
    <w:p w14:paraId="63D5A81D" w14:textId="77777777" w:rsidR="00810B42" w:rsidRPr="00EA3FE2" w:rsidRDefault="00810B42" w:rsidP="00EA3FE2">
      <w:pPr>
        <w:spacing w:line="276" w:lineRule="auto"/>
        <w:ind w:left="180"/>
        <w:jc w:val="both"/>
        <w:rPr>
          <w:rFonts w:ascii="Times New Roman" w:eastAsia="MS Mincho" w:hAnsi="Times New Roman" w:cs="Times New Roman"/>
          <w:b/>
          <w:sz w:val="24"/>
          <w:szCs w:val="24"/>
          <w:shd w:val="clear" w:color="auto" w:fill="FFFFFF"/>
          <w:lang w:eastAsia="ja-JP"/>
        </w:rPr>
      </w:pPr>
    </w:p>
    <w:p w14:paraId="169F3CED" w14:textId="24E1D4B2" w:rsidR="00810B42" w:rsidRPr="00EA3FE2" w:rsidRDefault="00810B42" w:rsidP="00EA3FE2">
      <w:pPr>
        <w:spacing w:line="276" w:lineRule="auto"/>
        <w:ind w:left="18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A3FE2">
        <w:rPr>
          <w:rFonts w:ascii="Times New Roman" w:hAnsi="Times New Roman" w:cs="Times New Roman"/>
          <w:sz w:val="24"/>
          <w:szCs w:val="24"/>
        </w:rPr>
        <w:t>1. Palët, të autorizuarit dhe përfaqësuesit e tyre si dhe personat e tjerë të cilët vijnë të paftuar në Gjykat</w:t>
      </w:r>
      <w:r w:rsidR="0047713B" w:rsidRPr="00EA3FE2">
        <w:rPr>
          <w:rFonts w:ascii="Times New Roman" w:hAnsi="Times New Roman" w:cs="Times New Roman"/>
          <w:sz w:val="24"/>
          <w:szCs w:val="24"/>
        </w:rPr>
        <w:t>ë</w:t>
      </w:r>
      <w:r w:rsidRPr="00EA3FE2">
        <w:rPr>
          <w:rFonts w:ascii="Times New Roman" w:hAnsi="Times New Roman" w:cs="Times New Roman"/>
          <w:sz w:val="24"/>
          <w:szCs w:val="24"/>
        </w:rPr>
        <w:t xml:space="preserve"> lidhur me ndonjë kërkes</w:t>
      </w:r>
      <w:r w:rsidR="00FB3690" w:rsidRPr="00EA3FE2">
        <w:rPr>
          <w:rFonts w:ascii="Times New Roman" w:hAnsi="Times New Roman" w:cs="Times New Roman"/>
          <w:sz w:val="24"/>
          <w:szCs w:val="24"/>
        </w:rPr>
        <w:t>ë</w:t>
      </w:r>
      <w:r w:rsidRPr="00EA3FE2">
        <w:rPr>
          <w:rFonts w:ascii="Times New Roman" w:hAnsi="Times New Roman" w:cs="Times New Roman"/>
          <w:sz w:val="24"/>
          <w:szCs w:val="24"/>
        </w:rPr>
        <w:t xml:space="preserve"> për informim, për ndonjë shkresë, vërtetim zyrtar dhe të ngjashme, pranohen në koh</w:t>
      </w:r>
      <w:r w:rsidR="00FB3690" w:rsidRPr="00EA3FE2">
        <w:rPr>
          <w:rFonts w:ascii="Times New Roman" w:hAnsi="Times New Roman" w:cs="Times New Roman"/>
          <w:sz w:val="24"/>
          <w:szCs w:val="24"/>
        </w:rPr>
        <w:t>ë</w:t>
      </w:r>
      <w:r w:rsidRPr="00EA3FE2">
        <w:rPr>
          <w:rFonts w:ascii="Times New Roman" w:hAnsi="Times New Roman" w:cs="Times New Roman"/>
          <w:sz w:val="24"/>
          <w:szCs w:val="24"/>
        </w:rPr>
        <w:t xml:space="preserve">n e caktuar si orar i punës me palë nga Gjykata. </w:t>
      </w:r>
    </w:p>
    <w:p w14:paraId="75F10226" w14:textId="77777777" w:rsidR="00810B42" w:rsidRPr="00EA3FE2" w:rsidRDefault="00810B42" w:rsidP="00EA3FE2">
      <w:pPr>
        <w:spacing w:line="276" w:lineRule="auto"/>
        <w:ind w:left="18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A3FE2">
        <w:rPr>
          <w:rFonts w:ascii="Times New Roman" w:hAnsi="Times New Roman" w:cs="Times New Roman"/>
          <w:sz w:val="24"/>
          <w:szCs w:val="24"/>
        </w:rPr>
        <w:t>2. Koha e caktuar për pranimin e palëve publikohet në vend të dukshëm në hyrje të objektit të gjykatës dhe në mënyra tjera të përshtatshme.</w:t>
      </w:r>
    </w:p>
    <w:p w14:paraId="39EC5288" w14:textId="0160F87A" w:rsidR="00810B42" w:rsidRPr="00EA3FE2" w:rsidRDefault="00810B42" w:rsidP="00EA3FE2">
      <w:pPr>
        <w:spacing w:line="276" w:lineRule="auto"/>
        <w:ind w:left="18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A3FE2">
        <w:rPr>
          <w:rFonts w:ascii="Times New Roman" w:hAnsi="Times New Roman" w:cs="Times New Roman"/>
          <w:sz w:val="24"/>
          <w:szCs w:val="24"/>
        </w:rPr>
        <w:t>3. Palët, të autorizuarit dhe përfaqësuesit e tyre, sipas kërkesës së tyre, lidhur me statusin e lëndës i njofton zyrtari nga shkrimorja e gjykatës</w:t>
      </w:r>
      <w:r w:rsidR="007E3E4B" w:rsidRPr="00EA3FE2">
        <w:rPr>
          <w:rFonts w:ascii="Times New Roman" w:hAnsi="Times New Roman" w:cs="Times New Roman"/>
          <w:sz w:val="24"/>
          <w:szCs w:val="24"/>
        </w:rPr>
        <w:t xml:space="preserve"> brenda nj</w:t>
      </w:r>
      <w:r w:rsidR="004E63F2">
        <w:rPr>
          <w:rFonts w:ascii="Times New Roman" w:hAnsi="Times New Roman" w:cs="Times New Roman"/>
          <w:sz w:val="24"/>
          <w:szCs w:val="24"/>
        </w:rPr>
        <w:t>ë</w:t>
      </w:r>
      <w:r w:rsidR="007E3E4B" w:rsidRPr="00EA3FE2">
        <w:rPr>
          <w:rFonts w:ascii="Times New Roman" w:hAnsi="Times New Roman" w:cs="Times New Roman"/>
          <w:sz w:val="24"/>
          <w:szCs w:val="24"/>
        </w:rPr>
        <w:t xml:space="preserve"> afati t</w:t>
      </w:r>
      <w:r w:rsidR="004E63F2">
        <w:rPr>
          <w:rFonts w:ascii="Times New Roman" w:hAnsi="Times New Roman" w:cs="Times New Roman"/>
          <w:sz w:val="24"/>
          <w:szCs w:val="24"/>
        </w:rPr>
        <w:t>ë</w:t>
      </w:r>
      <w:r w:rsidR="007E3E4B" w:rsidRPr="00EA3FE2">
        <w:rPr>
          <w:rFonts w:ascii="Times New Roman" w:hAnsi="Times New Roman" w:cs="Times New Roman"/>
          <w:sz w:val="24"/>
          <w:szCs w:val="24"/>
        </w:rPr>
        <w:t xml:space="preserve"> arsyesh</w:t>
      </w:r>
      <w:r w:rsidR="004E63F2">
        <w:rPr>
          <w:rFonts w:ascii="Times New Roman" w:hAnsi="Times New Roman" w:cs="Times New Roman"/>
          <w:sz w:val="24"/>
          <w:szCs w:val="24"/>
        </w:rPr>
        <w:t>ë</w:t>
      </w:r>
      <w:r w:rsidR="007E3E4B" w:rsidRPr="00EA3FE2">
        <w:rPr>
          <w:rFonts w:ascii="Times New Roman" w:hAnsi="Times New Roman" w:cs="Times New Roman"/>
          <w:sz w:val="24"/>
          <w:szCs w:val="24"/>
        </w:rPr>
        <w:t>m kohor</w:t>
      </w:r>
      <w:r w:rsidRPr="00EA3FE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2F117E" w14:textId="169F60AC" w:rsidR="00810B42" w:rsidRPr="00EA3FE2" w:rsidRDefault="00810B42" w:rsidP="00EA3FE2">
      <w:pPr>
        <w:spacing w:line="276" w:lineRule="auto"/>
        <w:ind w:left="18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A3FE2">
        <w:rPr>
          <w:rFonts w:ascii="Times New Roman" w:hAnsi="Times New Roman" w:cs="Times New Roman"/>
          <w:sz w:val="24"/>
          <w:szCs w:val="24"/>
        </w:rPr>
        <w:t xml:space="preserve">4. Gjyqtarët, sipas rregullit, pranojnë vetëm palët e ftuara në bazë të thirrjes (ftesës) gjyqësore. </w:t>
      </w:r>
    </w:p>
    <w:p w14:paraId="52444471" w14:textId="77777777" w:rsidR="00840E69" w:rsidRPr="00EA3FE2" w:rsidRDefault="00840E69" w:rsidP="00EA3FE2">
      <w:pPr>
        <w:spacing w:line="276" w:lineRule="auto"/>
        <w:ind w:left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FD0204" w14:textId="7724CCDE" w:rsidR="0047713B" w:rsidRPr="00EA3FE2" w:rsidRDefault="00F34E66" w:rsidP="00EA3FE2">
      <w:pPr>
        <w:spacing w:line="276" w:lineRule="auto"/>
        <w:ind w:left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3FE2">
        <w:rPr>
          <w:rFonts w:ascii="Times New Roman" w:hAnsi="Times New Roman" w:cs="Times New Roman"/>
          <w:b/>
          <w:bCs/>
          <w:sz w:val="24"/>
          <w:szCs w:val="24"/>
        </w:rPr>
        <w:t>Neni 6</w:t>
      </w:r>
      <w:r w:rsidR="0041519B" w:rsidRPr="00EA3FE2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66D37C31" w14:textId="1FDA60DA" w:rsidR="00F34E66" w:rsidRPr="00EA3FE2" w:rsidRDefault="00F34E66" w:rsidP="00EA3FE2">
      <w:pPr>
        <w:spacing w:line="276" w:lineRule="auto"/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FE2">
        <w:rPr>
          <w:rFonts w:ascii="Times New Roman" w:hAnsi="Times New Roman" w:cs="Times New Roman"/>
          <w:b/>
          <w:sz w:val="24"/>
          <w:szCs w:val="24"/>
        </w:rPr>
        <w:lastRenderedPageBreak/>
        <w:t>Puna me persona</w:t>
      </w:r>
      <w:r w:rsidR="00FB3690" w:rsidRPr="00EA3FE2">
        <w:rPr>
          <w:rFonts w:ascii="Times New Roman" w:hAnsi="Times New Roman" w:cs="Times New Roman"/>
          <w:b/>
          <w:sz w:val="24"/>
          <w:szCs w:val="24"/>
        </w:rPr>
        <w:t xml:space="preserve">t e </w:t>
      </w:r>
      <w:r w:rsidRPr="00EA3FE2">
        <w:rPr>
          <w:rFonts w:ascii="Times New Roman" w:hAnsi="Times New Roman" w:cs="Times New Roman"/>
          <w:b/>
          <w:sz w:val="24"/>
          <w:szCs w:val="24"/>
        </w:rPr>
        <w:t>tjerë</w:t>
      </w:r>
    </w:p>
    <w:p w14:paraId="67A99361" w14:textId="4273B6C9" w:rsidR="00F1462F" w:rsidRPr="00EA3FE2" w:rsidRDefault="00F34E66" w:rsidP="00647972">
      <w:pPr>
        <w:pStyle w:val="ListParagraph"/>
        <w:numPr>
          <w:ilvl w:val="0"/>
          <w:numId w:val="34"/>
        </w:numPr>
        <w:spacing w:after="0" w:line="276" w:lineRule="auto"/>
        <w:ind w:right="64"/>
        <w:jc w:val="both"/>
        <w:rPr>
          <w:rFonts w:ascii="Times New Roman" w:eastAsia="Cambria" w:hAnsi="Times New Roman" w:cs="Times New Roman"/>
          <w:spacing w:val="1"/>
          <w:sz w:val="24"/>
          <w:szCs w:val="24"/>
        </w:rPr>
      </w:pPr>
      <w:r w:rsidRPr="00EA3FE2">
        <w:rPr>
          <w:rFonts w:ascii="Times New Roman" w:hAnsi="Times New Roman" w:cs="Times New Roman"/>
          <w:bCs/>
          <w:sz w:val="24"/>
          <w:szCs w:val="24"/>
        </w:rPr>
        <w:t>P</w:t>
      </w:r>
      <w:r w:rsidRPr="00EA3FE2">
        <w:rPr>
          <w:rFonts w:ascii="Times New Roman" w:hAnsi="Times New Roman" w:cs="Times New Roman"/>
          <w:sz w:val="24"/>
          <w:szCs w:val="24"/>
        </w:rPr>
        <w:t xml:space="preserve">ërkthyesit dhe interpretët angazhohen për nevoja të punës së gjykatës </w:t>
      </w:r>
      <w:r w:rsidR="00303112" w:rsidRPr="00EA3FE2">
        <w:rPr>
          <w:rFonts w:ascii="Times New Roman" w:hAnsi="Times New Roman" w:cs="Times New Roman"/>
          <w:sz w:val="24"/>
          <w:szCs w:val="24"/>
        </w:rPr>
        <w:t xml:space="preserve">nga lista e përkthyesve dhe interpretëve të certifikuar </w:t>
      </w:r>
      <w:r w:rsidRPr="00EA3FE2">
        <w:rPr>
          <w:rFonts w:ascii="Times New Roman" w:hAnsi="Times New Roman" w:cs="Times New Roman"/>
          <w:sz w:val="24"/>
          <w:szCs w:val="24"/>
        </w:rPr>
        <w:t xml:space="preserve">ashtu sic e përcakton </w:t>
      </w:r>
      <w:r w:rsidR="00303112" w:rsidRPr="00EA3FE2">
        <w:rPr>
          <w:rFonts w:ascii="Times New Roman" w:hAnsi="Times New Roman" w:cs="Times New Roman"/>
          <w:sz w:val="24"/>
          <w:szCs w:val="24"/>
        </w:rPr>
        <w:t xml:space="preserve">Rregullorja </w:t>
      </w:r>
      <w:r w:rsidR="00DE3BBA" w:rsidRPr="00EA3FE2">
        <w:rPr>
          <w:rFonts w:ascii="Times New Roman" w:hAnsi="Times New Roman" w:cs="Times New Roman"/>
          <w:sz w:val="24"/>
          <w:szCs w:val="24"/>
        </w:rPr>
        <w:t xml:space="preserve">e Këshillit </w:t>
      </w:r>
      <w:r w:rsidR="00303112" w:rsidRPr="00EA3FE2">
        <w:rPr>
          <w:rFonts w:ascii="Times New Roman" w:hAnsi="Times New Roman" w:cs="Times New Roman"/>
          <w:sz w:val="24"/>
          <w:szCs w:val="24"/>
        </w:rPr>
        <w:t xml:space="preserve"> për emërimin e Përkthyesve dhe Interpretëve </w:t>
      </w:r>
      <w:r w:rsidR="00840E69" w:rsidRPr="00EA3FE2">
        <w:rPr>
          <w:rFonts w:ascii="Times New Roman" w:hAnsi="Times New Roman" w:cs="Times New Roman"/>
          <w:sz w:val="24"/>
          <w:szCs w:val="24"/>
        </w:rPr>
        <w:t>G</w:t>
      </w:r>
      <w:r w:rsidR="00303112" w:rsidRPr="00EA3FE2">
        <w:rPr>
          <w:rFonts w:ascii="Times New Roman" w:hAnsi="Times New Roman" w:cs="Times New Roman"/>
          <w:sz w:val="24"/>
          <w:szCs w:val="24"/>
        </w:rPr>
        <w:t>jyqësor dhe Rregulloren  për Certifikimin e Përkthyesve dhe Interpretëve gjyqësor.</w:t>
      </w:r>
    </w:p>
    <w:p w14:paraId="2F5E459F" w14:textId="3DFFF109" w:rsidR="00F1462F" w:rsidRPr="00EA3FE2" w:rsidRDefault="00303112" w:rsidP="00647972">
      <w:pPr>
        <w:pStyle w:val="ListParagraph"/>
        <w:numPr>
          <w:ilvl w:val="0"/>
          <w:numId w:val="34"/>
        </w:numPr>
        <w:spacing w:after="0" w:line="276" w:lineRule="auto"/>
        <w:ind w:right="64"/>
        <w:jc w:val="both"/>
        <w:rPr>
          <w:rFonts w:ascii="Times New Roman" w:eastAsia="Cambria" w:hAnsi="Times New Roman" w:cs="Times New Roman"/>
          <w:spacing w:val="1"/>
          <w:sz w:val="24"/>
          <w:szCs w:val="24"/>
        </w:rPr>
      </w:pPr>
      <w:r w:rsidRPr="00EA3FE2">
        <w:rPr>
          <w:rFonts w:ascii="Times New Roman" w:hAnsi="Times New Roman" w:cs="Times New Roman"/>
          <w:sz w:val="24"/>
          <w:szCs w:val="24"/>
        </w:rPr>
        <w:t xml:space="preserve">Ekspertët gjyqësor caktohen nga gjykata për nevoja të punës së gjyatës ashtu sic e përcakton Rregullorja </w:t>
      </w:r>
      <w:r w:rsidR="00DE3BBA" w:rsidRPr="00EA3FE2">
        <w:rPr>
          <w:rFonts w:ascii="Times New Roman" w:hAnsi="Times New Roman" w:cs="Times New Roman"/>
          <w:sz w:val="24"/>
          <w:szCs w:val="24"/>
        </w:rPr>
        <w:t xml:space="preserve">e Këshillit </w:t>
      </w:r>
      <w:r w:rsidRPr="00EA3FE2">
        <w:rPr>
          <w:rFonts w:ascii="Times New Roman" w:hAnsi="Times New Roman" w:cs="Times New Roman"/>
          <w:sz w:val="24"/>
          <w:szCs w:val="24"/>
        </w:rPr>
        <w:t xml:space="preserve"> për Emërimin e Ekspertëve Gjyqësor. </w:t>
      </w:r>
    </w:p>
    <w:p w14:paraId="723FD1B9" w14:textId="01BDEACA" w:rsidR="00F1462F" w:rsidRPr="00EA3FE2" w:rsidRDefault="00BB1844" w:rsidP="00647972">
      <w:pPr>
        <w:pStyle w:val="ListParagraph"/>
        <w:numPr>
          <w:ilvl w:val="0"/>
          <w:numId w:val="34"/>
        </w:numPr>
        <w:spacing w:after="0" w:line="276" w:lineRule="auto"/>
        <w:ind w:right="64"/>
        <w:jc w:val="both"/>
        <w:rPr>
          <w:rFonts w:ascii="Times New Roman" w:eastAsia="Cambria" w:hAnsi="Times New Roman" w:cs="Times New Roman"/>
          <w:spacing w:val="1"/>
          <w:sz w:val="24"/>
          <w:szCs w:val="24"/>
        </w:rPr>
      </w:pPr>
      <w:r w:rsidRPr="00EA3FE2">
        <w:rPr>
          <w:rFonts w:ascii="Times New Roman" w:eastAsia="Cambria" w:hAnsi="Times New Roman" w:cs="Times New Roman"/>
          <w:spacing w:val="1"/>
          <w:sz w:val="24"/>
          <w:szCs w:val="24"/>
        </w:rPr>
        <w:t>G</w:t>
      </w:r>
      <w:r w:rsidRPr="00EA3FE2">
        <w:rPr>
          <w:rFonts w:ascii="Times New Roman" w:eastAsia="Cambria" w:hAnsi="Times New Roman" w:cs="Times New Roman"/>
          <w:sz w:val="24"/>
          <w:szCs w:val="24"/>
        </w:rPr>
        <w:t>j</w:t>
      </w:r>
      <w:r w:rsidRPr="00EA3FE2">
        <w:rPr>
          <w:rFonts w:ascii="Times New Roman" w:eastAsia="Cambria" w:hAnsi="Times New Roman" w:cs="Times New Roman"/>
          <w:spacing w:val="-1"/>
          <w:sz w:val="24"/>
          <w:szCs w:val="24"/>
        </w:rPr>
        <w:t>y</w:t>
      </w:r>
      <w:r w:rsidRPr="00EA3FE2">
        <w:rPr>
          <w:rFonts w:ascii="Times New Roman" w:eastAsia="Cambria" w:hAnsi="Times New Roman" w:cs="Times New Roman"/>
          <w:sz w:val="24"/>
          <w:szCs w:val="24"/>
        </w:rPr>
        <w:t>q</w:t>
      </w:r>
      <w:r w:rsidRPr="00EA3FE2">
        <w:rPr>
          <w:rFonts w:ascii="Times New Roman" w:eastAsia="Cambria" w:hAnsi="Times New Roman" w:cs="Times New Roman"/>
          <w:spacing w:val="1"/>
          <w:sz w:val="24"/>
          <w:szCs w:val="24"/>
        </w:rPr>
        <w:t>ta</w:t>
      </w:r>
      <w:r w:rsidRPr="00EA3FE2">
        <w:rPr>
          <w:rFonts w:ascii="Times New Roman" w:eastAsia="Cambria" w:hAnsi="Times New Roman" w:cs="Times New Roman"/>
          <w:sz w:val="24"/>
          <w:szCs w:val="24"/>
        </w:rPr>
        <w:t>rët p</w:t>
      </w:r>
      <w:r w:rsidRPr="00EA3FE2">
        <w:rPr>
          <w:rFonts w:ascii="Times New Roman" w:eastAsia="Cambria" w:hAnsi="Times New Roman" w:cs="Times New Roman"/>
          <w:spacing w:val="1"/>
          <w:sz w:val="24"/>
          <w:szCs w:val="24"/>
        </w:rPr>
        <w:t>o</w:t>
      </w:r>
      <w:r w:rsidRPr="00EA3FE2">
        <w:rPr>
          <w:rFonts w:ascii="Times New Roman" w:eastAsia="Cambria" w:hAnsi="Times New Roman" w:cs="Times New Roman"/>
          <w:sz w:val="24"/>
          <w:szCs w:val="24"/>
        </w:rPr>
        <w:t>r</w:t>
      </w:r>
      <w:r w:rsidRPr="00EA3FE2">
        <w:rPr>
          <w:rFonts w:ascii="Times New Roman" w:eastAsia="Cambria" w:hAnsi="Times New Roman" w:cs="Times New Roman"/>
          <w:spacing w:val="-3"/>
          <w:sz w:val="24"/>
          <w:szCs w:val="24"/>
        </w:rPr>
        <w:t>o</w:t>
      </w:r>
      <w:r w:rsidRPr="00EA3FE2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të caktohen të punojnë në kolegje nga kryetari i gjykatës apo nga personi i autorizuar nga ai dhe angazhimin i tyre bëhet sipas rradhës,  </w:t>
      </w:r>
      <w:r w:rsidRPr="00EA3FE2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ndërsa kompensimi për punën e kryer </w:t>
      </w:r>
      <w:r w:rsidR="00B2608E" w:rsidRPr="00EA3FE2">
        <w:rPr>
          <w:rFonts w:ascii="Times New Roman" w:eastAsia="Cambria" w:hAnsi="Times New Roman" w:cs="Times New Roman"/>
          <w:sz w:val="24"/>
          <w:szCs w:val="24"/>
        </w:rPr>
        <w:t>bëhet</w:t>
      </w:r>
      <w:r w:rsidR="00B2608E" w:rsidRPr="00EA3FE2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="00B2608E" w:rsidRPr="00EA3FE2">
        <w:rPr>
          <w:rFonts w:ascii="Times New Roman" w:eastAsia="Cambria" w:hAnsi="Times New Roman" w:cs="Times New Roman"/>
          <w:sz w:val="24"/>
          <w:szCs w:val="24"/>
        </w:rPr>
        <w:t>si</w:t>
      </w:r>
      <w:r w:rsidR="00B2608E" w:rsidRPr="00EA3FE2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="00B2608E" w:rsidRPr="00EA3FE2">
        <w:rPr>
          <w:rFonts w:ascii="Times New Roman" w:eastAsia="Cambria" w:hAnsi="Times New Roman" w:cs="Times New Roman"/>
          <w:sz w:val="24"/>
          <w:szCs w:val="24"/>
        </w:rPr>
        <w:t xml:space="preserve">as </w:t>
      </w:r>
      <w:r w:rsidRPr="00EA3FE2">
        <w:rPr>
          <w:rFonts w:ascii="Times New Roman" w:eastAsia="Cambria" w:hAnsi="Times New Roman" w:cs="Times New Roman"/>
          <w:sz w:val="24"/>
          <w:szCs w:val="24"/>
        </w:rPr>
        <w:t>U</w:t>
      </w:r>
      <w:r w:rsidR="00B2608E" w:rsidRPr="00EA3FE2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="00B2608E" w:rsidRPr="00EA3FE2">
        <w:rPr>
          <w:rFonts w:ascii="Times New Roman" w:eastAsia="Cambria" w:hAnsi="Times New Roman" w:cs="Times New Roman"/>
          <w:sz w:val="24"/>
          <w:szCs w:val="24"/>
        </w:rPr>
        <w:t>hë</w:t>
      </w:r>
      <w:r w:rsidR="00B2608E" w:rsidRPr="00EA3FE2">
        <w:rPr>
          <w:rFonts w:ascii="Times New Roman" w:eastAsia="Cambria" w:hAnsi="Times New Roman" w:cs="Times New Roman"/>
          <w:spacing w:val="-1"/>
          <w:sz w:val="24"/>
          <w:szCs w:val="24"/>
        </w:rPr>
        <w:t>z</w:t>
      </w:r>
      <w:r w:rsidR="00B2608E" w:rsidRPr="00EA3FE2">
        <w:rPr>
          <w:rFonts w:ascii="Times New Roman" w:eastAsia="Cambria" w:hAnsi="Times New Roman" w:cs="Times New Roman"/>
          <w:sz w:val="24"/>
          <w:szCs w:val="24"/>
        </w:rPr>
        <w:t xml:space="preserve">imit </w:t>
      </w:r>
      <w:r w:rsidR="00154672" w:rsidRPr="00EA3FE2">
        <w:rPr>
          <w:rFonts w:ascii="Times New Roman" w:eastAsia="Cambria" w:hAnsi="Times New Roman" w:cs="Times New Roman"/>
          <w:sz w:val="24"/>
          <w:szCs w:val="24"/>
        </w:rPr>
        <w:t>A</w:t>
      </w:r>
      <w:r w:rsidR="00B2608E" w:rsidRPr="00EA3FE2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="00B2608E" w:rsidRPr="00EA3FE2">
        <w:rPr>
          <w:rFonts w:ascii="Times New Roman" w:eastAsia="Cambria" w:hAnsi="Times New Roman" w:cs="Times New Roman"/>
          <w:sz w:val="24"/>
          <w:szCs w:val="24"/>
        </w:rPr>
        <w:t>min</w:t>
      </w:r>
      <w:r w:rsidR="00B2608E" w:rsidRPr="00EA3FE2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="00B2608E" w:rsidRPr="00EA3FE2">
        <w:rPr>
          <w:rFonts w:ascii="Times New Roman" w:eastAsia="Cambria" w:hAnsi="Times New Roman" w:cs="Times New Roman"/>
          <w:sz w:val="24"/>
          <w:szCs w:val="24"/>
        </w:rPr>
        <w:t>strat</w:t>
      </w:r>
      <w:r w:rsidR="00B2608E" w:rsidRPr="00EA3FE2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="00B2608E" w:rsidRPr="00EA3FE2">
        <w:rPr>
          <w:rFonts w:ascii="Times New Roman" w:eastAsia="Cambria" w:hAnsi="Times New Roman" w:cs="Times New Roman"/>
          <w:sz w:val="24"/>
          <w:szCs w:val="24"/>
        </w:rPr>
        <w:t>v</w:t>
      </w:r>
      <w:r w:rsidR="00B2608E" w:rsidRPr="00EA3FE2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="00B2608E" w:rsidRPr="00EA3FE2">
        <w:rPr>
          <w:rFonts w:ascii="Times New Roman" w:eastAsia="Cambria" w:hAnsi="Times New Roman" w:cs="Times New Roman"/>
          <w:sz w:val="24"/>
          <w:szCs w:val="24"/>
        </w:rPr>
        <w:t>të</w:t>
      </w:r>
      <w:r w:rsidR="00B2608E" w:rsidRPr="00EA3FE2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="00B2608E" w:rsidRPr="00EA3FE2">
        <w:rPr>
          <w:rFonts w:ascii="Times New Roman" w:eastAsia="Cambria" w:hAnsi="Times New Roman" w:cs="Times New Roman"/>
          <w:sz w:val="24"/>
          <w:szCs w:val="24"/>
        </w:rPr>
        <w:t>Kë</w:t>
      </w:r>
      <w:r w:rsidR="007E3E4B" w:rsidRPr="00EA3FE2">
        <w:rPr>
          <w:rFonts w:ascii="Times New Roman" w:eastAsia="Cambria" w:hAnsi="Times New Roman" w:cs="Times New Roman"/>
          <w:sz w:val="24"/>
          <w:szCs w:val="24"/>
        </w:rPr>
        <w:t>shillit</w:t>
      </w:r>
      <w:r w:rsidR="00B2608E" w:rsidRPr="00EA3FE2">
        <w:rPr>
          <w:rFonts w:ascii="Times New Roman" w:eastAsia="Cambria" w:hAnsi="Times New Roman" w:cs="Times New Roman"/>
          <w:sz w:val="24"/>
          <w:szCs w:val="24"/>
        </w:rPr>
        <w:t>.</w:t>
      </w:r>
    </w:p>
    <w:p w14:paraId="7519475A" w14:textId="57FF1FB9" w:rsidR="00F1462F" w:rsidRPr="00EA3FE2" w:rsidRDefault="00B2608E" w:rsidP="00647972">
      <w:pPr>
        <w:pStyle w:val="ListParagraph"/>
        <w:numPr>
          <w:ilvl w:val="0"/>
          <w:numId w:val="34"/>
        </w:numPr>
        <w:spacing w:after="0" w:line="276" w:lineRule="auto"/>
        <w:ind w:right="64"/>
        <w:jc w:val="both"/>
        <w:rPr>
          <w:rFonts w:ascii="Times New Roman" w:eastAsia="Cambria" w:hAnsi="Times New Roman" w:cs="Times New Roman"/>
          <w:spacing w:val="1"/>
          <w:sz w:val="24"/>
          <w:szCs w:val="24"/>
        </w:rPr>
      </w:pPr>
      <w:r w:rsidRPr="00EA3FE2">
        <w:rPr>
          <w:rFonts w:ascii="Times New Roman" w:eastAsia="Cambria" w:hAnsi="Times New Roman" w:cs="Times New Roman"/>
          <w:sz w:val="24"/>
          <w:szCs w:val="24"/>
        </w:rPr>
        <w:t>A</w:t>
      </w:r>
      <w:r w:rsidRPr="00EA3FE2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EA3FE2">
        <w:rPr>
          <w:rFonts w:ascii="Times New Roman" w:eastAsia="Cambria" w:hAnsi="Times New Roman" w:cs="Times New Roman"/>
          <w:sz w:val="24"/>
          <w:szCs w:val="24"/>
        </w:rPr>
        <w:t>ok</w:t>
      </w:r>
      <w:r w:rsidRPr="00EA3FE2">
        <w:rPr>
          <w:rFonts w:ascii="Times New Roman" w:eastAsia="Cambria" w:hAnsi="Times New Roman" w:cs="Times New Roman"/>
          <w:spacing w:val="1"/>
          <w:sz w:val="24"/>
          <w:szCs w:val="24"/>
        </w:rPr>
        <w:t>at</w:t>
      </w:r>
      <w:r w:rsidRPr="00EA3FE2">
        <w:rPr>
          <w:rFonts w:ascii="Times New Roman" w:eastAsia="Cambria" w:hAnsi="Times New Roman" w:cs="Times New Roman"/>
          <w:sz w:val="24"/>
          <w:szCs w:val="24"/>
        </w:rPr>
        <w:t>ët</w:t>
      </w:r>
      <w:r w:rsidRPr="00EA3FE2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EA3FE2">
        <w:rPr>
          <w:rFonts w:ascii="Times New Roman" w:eastAsia="Cambria" w:hAnsi="Times New Roman" w:cs="Times New Roman"/>
          <w:sz w:val="24"/>
          <w:szCs w:val="24"/>
        </w:rPr>
        <w:t>s</w:t>
      </w:r>
      <w:r w:rsidRPr="00EA3FE2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Pr="00EA3FE2">
        <w:rPr>
          <w:rFonts w:ascii="Times New Roman" w:eastAsia="Cambria" w:hAnsi="Times New Roman" w:cs="Times New Roman"/>
          <w:sz w:val="24"/>
          <w:szCs w:val="24"/>
        </w:rPr>
        <w:t>p</w:t>
      </w:r>
      <w:r w:rsidRPr="00EA3FE2">
        <w:rPr>
          <w:rFonts w:ascii="Times New Roman" w:eastAsia="Cambria" w:hAnsi="Times New Roman" w:cs="Times New Roman"/>
          <w:spacing w:val="2"/>
          <w:sz w:val="24"/>
          <w:szCs w:val="24"/>
        </w:rPr>
        <w:t>a</w:t>
      </w:r>
      <w:r w:rsidRPr="00EA3FE2">
        <w:rPr>
          <w:rFonts w:ascii="Times New Roman" w:eastAsia="Cambria" w:hAnsi="Times New Roman" w:cs="Times New Roman"/>
          <w:sz w:val="24"/>
          <w:szCs w:val="24"/>
        </w:rPr>
        <w:t>s</w:t>
      </w:r>
      <w:r w:rsidRPr="00EA3FE2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EA3FE2">
        <w:rPr>
          <w:rFonts w:ascii="Times New Roman" w:eastAsia="Cambria" w:hAnsi="Times New Roman" w:cs="Times New Roman"/>
          <w:sz w:val="24"/>
          <w:szCs w:val="24"/>
        </w:rPr>
        <w:t>de</w:t>
      </w:r>
      <w:r w:rsidRPr="00EA3FE2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EA3FE2">
        <w:rPr>
          <w:rFonts w:ascii="Times New Roman" w:eastAsia="Cambria" w:hAnsi="Times New Roman" w:cs="Times New Roman"/>
          <w:sz w:val="24"/>
          <w:szCs w:val="24"/>
        </w:rPr>
        <w:t>y</w:t>
      </w:r>
      <w:r w:rsidRPr="00EA3FE2">
        <w:rPr>
          <w:rFonts w:ascii="Times New Roman" w:eastAsia="Cambria" w:hAnsi="Times New Roman" w:cs="Times New Roman"/>
          <w:spacing w:val="1"/>
          <w:sz w:val="24"/>
          <w:szCs w:val="24"/>
        </w:rPr>
        <w:t>r</w:t>
      </w:r>
      <w:r w:rsidRPr="00EA3FE2">
        <w:rPr>
          <w:rFonts w:ascii="Times New Roman" w:eastAsia="Cambria" w:hAnsi="Times New Roman" w:cs="Times New Roman"/>
          <w:spacing w:val="-3"/>
          <w:sz w:val="24"/>
          <w:szCs w:val="24"/>
        </w:rPr>
        <w:t>ë</w:t>
      </w:r>
      <w:r w:rsidRPr="00EA3FE2">
        <w:rPr>
          <w:rFonts w:ascii="Times New Roman" w:eastAsia="Cambria" w:hAnsi="Times New Roman" w:cs="Times New Roman"/>
          <w:sz w:val="24"/>
          <w:szCs w:val="24"/>
        </w:rPr>
        <w:t>s zyr</w:t>
      </w:r>
      <w:r w:rsidRPr="00EA3FE2">
        <w:rPr>
          <w:rFonts w:ascii="Times New Roman" w:eastAsia="Cambria" w:hAnsi="Times New Roman" w:cs="Times New Roman"/>
          <w:spacing w:val="1"/>
          <w:sz w:val="24"/>
          <w:szCs w:val="24"/>
        </w:rPr>
        <w:t>ta</w:t>
      </w:r>
      <w:r w:rsidRPr="00EA3FE2">
        <w:rPr>
          <w:rFonts w:ascii="Times New Roman" w:eastAsia="Cambria" w:hAnsi="Times New Roman" w:cs="Times New Roman"/>
          <w:sz w:val="24"/>
          <w:szCs w:val="24"/>
        </w:rPr>
        <w:t>re</w:t>
      </w:r>
      <w:r w:rsidR="00BB1844" w:rsidRPr="00EA3FE2">
        <w:rPr>
          <w:rFonts w:ascii="Times New Roman" w:eastAsia="Cambria" w:hAnsi="Times New Roman" w:cs="Times New Roman"/>
          <w:sz w:val="24"/>
          <w:szCs w:val="24"/>
        </w:rPr>
        <w:t xml:space="preserve"> angazhohen nga gjykata sipas rradhës nga </w:t>
      </w:r>
      <w:r w:rsidR="00F1462F" w:rsidRPr="00EA3FE2">
        <w:rPr>
          <w:rFonts w:ascii="Times New Roman" w:eastAsia="Cambria" w:hAnsi="Times New Roman" w:cs="Times New Roman"/>
          <w:sz w:val="24"/>
          <w:szCs w:val="24"/>
        </w:rPr>
        <w:t>l</w:t>
      </w:r>
      <w:r w:rsidR="00BB1844" w:rsidRPr="00EA3FE2">
        <w:rPr>
          <w:rFonts w:ascii="Times New Roman" w:eastAsia="Cambria" w:hAnsi="Times New Roman" w:cs="Times New Roman"/>
          <w:sz w:val="24"/>
          <w:szCs w:val="24"/>
        </w:rPr>
        <w:t>ista e</w:t>
      </w:r>
      <w:r w:rsidR="00BB1844" w:rsidRPr="00EA3FE2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="00BB1844" w:rsidRPr="00EA3FE2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="00BB1844" w:rsidRPr="00EA3FE2">
        <w:rPr>
          <w:rFonts w:ascii="Times New Roman" w:eastAsia="Cambria" w:hAnsi="Times New Roman" w:cs="Times New Roman"/>
          <w:sz w:val="24"/>
          <w:szCs w:val="24"/>
        </w:rPr>
        <w:t>ujdesta</w:t>
      </w:r>
      <w:r w:rsidR="00BB1844" w:rsidRPr="00EA3FE2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="00BB1844" w:rsidRPr="00EA3FE2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="00BB1844" w:rsidRPr="00EA3FE2">
        <w:rPr>
          <w:rFonts w:ascii="Times New Roman" w:eastAsia="Cambria" w:hAnsi="Times New Roman" w:cs="Times New Roman"/>
          <w:sz w:val="24"/>
          <w:szCs w:val="24"/>
        </w:rPr>
        <w:t>së</w:t>
      </w:r>
      <w:r w:rsidR="00BB1844" w:rsidRPr="00EA3FE2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e OAK, ndërsa </w:t>
      </w:r>
      <w:r w:rsidR="00BB1844" w:rsidRPr="00EA3FE2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kompensimi për punën e kryer </w:t>
      </w:r>
      <w:r w:rsidR="00BB1844" w:rsidRPr="00EA3FE2">
        <w:rPr>
          <w:rFonts w:ascii="Times New Roman" w:eastAsia="Cambria" w:hAnsi="Times New Roman" w:cs="Times New Roman"/>
          <w:sz w:val="24"/>
          <w:szCs w:val="24"/>
        </w:rPr>
        <w:t>bëhet</w:t>
      </w:r>
      <w:r w:rsidR="00BB1844" w:rsidRPr="00EA3FE2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="00BB1844" w:rsidRPr="00EA3FE2">
        <w:rPr>
          <w:rFonts w:ascii="Times New Roman" w:eastAsia="Cambria" w:hAnsi="Times New Roman" w:cs="Times New Roman"/>
          <w:sz w:val="24"/>
          <w:szCs w:val="24"/>
        </w:rPr>
        <w:t>s</w:t>
      </w:r>
      <w:r w:rsidR="00BB1844" w:rsidRPr="00EA3FE2">
        <w:rPr>
          <w:rFonts w:ascii="Times New Roman" w:eastAsia="Cambria" w:hAnsi="Times New Roman" w:cs="Times New Roman"/>
          <w:spacing w:val="1"/>
          <w:sz w:val="24"/>
          <w:szCs w:val="24"/>
        </w:rPr>
        <w:t>ip</w:t>
      </w:r>
      <w:r w:rsidR="00BB1844" w:rsidRPr="00EA3FE2">
        <w:rPr>
          <w:rFonts w:ascii="Times New Roman" w:eastAsia="Cambria" w:hAnsi="Times New Roman" w:cs="Times New Roman"/>
          <w:sz w:val="24"/>
          <w:szCs w:val="24"/>
        </w:rPr>
        <w:t xml:space="preserve">as </w:t>
      </w:r>
      <w:r w:rsidR="00D079BF" w:rsidRPr="00EA3FE2">
        <w:rPr>
          <w:rFonts w:ascii="Times New Roman" w:eastAsia="Cambria" w:hAnsi="Times New Roman" w:cs="Times New Roman"/>
          <w:sz w:val="24"/>
          <w:szCs w:val="24"/>
        </w:rPr>
        <w:t>U</w:t>
      </w:r>
      <w:r w:rsidR="00BB1844" w:rsidRPr="00EA3FE2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="00BB1844" w:rsidRPr="00EA3FE2">
        <w:rPr>
          <w:rFonts w:ascii="Times New Roman" w:eastAsia="Cambria" w:hAnsi="Times New Roman" w:cs="Times New Roman"/>
          <w:sz w:val="24"/>
          <w:szCs w:val="24"/>
        </w:rPr>
        <w:t>hë</w:t>
      </w:r>
      <w:r w:rsidR="00BB1844" w:rsidRPr="00EA3FE2">
        <w:rPr>
          <w:rFonts w:ascii="Times New Roman" w:eastAsia="Cambria" w:hAnsi="Times New Roman" w:cs="Times New Roman"/>
          <w:spacing w:val="-1"/>
          <w:sz w:val="24"/>
          <w:szCs w:val="24"/>
        </w:rPr>
        <w:t>z</w:t>
      </w:r>
      <w:r w:rsidR="00BB1844" w:rsidRPr="00EA3FE2">
        <w:rPr>
          <w:rFonts w:ascii="Times New Roman" w:eastAsia="Cambria" w:hAnsi="Times New Roman" w:cs="Times New Roman"/>
          <w:sz w:val="24"/>
          <w:szCs w:val="24"/>
        </w:rPr>
        <w:t>imit</w:t>
      </w:r>
      <w:r w:rsidR="00BB1844" w:rsidRPr="00EA3FE2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="00BB1844" w:rsidRPr="00EA3FE2">
        <w:rPr>
          <w:rFonts w:ascii="Times New Roman" w:eastAsia="Cambria" w:hAnsi="Times New Roman" w:cs="Times New Roman"/>
          <w:sz w:val="24"/>
          <w:szCs w:val="24"/>
        </w:rPr>
        <w:t>a</w:t>
      </w:r>
      <w:r w:rsidR="00BB1844" w:rsidRPr="00EA3FE2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="00BB1844" w:rsidRPr="00EA3FE2">
        <w:rPr>
          <w:rFonts w:ascii="Times New Roman" w:eastAsia="Cambria" w:hAnsi="Times New Roman" w:cs="Times New Roman"/>
          <w:sz w:val="24"/>
          <w:szCs w:val="24"/>
        </w:rPr>
        <w:t>min</w:t>
      </w:r>
      <w:r w:rsidR="00BB1844" w:rsidRPr="00EA3FE2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="00BB1844" w:rsidRPr="00EA3FE2">
        <w:rPr>
          <w:rFonts w:ascii="Times New Roman" w:eastAsia="Cambria" w:hAnsi="Times New Roman" w:cs="Times New Roman"/>
          <w:sz w:val="24"/>
          <w:szCs w:val="24"/>
        </w:rPr>
        <w:t>strat</w:t>
      </w:r>
      <w:r w:rsidR="00BB1844" w:rsidRPr="00EA3FE2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="00BB1844" w:rsidRPr="00EA3FE2">
        <w:rPr>
          <w:rFonts w:ascii="Times New Roman" w:eastAsia="Cambria" w:hAnsi="Times New Roman" w:cs="Times New Roman"/>
          <w:sz w:val="24"/>
          <w:szCs w:val="24"/>
        </w:rPr>
        <w:t>v</w:t>
      </w:r>
      <w:r w:rsidR="00BB1844" w:rsidRPr="00EA3FE2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="00BB1844" w:rsidRPr="00EA3FE2">
        <w:rPr>
          <w:rFonts w:ascii="Times New Roman" w:eastAsia="Cambria" w:hAnsi="Times New Roman" w:cs="Times New Roman"/>
          <w:spacing w:val="3"/>
          <w:sz w:val="24"/>
          <w:szCs w:val="24"/>
        </w:rPr>
        <w:t>t</w:t>
      </w:r>
      <w:r w:rsidR="00BB1844" w:rsidRPr="00EA3FE2">
        <w:rPr>
          <w:rFonts w:ascii="Times New Roman" w:eastAsia="Cambria" w:hAnsi="Times New Roman" w:cs="Times New Roman"/>
          <w:sz w:val="24"/>
          <w:szCs w:val="24"/>
        </w:rPr>
        <w:t>ë</w:t>
      </w:r>
      <w:r w:rsidR="00BB1844" w:rsidRPr="00EA3FE2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="00D124CA" w:rsidRPr="00EA3FE2">
        <w:rPr>
          <w:rFonts w:ascii="Times New Roman" w:eastAsia="Cambria" w:hAnsi="Times New Roman" w:cs="Times New Roman"/>
          <w:sz w:val="24"/>
          <w:szCs w:val="24"/>
        </w:rPr>
        <w:t>Kshillit</w:t>
      </w:r>
      <w:r w:rsidR="00BB1844" w:rsidRPr="00EA3FE2">
        <w:rPr>
          <w:rFonts w:ascii="Times New Roman" w:eastAsia="Cambria" w:hAnsi="Times New Roman" w:cs="Times New Roman"/>
          <w:sz w:val="24"/>
          <w:szCs w:val="24"/>
        </w:rPr>
        <w:t>.</w:t>
      </w:r>
      <w:r w:rsidR="00BB1844" w:rsidRPr="00EA3FE2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</w:p>
    <w:p w14:paraId="0C2C868E" w14:textId="1D1713DD" w:rsidR="0041519B" w:rsidRPr="00EA3FE2" w:rsidRDefault="0047713B" w:rsidP="00647972">
      <w:pPr>
        <w:pStyle w:val="ListParagraph"/>
        <w:numPr>
          <w:ilvl w:val="0"/>
          <w:numId w:val="34"/>
        </w:numPr>
        <w:spacing w:after="0" w:line="276" w:lineRule="auto"/>
        <w:ind w:right="64"/>
        <w:jc w:val="both"/>
        <w:rPr>
          <w:rFonts w:ascii="Times New Roman" w:eastAsia="Cambria" w:hAnsi="Times New Roman" w:cs="Times New Roman"/>
          <w:spacing w:val="1"/>
          <w:sz w:val="24"/>
          <w:szCs w:val="24"/>
        </w:rPr>
      </w:pPr>
      <w:r w:rsidRPr="00EA3FE2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ja-JP"/>
        </w:rPr>
        <w:t xml:space="preserve"> N</w:t>
      </w:r>
      <w:r w:rsidR="0041519B" w:rsidRPr="00EA3FE2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ja-JP"/>
        </w:rPr>
        <w:t>dërmjetësuesit që angazhohen në gjykatë për ra</w:t>
      </w:r>
      <w:r w:rsidR="00F1462F" w:rsidRPr="00EA3FE2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ja-JP"/>
        </w:rPr>
        <w:t>stet e referuara nga gjykata</w:t>
      </w:r>
      <w:r w:rsidR="0041519B" w:rsidRPr="00EA3FE2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ja-JP"/>
        </w:rPr>
        <w:t xml:space="preserve">,  gjykata </w:t>
      </w:r>
      <w:r w:rsidR="005E3141" w:rsidRPr="00EA3FE2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ja-JP"/>
        </w:rPr>
        <w:t xml:space="preserve">duhet </w:t>
      </w:r>
      <w:r w:rsidR="0041519B" w:rsidRPr="00EA3FE2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ja-JP"/>
        </w:rPr>
        <w:t xml:space="preserve"> t’iu sigurojë kushtet për punë </w:t>
      </w:r>
      <w:r w:rsidR="005E3141" w:rsidRPr="00EA3FE2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ja-JP"/>
        </w:rPr>
        <w:t xml:space="preserve">dhe </w:t>
      </w:r>
      <w:r w:rsidR="0041519B" w:rsidRPr="00EA3FE2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ja-JP"/>
        </w:rPr>
        <w:t>të mbajë shënime të sakta për veprimtarinë e tyre. Ndërmjetësuesit paguhen sipas tarifave të caktuara nga Ministria e Drejtësisë dhe tarifave të nxjerra nga Këshilli.</w:t>
      </w:r>
    </w:p>
    <w:p w14:paraId="2332BB32" w14:textId="77777777" w:rsidR="0041519B" w:rsidRPr="00EA3FE2" w:rsidRDefault="0041519B" w:rsidP="00EA3FE2">
      <w:pPr>
        <w:spacing w:line="276" w:lineRule="auto"/>
        <w:ind w:left="1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7556B2" w14:textId="77777777" w:rsidR="001927EB" w:rsidRPr="00EA3FE2" w:rsidRDefault="001927EB" w:rsidP="00EA3FE2">
      <w:pPr>
        <w:spacing w:line="276" w:lineRule="auto"/>
        <w:ind w:left="180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EA3FE2">
        <w:rPr>
          <w:rFonts w:ascii="Times New Roman" w:hAnsi="Times New Roman" w:cs="Times New Roman"/>
          <w:b/>
          <w:sz w:val="24"/>
          <w:szCs w:val="24"/>
        </w:rPr>
        <w:t>Kapitulli XV</w:t>
      </w:r>
    </w:p>
    <w:p w14:paraId="0B8BAE8D" w14:textId="6C443D2F" w:rsidR="001927EB" w:rsidRPr="00EA3FE2" w:rsidRDefault="001927EB" w:rsidP="00EA3FE2">
      <w:pPr>
        <w:spacing w:before="60" w:line="276" w:lineRule="auto"/>
        <w:ind w:left="180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EA3FE2">
        <w:rPr>
          <w:rFonts w:ascii="Times New Roman" w:hAnsi="Times New Roman" w:cs="Times New Roman"/>
          <w:b/>
          <w:sz w:val="24"/>
          <w:szCs w:val="24"/>
        </w:rPr>
        <w:t>SISTEMI PËR MENAXHIMIN INFORMATIV TË LËNDËVE (SMIL)</w:t>
      </w:r>
    </w:p>
    <w:p w14:paraId="08B4206E" w14:textId="77777777" w:rsidR="001927EB" w:rsidRPr="00EA3FE2" w:rsidRDefault="001927EB" w:rsidP="00EA3FE2">
      <w:pPr>
        <w:pStyle w:val="ListParagraph"/>
        <w:tabs>
          <w:tab w:val="left" w:pos="2340"/>
        </w:tabs>
        <w:spacing w:before="2" w:after="0" w:line="276" w:lineRule="auto"/>
        <w:ind w:left="2880" w:right="2970"/>
        <w:jc w:val="both"/>
        <w:rPr>
          <w:rFonts w:ascii="Times New Roman" w:eastAsia="Cambria" w:hAnsi="Times New Roman" w:cs="Times New Roman"/>
          <w:b/>
          <w:spacing w:val="-1"/>
          <w:sz w:val="24"/>
          <w:szCs w:val="24"/>
        </w:rPr>
      </w:pPr>
    </w:p>
    <w:p w14:paraId="014CE133" w14:textId="77777777" w:rsidR="001927EB" w:rsidRPr="00EA3FE2" w:rsidRDefault="001927EB" w:rsidP="00EA3FE2">
      <w:pPr>
        <w:spacing w:line="276" w:lineRule="auto"/>
        <w:ind w:left="180"/>
        <w:jc w:val="center"/>
        <w:rPr>
          <w:rFonts w:ascii="Times New Roman" w:eastAsia="Cambria" w:hAnsi="Times New Roman" w:cs="Times New Roman"/>
          <w:b/>
          <w:spacing w:val="-1"/>
          <w:sz w:val="24"/>
          <w:szCs w:val="24"/>
        </w:rPr>
      </w:pPr>
      <w:r w:rsidRPr="00EA3FE2">
        <w:rPr>
          <w:rFonts w:ascii="Times New Roman" w:hAnsi="Times New Roman" w:cs="Times New Roman"/>
          <w:b/>
          <w:sz w:val="24"/>
          <w:szCs w:val="24"/>
        </w:rPr>
        <w:t>Neni 63</w:t>
      </w:r>
    </w:p>
    <w:p w14:paraId="7D680EB5" w14:textId="10EC33FB" w:rsidR="001927EB" w:rsidRPr="00EA3FE2" w:rsidRDefault="001927EB" w:rsidP="00EA3FE2">
      <w:pPr>
        <w:spacing w:line="276" w:lineRule="auto"/>
        <w:ind w:left="180"/>
        <w:jc w:val="center"/>
        <w:rPr>
          <w:rFonts w:ascii="Times New Roman" w:eastAsia="Cambria" w:hAnsi="Times New Roman" w:cs="Times New Roman"/>
          <w:b/>
          <w:spacing w:val="-1"/>
          <w:sz w:val="24"/>
          <w:szCs w:val="24"/>
        </w:rPr>
      </w:pPr>
      <w:r w:rsidRPr="00EA3FE2">
        <w:rPr>
          <w:rFonts w:ascii="Times New Roman" w:hAnsi="Times New Roman" w:cs="Times New Roman"/>
          <w:b/>
          <w:sz w:val="24"/>
          <w:szCs w:val="24"/>
        </w:rPr>
        <w:t>Zbatimi i SMIL</w:t>
      </w:r>
    </w:p>
    <w:p w14:paraId="664B9E6E" w14:textId="77777777" w:rsidR="0042186D" w:rsidRPr="0042186D" w:rsidRDefault="001927EB" w:rsidP="00647972">
      <w:pPr>
        <w:pStyle w:val="ListParagraph"/>
        <w:numPr>
          <w:ilvl w:val="0"/>
          <w:numId w:val="36"/>
        </w:numPr>
        <w:tabs>
          <w:tab w:val="left" w:pos="2160"/>
        </w:tabs>
        <w:spacing w:before="2" w:after="0" w:line="276" w:lineRule="auto"/>
        <w:ind w:right="30"/>
        <w:jc w:val="both"/>
        <w:rPr>
          <w:rFonts w:ascii="Times New Roman" w:eastAsia="Cambria" w:hAnsi="Times New Roman" w:cs="Times New Roman"/>
          <w:spacing w:val="-1"/>
          <w:sz w:val="24"/>
          <w:szCs w:val="24"/>
        </w:rPr>
      </w:pPr>
      <w:r w:rsidRPr="0042186D">
        <w:rPr>
          <w:rFonts w:ascii="Times New Roman" w:hAnsi="Times New Roman" w:cs="Times New Roman"/>
          <w:sz w:val="24"/>
          <w:szCs w:val="24"/>
        </w:rPr>
        <w:t>Menaxhimi i lëndëve në gjykatë bëhet përmes sistemit elektronik të menaxhimit të lëndëve nga momenti i pranimit deri në arkivimin elektronik.</w:t>
      </w:r>
    </w:p>
    <w:p w14:paraId="6221C7AB" w14:textId="103898D3" w:rsidR="001927EB" w:rsidRPr="0042186D" w:rsidRDefault="001927EB" w:rsidP="00647972">
      <w:pPr>
        <w:pStyle w:val="ListParagraph"/>
        <w:numPr>
          <w:ilvl w:val="0"/>
          <w:numId w:val="36"/>
        </w:numPr>
        <w:tabs>
          <w:tab w:val="left" w:pos="2160"/>
        </w:tabs>
        <w:spacing w:before="2" w:after="0" w:line="276" w:lineRule="auto"/>
        <w:ind w:right="30"/>
        <w:jc w:val="both"/>
        <w:rPr>
          <w:rFonts w:ascii="Times New Roman" w:eastAsia="Cambria" w:hAnsi="Times New Roman" w:cs="Times New Roman"/>
          <w:spacing w:val="-1"/>
          <w:sz w:val="24"/>
          <w:szCs w:val="24"/>
        </w:rPr>
      </w:pPr>
      <w:r w:rsidRPr="0042186D">
        <w:rPr>
          <w:rFonts w:ascii="Times New Roman" w:hAnsi="Times New Roman" w:cs="Times New Roman"/>
          <w:sz w:val="24"/>
          <w:szCs w:val="24"/>
        </w:rPr>
        <w:t>Menaxhimi i lëndëve në gjykatë bëhet në mënyrë paralele në formë manuale dhe në formë elektronike përmes SMIL, deri në krijim të kushteve për digjitalizim</w:t>
      </w:r>
      <w:r w:rsidR="0041519B" w:rsidRPr="0042186D">
        <w:rPr>
          <w:rFonts w:ascii="Times New Roman" w:hAnsi="Times New Roman" w:cs="Times New Roman"/>
          <w:sz w:val="24"/>
          <w:szCs w:val="24"/>
        </w:rPr>
        <w:t xml:space="preserve"> të plotë të punës në gjykata. </w:t>
      </w:r>
      <w:r w:rsidRPr="0042186D">
        <w:rPr>
          <w:rFonts w:ascii="Times New Roman" w:hAnsi="Times New Roman" w:cs="Times New Roman"/>
          <w:sz w:val="24"/>
          <w:szCs w:val="24"/>
        </w:rPr>
        <w:t>Me krijimin e kushteve, sipas vendimit të Këshillit, gjykatat do të largojnë nga përdorimi regjistrat që kanë në përdorim, dosjet fizike të lëndëve dhe vulat e pranimit. Largimi nga përdorimi manual i regjistrave dhe dosjeve fizike të lëndëve bëhet hap pas hapi, sipas llojit të regjistrave dhe lëmive.</w:t>
      </w:r>
      <w:r w:rsidRPr="004218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2C86CD7" w14:textId="77777777" w:rsidR="0041519B" w:rsidRPr="00EA3FE2" w:rsidRDefault="0041519B" w:rsidP="00EA3FE2">
      <w:pPr>
        <w:spacing w:line="276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14:paraId="44F5E3AE" w14:textId="77777777" w:rsidR="001927EB" w:rsidRPr="00EA3FE2" w:rsidRDefault="001927EB" w:rsidP="00EA3FE2">
      <w:pPr>
        <w:spacing w:after="0" w:line="276" w:lineRule="auto"/>
        <w:ind w:left="-90" w:right="30" w:firstLine="90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EA3FE2">
        <w:rPr>
          <w:rFonts w:ascii="Times New Roman" w:hAnsi="Times New Roman" w:cs="Times New Roman"/>
          <w:b/>
          <w:sz w:val="24"/>
          <w:szCs w:val="24"/>
        </w:rPr>
        <w:t>Neni 64</w:t>
      </w:r>
    </w:p>
    <w:p w14:paraId="282C6E04" w14:textId="77777777" w:rsidR="001927EB" w:rsidRPr="00EA3FE2" w:rsidRDefault="001927EB" w:rsidP="00EA3FE2">
      <w:pPr>
        <w:spacing w:after="0" w:line="276" w:lineRule="auto"/>
        <w:ind w:right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FE2">
        <w:rPr>
          <w:rFonts w:ascii="Times New Roman" w:hAnsi="Times New Roman" w:cs="Times New Roman"/>
          <w:b/>
          <w:sz w:val="24"/>
          <w:szCs w:val="24"/>
        </w:rPr>
        <w:t>Regjistrimi i lëndës në SMIL</w:t>
      </w:r>
    </w:p>
    <w:p w14:paraId="4B856732" w14:textId="77777777" w:rsidR="001927EB" w:rsidRPr="00EA3FE2" w:rsidRDefault="001927EB" w:rsidP="00EA3FE2">
      <w:pPr>
        <w:spacing w:after="0" w:line="276" w:lineRule="auto"/>
        <w:ind w:right="3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1E97809" w14:textId="77777777" w:rsidR="0042186D" w:rsidRPr="0042186D" w:rsidRDefault="001927EB" w:rsidP="00647972">
      <w:pPr>
        <w:pStyle w:val="ListParagraph"/>
        <w:numPr>
          <w:ilvl w:val="0"/>
          <w:numId w:val="37"/>
        </w:numPr>
        <w:spacing w:after="0" w:line="276" w:lineRule="auto"/>
        <w:ind w:right="68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2186D">
        <w:rPr>
          <w:rFonts w:ascii="Times New Roman" w:hAnsi="Times New Roman" w:cs="Times New Roman"/>
          <w:sz w:val="24"/>
          <w:szCs w:val="24"/>
        </w:rPr>
        <w:t xml:space="preserve">Referenti i ZML-së regjistron shkresat e lëndëve në SMIL sipas kohës së arritjes me të gjitha të dhënat përkatëse për palët, bazën ligjore dhe të dhënat tjera që kërkohen në sistem. Procesi i regjistrimit bëhet në ditën e marrjes së dokumentit, përjashtimisht në ditën e ardhshme të punës, por jo më vonë se tre ditë nga dita e pranimit. </w:t>
      </w:r>
    </w:p>
    <w:p w14:paraId="064F2FCC" w14:textId="77777777" w:rsidR="0042186D" w:rsidRPr="0042186D" w:rsidRDefault="001927EB" w:rsidP="00647972">
      <w:pPr>
        <w:pStyle w:val="ListParagraph"/>
        <w:numPr>
          <w:ilvl w:val="0"/>
          <w:numId w:val="37"/>
        </w:numPr>
        <w:spacing w:after="0" w:line="276" w:lineRule="auto"/>
        <w:ind w:right="68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2186D">
        <w:rPr>
          <w:rFonts w:ascii="Times New Roman" w:hAnsi="Times New Roman" w:cs="Times New Roman"/>
          <w:sz w:val="24"/>
          <w:szCs w:val="24"/>
        </w:rPr>
        <w:t xml:space="preserve">Të gjitha shkresat dhe dokumentet e jashtme dhe ato të gjeneruara nga SMIL-i, marrin numrin unik të dokumentit nga sistemi.   </w:t>
      </w:r>
    </w:p>
    <w:p w14:paraId="12E4E399" w14:textId="5EA8A1AC" w:rsidR="001927EB" w:rsidRPr="0042186D" w:rsidRDefault="001927EB" w:rsidP="00647972">
      <w:pPr>
        <w:pStyle w:val="ListParagraph"/>
        <w:numPr>
          <w:ilvl w:val="0"/>
          <w:numId w:val="37"/>
        </w:numPr>
        <w:spacing w:after="0" w:line="276" w:lineRule="auto"/>
        <w:ind w:right="68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2186D">
        <w:rPr>
          <w:rFonts w:ascii="Times New Roman" w:hAnsi="Times New Roman" w:cs="Times New Roman"/>
          <w:sz w:val="24"/>
          <w:szCs w:val="24"/>
        </w:rPr>
        <w:lastRenderedPageBreak/>
        <w:t>Kërkesat për masat e fshehta dhe teknike të vëzhgimit dhe hetimit të përcaktuara sipas dispozitave të Kodit të Procedurës Penale nuk regjistrohen përmes sistemit SMIL gjatë kohës kur ende janë te fshehta.</w:t>
      </w:r>
    </w:p>
    <w:p w14:paraId="71FC3221" w14:textId="77777777" w:rsidR="001927EB" w:rsidRPr="00EA3FE2" w:rsidRDefault="001927EB" w:rsidP="00EA3FE2">
      <w:pPr>
        <w:spacing w:after="0" w:line="276" w:lineRule="auto"/>
        <w:ind w:left="100" w:right="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3FE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</w:t>
      </w:r>
    </w:p>
    <w:p w14:paraId="731C1C1D" w14:textId="77777777" w:rsidR="001927EB" w:rsidRPr="00EA3FE2" w:rsidRDefault="001927EB" w:rsidP="00EA3FE2">
      <w:pPr>
        <w:spacing w:after="0" w:line="276" w:lineRule="auto"/>
        <w:ind w:right="66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EA3FE2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14:paraId="186F75C1" w14:textId="2758826C" w:rsidR="001927EB" w:rsidRPr="00EA3FE2" w:rsidRDefault="001927EB" w:rsidP="00EA3FE2">
      <w:pPr>
        <w:spacing w:after="0" w:line="276" w:lineRule="auto"/>
        <w:ind w:right="66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EA3FE2">
        <w:rPr>
          <w:rFonts w:ascii="Times New Roman" w:hAnsi="Times New Roman" w:cs="Times New Roman"/>
          <w:b/>
          <w:sz w:val="24"/>
          <w:szCs w:val="24"/>
        </w:rPr>
        <w:t>Neni 6</w:t>
      </w:r>
      <w:r w:rsidR="0041519B" w:rsidRPr="00EA3FE2">
        <w:rPr>
          <w:rFonts w:ascii="Times New Roman" w:hAnsi="Times New Roman" w:cs="Times New Roman"/>
          <w:b/>
          <w:sz w:val="24"/>
          <w:szCs w:val="24"/>
        </w:rPr>
        <w:t>5</w:t>
      </w:r>
    </w:p>
    <w:p w14:paraId="07053247" w14:textId="402D640E" w:rsidR="001927EB" w:rsidRPr="00EA3FE2" w:rsidRDefault="001927EB" w:rsidP="00EA3FE2">
      <w:pPr>
        <w:spacing w:after="0" w:line="276" w:lineRule="auto"/>
        <w:ind w:right="68"/>
        <w:jc w:val="center"/>
        <w:rPr>
          <w:rFonts w:ascii="Times New Roman" w:eastAsia="Cambria" w:hAnsi="Times New Roman" w:cs="Times New Roman"/>
          <w:b/>
          <w:sz w:val="24"/>
          <w:szCs w:val="24"/>
          <w:lang w:eastAsia="en-GB"/>
        </w:rPr>
      </w:pPr>
      <w:r w:rsidRPr="00EA3FE2">
        <w:rPr>
          <w:rFonts w:ascii="Times New Roman" w:eastAsia="Cambria" w:hAnsi="Times New Roman" w:cs="Times New Roman"/>
          <w:b/>
          <w:sz w:val="24"/>
          <w:szCs w:val="24"/>
          <w:lang w:eastAsia="en-GB"/>
        </w:rPr>
        <w:t>Numri Unik i Lëndës</w:t>
      </w:r>
    </w:p>
    <w:p w14:paraId="18E42638" w14:textId="77777777" w:rsidR="001540A8" w:rsidRPr="00EA3FE2" w:rsidRDefault="001540A8" w:rsidP="00EA3FE2">
      <w:pPr>
        <w:spacing w:after="0" w:line="276" w:lineRule="auto"/>
        <w:ind w:right="68"/>
        <w:jc w:val="center"/>
        <w:rPr>
          <w:rFonts w:ascii="Times New Roman" w:eastAsia="Cambria" w:hAnsi="Times New Roman" w:cs="Times New Roman"/>
          <w:b/>
          <w:sz w:val="24"/>
          <w:szCs w:val="24"/>
          <w:lang w:eastAsia="en-GB"/>
        </w:rPr>
      </w:pPr>
    </w:p>
    <w:p w14:paraId="6D667401" w14:textId="77777777" w:rsidR="001927EB" w:rsidRPr="00EA3FE2" w:rsidRDefault="001927EB" w:rsidP="00EA3FE2">
      <w:pPr>
        <w:spacing w:after="0" w:line="276" w:lineRule="auto"/>
        <w:ind w:right="68"/>
        <w:jc w:val="center"/>
        <w:rPr>
          <w:rFonts w:ascii="Times New Roman" w:eastAsia="Cambria" w:hAnsi="Times New Roman" w:cs="Times New Roman"/>
          <w:b/>
          <w:sz w:val="24"/>
          <w:szCs w:val="24"/>
          <w:lang w:eastAsia="en-GB"/>
        </w:rPr>
      </w:pPr>
    </w:p>
    <w:p w14:paraId="0E7D3CA2" w14:textId="02B40F9A" w:rsidR="001927EB" w:rsidRPr="0042186D" w:rsidRDefault="001927EB" w:rsidP="00647972">
      <w:pPr>
        <w:pStyle w:val="ListParagraph"/>
        <w:numPr>
          <w:ilvl w:val="3"/>
          <w:numId w:val="38"/>
        </w:numPr>
        <w:spacing w:after="240" w:line="276" w:lineRule="auto"/>
        <w:ind w:right="66"/>
        <w:jc w:val="both"/>
        <w:rPr>
          <w:rFonts w:ascii="Times New Roman" w:eastAsia="Cambria" w:hAnsi="Times New Roman" w:cs="Times New Roman"/>
          <w:sz w:val="24"/>
          <w:szCs w:val="24"/>
          <w:lang w:eastAsia="en-GB"/>
        </w:rPr>
      </w:pPr>
      <w:r w:rsidRPr="0042186D">
        <w:rPr>
          <w:rFonts w:ascii="Times New Roman" w:eastAsia="Cambria" w:hAnsi="Times New Roman" w:cs="Times New Roman"/>
          <w:sz w:val="24"/>
          <w:szCs w:val="24"/>
          <w:lang w:eastAsia="en-GB"/>
        </w:rPr>
        <w:t>Për çdo parashtresë e cila krijon rast në gjykatën themelore, sistemi krijon lëndën (rastin).</w:t>
      </w:r>
    </w:p>
    <w:p w14:paraId="758BC679" w14:textId="583DD7AB" w:rsidR="001927EB" w:rsidRPr="0042186D" w:rsidRDefault="001927EB" w:rsidP="00647972">
      <w:pPr>
        <w:pStyle w:val="ListParagraph"/>
        <w:numPr>
          <w:ilvl w:val="3"/>
          <w:numId w:val="38"/>
        </w:numPr>
        <w:spacing w:after="240" w:line="276" w:lineRule="auto"/>
        <w:ind w:right="66"/>
        <w:jc w:val="both"/>
        <w:rPr>
          <w:rFonts w:ascii="Times New Roman" w:eastAsia="Cambria" w:hAnsi="Times New Roman" w:cs="Times New Roman"/>
          <w:sz w:val="24"/>
          <w:szCs w:val="24"/>
          <w:lang w:eastAsia="en-GB"/>
        </w:rPr>
      </w:pPr>
      <w:r w:rsidRPr="0042186D">
        <w:rPr>
          <w:rFonts w:ascii="Times New Roman" w:eastAsia="Cambria" w:hAnsi="Times New Roman" w:cs="Times New Roman"/>
          <w:sz w:val="24"/>
          <w:szCs w:val="24"/>
          <w:lang w:eastAsia="en-GB"/>
        </w:rPr>
        <w:t xml:space="preserve">Për çdo lëndë të krijuar në sistem, SMIL krijon numrin unik. </w:t>
      </w:r>
    </w:p>
    <w:p w14:paraId="0E4A15EF" w14:textId="780EFC5D" w:rsidR="001927EB" w:rsidRPr="0042186D" w:rsidRDefault="001927EB" w:rsidP="0042186D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</w:pPr>
      <w:r w:rsidRPr="004218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q-AL"/>
        </w:rPr>
        <w:t>Përmbajtja e numrit unik të lëndës:</w:t>
      </w:r>
    </w:p>
    <w:p w14:paraId="4B381C9C" w14:textId="77777777" w:rsidR="001927EB" w:rsidRPr="00EA3FE2" w:rsidRDefault="001927EB" w:rsidP="00EA3FE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ind w:left="108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q-AL"/>
        </w:rPr>
      </w:pPr>
      <w:r w:rsidRPr="00EA3F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q-AL"/>
        </w:rPr>
        <w:t>Viti i pranimit të lëndës (V): viti kur është pranuar lënda</w:t>
      </w:r>
    </w:p>
    <w:p w14:paraId="3DDC1031" w14:textId="77777777" w:rsidR="0042186D" w:rsidRDefault="001927EB" w:rsidP="0042186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ind w:left="108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q-AL"/>
        </w:rPr>
      </w:pPr>
      <w:r w:rsidRPr="00EA3F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q-AL"/>
        </w:rPr>
        <w:t xml:space="preserve">Numri rendor (serik) i lëndës (Nr): numër gjashtëshifror. Numri serik, për çdo fillim vit rifillon nga zero (0). </w:t>
      </w:r>
    </w:p>
    <w:p w14:paraId="0E72EB57" w14:textId="77777777" w:rsidR="0042186D" w:rsidRPr="0042186D" w:rsidRDefault="001927EB" w:rsidP="0042186D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q-AL"/>
        </w:rPr>
      </w:pPr>
      <w:r w:rsidRPr="0042186D">
        <w:rPr>
          <w:rFonts w:ascii="Times New Roman" w:eastAsia="Cambria" w:hAnsi="Times New Roman" w:cs="Times New Roman"/>
          <w:sz w:val="24"/>
          <w:szCs w:val="24"/>
          <w:lang w:eastAsia="en-GB"/>
        </w:rPr>
        <w:t>Numri unik jepet njëherë nga sistemi dhe nuk ndryshohet gjatë tërë jetëgjatësisë së lëndës në sistemin gjyqësor, pavarësisht lëvizjes së lëndës nga një gjykatë në tjetrën.</w:t>
      </w:r>
    </w:p>
    <w:p w14:paraId="074CC696" w14:textId="3BD98AAB" w:rsidR="001927EB" w:rsidRPr="0042186D" w:rsidRDefault="0042186D" w:rsidP="0042186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q-AL"/>
        </w:rPr>
      </w:pPr>
      <w:r w:rsidRPr="0042186D">
        <w:rPr>
          <w:rFonts w:ascii="Times New Roman" w:eastAsia="Cambria" w:hAnsi="Times New Roman" w:cs="Times New Roman"/>
          <w:sz w:val="24"/>
          <w:szCs w:val="24"/>
          <w:lang w:eastAsia="en-GB"/>
        </w:rPr>
        <w:t xml:space="preserve"> </w:t>
      </w:r>
      <w:r w:rsidR="001927EB" w:rsidRPr="0042186D">
        <w:rPr>
          <w:rFonts w:ascii="Times New Roman" w:eastAsia="Cambria" w:hAnsi="Times New Roman" w:cs="Times New Roman"/>
          <w:sz w:val="24"/>
          <w:szCs w:val="24"/>
          <w:lang w:eastAsia="en-GB"/>
        </w:rPr>
        <w:t xml:space="preserve">Numri i lëndës është unik për të gjitha lëmitë dhe të gjitha instancat gjyqësore. </w:t>
      </w:r>
    </w:p>
    <w:p w14:paraId="276B26C2" w14:textId="77777777" w:rsidR="001927EB" w:rsidRPr="00EA3FE2" w:rsidRDefault="001927EB" w:rsidP="00EA3FE2">
      <w:pPr>
        <w:spacing w:before="1" w:line="276" w:lineRule="auto"/>
        <w:ind w:left="1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BAB824" w14:textId="5BF42EBC" w:rsidR="001927EB" w:rsidRPr="00EA3FE2" w:rsidRDefault="001927EB" w:rsidP="00EA3FE2">
      <w:pPr>
        <w:spacing w:after="0" w:line="276" w:lineRule="auto"/>
        <w:ind w:right="66"/>
        <w:jc w:val="center"/>
        <w:rPr>
          <w:rFonts w:ascii="Times New Roman" w:eastAsia="Cambria" w:hAnsi="Times New Roman" w:cs="Times New Roman"/>
          <w:sz w:val="24"/>
          <w:szCs w:val="24"/>
          <w:lang w:eastAsia="en-GB"/>
        </w:rPr>
      </w:pPr>
      <w:r w:rsidRPr="00EA3FE2">
        <w:rPr>
          <w:rFonts w:ascii="Times New Roman" w:eastAsia="Cambria" w:hAnsi="Times New Roman" w:cs="Times New Roman"/>
          <w:b/>
          <w:sz w:val="24"/>
          <w:szCs w:val="24"/>
          <w:lang w:eastAsia="en-GB"/>
        </w:rPr>
        <w:t xml:space="preserve">Neni </w:t>
      </w:r>
      <w:r w:rsidR="0041519B" w:rsidRPr="00EA3FE2">
        <w:rPr>
          <w:rFonts w:ascii="Times New Roman" w:eastAsia="Cambria" w:hAnsi="Times New Roman" w:cs="Times New Roman"/>
          <w:b/>
          <w:sz w:val="24"/>
          <w:szCs w:val="24"/>
          <w:lang w:eastAsia="en-GB"/>
        </w:rPr>
        <w:t>66</w:t>
      </w:r>
    </w:p>
    <w:p w14:paraId="1A372ADA" w14:textId="41B1B9BD" w:rsidR="001927EB" w:rsidRPr="00EA3FE2" w:rsidRDefault="001927EB" w:rsidP="00EA3FE2">
      <w:pPr>
        <w:spacing w:after="0" w:line="276" w:lineRule="auto"/>
        <w:ind w:right="66"/>
        <w:jc w:val="center"/>
        <w:rPr>
          <w:rFonts w:ascii="Times New Roman" w:eastAsia="Cambria" w:hAnsi="Times New Roman" w:cs="Times New Roman"/>
          <w:b/>
          <w:sz w:val="24"/>
          <w:szCs w:val="24"/>
          <w:lang w:eastAsia="en-GB"/>
        </w:rPr>
      </w:pPr>
      <w:r w:rsidRPr="00EA3FE2">
        <w:rPr>
          <w:rFonts w:ascii="Times New Roman" w:eastAsia="Cambria" w:hAnsi="Times New Roman" w:cs="Times New Roman"/>
          <w:b/>
          <w:sz w:val="24"/>
          <w:szCs w:val="24"/>
          <w:lang w:eastAsia="en-GB"/>
        </w:rPr>
        <w:t xml:space="preserve">Krijimi i folderëve </w:t>
      </w:r>
      <w:r w:rsidR="0041519B" w:rsidRPr="00EA3FE2">
        <w:rPr>
          <w:rFonts w:ascii="Times New Roman" w:eastAsia="Cambria" w:hAnsi="Times New Roman" w:cs="Times New Roman"/>
          <w:b/>
          <w:sz w:val="24"/>
          <w:szCs w:val="24"/>
          <w:lang w:eastAsia="en-GB"/>
        </w:rPr>
        <w:t xml:space="preserve">(mbështjellësve) </w:t>
      </w:r>
      <w:r w:rsidRPr="00EA3FE2">
        <w:rPr>
          <w:rFonts w:ascii="Times New Roman" w:eastAsia="Cambria" w:hAnsi="Times New Roman" w:cs="Times New Roman"/>
          <w:b/>
          <w:sz w:val="24"/>
          <w:szCs w:val="24"/>
          <w:lang w:eastAsia="en-GB"/>
        </w:rPr>
        <w:t>të lëndës</w:t>
      </w:r>
    </w:p>
    <w:p w14:paraId="5173A4A4" w14:textId="77777777" w:rsidR="001927EB" w:rsidRPr="00EA3FE2" w:rsidRDefault="001927EB" w:rsidP="00EA3FE2">
      <w:pPr>
        <w:spacing w:after="0" w:line="276" w:lineRule="auto"/>
        <w:ind w:right="66"/>
        <w:jc w:val="both"/>
        <w:rPr>
          <w:rFonts w:ascii="Times New Roman" w:eastAsia="Cambria" w:hAnsi="Times New Roman" w:cs="Times New Roman"/>
          <w:sz w:val="24"/>
          <w:szCs w:val="24"/>
          <w:lang w:eastAsia="en-GB"/>
        </w:rPr>
      </w:pPr>
    </w:p>
    <w:p w14:paraId="5C80114D" w14:textId="1F8A46F7" w:rsidR="001927EB" w:rsidRPr="0042186D" w:rsidRDefault="001927EB" w:rsidP="00647972">
      <w:pPr>
        <w:pStyle w:val="ListParagraph"/>
        <w:numPr>
          <w:ilvl w:val="0"/>
          <w:numId w:val="39"/>
        </w:numPr>
        <w:spacing w:after="240" w:line="276" w:lineRule="auto"/>
        <w:ind w:right="66"/>
        <w:jc w:val="both"/>
        <w:rPr>
          <w:rFonts w:ascii="Times New Roman" w:eastAsia="Cambria" w:hAnsi="Times New Roman" w:cs="Times New Roman"/>
          <w:sz w:val="24"/>
          <w:szCs w:val="24"/>
          <w:lang w:eastAsia="en-GB"/>
        </w:rPr>
      </w:pPr>
      <w:r w:rsidRPr="0042186D">
        <w:rPr>
          <w:rFonts w:ascii="Times New Roman" w:eastAsia="Cambria" w:hAnsi="Times New Roman" w:cs="Times New Roman"/>
          <w:sz w:val="24"/>
          <w:szCs w:val="24"/>
          <w:lang w:eastAsia="en-GB"/>
        </w:rPr>
        <w:t>Për çdo lëndë të krijuar në sistem me numër unik, SMIL automatikisht krijon folderin e  lëndës për parashtresën që ka iniciuar rastin në gjykatë.</w:t>
      </w:r>
    </w:p>
    <w:p w14:paraId="38249C20" w14:textId="2C6F6B2B" w:rsidR="001927EB" w:rsidRPr="0042186D" w:rsidRDefault="001927EB" w:rsidP="00647972">
      <w:pPr>
        <w:pStyle w:val="ListParagraph"/>
        <w:numPr>
          <w:ilvl w:val="0"/>
          <w:numId w:val="39"/>
        </w:numPr>
        <w:spacing w:after="240" w:line="276" w:lineRule="auto"/>
        <w:ind w:right="66"/>
        <w:jc w:val="both"/>
        <w:rPr>
          <w:rFonts w:ascii="Times New Roman" w:eastAsia="Cambria" w:hAnsi="Times New Roman" w:cs="Times New Roman"/>
          <w:sz w:val="24"/>
          <w:szCs w:val="24"/>
          <w:lang w:eastAsia="en-GB"/>
        </w:rPr>
      </w:pPr>
      <w:r w:rsidRPr="0042186D">
        <w:rPr>
          <w:rFonts w:ascii="Times New Roman" w:eastAsia="Cambria" w:hAnsi="Times New Roman" w:cs="Times New Roman"/>
          <w:sz w:val="24"/>
          <w:szCs w:val="24"/>
          <w:lang w:eastAsia="en-GB"/>
        </w:rPr>
        <w:t xml:space="preserve">Në kuadër të lëndës me numër unik, krijohen folderët e lëndës sipas fazave të procedurës gjyqësore. </w:t>
      </w:r>
    </w:p>
    <w:p w14:paraId="005EEAC2" w14:textId="77777777" w:rsidR="0042186D" w:rsidRDefault="001927EB" w:rsidP="00647972">
      <w:pPr>
        <w:pStyle w:val="ListParagraph"/>
        <w:numPr>
          <w:ilvl w:val="0"/>
          <w:numId w:val="39"/>
        </w:numPr>
        <w:spacing w:after="240" w:line="276" w:lineRule="auto"/>
        <w:ind w:right="66"/>
        <w:jc w:val="both"/>
        <w:rPr>
          <w:rFonts w:ascii="Times New Roman" w:eastAsia="Cambria" w:hAnsi="Times New Roman" w:cs="Times New Roman"/>
          <w:sz w:val="24"/>
          <w:szCs w:val="24"/>
          <w:lang w:eastAsia="en-GB"/>
        </w:rPr>
      </w:pPr>
      <w:r w:rsidRPr="0042186D">
        <w:rPr>
          <w:rFonts w:ascii="Times New Roman" w:eastAsia="Cambria" w:hAnsi="Times New Roman" w:cs="Times New Roman"/>
          <w:sz w:val="24"/>
          <w:szCs w:val="24"/>
          <w:lang w:eastAsia="en-GB"/>
        </w:rPr>
        <w:t>Secilit folder të lëndës, SMIL i cakton numrin e vet.</w:t>
      </w:r>
    </w:p>
    <w:p w14:paraId="102C45AE" w14:textId="344CC644" w:rsidR="001927EB" w:rsidRPr="0042186D" w:rsidRDefault="001927EB" w:rsidP="00647972">
      <w:pPr>
        <w:pStyle w:val="ListParagraph"/>
        <w:numPr>
          <w:ilvl w:val="0"/>
          <w:numId w:val="39"/>
        </w:numPr>
        <w:spacing w:after="240" w:line="276" w:lineRule="auto"/>
        <w:ind w:right="66"/>
        <w:jc w:val="both"/>
        <w:rPr>
          <w:rFonts w:ascii="Times New Roman" w:eastAsia="Cambria" w:hAnsi="Times New Roman" w:cs="Times New Roman"/>
          <w:sz w:val="24"/>
          <w:szCs w:val="24"/>
          <w:lang w:eastAsia="en-GB"/>
        </w:rPr>
      </w:pPr>
      <w:r w:rsidRPr="0042186D">
        <w:rPr>
          <w:rFonts w:ascii="Times New Roman" w:eastAsia="Cambria" w:hAnsi="Times New Roman" w:cs="Times New Roman"/>
          <w:bCs/>
          <w:sz w:val="24"/>
          <w:szCs w:val="24"/>
          <w:lang w:eastAsia="en-GB"/>
        </w:rPr>
        <w:t>Përmbajtja e numrit të folderit:</w:t>
      </w:r>
    </w:p>
    <w:p w14:paraId="0D79DE49" w14:textId="2B6C05AA" w:rsidR="001927EB" w:rsidRPr="0042186D" w:rsidRDefault="001927EB" w:rsidP="00647972">
      <w:pPr>
        <w:pStyle w:val="ListParagraph"/>
        <w:numPr>
          <w:ilvl w:val="1"/>
          <w:numId w:val="39"/>
        </w:numPr>
        <w:spacing w:after="240" w:line="276" w:lineRule="auto"/>
        <w:ind w:right="66"/>
        <w:jc w:val="both"/>
        <w:rPr>
          <w:rFonts w:ascii="Times New Roman" w:eastAsia="Cambria" w:hAnsi="Times New Roman" w:cs="Times New Roman"/>
          <w:bCs/>
          <w:sz w:val="24"/>
          <w:szCs w:val="24"/>
          <w:lang w:eastAsia="en-GB"/>
        </w:rPr>
      </w:pPr>
      <w:r w:rsidRPr="0042186D">
        <w:rPr>
          <w:rFonts w:ascii="Times New Roman" w:eastAsia="Cambria" w:hAnsi="Times New Roman" w:cs="Times New Roman"/>
          <w:bCs/>
          <w:sz w:val="24"/>
          <w:szCs w:val="24"/>
          <w:lang w:eastAsia="en-GB"/>
        </w:rPr>
        <w:t>Viti i krijimit të folderit (viti kur është pranuar parashtresa e cila e ka krijuar folderin) (V).</w:t>
      </w:r>
    </w:p>
    <w:p w14:paraId="1751413B" w14:textId="369BD67F" w:rsidR="001927EB" w:rsidRPr="0042186D" w:rsidRDefault="001927EB" w:rsidP="00647972">
      <w:pPr>
        <w:pStyle w:val="ListParagraph"/>
        <w:numPr>
          <w:ilvl w:val="1"/>
          <w:numId w:val="39"/>
        </w:numPr>
        <w:spacing w:after="240" w:line="276" w:lineRule="auto"/>
        <w:ind w:right="66"/>
        <w:jc w:val="both"/>
        <w:rPr>
          <w:rFonts w:ascii="Times New Roman" w:eastAsia="Cambria" w:hAnsi="Times New Roman" w:cs="Times New Roman"/>
          <w:bCs/>
          <w:sz w:val="24"/>
          <w:szCs w:val="24"/>
          <w:lang w:eastAsia="en-GB"/>
        </w:rPr>
      </w:pPr>
      <w:r w:rsidRPr="0042186D">
        <w:rPr>
          <w:rFonts w:ascii="Times New Roman" w:eastAsia="Cambria" w:hAnsi="Times New Roman" w:cs="Times New Roman"/>
          <w:bCs/>
          <w:sz w:val="24"/>
          <w:szCs w:val="24"/>
          <w:lang w:eastAsia="en-GB"/>
        </w:rPr>
        <w:t xml:space="preserve">Numri rendor (serik) i lëndës (Nr): numër gjashtëshifror. Numri serik, për çdo fillim vit rifillon nga zero (0). </w:t>
      </w:r>
    </w:p>
    <w:p w14:paraId="23403C71" w14:textId="2992A00F" w:rsidR="001927EB" w:rsidRPr="0042186D" w:rsidRDefault="001927EB" w:rsidP="00647972">
      <w:pPr>
        <w:pStyle w:val="ListParagraph"/>
        <w:numPr>
          <w:ilvl w:val="1"/>
          <w:numId w:val="39"/>
        </w:numPr>
        <w:spacing w:after="240" w:line="276" w:lineRule="auto"/>
        <w:ind w:right="66"/>
        <w:jc w:val="both"/>
        <w:rPr>
          <w:rFonts w:ascii="Times New Roman" w:eastAsia="Cambria" w:hAnsi="Times New Roman" w:cs="Times New Roman"/>
          <w:sz w:val="24"/>
          <w:szCs w:val="24"/>
          <w:lang w:eastAsia="en-GB"/>
        </w:rPr>
      </w:pPr>
      <w:r w:rsidRPr="0042186D">
        <w:rPr>
          <w:rFonts w:ascii="Times New Roman" w:eastAsia="Cambria" w:hAnsi="Times New Roman" w:cs="Times New Roman"/>
          <w:sz w:val="24"/>
          <w:szCs w:val="24"/>
          <w:lang w:eastAsia="en-GB"/>
        </w:rPr>
        <w:t>Numri i folderit jepet njëherë nga sistemi dhe nuk ndryshohet, pavarësisht lëvizjes së lëndës nga një gjykatë në tjetrën.</w:t>
      </w:r>
    </w:p>
    <w:p w14:paraId="3BDF3DDC" w14:textId="3AF0790E" w:rsidR="001927EB" w:rsidRPr="0042186D" w:rsidRDefault="001927EB" w:rsidP="00647972">
      <w:pPr>
        <w:pStyle w:val="ListParagraph"/>
        <w:numPr>
          <w:ilvl w:val="0"/>
          <w:numId w:val="27"/>
        </w:numPr>
        <w:spacing w:before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86D">
        <w:rPr>
          <w:rFonts w:ascii="Times New Roman" w:eastAsia="Cambria" w:hAnsi="Times New Roman" w:cs="Times New Roman"/>
          <w:sz w:val="24"/>
          <w:szCs w:val="24"/>
          <w:lang w:eastAsia="en-GB"/>
        </w:rPr>
        <w:t xml:space="preserve"> Numri i folderit është i ndërlidhur me numrin unik të lëndës.</w:t>
      </w:r>
    </w:p>
    <w:p w14:paraId="7E54E2C8" w14:textId="77777777" w:rsidR="001927EB" w:rsidRPr="00EA3FE2" w:rsidRDefault="001927EB" w:rsidP="00EA3FE2">
      <w:pPr>
        <w:spacing w:before="1" w:line="276" w:lineRule="auto"/>
        <w:ind w:left="1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7E4DE1" w14:textId="77777777" w:rsidR="001927EB" w:rsidRPr="00EA3FE2" w:rsidRDefault="001927EB" w:rsidP="00EA3FE2">
      <w:pPr>
        <w:spacing w:line="276" w:lineRule="auto"/>
        <w:ind w:left="180" w:right="64"/>
        <w:jc w:val="both"/>
        <w:rPr>
          <w:rFonts w:ascii="Times New Roman" w:eastAsia="Cambria" w:hAnsi="Times New Roman" w:cs="Times New Roman"/>
          <w:spacing w:val="3"/>
          <w:sz w:val="24"/>
          <w:szCs w:val="24"/>
        </w:rPr>
      </w:pPr>
    </w:p>
    <w:p w14:paraId="6C7E7299" w14:textId="6C833A1D" w:rsidR="001927EB" w:rsidRPr="00EA3FE2" w:rsidRDefault="001927EB" w:rsidP="00EA3FE2">
      <w:pPr>
        <w:tabs>
          <w:tab w:val="left" w:pos="9360"/>
        </w:tabs>
        <w:spacing w:line="276" w:lineRule="auto"/>
        <w:ind w:left="180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EA3FE2">
        <w:rPr>
          <w:rFonts w:ascii="Times New Roman" w:eastAsia="Cambria" w:hAnsi="Times New Roman" w:cs="Times New Roman"/>
          <w:b/>
          <w:sz w:val="24"/>
          <w:szCs w:val="24"/>
        </w:rPr>
        <w:t>Ne</w:t>
      </w:r>
      <w:r w:rsidRPr="00EA3FE2">
        <w:rPr>
          <w:rFonts w:ascii="Times New Roman" w:eastAsia="Cambria" w:hAnsi="Times New Roman" w:cs="Times New Roman"/>
          <w:b/>
          <w:spacing w:val="-1"/>
          <w:sz w:val="24"/>
          <w:szCs w:val="24"/>
        </w:rPr>
        <w:t>n</w:t>
      </w:r>
      <w:r w:rsidRPr="00EA3FE2">
        <w:rPr>
          <w:rFonts w:ascii="Times New Roman" w:eastAsia="Cambria" w:hAnsi="Times New Roman" w:cs="Times New Roman"/>
          <w:b/>
          <w:sz w:val="24"/>
          <w:szCs w:val="24"/>
        </w:rPr>
        <w:t>i</w:t>
      </w:r>
      <w:r w:rsidRPr="00EA3FE2">
        <w:rPr>
          <w:rFonts w:ascii="Times New Roman" w:eastAsia="Cambria" w:hAnsi="Times New Roman" w:cs="Times New Roman"/>
          <w:b/>
          <w:spacing w:val="-1"/>
          <w:sz w:val="24"/>
          <w:szCs w:val="24"/>
        </w:rPr>
        <w:t xml:space="preserve"> </w:t>
      </w:r>
      <w:r w:rsidR="0041519B" w:rsidRPr="00EA3FE2">
        <w:rPr>
          <w:rFonts w:ascii="Times New Roman" w:eastAsia="Cambria" w:hAnsi="Times New Roman" w:cs="Times New Roman"/>
          <w:b/>
          <w:spacing w:val="-1"/>
          <w:sz w:val="24"/>
          <w:szCs w:val="24"/>
        </w:rPr>
        <w:t>6</w:t>
      </w:r>
      <w:r w:rsidR="00EA3FE2" w:rsidRPr="00EA3FE2">
        <w:rPr>
          <w:rFonts w:ascii="Times New Roman" w:eastAsia="Cambria" w:hAnsi="Times New Roman" w:cs="Times New Roman"/>
          <w:b/>
          <w:spacing w:val="-1"/>
          <w:sz w:val="24"/>
          <w:szCs w:val="24"/>
        </w:rPr>
        <w:t>7</w:t>
      </w:r>
    </w:p>
    <w:p w14:paraId="49FF4AD2" w14:textId="1DF5CBDA" w:rsidR="001927EB" w:rsidRPr="00EA3FE2" w:rsidRDefault="001927EB" w:rsidP="00EA3FE2">
      <w:pPr>
        <w:tabs>
          <w:tab w:val="left" w:pos="9360"/>
        </w:tabs>
        <w:spacing w:line="276" w:lineRule="auto"/>
        <w:ind w:left="180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EA3FE2">
        <w:rPr>
          <w:rFonts w:ascii="Times New Roman" w:eastAsia="Cambria" w:hAnsi="Times New Roman" w:cs="Times New Roman"/>
          <w:b/>
          <w:spacing w:val="1"/>
          <w:sz w:val="24"/>
          <w:szCs w:val="24"/>
        </w:rPr>
        <w:t>M</w:t>
      </w:r>
      <w:r w:rsidRPr="00EA3FE2">
        <w:rPr>
          <w:rFonts w:ascii="Times New Roman" w:eastAsia="Cambria" w:hAnsi="Times New Roman" w:cs="Times New Roman"/>
          <w:b/>
          <w:sz w:val="24"/>
          <w:szCs w:val="24"/>
        </w:rPr>
        <w:t>b</w:t>
      </w:r>
      <w:r w:rsidRPr="00EA3FE2">
        <w:rPr>
          <w:rFonts w:ascii="Times New Roman" w:eastAsia="Cambria" w:hAnsi="Times New Roman" w:cs="Times New Roman"/>
          <w:b/>
          <w:spacing w:val="1"/>
          <w:sz w:val="24"/>
          <w:szCs w:val="24"/>
        </w:rPr>
        <w:t>a</w:t>
      </w:r>
      <w:r w:rsidRPr="00EA3FE2">
        <w:rPr>
          <w:rFonts w:ascii="Times New Roman" w:eastAsia="Cambria" w:hAnsi="Times New Roman" w:cs="Times New Roman"/>
          <w:b/>
          <w:sz w:val="24"/>
          <w:szCs w:val="24"/>
        </w:rPr>
        <w:t>jtja</w:t>
      </w:r>
      <w:r w:rsidRPr="00EA3FE2">
        <w:rPr>
          <w:rFonts w:ascii="Times New Roman" w:eastAsia="Cambria" w:hAnsi="Times New Roman" w:cs="Times New Roman"/>
          <w:b/>
          <w:spacing w:val="1"/>
          <w:sz w:val="24"/>
          <w:szCs w:val="24"/>
        </w:rPr>
        <w:t xml:space="preserve"> </w:t>
      </w:r>
      <w:r w:rsidRPr="00EA3FE2">
        <w:rPr>
          <w:rFonts w:ascii="Times New Roman" w:eastAsia="Cambria" w:hAnsi="Times New Roman" w:cs="Times New Roman"/>
          <w:b/>
          <w:sz w:val="24"/>
          <w:szCs w:val="24"/>
        </w:rPr>
        <w:t>e r</w:t>
      </w:r>
      <w:r w:rsidRPr="00EA3FE2">
        <w:rPr>
          <w:rFonts w:ascii="Times New Roman" w:eastAsia="Cambria" w:hAnsi="Times New Roman" w:cs="Times New Roman"/>
          <w:b/>
          <w:spacing w:val="-1"/>
          <w:sz w:val="24"/>
          <w:szCs w:val="24"/>
        </w:rPr>
        <w:t>e</w:t>
      </w:r>
      <w:r w:rsidRPr="00EA3FE2">
        <w:rPr>
          <w:rFonts w:ascii="Times New Roman" w:eastAsia="Cambria" w:hAnsi="Times New Roman" w:cs="Times New Roman"/>
          <w:b/>
          <w:sz w:val="24"/>
          <w:szCs w:val="24"/>
        </w:rPr>
        <w:t>gj</w:t>
      </w:r>
      <w:r w:rsidRPr="00EA3FE2">
        <w:rPr>
          <w:rFonts w:ascii="Times New Roman" w:eastAsia="Cambria" w:hAnsi="Times New Roman" w:cs="Times New Roman"/>
          <w:b/>
          <w:spacing w:val="-2"/>
          <w:sz w:val="24"/>
          <w:szCs w:val="24"/>
        </w:rPr>
        <w:t>i</w:t>
      </w:r>
      <w:r w:rsidRPr="00EA3FE2">
        <w:rPr>
          <w:rFonts w:ascii="Times New Roman" w:eastAsia="Cambria" w:hAnsi="Times New Roman" w:cs="Times New Roman"/>
          <w:b/>
          <w:sz w:val="24"/>
          <w:szCs w:val="24"/>
        </w:rPr>
        <w:t>s</w:t>
      </w:r>
      <w:r w:rsidRPr="00EA3FE2">
        <w:rPr>
          <w:rFonts w:ascii="Times New Roman" w:eastAsia="Cambria" w:hAnsi="Times New Roman" w:cs="Times New Roman"/>
          <w:b/>
          <w:spacing w:val="1"/>
          <w:sz w:val="24"/>
          <w:szCs w:val="24"/>
        </w:rPr>
        <w:t>t</w:t>
      </w:r>
      <w:r w:rsidRPr="00EA3FE2">
        <w:rPr>
          <w:rFonts w:ascii="Times New Roman" w:eastAsia="Cambria" w:hAnsi="Times New Roman" w:cs="Times New Roman"/>
          <w:b/>
          <w:sz w:val="24"/>
          <w:szCs w:val="24"/>
        </w:rPr>
        <w:t>r</w:t>
      </w:r>
      <w:r w:rsidRPr="00EA3FE2">
        <w:rPr>
          <w:rFonts w:ascii="Times New Roman" w:eastAsia="Cambria" w:hAnsi="Times New Roman" w:cs="Times New Roman"/>
          <w:b/>
          <w:spacing w:val="1"/>
          <w:sz w:val="24"/>
          <w:szCs w:val="24"/>
        </w:rPr>
        <w:t>a</w:t>
      </w:r>
      <w:r w:rsidRPr="00EA3FE2">
        <w:rPr>
          <w:rFonts w:ascii="Times New Roman" w:eastAsia="Cambria" w:hAnsi="Times New Roman" w:cs="Times New Roman"/>
          <w:b/>
          <w:sz w:val="24"/>
          <w:szCs w:val="24"/>
        </w:rPr>
        <w:t xml:space="preserve">ve </w:t>
      </w:r>
      <w:r w:rsidR="00084CFE" w:rsidRPr="00EA3FE2">
        <w:rPr>
          <w:rFonts w:ascii="Times New Roman" w:eastAsia="Cambria" w:hAnsi="Times New Roman" w:cs="Times New Roman"/>
          <w:b/>
          <w:sz w:val="24"/>
          <w:szCs w:val="24"/>
        </w:rPr>
        <w:t>n</w:t>
      </w:r>
      <w:r w:rsidR="004E63F2">
        <w:rPr>
          <w:rFonts w:ascii="Times New Roman" w:eastAsia="Cambria" w:hAnsi="Times New Roman" w:cs="Times New Roman"/>
          <w:b/>
          <w:sz w:val="24"/>
          <w:szCs w:val="24"/>
        </w:rPr>
        <w:t>ë</w:t>
      </w:r>
      <w:r w:rsidR="00084CFE" w:rsidRPr="00EA3FE2">
        <w:rPr>
          <w:rFonts w:ascii="Times New Roman" w:eastAsia="Cambria" w:hAnsi="Times New Roman" w:cs="Times New Roman"/>
          <w:b/>
          <w:sz w:val="24"/>
          <w:szCs w:val="24"/>
        </w:rPr>
        <w:t xml:space="preserve"> gjykat</w:t>
      </w:r>
      <w:r w:rsidR="004E63F2">
        <w:rPr>
          <w:rFonts w:ascii="Times New Roman" w:eastAsia="Cambria" w:hAnsi="Times New Roman" w:cs="Times New Roman"/>
          <w:b/>
          <w:sz w:val="24"/>
          <w:szCs w:val="24"/>
        </w:rPr>
        <w:t>ë</w:t>
      </w:r>
      <w:r w:rsidR="00084CFE" w:rsidRPr="00EA3FE2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</w:p>
    <w:p w14:paraId="61E64236" w14:textId="77777777" w:rsidR="001927EB" w:rsidRPr="00EA3FE2" w:rsidRDefault="001927EB" w:rsidP="00EA3FE2">
      <w:pPr>
        <w:spacing w:line="276" w:lineRule="auto"/>
        <w:ind w:left="180" w:right="64"/>
        <w:jc w:val="both"/>
        <w:rPr>
          <w:rFonts w:ascii="Times New Roman" w:eastAsia="Cambria" w:hAnsi="Times New Roman" w:cs="Times New Roman"/>
          <w:spacing w:val="3"/>
          <w:sz w:val="24"/>
          <w:szCs w:val="24"/>
        </w:rPr>
      </w:pPr>
    </w:p>
    <w:p w14:paraId="2D649B3B" w14:textId="7E549F25" w:rsidR="001927EB" w:rsidRPr="0042186D" w:rsidRDefault="001927EB" w:rsidP="00647972">
      <w:pPr>
        <w:pStyle w:val="ListParagraph"/>
        <w:numPr>
          <w:ilvl w:val="6"/>
          <w:numId w:val="38"/>
        </w:numPr>
        <w:spacing w:line="276" w:lineRule="auto"/>
        <w:ind w:right="64"/>
        <w:jc w:val="both"/>
        <w:rPr>
          <w:rFonts w:ascii="Times New Roman" w:eastAsia="Cambria" w:hAnsi="Times New Roman" w:cs="Times New Roman"/>
          <w:spacing w:val="3"/>
          <w:sz w:val="24"/>
          <w:szCs w:val="24"/>
        </w:rPr>
      </w:pPr>
      <w:r w:rsidRPr="0042186D">
        <w:rPr>
          <w:rFonts w:ascii="Times New Roman" w:eastAsia="Cambria" w:hAnsi="Times New Roman" w:cs="Times New Roman"/>
          <w:spacing w:val="3"/>
          <w:sz w:val="24"/>
          <w:szCs w:val="24"/>
        </w:rPr>
        <w:lastRenderedPageBreak/>
        <w:t>Deri në krij</w:t>
      </w:r>
      <w:r w:rsidR="0041519B" w:rsidRPr="0042186D">
        <w:rPr>
          <w:rFonts w:ascii="Times New Roman" w:eastAsia="Cambria" w:hAnsi="Times New Roman" w:cs="Times New Roman"/>
          <w:spacing w:val="3"/>
          <w:sz w:val="24"/>
          <w:szCs w:val="24"/>
        </w:rPr>
        <w:t>i</w:t>
      </w:r>
      <w:r w:rsidRPr="0042186D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min kushteve dhe digjitalizim e plotë të regjistrave, në gjykatë në mënyrë paralele me SMIL mbahen edhe regjistrat manual.  </w:t>
      </w:r>
    </w:p>
    <w:p w14:paraId="07A3EE5E" w14:textId="50F4ABB9" w:rsidR="001927EB" w:rsidRPr="0042186D" w:rsidRDefault="001927EB" w:rsidP="00647972">
      <w:pPr>
        <w:pStyle w:val="ListParagraph"/>
        <w:numPr>
          <w:ilvl w:val="0"/>
          <w:numId w:val="38"/>
        </w:numPr>
        <w:spacing w:line="276" w:lineRule="auto"/>
        <w:ind w:right="64"/>
        <w:jc w:val="both"/>
        <w:rPr>
          <w:rFonts w:ascii="Times New Roman" w:eastAsia="Cambria" w:hAnsi="Times New Roman" w:cs="Times New Roman"/>
          <w:spacing w:val="3"/>
          <w:sz w:val="24"/>
          <w:szCs w:val="24"/>
        </w:rPr>
      </w:pPr>
      <w:r w:rsidRPr="0042186D">
        <w:rPr>
          <w:rFonts w:ascii="Times New Roman" w:eastAsia="Cambria" w:hAnsi="Times New Roman" w:cs="Times New Roman"/>
          <w:spacing w:val="3"/>
          <w:sz w:val="24"/>
          <w:szCs w:val="24"/>
        </w:rPr>
        <w:t>Regjistrimi i të dhënave në regjistra manual bëhet krahas procedimit të lëndës përmes SMIL.</w:t>
      </w:r>
    </w:p>
    <w:p w14:paraId="36FC4E03" w14:textId="5529B787" w:rsidR="001927EB" w:rsidRPr="0042186D" w:rsidRDefault="001927EB" w:rsidP="00647972">
      <w:pPr>
        <w:pStyle w:val="ListParagraph"/>
        <w:numPr>
          <w:ilvl w:val="0"/>
          <w:numId w:val="38"/>
        </w:numPr>
        <w:spacing w:line="276" w:lineRule="auto"/>
        <w:ind w:right="6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2186D">
        <w:rPr>
          <w:rFonts w:ascii="Times New Roman" w:eastAsia="Cambria" w:hAnsi="Times New Roman" w:cs="Times New Roman"/>
          <w:sz w:val="24"/>
          <w:szCs w:val="24"/>
        </w:rPr>
        <w:t>Regjistrat</w:t>
      </w:r>
      <w:r w:rsidRPr="0042186D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manual </w:t>
      </w:r>
      <w:r w:rsidRPr="0042186D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42186D">
        <w:rPr>
          <w:rFonts w:ascii="Times New Roman" w:eastAsia="Cambria" w:hAnsi="Times New Roman" w:cs="Times New Roman"/>
          <w:sz w:val="24"/>
          <w:szCs w:val="24"/>
        </w:rPr>
        <w:t>ër</w:t>
      </w:r>
      <w:r w:rsidRPr="0042186D">
        <w:rPr>
          <w:rFonts w:ascii="Times New Roman" w:eastAsia="Cambria" w:hAnsi="Times New Roman" w:cs="Times New Roman"/>
          <w:spacing w:val="-1"/>
          <w:sz w:val="24"/>
          <w:szCs w:val="24"/>
        </w:rPr>
        <w:t>m</w:t>
      </w:r>
      <w:r w:rsidRPr="0042186D">
        <w:rPr>
          <w:rFonts w:ascii="Times New Roman" w:eastAsia="Cambria" w:hAnsi="Times New Roman" w:cs="Times New Roman"/>
          <w:sz w:val="24"/>
          <w:szCs w:val="24"/>
        </w:rPr>
        <w:t>ba</w:t>
      </w:r>
      <w:r w:rsidRPr="0042186D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42186D">
        <w:rPr>
          <w:rFonts w:ascii="Times New Roman" w:eastAsia="Cambria" w:hAnsi="Times New Roman" w:cs="Times New Roman"/>
          <w:spacing w:val="-2"/>
          <w:sz w:val="24"/>
          <w:szCs w:val="24"/>
        </w:rPr>
        <w:t>n</w:t>
      </w:r>
      <w:r w:rsidRPr="0042186D">
        <w:rPr>
          <w:rFonts w:ascii="Times New Roman" w:eastAsia="Cambria" w:hAnsi="Times New Roman" w:cs="Times New Roman"/>
          <w:sz w:val="24"/>
          <w:szCs w:val="24"/>
        </w:rPr>
        <w:t>ë të</w:t>
      </w:r>
      <w:r w:rsidRPr="0042186D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42186D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42186D">
        <w:rPr>
          <w:rFonts w:ascii="Times New Roman" w:eastAsia="Cambria" w:hAnsi="Times New Roman" w:cs="Times New Roman"/>
          <w:sz w:val="24"/>
          <w:szCs w:val="24"/>
        </w:rPr>
        <w:t>hëna</w:t>
      </w:r>
      <w:r w:rsidRPr="0042186D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42186D">
        <w:rPr>
          <w:rFonts w:ascii="Times New Roman" w:eastAsia="Cambria" w:hAnsi="Times New Roman" w:cs="Times New Roman"/>
          <w:sz w:val="24"/>
          <w:szCs w:val="24"/>
        </w:rPr>
        <w:t>të</w:t>
      </w:r>
      <w:r w:rsidRPr="0042186D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42186D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42186D">
        <w:rPr>
          <w:rFonts w:ascii="Times New Roman" w:eastAsia="Cambria" w:hAnsi="Times New Roman" w:cs="Times New Roman"/>
          <w:sz w:val="24"/>
          <w:szCs w:val="24"/>
        </w:rPr>
        <w:t>lota,</w:t>
      </w:r>
      <w:r w:rsidRPr="0042186D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42186D">
        <w:rPr>
          <w:rFonts w:ascii="Times New Roman" w:eastAsia="Cambria" w:hAnsi="Times New Roman" w:cs="Times New Roman"/>
          <w:sz w:val="24"/>
          <w:szCs w:val="24"/>
        </w:rPr>
        <w:t>të</w:t>
      </w:r>
      <w:r w:rsidRPr="0042186D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42186D">
        <w:rPr>
          <w:rFonts w:ascii="Times New Roman" w:eastAsia="Cambria" w:hAnsi="Times New Roman" w:cs="Times New Roman"/>
          <w:sz w:val="24"/>
          <w:szCs w:val="24"/>
        </w:rPr>
        <w:t>s</w:t>
      </w:r>
      <w:r w:rsidRPr="0042186D">
        <w:rPr>
          <w:rFonts w:ascii="Times New Roman" w:eastAsia="Cambria" w:hAnsi="Times New Roman" w:cs="Times New Roman"/>
          <w:spacing w:val="-2"/>
          <w:sz w:val="24"/>
          <w:szCs w:val="24"/>
        </w:rPr>
        <w:t>a</w:t>
      </w:r>
      <w:r w:rsidRPr="0042186D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42186D">
        <w:rPr>
          <w:rFonts w:ascii="Times New Roman" w:eastAsia="Cambria" w:hAnsi="Times New Roman" w:cs="Times New Roman"/>
          <w:sz w:val="24"/>
          <w:szCs w:val="24"/>
        </w:rPr>
        <w:t>ta</w:t>
      </w:r>
      <w:r w:rsidRPr="0042186D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42186D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42186D">
        <w:rPr>
          <w:rFonts w:ascii="Times New Roman" w:eastAsia="Cambria" w:hAnsi="Times New Roman" w:cs="Times New Roman"/>
          <w:sz w:val="24"/>
          <w:szCs w:val="24"/>
        </w:rPr>
        <w:t>he</w:t>
      </w:r>
      <w:r w:rsidRPr="0042186D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42186D">
        <w:rPr>
          <w:rFonts w:ascii="Times New Roman" w:eastAsia="Cambria" w:hAnsi="Times New Roman" w:cs="Times New Roman"/>
          <w:sz w:val="24"/>
          <w:szCs w:val="24"/>
        </w:rPr>
        <w:t>të</w:t>
      </w:r>
      <w:r w:rsidRPr="0042186D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42186D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42186D">
        <w:rPr>
          <w:rFonts w:ascii="Times New Roman" w:eastAsia="Cambria" w:hAnsi="Times New Roman" w:cs="Times New Roman"/>
          <w:sz w:val="24"/>
          <w:szCs w:val="24"/>
        </w:rPr>
        <w:t>ër</w:t>
      </w:r>
      <w:r w:rsidRPr="0042186D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42186D">
        <w:rPr>
          <w:rFonts w:ascii="Times New Roman" w:eastAsia="Cambria" w:hAnsi="Times New Roman" w:cs="Times New Roman"/>
          <w:sz w:val="24"/>
          <w:szCs w:val="24"/>
        </w:rPr>
        <w:t>i</w:t>
      </w:r>
      <w:r w:rsidRPr="0042186D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42186D">
        <w:rPr>
          <w:rFonts w:ascii="Times New Roman" w:eastAsia="Cambria" w:hAnsi="Times New Roman" w:cs="Times New Roman"/>
          <w:sz w:val="24"/>
          <w:szCs w:val="24"/>
        </w:rPr>
        <w:t>ësuara</w:t>
      </w:r>
      <w:r w:rsidRPr="0042186D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42186D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42186D">
        <w:rPr>
          <w:rFonts w:ascii="Times New Roman" w:eastAsia="Cambria" w:hAnsi="Times New Roman" w:cs="Times New Roman"/>
          <w:sz w:val="24"/>
          <w:szCs w:val="24"/>
        </w:rPr>
        <w:t>ër</w:t>
      </w:r>
      <w:r w:rsidRPr="0042186D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42186D">
        <w:rPr>
          <w:rFonts w:ascii="Times New Roman" w:eastAsia="Cambria" w:hAnsi="Times New Roman" w:cs="Times New Roman"/>
          <w:sz w:val="24"/>
          <w:szCs w:val="24"/>
        </w:rPr>
        <w:t>lëndët</w:t>
      </w:r>
      <w:r w:rsidRPr="0042186D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42186D">
        <w:rPr>
          <w:rFonts w:ascii="Times New Roman" w:eastAsia="Cambria" w:hAnsi="Times New Roman" w:cs="Times New Roman"/>
          <w:sz w:val="24"/>
          <w:szCs w:val="24"/>
        </w:rPr>
        <w:t>e</w:t>
      </w:r>
      <w:r w:rsidRPr="0042186D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42186D">
        <w:rPr>
          <w:rFonts w:ascii="Times New Roman" w:eastAsia="Cambria" w:hAnsi="Times New Roman" w:cs="Times New Roman"/>
          <w:sz w:val="24"/>
          <w:szCs w:val="24"/>
        </w:rPr>
        <w:t>ha</w:t>
      </w:r>
      <w:r w:rsidRPr="0042186D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42186D">
        <w:rPr>
          <w:rFonts w:ascii="Times New Roman" w:eastAsia="Cambria" w:hAnsi="Times New Roman" w:cs="Times New Roman"/>
          <w:sz w:val="24"/>
          <w:szCs w:val="24"/>
        </w:rPr>
        <w:t>u</w:t>
      </w:r>
      <w:r w:rsidRPr="0042186D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42186D">
        <w:rPr>
          <w:rFonts w:ascii="Times New Roman" w:eastAsia="Cambria" w:hAnsi="Times New Roman" w:cs="Times New Roman"/>
          <w:sz w:val="24"/>
          <w:szCs w:val="24"/>
        </w:rPr>
        <w:t>a</w:t>
      </w:r>
      <w:r w:rsidRPr="0042186D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42186D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42186D">
        <w:rPr>
          <w:rFonts w:ascii="Times New Roman" w:eastAsia="Cambria" w:hAnsi="Times New Roman" w:cs="Times New Roman"/>
          <w:spacing w:val="2"/>
          <w:sz w:val="24"/>
          <w:szCs w:val="24"/>
        </w:rPr>
        <w:t>h</w:t>
      </w:r>
      <w:r w:rsidRPr="0042186D">
        <w:rPr>
          <w:rFonts w:ascii="Times New Roman" w:eastAsia="Cambria" w:hAnsi="Times New Roman" w:cs="Times New Roman"/>
          <w:sz w:val="24"/>
          <w:szCs w:val="24"/>
        </w:rPr>
        <w:t>e</w:t>
      </w:r>
      <w:r w:rsidRPr="0042186D">
        <w:rPr>
          <w:rFonts w:ascii="Times New Roman" w:eastAsia="Cambria" w:hAnsi="Times New Roman" w:cs="Times New Roman"/>
          <w:spacing w:val="13"/>
          <w:sz w:val="24"/>
          <w:szCs w:val="24"/>
        </w:rPr>
        <w:t xml:space="preserve"> </w:t>
      </w:r>
      <w:r w:rsidRPr="0042186D">
        <w:rPr>
          <w:rFonts w:ascii="Times New Roman" w:eastAsia="Cambria" w:hAnsi="Times New Roman" w:cs="Times New Roman"/>
          <w:sz w:val="24"/>
          <w:szCs w:val="24"/>
        </w:rPr>
        <w:t>të mby</w:t>
      </w:r>
      <w:r w:rsidRPr="0042186D">
        <w:rPr>
          <w:rFonts w:ascii="Times New Roman" w:eastAsia="Cambria" w:hAnsi="Times New Roman" w:cs="Times New Roman"/>
          <w:spacing w:val="-1"/>
          <w:sz w:val="24"/>
          <w:szCs w:val="24"/>
        </w:rPr>
        <w:t>l</w:t>
      </w:r>
      <w:r w:rsidRPr="0042186D">
        <w:rPr>
          <w:rFonts w:ascii="Times New Roman" w:eastAsia="Cambria" w:hAnsi="Times New Roman" w:cs="Times New Roman"/>
          <w:sz w:val="24"/>
          <w:szCs w:val="24"/>
        </w:rPr>
        <w:t>lu</w:t>
      </w:r>
      <w:r w:rsidRPr="0042186D">
        <w:rPr>
          <w:rFonts w:ascii="Times New Roman" w:eastAsia="Cambria" w:hAnsi="Times New Roman" w:cs="Times New Roman"/>
          <w:spacing w:val="-2"/>
          <w:sz w:val="24"/>
          <w:szCs w:val="24"/>
        </w:rPr>
        <w:t>r</w:t>
      </w:r>
      <w:r w:rsidRPr="0042186D">
        <w:rPr>
          <w:rFonts w:ascii="Times New Roman" w:eastAsia="Cambria" w:hAnsi="Times New Roman" w:cs="Times New Roman"/>
          <w:sz w:val="24"/>
          <w:szCs w:val="24"/>
        </w:rPr>
        <w:t>a.</w:t>
      </w:r>
      <w:r w:rsidRPr="0042186D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42186D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42186D">
        <w:rPr>
          <w:rFonts w:ascii="Times New Roman" w:eastAsia="Cambria" w:hAnsi="Times New Roman" w:cs="Times New Roman"/>
          <w:sz w:val="24"/>
          <w:szCs w:val="24"/>
        </w:rPr>
        <w:t>e</w:t>
      </w:r>
      <w:r w:rsidRPr="0042186D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42186D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42186D">
        <w:rPr>
          <w:rFonts w:ascii="Times New Roman" w:eastAsia="Cambria" w:hAnsi="Times New Roman" w:cs="Times New Roman"/>
          <w:sz w:val="24"/>
          <w:szCs w:val="24"/>
        </w:rPr>
        <w:t>imet</w:t>
      </w:r>
      <w:r w:rsidRPr="0042186D">
        <w:rPr>
          <w:rFonts w:ascii="Times New Roman" w:eastAsia="Cambria" w:hAnsi="Times New Roman" w:cs="Times New Roman"/>
          <w:spacing w:val="4"/>
          <w:sz w:val="24"/>
          <w:szCs w:val="24"/>
        </w:rPr>
        <w:t xml:space="preserve"> </w:t>
      </w:r>
      <w:r w:rsidRPr="0042186D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42186D">
        <w:rPr>
          <w:rFonts w:ascii="Times New Roman" w:eastAsia="Cambria" w:hAnsi="Times New Roman" w:cs="Times New Roman"/>
          <w:sz w:val="24"/>
          <w:szCs w:val="24"/>
        </w:rPr>
        <w:t>e</w:t>
      </w:r>
      <w:r w:rsidRPr="0042186D">
        <w:rPr>
          <w:rFonts w:ascii="Times New Roman" w:eastAsia="Cambria" w:hAnsi="Times New Roman" w:cs="Times New Roman"/>
          <w:spacing w:val="2"/>
          <w:sz w:val="24"/>
          <w:szCs w:val="24"/>
        </w:rPr>
        <w:t>g</w:t>
      </w:r>
      <w:r w:rsidRPr="0042186D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42186D">
        <w:rPr>
          <w:rFonts w:ascii="Times New Roman" w:eastAsia="Cambria" w:hAnsi="Times New Roman" w:cs="Times New Roman"/>
          <w:sz w:val="24"/>
          <w:szCs w:val="24"/>
        </w:rPr>
        <w:t>is</w:t>
      </w:r>
      <w:r w:rsidRPr="0042186D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42186D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42186D">
        <w:rPr>
          <w:rFonts w:ascii="Times New Roman" w:eastAsia="Cambria" w:hAnsi="Times New Roman" w:cs="Times New Roman"/>
          <w:sz w:val="24"/>
          <w:szCs w:val="24"/>
        </w:rPr>
        <w:t>ohen</w:t>
      </w:r>
      <w:r w:rsidRPr="0042186D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42186D">
        <w:rPr>
          <w:rFonts w:ascii="Times New Roman" w:eastAsia="Cambria" w:hAnsi="Times New Roman" w:cs="Times New Roman"/>
          <w:sz w:val="24"/>
          <w:szCs w:val="24"/>
        </w:rPr>
        <w:t>në</w:t>
      </w:r>
      <w:r w:rsidRPr="0042186D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42186D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42186D">
        <w:rPr>
          <w:rFonts w:ascii="Times New Roman" w:eastAsia="Cambria" w:hAnsi="Times New Roman" w:cs="Times New Roman"/>
          <w:sz w:val="24"/>
          <w:szCs w:val="24"/>
        </w:rPr>
        <w:t>egj</w:t>
      </w:r>
      <w:r w:rsidRPr="0042186D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42186D">
        <w:rPr>
          <w:rFonts w:ascii="Times New Roman" w:eastAsia="Cambria" w:hAnsi="Times New Roman" w:cs="Times New Roman"/>
          <w:sz w:val="24"/>
          <w:szCs w:val="24"/>
        </w:rPr>
        <w:t>strin</w:t>
      </w:r>
      <w:r w:rsidRPr="0042186D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p</w:t>
      </w:r>
      <w:r w:rsidRPr="0042186D">
        <w:rPr>
          <w:rFonts w:ascii="Times New Roman" w:eastAsia="Cambria" w:hAnsi="Times New Roman" w:cs="Times New Roman"/>
          <w:sz w:val="24"/>
          <w:szCs w:val="24"/>
        </w:rPr>
        <w:t>ër</w:t>
      </w:r>
      <w:r w:rsidRPr="0042186D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42186D">
        <w:rPr>
          <w:rFonts w:ascii="Times New Roman" w:eastAsia="Cambria" w:hAnsi="Times New Roman" w:cs="Times New Roman"/>
          <w:sz w:val="24"/>
          <w:szCs w:val="24"/>
        </w:rPr>
        <w:t>a</w:t>
      </w:r>
      <w:r w:rsidRPr="0042186D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42186D">
        <w:rPr>
          <w:rFonts w:ascii="Times New Roman" w:eastAsia="Cambria" w:hAnsi="Times New Roman" w:cs="Times New Roman"/>
          <w:sz w:val="24"/>
          <w:szCs w:val="24"/>
        </w:rPr>
        <w:t>ës</w:t>
      </w:r>
      <w:r w:rsidRPr="0042186D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42186D">
        <w:rPr>
          <w:rFonts w:ascii="Times New Roman" w:eastAsia="Cambria" w:hAnsi="Times New Roman" w:cs="Times New Roman"/>
          <w:sz w:val="24"/>
          <w:szCs w:val="24"/>
        </w:rPr>
        <w:t>në</w:t>
      </w:r>
      <w:r w:rsidRPr="0042186D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42186D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42186D">
        <w:rPr>
          <w:rFonts w:ascii="Times New Roman" w:eastAsia="Cambria" w:hAnsi="Times New Roman" w:cs="Times New Roman"/>
          <w:sz w:val="24"/>
          <w:szCs w:val="24"/>
        </w:rPr>
        <w:t>i</w:t>
      </w:r>
      <w:r w:rsidRPr="0042186D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42186D">
        <w:rPr>
          <w:rFonts w:ascii="Times New Roman" w:eastAsia="Cambria" w:hAnsi="Times New Roman" w:cs="Times New Roman"/>
          <w:sz w:val="24"/>
          <w:szCs w:val="24"/>
        </w:rPr>
        <w:t>ën</w:t>
      </w:r>
      <w:r w:rsidRPr="0042186D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42186D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42186D">
        <w:rPr>
          <w:rFonts w:ascii="Times New Roman" w:eastAsia="Cambria" w:hAnsi="Times New Roman" w:cs="Times New Roman"/>
          <w:sz w:val="24"/>
          <w:szCs w:val="24"/>
        </w:rPr>
        <w:t>ur</w:t>
      </w:r>
      <w:r w:rsidRPr="0042186D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l</w:t>
      </w:r>
      <w:r w:rsidRPr="0042186D">
        <w:rPr>
          <w:rFonts w:ascii="Times New Roman" w:eastAsia="Cambria" w:hAnsi="Times New Roman" w:cs="Times New Roman"/>
          <w:sz w:val="24"/>
          <w:szCs w:val="24"/>
        </w:rPr>
        <w:t>ë</w:t>
      </w:r>
      <w:r w:rsidRPr="0042186D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42186D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42186D">
        <w:rPr>
          <w:rFonts w:ascii="Times New Roman" w:eastAsia="Cambria" w:hAnsi="Times New Roman" w:cs="Times New Roman"/>
          <w:sz w:val="24"/>
          <w:szCs w:val="24"/>
        </w:rPr>
        <w:t>ët</w:t>
      </w:r>
      <w:r w:rsidRPr="0042186D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42186D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42186D">
        <w:rPr>
          <w:rFonts w:ascii="Times New Roman" w:eastAsia="Cambria" w:hAnsi="Times New Roman" w:cs="Times New Roman"/>
          <w:sz w:val="24"/>
          <w:szCs w:val="24"/>
        </w:rPr>
        <w:t>thehen</w:t>
      </w:r>
      <w:r w:rsidRPr="0042186D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42186D">
        <w:rPr>
          <w:rFonts w:ascii="Times New Roman" w:eastAsia="Cambria" w:hAnsi="Times New Roman" w:cs="Times New Roman"/>
          <w:sz w:val="24"/>
          <w:szCs w:val="24"/>
        </w:rPr>
        <w:t>t</w:t>
      </w:r>
      <w:r w:rsidRPr="0042186D">
        <w:rPr>
          <w:rFonts w:ascii="Times New Roman" w:eastAsia="Cambria" w:hAnsi="Times New Roman" w:cs="Times New Roman"/>
          <w:spacing w:val="1"/>
          <w:sz w:val="24"/>
          <w:szCs w:val="24"/>
        </w:rPr>
        <w:t>e</w:t>
      </w:r>
      <w:r w:rsidRPr="0042186D">
        <w:rPr>
          <w:rFonts w:ascii="Times New Roman" w:eastAsia="Cambria" w:hAnsi="Times New Roman" w:cs="Times New Roman"/>
          <w:sz w:val="24"/>
          <w:szCs w:val="24"/>
        </w:rPr>
        <w:t xml:space="preserve">k </w:t>
      </w:r>
      <w:r w:rsidRPr="0042186D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42186D">
        <w:rPr>
          <w:rFonts w:ascii="Times New Roman" w:eastAsia="Cambria" w:hAnsi="Times New Roman" w:cs="Times New Roman"/>
          <w:sz w:val="24"/>
          <w:szCs w:val="24"/>
        </w:rPr>
        <w:t>ef</w:t>
      </w:r>
      <w:r w:rsidRPr="0042186D">
        <w:rPr>
          <w:rFonts w:ascii="Times New Roman" w:eastAsia="Cambria" w:hAnsi="Times New Roman" w:cs="Times New Roman"/>
          <w:spacing w:val="3"/>
          <w:sz w:val="24"/>
          <w:szCs w:val="24"/>
        </w:rPr>
        <w:t>e</w:t>
      </w:r>
      <w:r w:rsidRPr="0042186D">
        <w:rPr>
          <w:rFonts w:ascii="Times New Roman" w:eastAsia="Cambria" w:hAnsi="Times New Roman" w:cs="Times New Roman"/>
          <w:spacing w:val="1"/>
          <w:sz w:val="24"/>
          <w:szCs w:val="24"/>
        </w:rPr>
        <w:t>r</w:t>
      </w:r>
      <w:r w:rsidRPr="0042186D">
        <w:rPr>
          <w:rFonts w:ascii="Times New Roman" w:eastAsia="Cambria" w:hAnsi="Times New Roman" w:cs="Times New Roman"/>
          <w:sz w:val="24"/>
          <w:szCs w:val="24"/>
        </w:rPr>
        <w:t>e</w:t>
      </w:r>
      <w:r w:rsidRPr="0042186D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42186D">
        <w:rPr>
          <w:rFonts w:ascii="Times New Roman" w:eastAsia="Cambria" w:hAnsi="Times New Roman" w:cs="Times New Roman"/>
          <w:sz w:val="24"/>
          <w:szCs w:val="24"/>
        </w:rPr>
        <w:t>t</w:t>
      </w:r>
      <w:r w:rsidRPr="0042186D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Pr="0042186D">
        <w:rPr>
          <w:rFonts w:ascii="Times New Roman" w:eastAsia="Cambria" w:hAnsi="Times New Roman" w:cs="Times New Roman"/>
          <w:sz w:val="24"/>
          <w:szCs w:val="24"/>
        </w:rPr>
        <w:t xml:space="preserve">, </w:t>
      </w:r>
      <w:r w:rsidRPr="0042186D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42186D">
        <w:rPr>
          <w:rFonts w:ascii="Times New Roman" w:eastAsia="Cambria" w:hAnsi="Times New Roman" w:cs="Times New Roman"/>
          <w:sz w:val="24"/>
          <w:szCs w:val="24"/>
        </w:rPr>
        <w:t>ërj</w:t>
      </w:r>
      <w:r w:rsidRPr="0042186D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42186D">
        <w:rPr>
          <w:rFonts w:ascii="Times New Roman" w:eastAsia="Cambria" w:hAnsi="Times New Roman" w:cs="Times New Roman"/>
          <w:sz w:val="24"/>
          <w:szCs w:val="24"/>
        </w:rPr>
        <w:t xml:space="preserve">shtimisht </w:t>
      </w:r>
      <w:r w:rsidRPr="0042186D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42186D">
        <w:rPr>
          <w:rFonts w:ascii="Times New Roman" w:eastAsia="Cambria" w:hAnsi="Times New Roman" w:cs="Times New Roman"/>
          <w:sz w:val="24"/>
          <w:szCs w:val="24"/>
        </w:rPr>
        <w:t xml:space="preserve">ë </w:t>
      </w:r>
      <w:r w:rsidRPr="0042186D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42186D">
        <w:rPr>
          <w:rFonts w:ascii="Times New Roman" w:eastAsia="Cambria" w:hAnsi="Times New Roman" w:cs="Times New Roman"/>
          <w:sz w:val="24"/>
          <w:szCs w:val="24"/>
        </w:rPr>
        <w:t>i</w:t>
      </w:r>
      <w:r w:rsidRPr="0042186D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42186D">
        <w:rPr>
          <w:rFonts w:ascii="Times New Roman" w:eastAsia="Cambria" w:hAnsi="Times New Roman" w:cs="Times New Roman"/>
          <w:spacing w:val="-2"/>
          <w:sz w:val="24"/>
          <w:szCs w:val="24"/>
        </w:rPr>
        <w:t>ë</w:t>
      </w:r>
      <w:r w:rsidRPr="0042186D">
        <w:rPr>
          <w:rFonts w:ascii="Times New Roman" w:eastAsia="Cambria" w:hAnsi="Times New Roman" w:cs="Times New Roman"/>
          <w:sz w:val="24"/>
          <w:szCs w:val="24"/>
        </w:rPr>
        <w:t>n</w:t>
      </w:r>
      <w:r w:rsidRPr="0042186D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42186D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42186D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42186D">
        <w:rPr>
          <w:rFonts w:ascii="Times New Roman" w:eastAsia="Cambria" w:hAnsi="Times New Roman" w:cs="Times New Roman"/>
          <w:spacing w:val="-1"/>
          <w:sz w:val="24"/>
          <w:szCs w:val="24"/>
        </w:rPr>
        <w:t>rd</w:t>
      </w:r>
      <w:r w:rsidRPr="0042186D">
        <w:rPr>
          <w:rFonts w:ascii="Times New Roman" w:eastAsia="Cambria" w:hAnsi="Times New Roman" w:cs="Times New Roman"/>
          <w:sz w:val="24"/>
          <w:szCs w:val="24"/>
        </w:rPr>
        <w:t>hs</w:t>
      </w:r>
      <w:r w:rsidRPr="0042186D">
        <w:rPr>
          <w:rFonts w:ascii="Times New Roman" w:eastAsia="Cambria" w:hAnsi="Times New Roman" w:cs="Times New Roman"/>
          <w:spacing w:val="-1"/>
          <w:sz w:val="24"/>
          <w:szCs w:val="24"/>
        </w:rPr>
        <w:t>h</w:t>
      </w:r>
      <w:r w:rsidRPr="0042186D">
        <w:rPr>
          <w:rFonts w:ascii="Times New Roman" w:eastAsia="Cambria" w:hAnsi="Times New Roman" w:cs="Times New Roman"/>
          <w:sz w:val="24"/>
          <w:szCs w:val="24"/>
        </w:rPr>
        <w:t>me të</w:t>
      </w:r>
      <w:r w:rsidRPr="0042186D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p</w:t>
      </w:r>
      <w:r w:rsidRPr="0042186D">
        <w:rPr>
          <w:rFonts w:ascii="Times New Roman" w:eastAsia="Cambria" w:hAnsi="Times New Roman" w:cs="Times New Roman"/>
          <w:sz w:val="24"/>
          <w:szCs w:val="24"/>
        </w:rPr>
        <w:t>unës.</w:t>
      </w:r>
    </w:p>
    <w:p w14:paraId="084995F8" w14:textId="71077260" w:rsidR="001927EB" w:rsidRPr="0042186D" w:rsidRDefault="001927EB" w:rsidP="00647972">
      <w:pPr>
        <w:pStyle w:val="ListParagraph"/>
        <w:numPr>
          <w:ilvl w:val="0"/>
          <w:numId w:val="36"/>
        </w:numPr>
        <w:spacing w:line="276" w:lineRule="auto"/>
        <w:ind w:right="73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2186D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42186D">
        <w:rPr>
          <w:rFonts w:ascii="Times New Roman" w:eastAsia="Cambria" w:hAnsi="Times New Roman" w:cs="Times New Roman"/>
          <w:sz w:val="24"/>
          <w:szCs w:val="24"/>
        </w:rPr>
        <w:t>e</w:t>
      </w:r>
      <w:r w:rsidRPr="0042186D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42186D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42186D">
        <w:rPr>
          <w:rFonts w:ascii="Times New Roman" w:eastAsia="Cambria" w:hAnsi="Times New Roman" w:cs="Times New Roman"/>
          <w:sz w:val="24"/>
          <w:szCs w:val="24"/>
        </w:rPr>
        <w:t>imet</w:t>
      </w:r>
      <w:r w:rsidRPr="0042186D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42186D">
        <w:rPr>
          <w:rFonts w:ascii="Times New Roman" w:eastAsia="Cambria" w:hAnsi="Times New Roman" w:cs="Times New Roman"/>
          <w:sz w:val="24"/>
          <w:szCs w:val="24"/>
        </w:rPr>
        <w:t>e n</w:t>
      </w:r>
      <w:r w:rsidRPr="0042186D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42186D">
        <w:rPr>
          <w:rFonts w:ascii="Times New Roman" w:eastAsia="Cambria" w:hAnsi="Times New Roman" w:cs="Times New Roman"/>
          <w:sz w:val="24"/>
          <w:szCs w:val="24"/>
        </w:rPr>
        <w:t>ër</w:t>
      </w:r>
      <w:r w:rsidRPr="0042186D">
        <w:rPr>
          <w:rFonts w:ascii="Times New Roman" w:eastAsia="Cambria" w:hAnsi="Times New Roman" w:cs="Times New Roman"/>
          <w:spacing w:val="-1"/>
          <w:sz w:val="24"/>
          <w:szCs w:val="24"/>
        </w:rPr>
        <w:t>m</w:t>
      </w:r>
      <w:r w:rsidRPr="0042186D">
        <w:rPr>
          <w:rFonts w:ascii="Times New Roman" w:eastAsia="Cambria" w:hAnsi="Times New Roman" w:cs="Times New Roman"/>
          <w:sz w:val="24"/>
          <w:szCs w:val="24"/>
        </w:rPr>
        <w:t>ar</w:t>
      </w:r>
      <w:r w:rsidRPr="0042186D">
        <w:rPr>
          <w:rFonts w:ascii="Times New Roman" w:eastAsia="Cambria" w:hAnsi="Times New Roman" w:cs="Times New Roman"/>
          <w:spacing w:val="1"/>
          <w:sz w:val="24"/>
          <w:szCs w:val="24"/>
        </w:rPr>
        <w:t>r</w:t>
      </w:r>
      <w:r w:rsidRPr="0042186D">
        <w:rPr>
          <w:rFonts w:ascii="Times New Roman" w:eastAsia="Cambria" w:hAnsi="Times New Roman" w:cs="Times New Roman"/>
          <w:sz w:val="24"/>
          <w:szCs w:val="24"/>
        </w:rPr>
        <w:t>a</w:t>
      </w:r>
      <w:r w:rsidRPr="0042186D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42186D">
        <w:rPr>
          <w:rFonts w:ascii="Times New Roman" w:eastAsia="Cambria" w:hAnsi="Times New Roman" w:cs="Times New Roman"/>
          <w:sz w:val="24"/>
          <w:szCs w:val="24"/>
        </w:rPr>
        <w:t>në</w:t>
      </w:r>
      <w:r w:rsidRPr="0042186D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42186D">
        <w:rPr>
          <w:rFonts w:ascii="Times New Roman" w:eastAsia="Cambria" w:hAnsi="Times New Roman" w:cs="Times New Roman"/>
          <w:spacing w:val="-2"/>
          <w:sz w:val="24"/>
          <w:szCs w:val="24"/>
        </w:rPr>
        <w:t>n</w:t>
      </w:r>
      <w:r w:rsidRPr="0042186D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42186D">
        <w:rPr>
          <w:rFonts w:ascii="Times New Roman" w:eastAsia="Cambria" w:hAnsi="Times New Roman" w:cs="Times New Roman"/>
          <w:sz w:val="24"/>
          <w:szCs w:val="24"/>
        </w:rPr>
        <w:t>ë</w:t>
      </w:r>
      <w:r w:rsidRPr="0042186D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42186D">
        <w:rPr>
          <w:rFonts w:ascii="Times New Roman" w:eastAsia="Cambria" w:hAnsi="Times New Roman" w:cs="Times New Roman"/>
          <w:sz w:val="24"/>
          <w:szCs w:val="24"/>
        </w:rPr>
        <w:t>l</w:t>
      </w:r>
      <w:r w:rsidRPr="0042186D">
        <w:rPr>
          <w:rFonts w:ascii="Times New Roman" w:eastAsia="Cambria" w:hAnsi="Times New Roman" w:cs="Times New Roman"/>
          <w:spacing w:val="-2"/>
          <w:sz w:val="24"/>
          <w:szCs w:val="24"/>
        </w:rPr>
        <w:t>ë</w:t>
      </w:r>
      <w:r w:rsidRPr="0042186D">
        <w:rPr>
          <w:rFonts w:ascii="Times New Roman" w:eastAsia="Cambria" w:hAnsi="Times New Roman" w:cs="Times New Roman"/>
          <w:sz w:val="24"/>
          <w:szCs w:val="24"/>
        </w:rPr>
        <w:t>n</w:t>
      </w:r>
      <w:r w:rsidRPr="0042186D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42186D">
        <w:rPr>
          <w:rFonts w:ascii="Times New Roman" w:eastAsia="Cambria" w:hAnsi="Times New Roman" w:cs="Times New Roman"/>
          <w:sz w:val="24"/>
          <w:szCs w:val="24"/>
        </w:rPr>
        <w:t>ë</w:t>
      </w:r>
      <w:r w:rsidRPr="0042186D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42186D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42186D">
        <w:rPr>
          <w:rFonts w:ascii="Times New Roman" w:eastAsia="Cambria" w:hAnsi="Times New Roman" w:cs="Times New Roman"/>
          <w:sz w:val="24"/>
          <w:szCs w:val="24"/>
        </w:rPr>
        <w:t>egj</w:t>
      </w:r>
      <w:r w:rsidRPr="0042186D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42186D">
        <w:rPr>
          <w:rFonts w:ascii="Times New Roman" w:eastAsia="Cambria" w:hAnsi="Times New Roman" w:cs="Times New Roman"/>
          <w:sz w:val="24"/>
          <w:szCs w:val="24"/>
        </w:rPr>
        <w:t>str</w:t>
      </w:r>
      <w:r w:rsidRPr="0042186D">
        <w:rPr>
          <w:rFonts w:ascii="Times New Roman" w:eastAsia="Cambria" w:hAnsi="Times New Roman" w:cs="Times New Roman"/>
          <w:spacing w:val="-1"/>
          <w:sz w:val="24"/>
          <w:szCs w:val="24"/>
        </w:rPr>
        <w:t>o</w:t>
      </w:r>
      <w:r w:rsidRPr="0042186D">
        <w:rPr>
          <w:rFonts w:ascii="Times New Roman" w:eastAsia="Cambria" w:hAnsi="Times New Roman" w:cs="Times New Roman"/>
          <w:sz w:val="24"/>
          <w:szCs w:val="24"/>
        </w:rPr>
        <w:t>hen</w:t>
      </w:r>
      <w:r w:rsidRPr="0042186D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42186D">
        <w:rPr>
          <w:rFonts w:ascii="Times New Roman" w:eastAsia="Cambria" w:hAnsi="Times New Roman" w:cs="Times New Roman"/>
          <w:sz w:val="24"/>
          <w:szCs w:val="24"/>
        </w:rPr>
        <w:t>në</w:t>
      </w:r>
      <w:r w:rsidRPr="0042186D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42186D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42186D">
        <w:rPr>
          <w:rFonts w:ascii="Times New Roman" w:eastAsia="Cambria" w:hAnsi="Times New Roman" w:cs="Times New Roman"/>
          <w:sz w:val="24"/>
          <w:szCs w:val="24"/>
        </w:rPr>
        <w:t>egj</w:t>
      </w:r>
      <w:r w:rsidRPr="0042186D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42186D">
        <w:rPr>
          <w:rFonts w:ascii="Times New Roman" w:eastAsia="Cambria" w:hAnsi="Times New Roman" w:cs="Times New Roman"/>
          <w:sz w:val="24"/>
          <w:szCs w:val="24"/>
        </w:rPr>
        <w:t>s</w:t>
      </w:r>
      <w:r w:rsidRPr="0042186D">
        <w:rPr>
          <w:rFonts w:ascii="Times New Roman" w:eastAsia="Cambria" w:hAnsi="Times New Roman" w:cs="Times New Roman"/>
          <w:spacing w:val="-2"/>
          <w:sz w:val="24"/>
          <w:szCs w:val="24"/>
        </w:rPr>
        <w:t>t</w:t>
      </w:r>
      <w:r w:rsidRPr="0042186D">
        <w:rPr>
          <w:rFonts w:ascii="Times New Roman" w:eastAsia="Cambria" w:hAnsi="Times New Roman" w:cs="Times New Roman"/>
          <w:sz w:val="24"/>
          <w:szCs w:val="24"/>
        </w:rPr>
        <w:t>ër.</w:t>
      </w:r>
      <w:r w:rsidRPr="0042186D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42186D">
        <w:rPr>
          <w:rFonts w:ascii="Times New Roman" w:eastAsia="Cambria" w:hAnsi="Times New Roman" w:cs="Times New Roman"/>
          <w:sz w:val="24"/>
          <w:szCs w:val="24"/>
        </w:rPr>
        <w:t>Refe</w:t>
      </w:r>
      <w:r w:rsidRPr="0042186D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42186D">
        <w:rPr>
          <w:rFonts w:ascii="Times New Roman" w:eastAsia="Cambria" w:hAnsi="Times New Roman" w:cs="Times New Roman"/>
          <w:spacing w:val="-2"/>
          <w:sz w:val="24"/>
          <w:szCs w:val="24"/>
        </w:rPr>
        <w:t>e</w:t>
      </w:r>
      <w:r w:rsidRPr="0042186D">
        <w:rPr>
          <w:rFonts w:ascii="Times New Roman" w:eastAsia="Cambria" w:hAnsi="Times New Roman" w:cs="Times New Roman"/>
          <w:sz w:val="24"/>
          <w:szCs w:val="24"/>
        </w:rPr>
        <w:t>n</w:t>
      </w:r>
      <w:r w:rsidRPr="0042186D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42186D">
        <w:rPr>
          <w:rFonts w:ascii="Times New Roman" w:eastAsia="Cambria" w:hAnsi="Times New Roman" w:cs="Times New Roman"/>
          <w:sz w:val="24"/>
          <w:szCs w:val="24"/>
        </w:rPr>
        <w:t>i</w:t>
      </w:r>
      <w:r w:rsidRPr="0042186D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42186D">
        <w:rPr>
          <w:rFonts w:ascii="Times New Roman" w:eastAsia="Cambria" w:hAnsi="Times New Roman" w:cs="Times New Roman"/>
          <w:sz w:val="24"/>
          <w:szCs w:val="24"/>
        </w:rPr>
        <w:t>i</w:t>
      </w:r>
      <w:r w:rsidRPr="0042186D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42186D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42186D">
        <w:rPr>
          <w:rFonts w:ascii="Times New Roman" w:eastAsia="Cambria" w:hAnsi="Times New Roman" w:cs="Times New Roman"/>
          <w:sz w:val="24"/>
          <w:szCs w:val="24"/>
        </w:rPr>
        <w:t>egj</w:t>
      </w:r>
      <w:r w:rsidRPr="0042186D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42186D">
        <w:rPr>
          <w:rFonts w:ascii="Times New Roman" w:eastAsia="Cambria" w:hAnsi="Times New Roman" w:cs="Times New Roman"/>
          <w:spacing w:val="-2"/>
          <w:sz w:val="24"/>
          <w:szCs w:val="24"/>
        </w:rPr>
        <w:t>s</w:t>
      </w:r>
      <w:r w:rsidRPr="0042186D">
        <w:rPr>
          <w:rFonts w:ascii="Times New Roman" w:eastAsia="Cambria" w:hAnsi="Times New Roman" w:cs="Times New Roman"/>
          <w:sz w:val="24"/>
          <w:szCs w:val="24"/>
        </w:rPr>
        <w:t xml:space="preserve">trimit </w:t>
      </w:r>
      <w:r w:rsidRPr="0042186D">
        <w:rPr>
          <w:rFonts w:ascii="Times New Roman" w:eastAsia="Cambria" w:hAnsi="Times New Roman" w:cs="Times New Roman"/>
          <w:spacing w:val="12"/>
          <w:sz w:val="24"/>
          <w:szCs w:val="24"/>
        </w:rPr>
        <w:t xml:space="preserve"> </w:t>
      </w:r>
      <w:r w:rsidRPr="0042186D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42186D">
        <w:rPr>
          <w:rFonts w:ascii="Times New Roman" w:eastAsia="Cambria" w:hAnsi="Times New Roman" w:cs="Times New Roman"/>
          <w:sz w:val="24"/>
          <w:szCs w:val="24"/>
        </w:rPr>
        <w:t>egj</w:t>
      </w:r>
      <w:r w:rsidRPr="0042186D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42186D">
        <w:rPr>
          <w:rFonts w:ascii="Times New Roman" w:eastAsia="Cambria" w:hAnsi="Times New Roman" w:cs="Times New Roman"/>
          <w:spacing w:val="-2"/>
          <w:sz w:val="24"/>
          <w:szCs w:val="24"/>
        </w:rPr>
        <w:t>st</w:t>
      </w:r>
      <w:r w:rsidRPr="0042186D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42186D">
        <w:rPr>
          <w:rFonts w:ascii="Times New Roman" w:eastAsia="Cambria" w:hAnsi="Times New Roman" w:cs="Times New Roman"/>
          <w:sz w:val="24"/>
          <w:szCs w:val="24"/>
        </w:rPr>
        <w:t>on u</w:t>
      </w:r>
      <w:r w:rsidRPr="0042186D">
        <w:rPr>
          <w:rFonts w:ascii="Times New Roman" w:eastAsia="Cambria" w:hAnsi="Times New Roman" w:cs="Times New Roman"/>
          <w:spacing w:val="-1"/>
          <w:sz w:val="24"/>
          <w:szCs w:val="24"/>
        </w:rPr>
        <w:t>rd</w:t>
      </w:r>
      <w:r w:rsidRPr="0042186D">
        <w:rPr>
          <w:rFonts w:ascii="Times New Roman" w:eastAsia="Cambria" w:hAnsi="Times New Roman" w:cs="Times New Roman"/>
          <w:sz w:val="24"/>
          <w:szCs w:val="24"/>
        </w:rPr>
        <w:t>h</w:t>
      </w:r>
      <w:r w:rsidRPr="0042186D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42186D">
        <w:rPr>
          <w:rFonts w:ascii="Times New Roman" w:eastAsia="Cambria" w:hAnsi="Times New Roman" w:cs="Times New Roman"/>
          <w:sz w:val="24"/>
          <w:szCs w:val="24"/>
        </w:rPr>
        <w:t>in,</w:t>
      </w:r>
      <w:r w:rsidRPr="0042186D">
        <w:rPr>
          <w:rFonts w:ascii="Times New Roman" w:eastAsia="Cambria" w:hAnsi="Times New Roman" w:cs="Times New Roman"/>
          <w:spacing w:val="4"/>
          <w:sz w:val="24"/>
          <w:szCs w:val="24"/>
        </w:rPr>
        <w:t xml:space="preserve"> </w:t>
      </w:r>
      <w:r w:rsidRPr="0042186D">
        <w:rPr>
          <w:rFonts w:ascii="Times New Roman" w:eastAsia="Cambria" w:hAnsi="Times New Roman" w:cs="Times New Roman"/>
          <w:sz w:val="24"/>
          <w:szCs w:val="24"/>
        </w:rPr>
        <w:t>akt</w:t>
      </w:r>
      <w:r w:rsidRPr="0042186D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42186D">
        <w:rPr>
          <w:rFonts w:ascii="Times New Roman" w:eastAsia="Cambria" w:hAnsi="Times New Roman" w:cs="Times New Roman"/>
          <w:sz w:val="24"/>
          <w:szCs w:val="24"/>
        </w:rPr>
        <w:t>e</w:t>
      </w:r>
      <w:r w:rsidRPr="0042186D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42186D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42186D">
        <w:rPr>
          <w:rFonts w:ascii="Times New Roman" w:eastAsia="Cambria" w:hAnsi="Times New Roman" w:cs="Times New Roman"/>
          <w:sz w:val="24"/>
          <w:szCs w:val="24"/>
        </w:rPr>
        <w:t>imi</w:t>
      </w:r>
      <w:r w:rsidRPr="0042186D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42186D">
        <w:rPr>
          <w:rFonts w:ascii="Times New Roman" w:eastAsia="Cambria" w:hAnsi="Times New Roman" w:cs="Times New Roman"/>
          <w:sz w:val="24"/>
          <w:szCs w:val="24"/>
        </w:rPr>
        <w:t>,</w:t>
      </w:r>
      <w:r w:rsidRPr="0042186D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42186D">
        <w:rPr>
          <w:rFonts w:ascii="Times New Roman" w:eastAsia="Cambria" w:hAnsi="Times New Roman" w:cs="Times New Roman"/>
          <w:sz w:val="24"/>
          <w:szCs w:val="24"/>
        </w:rPr>
        <w:t>akt</w:t>
      </w:r>
      <w:r w:rsidRPr="0042186D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Pr="0042186D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42186D">
        <w:rPr>
          <w:rFonts w:ascii="Times New Roman" w:eastAsia="Cambria" w:hAnsi="Times New Roman" w:cs="Times New Roman"/>
          <w:spacing w:val="-1"/>
          <w:sz w:val="24"/>
          <w:szCs w:val="24"/>
        </w:rPr>
        <w:t>yk</w:t>
      </w:r>
      <w:r w:rsidRPr="0042186D">
        <w:rPr>
          <w:rFonts w:ascii="Times New Roman" w:eastAsia="Cambria" w:hAnsi="Times New Roman" w:cs="Times New Roman"/>
          <w:sz w:val="24"/>
          <w:szCs w:val="24"/>
        </w:rPr>
        <w:t>imi</w:t>
      </w:r>
      <w:r w:rsidRPr="0042186D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42186D">
        <w:rPr>
          <w:rFonts w:ascii="Times New Roman" w:eastAsia="Cambria" w:hAnsi="Times New Roman" w:cs="Times New Roman"/>
          <w:sz w:val="24"/>
          <w:szCs w:val="24"/>
        </w:rPr>
        <w:t>,</w:t>
      </w:r>
      <w:r w:rsidRPr="0042186D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42186D">
        <w:rPr>
          <w:rFonts w:ascii="Times New Roman" w:eastAsia="Cambria" w:hAnsi="Times New Roman" w:cs="Times New Roman"/>
          <w:sz w:val="24"/>
          <w:szCs w:val="24"/>
        </w:rPr>
        <w:t>a</w:t>
      </w:r>
      <w:r w:rsidRPr="0042186D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42186D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42186D">
        <w:rPr>
          <w:rFonts w:ascii="Times New Roman" w:eastAsia="Cambria" w:hAnsi="Times New Roman" w:cs="Times New Roman"/>
          <w:sz w:val="24"/>
          <w:szCs w:val="24"/>
        </w:rPr>
        <w:t>es</w:t>
      </w:r>
      <w:r w:rsidRPr="0042186D">
        <w:rPr>
          <w:rFonts w:ascii="Times New Roman" w:eastAsia="Cambria" w:hAnsi="Times New Roman" w:cs="Times New Roman"/>
          <w:spacing w:val="1"/>
          <w:sz w:val="24"/>
          <w:szCs w:val="24"/>
        </w:rPr>
        <w:t>ë</w:t>
      </w:r>
      <w:r w:rsidRPr="0042186D">
        <w:rPr>
          <w:rFonts w:ascii="Times New Roman" w:eastAsia="Cambria" w:hAnsi="Times New Roman" w:cs="Times New Roman"/>
          <w:sz w:val="24"/>
          <w:szCs w:val="24"/>
        </w:rPr>
        <w:t>n</w:t>
      </w:r>
      <w:r w:rsidRPr="0042186D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42186D">
        <w:rPr>
          <w:rFonts w:ascii="Times New Roman" w:eastAsia="Cambria" w:hAnsi="Times New Roman" w:cs="Times New Roman"/>
          <w:sz w:val="24"/>
          <w:szCs w:val="24"/>
        </w:rPr>
        <w:t>ose</w:t>
      </w:r>
      <w:r w:rsidRPr="0042186D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42186D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42186D">
        <w:rPr>
          <w:rFonts w:ascii="Times New Roman" w:eastAsia="Cambria" w:hAnsi="Times New Roman" w:cs="Times New Roman"/>
          <w:sz w:val="24"/>
          <w:szCs w:val="24"/>
        </w:rPr>
        <w:t>e</w:t>
      </w:r>
      <w:r w:rsidRPr="0042186D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42186D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42186D">
        <w:rPr>
          <w:rFonts w:ascii="Times New Roman" w:eastAsia="Cambria" w:hAnsi="Times New Roman" w:cs="Times New Roman"/>
          <w:sz w:val="24"/>
          <w:szCs w:val="24"/>
        </w:rPr>
        <w:t>imet</w:t>
      </w:r>
      <w:r w:rsidRPr="0042186D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42186D">
        <w:rPr>
          <w:rFonts w:ascii="Times New Roman" w:eastAsia="Cambria" w:hAnsi="Times New Roman" w:cs="Times New Roman"/>
          <w:sz w:val="24"/>
          <w:szCs w:val="24"/>
        </w:rPr>
        <w:t>e</w:t>
      </w:r>
      <w:r w:rsidRPr="0042186D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42186D">
        <w:rPr>
          <w:rFonts w:ascii="Times New Roman" w:eastAsia="Cambria" w:hAnsi="Times New Roman" w:cs="Times New Roman"/>
          <w:sz w:val="24"/>
          <w:szCs w:val="24"/>
        </w:rPr>
        <w:t>t</w:t>
      </w:r>
      <w:r w:rsidRPr="0042186D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42186D">
        <w:rPr>
          <w:rFonts w:ascii="Times New Roman" w:eastAsia="Cambria" w:hAnsi="Times New Roman" w:cs="Times New Roman"/>
          <w:sz w:val="24"/>
          <w:szCs w:val="24"/>
        </w:rPr>
        <w:t>era</w:t>
      </w:r>
      <w:r w:rsidRPr="0042186D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="00E902DE" w:rsidRPr="0042186D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bashkë </w:t>
      </w:r>
      <w:r w:rsidRPr="0042186D">
        <w:rPr>
          <w:rFonts w:ascii="Times New Roman" w:eastAsia="Cambria" w:hAnsi="Times New Roman" w:cs="Times New Roman"/>
          <w:sz w:val="24"/>
          <w:szCs w:val="24"/>
        </w:rPr>
        <w:t xml:space="preserve">me </w:t>
      </w:r>
      <w:r w:rsidRPr="0042186D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42186D">
        <w:rPr>
          <w:rFonts w:ascii="Times New Roman" w:eastAsia="Cambria" w:hAnsi="Times New Roman" w:cs="Times New Roman"/>
          <w:sz w:val="24"/>
          <w:szCs w:val="24"/>
        </w:rPr>
        <w:t>a</w:t>
      </w:r>
      <w:r w:rsidRPr="0042186D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42186D">
        <w:rPr>
          <w:rFonts w:ascii="Times New Roman" w:eastAsia="Cambria" w:hAnsi="Times New Roman" w:cs="Times New Roman"/>
          <w:sz w:val="24"/>
          <w:szCs w:val="24"/>
        </w:rPr>
        <w:t>ën</w:t>
      </w:r>
      <w:r w:rsidRPr="0042186D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42186D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42186D">
        <w:rPr>
          <w:rFonts w:ascii="Times New Roman" w:eastAsia="Cambria" w:hAnsi="Times New Roman" w:cs="Times New Roman"/>
          <w:sz w:val="24"/>
          <w:szCs w:val="24"/>
        </w:rPr>
        <w:t>ur</w:t>
      </w:r>
      <w:r w:rsidRPr="0042186D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42186D">
        <w:rPr>
          <w:rFonts w:ascii="Times New Roman" w:eastAsia="Cambria" w:hAnsi="Times New Roman" w:cs="Times New Roman"/>
          <w:sz w:val="24"/>
          <w:szCs w:val="24"/>
        </w:rPr>
        <w:t>a</w:t>
      </w:r>
      <w:r w:rsidRPr="0042186D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42186D">
        <w:rPr>
          <w:rFonts w:ascii="Times New Roman" w:eastAsia="Cambria" w:hAnsi="Times New Roman" w:cs="Times New Roman"/>
          <w:sz w:val="24"/>
          <w:szCs w:val="24"/>
        </w:rPr>
        <w:t>o</w:t>
      </w:r>
      <w:r w:rsidRPr="0042186D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42186D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42186D">
        <w:rPr>
          <w:rFonts w:ascii="Times New Roman" w:eastAsia="Cambria" w:hAnsi="Times New Roman" w:cs="Times New Roman"/>
          <w:sz w:val="24"/>
          <w:szCs w:val="24"/>
        </w:rPr>
        <w:t>a</w:t>
      </w:r>
      <w:r w:rsidRPr="0042186D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42186D">
        <w:rPr>
          <w:rFonts w:ascii="Times New Roman" w:eastAsia="Cambria" w:hAnsi="Times New Roman" w:cs="Times New Roman"/>
          <w:sz w:val="24"/>
          <w:szCs w:val="24"/>
        </w:rPr>
        <w:t>ë</w:t>
      </w:r>
      <w:r w:rsidRPr="0042186D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42186D">
        <w:rPr>
          <w:rFonts w:ascii="Times New Roman" w:eastAsia="Cambria" w:hAnsi="Times New Roman" w:cs="Times New Roman"/>
          <w:sz w:val="24"/>
          <w:szCs w:val="24"/>
        </w:rPr>
        <w:t>nxj</w:t>
      </w:r>
      <w:r w:rsidRPr="0042186D">
        <w:rPr>
          <w:rFonts w:ascii="Times New Roman" w:eastAsia="Cambria" w:hAnsi="Times New Roman" w:cs="Times New Roman"/>
          <w:spacing w:val="-1"/>
          <w:sz w:val="24"/>
          <w:szCs w:val="24"/>
        </w:rPr>
        <w:t>err</w:t>
      </w:r>
      <w:r w:rsidRPr="0042186D">
        <w:rPr>
          <w:rFonts w:ascii="Times New Roman" w:eastAsia="Cambria" w:hAnsi="Times New Roman" w:cs="Times New Roman"/>
          <w:sz w:val="24"/>
          <w:szCs w:val="24"/>
        </w:rPr>
        <w:t>ë. Regjistrimi</w:t>
      </w:r>
      <w:r w:rsidRPr="0042186D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42186D">
        <w:rPr>
          <w:rFonts w:ascii="Times New Roman" w:eastAsia="Cambria" w:hAnsi="Times New Roman" w:cs="Times New Roman"/>
          <w:sz w:val="24"/>
          <w:szCs w:val="24"/>
        </w:rPr>
        <w:t>bëhet</w:t>
      </w:r>
      <w:r w:rsidRPr="0042186D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42186D">
        <w:rPr>
          <w:rFonts w:ascii="Times New Roman" w:eastAsia="Cambria" w:hAnsi="Times New Roman" w:cs="Times New Roman"/>
          <w:sz w:val="24"/>
          <w:szCs w:val="24"/>
        </w:rPr>
        <w:t>me</w:t>
      </w:r>
      <w:r w:rsidRPr="0042186D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42186D">
        <w:rPr>
          <w:rFonts w:ascii="Times New Roman" w:eastAsia="Cambria" w:hAnsi="Times New Roman" w:cs="Times New Roman"/>
          <w:sz w:val="24"/>
          <w:szCs w:val="24"/>
        </w:rPr>
        <w:t>s</w:t>
      </w:r>
      <w:r w:rsidRPr="0042186D">
        <w:rPr>
          <w:rFonts w:ascii="Times New Roman" w:eastAsia="Cambria" w:hAnsi="Times New Roman" w:cs="Times New Roman"/>
          <w:spacing w:val="-2"/>
          <w:sz w:val="24"/>
          <w:szCs w:val="24"/>
        </w:rPr>
        <w:t>t</w:t>
      </w:r>
      <w:r w:rsidRPr="0042186D">
        <w:rPr>
          <w:rFonts w:ascii="Times New Roman" w:eastAsia="Cambria" w:hAnsi="Times New Roman" w:cs="Times New Roman"/>
          <w:sz w:val="24"/>
          <w:szCs w:val="24"/>
        </w:rPr>
        <w:t>ilola</w:t>
      </w:r>
      <w:r w:rsidRPr="0042186D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42186D">
        <w:rPr>
          <w:rFonts w:ascii="Times New Roman" w:eastAsia="Cambria" w:hAnsi="Times New Roman" w:cs="Times New Roman"/>
          <w:sz w:val="24"/>
          <w:szCs w:val="24"/>
        </w:rPr>
        <w:t xml:space="preserve">s </w:t>
      </w:r>
      <w:r w:rsidRPr="0042186D">
        <w:rPr>
          <w:rFonts w:ascii="Times New Roman" w:eastAsia="Cambria" w:hAnsi="Times New Roman" w:cs="Times New Roman"/>
          <w:spacing w:val="17"/>
          <w:sz w:val="24"/>
          <w:szCs w:val="24"/>
        </w:rPr>
        <w:t xml:space="preserve"> </w:t>
      </w:r>
      <w:r w:rsidRPr="0042186D">
        <w:rPr>
          <w:rFonts w:ascii="Times New Roman" w:eastAsia="Cambria" w:hAnsi="Times New Roman" w:cs="Times New Roman"/>
          <w:sz w:val="24"/>
          <w:szCs w:val="24"/>
        </w:rPr>
        <w:t>me</w:t>
      </w:r>
      <w:r w:rsidRPr="0042186D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42186D">
        <w:rPr>
          <w:rFonts w:ascii="Times New Roman" w:eastAsia="Cambria" w:hAnsi="Times New Roman" w:cs="Times New Roman"/>
          <w:sz w:val="24"/>
          <w:szCs w:val="24"/>
        </w:rPr>
        <w:t>ngjy</w:t>
      </w:r>
      <w:r w:rsidRPr="0042186D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42186D">
        <w:rPr>
          <w:rFonts w:ascii="Times New Roman" w:eastAsia="Cambria" w:hAnsi="Times New Roman" w:cs="Times New Roman"/>
          <w:sz w:val="24"/>
          <w:szCs w:val="24"/>
        </w:rPr>
        <w:t>ë</w:t>
      </w:r>
      <w:r w:rsidRPr="0042186D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42186D">
        <w:rPr>
          <w:rFonts w:ascii="Times New Roman" w:eastAsia="Cambria" w:hAnsi="Times New Roman" w:cs="Times New Roman"/>
          <w:sz w:val="24"/>
          <w:szCs w:val="24"/>
        </w:rPr>
        <w:t>të</w:t>
      </w:r>
      <w:r w:rsidRPr="0042186D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42186D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42186D">
        <w:rPr>
          <w:rFonts w:ascii="Times New Roman" w:eastAsia="Cambria" w:hAnsi="Times New Roman" w:cs="Times New Roman"/>
          <w:spacing w:val="3"/>
          <w:sz w:val="24"/>
          <w:szCs w:val="24"/>
        </w:rPr>
        <w:t>a</w:t>
      </w:r>
      <w:r w:rsidRPr="0042186D">
        <w:rPr>
          <w:rFonts w:ascii="Times New Roman" w:eastAsia="Cambria" w:hAnsi="Times New Roman" w:cs="Times New Roman"/>
          <w:sz w:val="24"/>
          <w:szCs w:val="24"/>
        </w:rPr>
        <w:t xml:space="preserve">ltër </w:t>
      </w:r>
      <w:r w:rsidRPr="0042186D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42186D">
        <w:rPr>
          <w:rFonts w:ascii="Times New Roman" w:eastAsia="Cambria" w:hAnsi="Times New Roman" w:cs="Times New Roman"/>
          <w:spacing w:val="2"/>
          <w:sz w:val="24"/>
          <w:szCs w:val="24"/>
        </w:rPr>
        <w:t>u</w:t>
      </w:r>
      <w:r w:rsidRPr="0042186D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42186D">
        <w:rPr>
          <w:rFonts w:ascii="Times New Roman" w:eastAsia="Cambria" w:hAnsi="Times New Roman" w:cs="Times New Roman"/>
          <w:sz w:val="24"/>
          <w:szCs w:val="24"/>
        </w:rPr>
        <w:t>e</w:t>
      </w:r>
      <w:r w:rsidRPr="0042186D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42186D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42186D">
        <w:rPr>
          <w:rFonts w:ascii="Times New Roman" w:eastAsia="Cambria" w:hAnsi="Times New Roman" w:cs="Times New Roman"/>
          <w:sz w:val="24"/>
          <w:szCs w:val="24"/>
        </w:rPr>
        <w:t>egj</w:t>
      </w:r>
      <w:r w:rsidRPr="0042186D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42186D">
        <w:rPr>
          <w:rFonts w:ascii="Times New Roman" w:eastAsia="Cambria" w:hAnsi="Times New Roman" w:cs="Times New Roman"/>
          <w:sz w:val="24"/>
          <w:szCs w:val="24"/>
        </w:rPr>
        <w:t>str</w:t>
      </w:r>
      <w:r w:rsidRPr="0042186D">
        <w:rPr>
          <w:rFonts w:ascii="Times New Roman" w:eastAsia="Cambria" w:hAnsi="Times New Roman" w:cs="Times New Roman"/>
          <w:spacing w:val="-1"/>
          <w:sz w:val="24"/>
          <w:szCs w:val="24"/>
        </w:rPr>
        <w:t>u</w:t>
      </w:r>
      <w:r w:rsidRPr="0042186D">
        <w:rPr>
          <w:rFonts w:ascii="Times New Roman" w:eastAsia="Cambria" w:hAnsi="Times New Roman" w:cs="Times New Roman"/>
          <w:sz w:val="24"/>
          <w:szCs w:val="24"/>
        </w:rPr>
        <w:t>ar</w:t>
      </w:r>
      <w:r w:rsidRPr="0042186D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42186D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42186D">
        <w:rPr>
          <w:rFonts w:ascii="Times New Roman" w:eastAsia="Cambria" w:hAnsi="Times New Roman" w:cs="Times New Roman"/>
          <w:spacing w:val="3"/>
          <w:sz w:val="24"/>
          <w:szCs w:val="24"/>
        </w:rPr>
        <w:t>a</w:t>
      </w:r>
      <w:r w:rsidRPr="0042186D">
        <w:rPr>
          <w:rFonts w:ascii="Times New Roman" w:eastAsia="Cambria" w:hAnsi="Times New Roman" w:cs="Times New Roman"/>
          <w:sz w:val="24"/>
          <w:szCs w:val="24"/>
        </w:rPr>
        <w:t>t</w:t>
      </w:r>
      <w:r w:rsidRPr="0042186D">
        <w:rPr>
          <w:rFonts w:ascii="Times New Roman" w:eastAsia="Cambria" w:hAnsi="Times New Roman" w:cs="Times New Roman"/>
          <w:spacing w:val="1"/>
          <w:sz w:val="24"/>
          <w:szCs w:val="24"/>
        </w:rPr>
        <w:t>ë</w:t>
      </w:r>
      <w:r w:rsidRPr="0042186D">
        <w:rPr>
          <w:rFonts w:ascii="Times New Roman" w:eastAsia="Cambria" w:hAnsi="Times New Roman" w:cs="Times New Roman"/>
          <w:sz w:val="24"/>
          <w:szCs w:val="24"/>
        </w:rPr>
        <w:t>n</w:t>
      </w:r>
      <w:r w:rsidRPr="0042186D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42186D">
        <w:rPr>
          <w:rFonts w:ascii="Times New Roman" w:eastAsia="Cambria" w:hAnsi="Times New Roman" w:cs="Times New Roman"/>
          <w:sz w:val="24"/>
          <w:szCs w:val="24"/>
        </w:rPr>
        <w:t>e</w:t>
      </w:r>
      <w:r w:rsidRPr="0042186D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42186D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42186D">
        <w:rPr>
          <w:rFonts w:ascii="Times New Roman" w:eastAsia="Cambria" w:hAnsi="Times New Roman" w:cs="Times New Roman"/>
          <w:sz w:val="24"/>
          <w:szCs w:val="24"/>
        </w:rPr>
        <w:t>e</w:t>
      </w:r>
      <w:r w:rsidRPr="0042186D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42186D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42186D">
        <w:rPr>
          <w:rFonts w:ascii="Times New Roman" w:eastAsia="Cambria" w:hAnsi="Times New Roman" w:cs="Times New Roman"/>
          <w:sz w:val="24"/>
          <w:szCs w:val="24"/>
        </w:rPr>
        <w:t>imit</w:t>
      </w:r>
      <w:r w:rsidRPr="0042186D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42186D">
        <w:rPr>
          <w:rFonts w:ascii="Times New Roman" w:eastAsia="Cambria" w:hAnsi="Times New Roman" w:cs="Times New Roman"/>
          <w:sz w:val="24"/>
          <w:szCs w:val="24"/>
        </w:rPr>
        <w:t>në</w:t>
      </w:r>
      <w:r w:rsidRPr="0042186D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42186D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42186D">
        <w:rPr>
          <w:rFonts w:ascii="Times New Roman" w:eastAsia="Cambria" w:hAnsi="Times New Roman" w:cs="Times New Roman"/>
          <w:sz w:val="24"/>
          <w:szCs w:val="24"/>
        </w:rPr>
        <w:t>ol</w:t>
      </w:r>
      <w:r w:rsidRPr="0042186D">
        <w:rPr>
          <w:rFonts w:ascii="Times New Roman" w:eastAsia="Cambria" w:hAnsi="Times New Roman" w:cs="Times New Roman"/>
          <w:spacing w:val="-1"/>
          <w:sz w:val="24"/>
          <w:szCs w:val="24"/>
        </w:rPr>
        <w:t>o</w:t>
      </w:r>
      <w:r w:rsidRPr="0042186D">
        <w:rPr>
          <w:rFonts w:ascii="Times New Roman" w:eastAsia="Cambria" w:hAnsi="Times New Roman" w:cs="Times New Roman"/>
          <w:sz w:val="24"/>
          <w:szCs w:val="24"/>
        </w:rPr>
        <w:t>n</w:t>
      </w:r>
      <w:r w:rsidRPr="0042186D">
        <w:rPr>
          <w:rFonts w:ascii="Times New Roman" w:eastAsia="Cambria" w:hAnsi="Times New Roman" w:cs="Times New Roman"/>
          <w:spacing w:val="1"/>
          <w:sz w:val="24"/>
          <w:szCs w:val="24"/>
        </w:rPr>
        <w:t>ë</w:t>
      </w:r>
      <w:r w:rsidRPr="0042186D">
        <w:rPr>
          <w:rFonts w:ascii="Times New Roman" w:eastAsia="Cambria" w:hAnsi="Times New Roman" w:cs="Times New Roman"/>
          <w:sz w:val="24"/>
          <w:szCs w:val="24"/>
        </w:rPr>
        <w:t xml:space="preserve">n </w:t>
      </w:r>
      <w:r w:rsidRPr="0042186D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42186D">
        <w:rPr>
          <w:rFonts w:ascii="Times New Roman" w:eastAsia="Cambria" w:hAnsi="Times New Roman" w:cs="Times New Roman"/>
          <w:sz w:val="24"/>
          <w:szCs w:val="24"/>
        </w:rPr>
        <w:t>ër</w:t>
      </w:r>
      <w:r w:rsidRPr="0042186D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42186D">
        <w:rPr>
          <w:rFonts w:ascii="Times New Roman" w:eastAsia="Cambria" w:hAnsi="Times New Roman" w:cs="Times New Roman"/>
          <w:sz w:val="24"/>
          <w:szCs w:val="24"/>
        </w:rPr>
        <w:t>a</w:t>
      </w:r>
      <w:r w:rsidRPr="0042186D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42186D">
        <w:rPr>
          <w:rFonts w:ascii="Times New Roman" w:eastAsia="Cambria" w:hAnsi="Times New Roman" w:cs="Times New Roman"/>
          <w:sz w:val="24"/>
          <w:szCs w:val="24"/>
        </w:rPr>
        <w:t>ës</w:t>
      </w:r>
      <w:r w:rsidRPr="0042186D">
        <w:rPr>
          <w:rFonts w:ascii="Times New Roman" w:eastAsia="Cambria" w:hAnsi="Times New Roman" w:cs="Times New Roman"/>
          <w:spacing w:val="1"/>
          <w:sz w:val="24"/>
          <w:szCs w:val="24"/>
        </w:rPr>
        <w:t>e</w:t>
      </w:r>
      <w:r w:rsidRPr="0042186D">
        <w:rPr>
          <w:rFonts w:ascii="Times New Roman" w:eastAsia="Cambria" w:hAnsi="Times New Roman" w:cs="Times New Roman"/>
          <w:sz w:val="24"/>
          <w:szCs w:val="24"/>
        </w:rPr>
        <w:t>.</w:t>
      </w:r>
    </w:p>
    <w:p w14:paraId="0A0B0C83" w14:textId="45E3F530" w:rsidR="001927EB" w:rsidRPr="0042186D" w:rsidRDefault="001927EB" w:rsidP="00647972">
      <w:pPr>
        <w:pStyle w:val="ListParagraph"/>
        <w:numPr>
          <w:ilvl w:val="0"/>
          <w:numId w:val="36"/>
        </w:numPr>
        <w:spacing w:line="276" w:lineRule="auto"/>
        <w:ind w:right="68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2186D">
        <w:rPr>
          <w:rFonts w:ascii="Times New Roman" w:eastAsia="Cambria" w:hAnsi="Times New Roman" w:cs="Times New Roman"/>
          <w:sz w:val="24"/>
          <w:szCs w:val="24"/>
        </w:rPr>
        <w:t>Zy</w:t>
      </w:r>
      <w:r w:rsidRPr="0042186D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42186D">
        <w:rPr>
          <w:rFonts w:ascii="Times New Roman" w:eastAsia="Cambria" w:hAnsi="Times New Roman" w:cs="Times New Roman"/>
          <w:sz w:val="24"/>
          <w:szCs w:val="24"/>
        </w:rPr>
        <w:t>t</w:t>
      </w:r>
      <w:r w:rsidRPr="0042186D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42186D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42186D">
        <w:rPr>
          <w:rFonts w:ascii="Times New Roman" w:eastAsia="Cambria" w:hAnsi="Times New Roman" w:cs="Times New Roman"/>
          <w:sz w:val="24"/>
          <w:szCs w:val="24"/>
        </w:rPr>
        <w:t>i</w:t>
      </w:r>
      <w:r w:rsidRPr="0042186D">
        <w:rPr>
          <w:rFonts w:ascii="Times New Roman" w:eastAsia="Cambria" w:hAnsi="Times New Roman" w:cs="Times New Roman"/>
          <w:spacing w:val="19"/>
          <w:sz w:val="24"/>
          <w:szCs w:val="24"/>
        </w:rPr>
        <w:t xml:space="preserve"> </w:t>
      </w:r>
      <w:r w:rsidRPr="0042186D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42186D">
        <w:rPr>
          <w:rFonts w:ascii="Times New Roman" w:eastAsia="Cambria" w:hAnsi="Times New Roman" w:cs="Times New Roman"/>
          <w:sz w:val="24"/>
          <w:szCs w:val="24"/>
        </w:rPr>
        <w:t>ër</w:t>
      </w:r>
      <w:r w:rsidRPr="0042186D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42186D">
        <w:rPr>
          <w:rFonts w:ascii="Times New Roman" w:eastAsia="Cambria" w:hAnsi="Times New Roman" w:cs="Times New Roman"/>
          <w:sz w:val="24"/>
          <w:szCs w:val="24"/>
        </w:rPr>
        <w:t>a</w:t>
      </w:r>
      <w:r w:rsidRPr="0042186D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42186D">
        <w:rPr>
          <w:rFonts w:ascii="Times New Roman" w:eastAsia="Cambria" w:hAnsi="Times New Roman" w:cs="Times New Roman"/>
          <w:sz w:val="24"/>
          <w:szCs w:val="24"/>
        </w:rPr>
        <w:t>ës</w:t>
      </w:r>
      <w:r w:rsidRPr="0042186D">
        <w:rPr>
          <w:rFonts w:ascii="Times New Roman" w:eastAsia="Cambria" w:hAnsi="Times New Roman" w:cs="Times New Roman"/>
          <w:spacing w:val="20"/>
          <w:sz w:val="24"/>
          <w:szCs w:val="24"/>
        </w:rPr>
        <w:t xml:space="preserve"> </w:t>
      </w:r>
      <w:r w:rsidRPr="0042186D">
        <w:rPr>
          <w:rFonts w:ascii="Times New Roman" w:eastAsia="Cambria" w:hAnsi="Times New Roman" w:cs="Times New Roman"/>
          <w:sz w:val="24"/>
          <w:szCs w:val="24"/>
        </w:rPr>
        <w:t>ësh</w:t>
      </w:r>
      <w:r w:rsidRPr="0042186D">
        <w:rPr>
          <w:rFonts w:ascii="Times New Roman" w:eastAsia="Cambria" w:hAnsi="Times New Roman" w:cs="Times New Roman"/>
          <w:spacing w:val="-2"/>
          <w:sz w:val="24"/>
          <w:szCs w:val="24"/>
        </w:rPr>
        <w:t>t</w:t>
      </w:r>
      <w:r w:rsidRPr="0042186D">
        <w:rPr>
          <w:rFonts w:ascii="Times New Roman" w:eastAsia="Cambria" w:hAnsi="Times New Roman" w:cs="Times New Roman"/>
          <w:sz w:val="24"/>
          <w:szCs w:val="24"/>
        </w:rPr>
        <w:t>ë</w:t>
      </w:r>
      <w:r w:rsidRPr="0042186D">
        <w:rPr>
          <w:rFonts w:ascii="Times New Roman" w:eastAsia="Cambria" w:hAnsi="Times New Roman" w:cs="Times New Roman"/>
          <w:spacing w:val="19"/>
          <w:sz w:val="24"/>
          <w:szCs w:val="24"/>
        </w:rPr>
        <w:t xml:space="preserve"> </w:t>
      </w:r>
      <w:r w:rsidRPr="0042186D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42186D">
        <w:rPr>
          <w:rFonts w:ascii="Times New Roman" w:eastAsia="Cambria" w:hAnsi="Times New Roman" w:cs="Times New Roman"/>
          <w:sz w:val="24"/>
          <w:szCs w:val="24"/>
        </w:rPr>
        <w:t>ër</w:t>
      </w:r>
      <w:r w:rsidRPr="0042186D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Pr="0042186D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42186D">
        <w:rPr>
          <w:rFonts w:ascii="Times New Roman" w:eastAsia="Cambria" w:hAnsi="Times New Roman" w:cs="Times New Roman"/>
          <w:sz w:val="24"/>
          <w:szCs w:val="24"/>
        </w:rPr>
        <w:t>egj</w:t>
      </w:r>
      <w:r w:rsidRPr="0042186D">
        <w:rPr>
          <w:rFonts w:ascii="Times New Roman" w:eastAsia="Cambria" w:hAnsi="Times New Roman" w:cs="Times New Roman"/>
          <w:spacing w:val="1"/>
          <w:sz w:val="24"/>
          <w:szCs w:val="24"/>
        </w:rPr>
        <w:t>ë</w:t>
      </w:r>
      <w:r w:rsidRPr="0042186D">
        <w:rPr>
          <w:rFonts w:ascii="Times New Roman" w:eastAsia="Cambria" w:hAnsi="Times New Roman" w:cs="Times New Roman"/>
          <w:sz w:val="24"/>
          <w:szCs w:val="24"/>
        </w:rPr>
        <w:t>s</w:t>
      </w:r>
      <w:r w:rsidRPr="0042186D">
        <w:rPr>
          <w:rFonts w:ascii="Times New Roman" w:eastAsia="Cambria" w:hAnsi="Times New Roman" w:cs="Times New Roman"/>
          <w:spacing w:val="19"/>
          <w:sz w:val="24"/>
          <w:szCs w:val="24"/>
        </w:rPr>
        <w:t xml:space="preserve"> </w:t>
      </w:r>
      <w:r w:rsidRPr="0042186D">
        <w:rPr>
          <w:rFonts w:ascii="Times New Roman" w:eastAsia="Cambria" w:hAnsi="Times New Roman" w:cs="Times New Roman"/>
          <w:spacing w:val="-1"/>
          <w:sz w:val="24"/>
          <w:szCs w:val="24"/>
        </w:rPr>
        <w:t>p</w:t>
      </w:r>
      <w:r w:rsidRPr="0042186D">
        <w:rPr>
          <w:rFonts w:ascii="Times New Roman" w:eastAsia="Cambria" w:hAnsi="Times New Roman" w:cs="Times New Roman"/>
          <w:sz w:val="24"/>
          <w:szCs w:val="24"/>
        </w:rPr>
        <w:t>ër</w:t>
      </w:r>
      <w:r w:rsidRPr="0042186D">
        <w:rPr>
          <w:rFonts w:ascii="Times New Roman" w:eastAsia="Cambria" w:hAnsi="Times New Roman" w:cs="Times New Roman"/>
          <w:spacing w:val="19"/>
          <w:sz w:val="24"/>
          <w:szCs w:val="24"/>
        </w:rPr>
        <w:t xml:space="preserve"> </w:t>
      </w:r>
      <w:r w:rsidRPr="0042186D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42186D">
        <w:rPr>
          <w:rFonts w:ascii="Times New Roman" w:eastAsia="Cambria" w:hAnsi="Times New Roman" w:cs="Times New Roman"/>
          <w:sz w:val="24"/>
          <w:szCs w:val="24"/>
        </w:rPr>
        <w:t>ont</w:t>
      </w:r>
      <w:r w:rsidRPr="0042186D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42186D">
        <w:rPr>
          <w:rFonts w:ascii="Times New Roman" w:eastAsia="Cambria" w:hAnsi="Times New Roman" w:cs="Times New Roman"/>
          <w:sz w:val="24"/>
          <w:szCs w:val="24"/>
        </w:rPr>
        <w:t>ol</w:t>
      </w:r>
      <w:r w:rsidRPr="0042186D">
        <w:rPr>
          <w:rFonts w:ascii="Times New Roman" w:eastAsia="Cambria" w:hAnsi="Times New Roman" w:cs="Times New Roman"/>
          <w:spacing w:val="-1"/>
          <w:sz w:val="24"/>
          <w:szCs w:val="24"/>
        </w:rPr>
        <w:t>l</w:t>
      </w:r>
      <w:r w:rsidRPr="0042186D">
        <w:rPr>
          <w:rFonts w:ascii="Times New Roman" w:eastAsia="Cambria" w:hAnsi="Times New Roman" w:cs="Times New Roman"/>
          <w:sz w:val="24"/>
          <w:szCs w:val="24"/>
        </w:rPr>
        <w:t>imin</w:t>
      </w:r>
      <w:r w:rsidRPr="0042186D">
        <w:rPr>
          <w:rFonts w:ascii="Times New Roman" w:eastAsia="Cambria" w:hAnsi="Times New Roman" w:cs="Times New Roman"/>
          <w:spacing w:val="20"/>
          <w:sz w:val="24"/>
          <w:szCs w:val="24"/>
        </w:rPr>
        <w:t xml:space="preserve"> </w:t>
      </w:r>
      <w:r w:rsidRPr="0042186D">
        <w:rPr>
          <w:rFonts w:ascii="Times New Roman" w:eastAsia="Cambria" w:hAnsi="Times New Roman" w:cs="Times New Roman"/>
          <w:sz w:val="24"/>
          <w:szCs w:val="24"/>
        </w:rPr>
        <w:t>e</w:t>
      </w:r>
      <w:r w:rsidRPr="0042186D">
        <w:rPr>
          <w:rFonts w:ascii="Times New Roman" w:eastAsia="Cambria" w:hAnsi="Times New Roman" w:cs="Times New Roman"/>
          <w:spacing w:val="19"/>
          <w:sz w:val="24"/>
          <w:szCs w:val="24"/>
        </w:rPr>
        <w:t xml:space="preserve"> </w:t>
      </w:r>
      <w:r w:rsidRPr="0042186D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42186D">
        <w:rPr>
          <w:rFonts w:ascii="Times New Roman" w:eastAsia="Cambria" w:hAnsi="Times New Roman" w:cs="Times New Roman"/>
          <w:spacing w:val="4"/>
          <w:sz w:val="24"/>
          <w:szCs w:val="24"/>
        </w:rPr>
        <w:t>r</w:t>
      </w:r>
      <w:r w:rsidRPr="0042186D">
        <w:rPr>
          <w:rFonts w:ascii="Times New Roman" w:eastAsia="Cambria" w:hAnsi="Times New Roman" w:cs="Times New Roman"/>
          <w:sz w:val="24"/>
          <w:szCs w:val="24"/>
        </w:rPr>
        <w:t>eg</w:t>
      </w:r>
      <w:r w:rsidRPr="0042186D">
        <w:rPr>
          <w:rFonts w:ascii="Times New Roman" w:eastAsia="Cambria" w:hAnsi="Times New Roman" w:cs="Times New Roman"/>
          <w:spacing w:val="-1"/>
          <w:sz w:val="24"/>
          <w:szCs w:val="24"/>
        </w:rPr>
        <w:t>u</w:t>
      </w:r>
      <w:r w:rsidRPr="0042186D">
        <w:rPr>
          <w:rFonts w:ascii="Times New Roman" w:eastAsia="Cambria" w:hAnsi="Times New Roman" w:cs="Times New Roman"/>
          <w:sz w:val="24"/>
          <w:szCs w:val="24"/>
        </w:rPr>
        <w:t>llt</w:t>
      </w:r>
      <w:r w:rsidRPr="0042186D">
        <w:rPr>
          <w:rFonts w:ascii="Times New Roman" w:eastAsia="Cambria" w:hAnsi="Times New Roman" w:cs="Times New Roman"/>
          <w:spacing w:val="19"/>
          <w:sz w:val="24"/>
          <w:szCs w:val="24"/>
        </w:rPr>
        <w:t xml:space="preserve"> </w:t>
      </w:r>
      <w:r w:rsidRPr="0042186D">
        <w:rPr>
          <w:rFonts w:ascii="Times New Roman" w:eastAsia="Cambria" w:hAnsi="Times New Roman" w:cs="Times New Roman"/>
          <w:sz w:val="24"/>
          <w:szCs w:val="24"/>
        </w:rPr>
        <w:t>të</w:t>
      </w:r>
      <w:r w:rsidRPr="0042186D">
        <w:rPr>
          <w:rFonts w:ascii="Times New Roman" w:eastAsia="Cambria" w:hAnsi="Times New Roman" w:cs="Times New Roman"/>
          <w:spacing w:val="20"/>
          <w:sz w:val="24"/>
          <w:szCs w:val="24"/>
        </w:rPr>
        <w:t xml:space="preserve"> </w:t>
      </w:r>
      <w:r w:rsidRPr="0042186D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42186D">
        <w:rPr>
          <w:rFonts w:ascii="Times New Roman" w:eastAsia="Cambria" w:hAnsi="Times New Roman" w:cs="Times New Roman"/>
          <w:sz w:val="24"/>
          <w:szCs w:val="24"/>
        </w:rPr>
        <w:t>egj</w:t>
      </w:r>
      <w:r w:rsidRPr="0042186D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42186D">
        <w:rPr>
          <w:rFonts w:ascii="Times New Roman" w:eastAsia="Cambria" w:hAnsi="Times New Roman" w:cs="Times New Roman"/>
          <w:sz w:val="24"/>
          <w:szCs w:val="24"/>
        </w:rPr>
        <w:t>stra</w:t>
      </w:r>
      <w:r w:rsidRPr="0042186D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42186D">
        <w:rPr>
          <w:rFonts w:ascii="Times New Roman" w:eastAsia="Cambria" w:hAnsi="Times New Roman" w:cs="Times New Roman"/>
          <w:sz w:val="24"/>
          <w:szCs w:val="24"/>
        </w:rPr>
        <w:t>e</w:t>
      </w:r>
      <w:r w:rsidRPr="0042186D">
        <w:rPr>
          <w:rFonts w:ascii="Times New Roman" w:eastAsia="Cambria" w:hAnsi="Times New Roman" w:cs="Times New Roman"/>
          <w:spacing w:val="19"/>
          <w:sz w:val="24"/>
          <w:szCs w:val="24"/>
        </w:rPr>
        <w:t xml:space="preserve"> </w:t>
      </w:r>
      <w:r w:rsidRPr="0042186D">
        <w:rPr>
          <w:rFonts w:ascii="Times New Roman" w:eastAsia="Cambria" w:hAnsi="Times New Roman" w:cs="Times New Roman"/>
          <w:sz w:val="24"/>
          <w:szCs w:val="24"/>
        </w:rPr>
        <w:t>i</w:t>
      </w:r>
      <w:r w:rsidRPr="0042186D">
        <w:rPr>
          <w:rFonts w:ascii="Times New Roman" w:eastAsia="Cambria" w:hAnsi="Times New Roman" w:cs="Times New Roman"/>
          <w:spacing w:val="19"/>
          <w:sz w:val="24"/>
          <w:szCs w:val="24"/>
        </w:rPr>
        <w:t xml:space="preserve"> </w:t>
      </w:r>
      <w:r w:rsidRPr="0042186D">
        <w:rPr>
          <w:rFonts w:ascii="Times New Roman" w:eastAsia="Cambria" w:hAnsi="Times New Roman" w:cs="Times New Roman"/>
          <w:sz w:val="24"/>
          <w:szCs w:val="24"/>
        </w:rPr>
        <w:t>ci</w:t>
      </w:r>
      <w:r w:rsidRPr="0042186D">
        <w:rPr>
          <w:rFonts w:ascii="Times New Roman" w:eastAsia="Cambria" w:hAnsi="Times New Roman" w:cs="Times New Roman"/>
          <w:spacing w:val="2"/>
          <w:sz w:val="24"/>
          <w:szCs w:val="24"/>
        </w:rPr>
        <w:t>l</w:t>
      </w:r>
      <w:r w:rsidRPr="0042186D">
        <w:rPr>
          <w:rFonts w:ascii="Times New Roman" w:eastAsia="Cambria" w:hAnsi="Times New Roman" w:cs="Times New Roman"/>
          <w:sz w:val="24"/>
          <w:szCs w:val="24"/>
        </w:rPr>
        <w:t>i</w:t>
      </w:r>
      <w:r w:rsidRPr="0042186D">
        <w:rPr>
          <w:rFonts w:ascii="Times New Roman" w:eastAsia="Cambria" w:hAnsi="Times New Roman" w:cs="Times New Roman"/>
          <w:spacing w:val="19"/>
          <w:sz w:val="24"/>
          <w:szCs w:val="24"/>
        </w:rPr>
        <w:t xml:space="preserve"> </w:t>
      </w:r>
      <w:r w:rsidRPr="0042186D">
        <w:rPr>
          <w:rFonts w:ascii="Times New Roman" w:eastAsia="Cambria" w:hAnsi="Times New Roman" w:cs="Times New Roman"/>
          <w:sz w:val="24"/>
          <w:szCs w:val="24"/>
        </w:rPr>
        <w:t>bëhet</w:t>
      </w:r>
      <w:r w:rsidRPr="0042186D">
        <w:rPr>
          <w:rFonts w:ascii="Times New Roman" w:eastAsia="Cambria" w:hAnsi="Times New Roman" w:cs="Times New Roman"/>
          <w:spacing w:val="20"/>
          <w:sz w:val="24"/>
          <w:szCs w:val="24"/>
        </w:rPr>
        <w:t xml:space="preserve"> </w:t>
      </w:r>
      <w:r w:rsidRPr="0042186D">
        <w:rPr>
          <w:rFonts w:ascii="Times New Roman" w:eastAsia="Cambria" w:hAnsi="Times New Roman" w:cs="Times New Roman"/>
          <w:sz w:val="24"/>
          <w:szCs w:val="24"/>
        </w:rPr>
        <w:t>së</w:t>
      </w:r>
      <w:r w:rsidRPr="0042186D">
        <w:rPr>
          <w:rFonts w:ascii="Times New Roman" w:eastAsia="Cambria" w:hAnsi="Times New Roman" w:cs="Times New Roman"/>
          <w:spacing w:val="17"/>
          <w:sz w:val="24"/>
          <w:szCs w:val="24"/>
        </w:rPr>
        <w:t xml:space="preserve"> </w:t>
      </w:r>
      <w:r w:rsidRPr="0042186D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42186D">
        <w:rPr>
          <w:rFonts w:ascii="Times New Roman" w:eastAsia="Cambria" w:hAnsi="Times New Roman" w:cs="Times New Roman"/>
          <w:spacing w:val="-2"/>
          <w:sz w:val="24"/>
          <w:szCs w:val="24"/>
        </w:rPr>
        <w:t>a</w:t>
      </w:r>
      <w:r w:rsidRPr="0042186D">
        <w:rPr>
          <w:rFonts w:ascii="Times New Roman" w:eastAsia="Cambria" w:hAnsi="Times New Roman" w:cs="Times New Roman"/>
          <w:spacing w:val="1"/>
          <w:sz w:val="24"/>
          <w:szCs w:val="24"/>
        </w:rPr>
        <w:t>k</w:t>
      </w:r>
      <w:r w:rsidRPr="0042186D">
        <w:rPr>
          <w:rFonts w:ascii="Times New Roman" w:eastAsia="Cambria" w:hAnsi="Times New Roman" w:cs="Times New Roman"/>
          <w:sz w:val="24"/>
          <w:szCs w:val="24"/>
        </w:rPr>
        <w:t>u n</w:t>
      </w:r>
      <w:r w:rsidRPr="0042186D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42186D">
        <w:rPr>
          <w:rFonts w:ascii="Times New Roman" w:eastAsia="Cambria" w:hAnsi="Times New Roman" w:cs="Times New Roman"/>
          <w:sz w:val="24"/>
          <w:szCs w:val="24"/>
        </w:rPr>
        <w:t>ë</w:t>
      </w:r>
      <w:r w:rsidRPr="0042186D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42186D">
        <w:rPr>
          <w:rFonts w:ascii="Times New Roman" w:eastAsia="Cambria" w:hAnsi="Times New Roman" w:cs="Times New Roman"/>
          <w:sz w:val="24"/>
          <w:szCs w:val="24"/>
        </w:rPr>
        <w:t>(</w:t>
      </w:r>
      <w:r w:rsidRPr="0042186D">
        <w:rPr>
          <w:rFonts w:ascii="Times New Roman" w:eastAsia="Cambria" w:hAnsi="Times New Roman" w:cs="Times New Roman"/>
          <w:spacing w:val="-1"/>
          <w:sz w:val="24"/>
          <w:szCs w:val="24"/>
        </w:rPr>
        <w:t>1</w:t>
      </w:r>
      <w:r w:rsidRPr="0042186D">
        <w:rPr>
          <w:rFonts w:ascii="Times New Roman" w:eastAsia="Cambria" w:hAnsi="Times New Roman" w:cs="Times New Roman"/>
          <w:sz w:val="24"/>
          <w:szCs w:val="24"/>
        </w:rPr>
        <w:t xml:space="preserve">) </w:t>
      </w:r>
      <w:r w:rsidRPr="0042186D">
        <w:rPr>
          <w:rFonts w:ascii="Times New Roman" w:eastAsia="Cambria" w:hAnsi="Times New Roman" w:cs="Times New Roman"/>
          <w:spacing w:val="-1"/>
          <w:sz w:val="24"/>
          <w:szCs w:val="24"/>
        </w:rPr>
        <w:t>h</w:t>
      </w:r>
      <w:r w:rsidRPr="0042186D">
        <w:rPr>
          <w:rFonts w:ascii="Times New Roman" w:eastAsia="Cambria" w:hAnsi="Times New Roman" w:cs="Times New Roman"/>
          <w:sz w:val="24"/>
          <w:szCs w:val="24"/>
        </w:rPr>
        <w:t>erë në</w:t>
      </w:r>
      <w:r w:rsidRPr="0042186D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42186D">
        <w:rPr>
          <w:rFonts w:ascii="Times New Roman" w:eastAsia="Cambria" w:hAnsi="Times New Roman" w:cs="Times New Roman"/>
          <w:sz w:val="24"/>
          <w:szCs w:val="24"/>
        </w:rPr>
        <w:t>ç</w:t>
      </w:r>
      <w:r w:rsidRPr="0042186D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42186D">
        <w:rPr>
          <w:rFonts w:ascii="Times New Roman" w:eastAsia="Cambria" w:hAnsi="Times New Roman" w:cs="Times New Roman"/>
          <w:sz w:val="24"/>
          <w:szCs w:val="24"/>
        </w:rPr>
        <w:t>o t</w:t>
      </w:r>
      <w:r w:rsidRPr="0042186D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42186D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42186D">
        <w:rPr>
          <w:rFonts w:ascii="Times New Roman" w:eastAsia="Cambria" w:hAnsi="Times New Roman" w:cs="Times New Roman"/>
          <w:spacing w:val="2"/>
          <w:sz w:val="24"/>
          <w:szCs w:val="24"/>
        </w:rPr>
        <w:t>(</w:t>
      </w:r>
      <w:r w:rsidRPr="0042186D">
        <w:rPr>
          <w:rFonts w:ascii="Times New Roman" w:eastAsia="Cambria" w:hAnsi="Times New Roman" w:cs="Times New Roman"/>
          <w:spacing w:val="-1"/>
          <w:sz w:val="24"/>
          <w:szCs w:val="24"/>
        </w:rPr>
        <w:t>3</w:t>
      </w:r>
      <w:r w:rsidRPr="0042186D">
        <w:rPr>
          <w:rFonts w:ascii="Times New Roman" w:eastAsia="Cambria" w:hAnsi="Times New Roman" w:cs="Times New Roman"/>
          <w:sz w:val="24"/>
          <w:szCs w:val="24"/>
        </w:rPr>
        <w:t xml:space="preserve">) </w:t>
      </w:r>
      <w:r w:rsidRPr="0042186D">
        <w:rPr>
          <w:rFonts w:ascii="Times New Roman" w:eastAsia="Cambria" w:hAnsi="Times New Roman" w:cs="Times New Roman"/>
          <w:spacing w:val="-1"/>
          <w:sz w:val="24"/>
          <w:szCs w:val="24"/>
        </w:rPr>
        <w:t>m</w:t>
      </w:r>
      <w:r w:rsidRPr="0042186D">
        <w:rPr>
          <w:rFonts w:ascii="Times New Roman" w:eastAsia="Cambria" w:hAnsi="Times New Roman" w:cs="Times New Roman"/>
          <w:sz w:val="24"/>
          <w:szCs w:val="24"/>
        </w:rPr>
        <w:t>ua</w:t>
      </w:r>
      <w:r w:rsidRPr="0042186D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42186D">
        <w:rPr>
          <w:rFonts w:ascii="Times New Roman" w:eastAsia="Cambria" w:hAnsi="Times New Roman" w:cs="Times New Roman"/>
          <w:sz w:val="24"/>
          <w:szCs w:val="24"/>
        </w:rPr>
        <w:t>.</w:t>
      </w:r>
    </w:p>
    <w:p w14:paraId="64EBA0A8" w14:textId="329FC580" w:rsidR="001927EB" w:rsidRPr="0042186D" w:rsidRDefault="001927EB" w:rsidP="00647972">
      <w:pPr>
        <w:pStyle w:val="ListParagraph"/>
        <w:numPr>
          <w:ilvl w:val="0"/>
          <w:numId w:val="36"/>
        </w:numPr>
        <w:spacing w:line="276" w:lineRule="auto"/>
        <w:ind w:right="63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2186D">
        <w:rPr>
          <w:rFonts w:ascii="Times New Roman" w:eastAsia="Cambria" w:hAnsi="Times New Roman" w:cs="Times New Roman"/>
          <w:sz w:val="24"/>
          <w:szCs w:val="24"/>
        </w:rPr>
        <w:t>Në</w:t>
      </w:r>
      <w:r w:rsidRPr="0042186D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42186D">
        <w:rPr>
          <w:rFonts w:ascii="Times New Roman" w:eastAsia="Cambria" w:hAnsi="Times New Roman" w:cs="Times New Roman"/>
          <w:spacing w:val="-1"/>
          <w:sz w:val="24"/>
          <w:szCs w:val="24"/>
        </w:rPr>
        <w:t>f</w:t>
      </w:r>
      <w:r w:rsidRPr="0042186D">
        <w:rPr>
          <w:rFonts w:ascii="Times New Roman" w:eastAsia="Cambria" w:hAnsi="Times New Roman" w:cs="Times New Roman"/>
          <w:sz w:val="24"/>
          <w:szCs w:val="24"/>
        </w:rPr>
        <w:t xml:space="preserve">und </w:t>
      </w:r>
      <w:r w:rsidRPr="0042186D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42186D">
        <w:rPr>
          <w:rFonts w:ascii="Times New Roman" w:eastAsia="Cambria" w:hAnsi="Times New Roman" w:cs="Times New Roman"/>
          <w:sz w:val="24"/>
          <w:szCs w:val="24"/>
        </w:rPr>
        <w:t>ë</w:t>
      </w:r>
      <w:r w:rsidRPr="0042186D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42186D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42186D">
        <w:rPr>
          <w:rFonts w:ascii="Times New Roman" w:eastAsia="Cambria" w:hAnsi="Times New Roman" w:cs="Times New Roman"/>
          <w:sz w:val="24"/>
          <w:szCs w:val="24"/>
        </w:rPr>
        <w:t>i</w:t>
      </w:r>
      <w:r w:rsidRPr="0042186D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42186D">
        <w:rPr>
          <w:rFonts w:ascii="Times New Roman" w:eastAsia="Cambria" w:hAnsi="Times New Roman" w:cs="Times New Roman"/>
          <w:sz w:val="24"/>
          <w:szCs w:val="24"/>
        </w:rPr>
        <w:t>it</w:t>
      </w:r>
      <w:r w:rsidRPr="0042186D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42186D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42186D">
        <w:rPr>
          <w:rFonts w:ascii="Times New Roman" w:eastAsia="Cambria" w:hAnsi="Times New Roman" w:cs="Times New Roman"/>
          <w:sz w:val="24"/>
          <w:szCs w:val="24"/>
        </w:rPr>
        <w:t>alen</w:t>
      </w:r>
      <w:r w:rsidRPr="0042186D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42186D">
        <w:rPr>
          <w:rFonts w:ascii="Times New Roman" w:eastAsia="Cambria" w:hAnsi="Times New Roman" w:cs="Times New Roman"/>
          <w:sz w:val="24"/>
          <w:szCs w:val="24"/>
        </w:rPr>
        <w:t>arik</w:t>
      </w:r>
      <w:r w:rsidRPr="0042186D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42186D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42186D">
        <w:rPr>
          <w:rFonts w:ascii="Times New Roman" w:eastAsia="Cambria" w:hAnsi="Times New Roman" w:cs="Times New Roman"/>
          <w:sz w:val="24"/>
          <w:szCs w:val="24"/>
        </w:rPr>
        <w:t>egj</w:t>
      </w:r>
      <w:r w:rsidRPr="0042186D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42186D">
        <w:rPr>
          <w:rFonts w:ascii="Times New Roman" w:eastAsia="Cambria" w:hAnsi="Times New Roman" w:cs="Times New Roman"/>
          <w:sz w:val="24"/>
          <w:szCs w:val="24"/>
        </w:rPr>
        <w:t>strat</w:t>
      </w:r>
      <w:r w:rsidRPr="0042186D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42186D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Pr="0042186D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42186D">
        <w:rPr>
          <w:rFonts w:ascii="Times New Roman" w:eastAsia="Cambria" w:hAnsi="Times New Roman" w:cs="Times New Roman"/>
          <w:spacing w:val="-1"/>
          <w:sz w:val="24"/>
          <w:szCs w:val="24"/>
        </w:rPr>
        <w:t>y</w:t>
      </w:r>
      <w:r w:rsidRPr="0042186D">
        <w:rPr>
          <w:rFonts w:ascii="Times New Roman" w:eastAsia="Cambria" w:hAnsi="Times New Roman" w:cs="Times New Roman"/>
          <w:spacing w:val="1"/>
          <w:sz w:val="24"/>
          <w:szCs w:val="24"/>
        </w:rPr>
        <w:t>q</w:t>
      </w:r>
      <w:r w:rsidRPr="0042186D">
        <w:rPr>
          <w:rFonts w:ascii="Times New Roman" w:eastAsia="Cambria" w:hAnsi="Times New Roman" w:cs="Times New Roman"/>
          <w:sz w:val="24"/>
          <w:szCs w:val="24"/>
        </w:rPr>
        <w:t>ësor</w:t>
      </w:r>
      <w:r w:rsidRPr="0042186D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42186D">
        <w:rPr>
          <w:rFonts w:ascii="Times New Roman" w:eastAsia="Cambria" w:hAnsi="Times New Roman" w:cs="Times New Roman"/>
          <w:sz w:val="24"/>
          <w:szCs w:val="24"/>
        </w:rPr>
        <w:t>mby</w:t>
      </w:r>
      <w:r w:rsidRPr="0042186D">
        <w:rPr>
          <w:rFonts w:ascii="Times New Roman" w:eastAsia="Cambria" w:hAnsi="Times New Roman" w:cs="Times New Roman"/>
          <w:spacing w:val="-1"/>
          <w:sz w:val="24"/>
          <w:szCs w:val="24"/>
        </w:rPr>
        <w:t>l</w:t>
      </w:r>
      <w:r w:rsidRPr="0042186D">
        <w:rPr>
          <w:rFonts w:ascii="Times New Roman" w:eastAsia="Cambria" w:hAnsi="Times New Roman" w:cs="Times New Roman"/>
          <w:sz w:val="24"/>
          <w:szCs w:val="24"/>
        </w:rPr>
        <w:t>len</w:t>
      </w:r>
      <w:r w:rsidRPr="0042186D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42186D">
        <w:rPr>
          <w:rFonts w:ascii="Times New Roman" w:eastAsia="Cambria" w:hAnsi="Times New Roman" w:cs="Times New Roman"/>
          <w:sz w:val="24"/>
          <w:szCs w:val="24"/>
        </w:rPr>
        <w:t>nga</w:t>
      </w:r>
      <w:r w:rsidRPr="0042186D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42186D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42186D">
        <w:rPr>
          <w:rFonts w:ascii="Times New Roman" w:eastAsia="Cambria" w:hAnsi="Times New Roman" w:cs="Times New Roman"/>
          <w:sz w:val="24"/>
          <w:szCs w:val="24"/>
        </w:rPr>
        <w:t>efere</w:t>
      </w:r>
      <w:r w:rsidRPr="0042186D">
        <w:rPr>
          <w:rFonts w:ascii="Times New Roman" w:eastAsia="Cambria" w:hAnsi="Times New Roman" w:cs="Times New Roman"/>
          <w:spacing w:val="3"/>
          <w:sz w:val="24"/>
          <w:szCs w:val="24"/>
        </w:rPr>
        <w:t>n</w:t>
      </w:r>
      <w:r w:rsidRPr="0042186D">
        <w:rPr>
          <w:rFonts w:ascii="Times New Roman" w:eastAsia="Cambria" w:hAnsi="Times New Roman" w:cs="Times New Roman"/>
          <w:sz w:val="24"/>
          <w:szCs w:val="24"/>
        </w:rPr>
        <w:t>t</w:t>
      </w:r>
      <w:r w:rsidRPr="0042186D">
        <w:rPr>
          <w:rFonts w:ascii="Times New Roman" w:eastAsia="Cambria" w:hAnsi="Times New Roman" w:cs="Times New Roman"/>
          <w:spacing w:val="1"/>
          <w:sz w:val="24"/>
          <w:szCs w:val="24"/>
        </w:rPr>
        <w:t>ë</w:t>
      </w:r>
      <w:r w:rsidRPr="0042186D">
        <w:rPr>
          <w:rFonts w:ascii="Times New Roman" w:eastAsia="Cambria" w:hAnsi="Times New Roman" w:cs="Times New Roman"/>
          <w:sz w:val="24"/>
          <w:szCs w:val="24"/>
        </w:rPr>
        <w:t>t</w:t>
      </w:r>
      <w:r w:rsidRPr="0042186D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p</w:t>
      </w:r>
      <w:r w:rsidRPr="0042186D">
        <w:rPr>
          <w:rFonts w:ascii="Times New Roman" w:eastAsia="Cambria" w:hAnsi="Times New Roman" w:cs="Times New Roman"/>
          <w:sz w:val="24"/>
          <w:szCs w:val="24"/>
        </w:rPr>
        <w:t>ër</w:t>
      </w:r>
      <w:r w:rsidRPr="0042186D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42186D">
        <w:rPr>
          <w:rFonts w:ascii="Times New Roman" w:eastAsia="Cambria" w:hAnsi="Times New Roman" w:cs="Times New Roman"/>
          <w:sz w:val="24"/>
          <w:szCs w:val="24"/>
        </w:rPr>
        <w:t>a</w:t>
      </w:r>
      <w:r w:rsidRPr="0042186D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42186D">
        <w:rPr>
          <w:rFonts w:ascii="Times New Roman" w:eastAsia="Cambria" w:hAnsi="Times New Roman" w:cs="Times New Roman"/>
          <w:sz w:val="24"/>
          <w:szCs w:val="24"/>
        </w:rPr>
        <w:t>ës, të</w:t>
      </w:r>
      <w:r w:rsidRPr="0042186D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42186D">
        <w:rPr>
          <w:rFonts w:ascii="Times New Roman" w:eastAsia="Cambria" w:hAnsi="Times New Roman" w:cs="Times New Roman"/>
          <w:sz w:val="24"/>
          <w:szCs w:val="24"/>
        </w:rPr>
        <w:t>n</w:t>
      </w:r>
      <w:r w:rsidRPr="0042186D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42186D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42186D">
        <w:rPr>
          <w:rFonts w:ascii="Times New Roman" w:eastAsia="Cambria" w:hAnsi="Times New Roman" w:cs="Times New Roman"/>
          <w:sz w:val="24"/>
          <w:szCs w:val="24"/>
        </w:rPr>
        <w:t>ek</w:t>
      </w:r>
      <w:r w:rsidRPr="0042186D">
        <w:rPr>
          <w:rFonts w:ascii="Times New Roman" w:eastAsia="Cambria" w:hAnsi="Times New Roman" w:cs="Times New Roman"/>
          <w:spacing w:val="-1"/>
          <w:sz w:val="24"/>
          <w:szCs w:val="24"/>
        </w:rPr>
        <w:t>u</w:t>
      </w:r>
      <w:r w:rsidRPr="0042186D">
        <w:rPr>
          <w:rFonts w:ascii="Times New Roman" w:eastAsia="Cambria" w:hAnsi="Times New Roman" w:cs="Times New Roman"/>
          <w:sz w:val="24"/>
          <w:szCs w:val="24"/>
        </w:rPr>
        <w:t xml:space="preserve">r me </w:t>
      </w:r>
      <w:r w:rsidRPr="0042186D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42186D">
        <w:rPr>
          <w:rFonts w:ascii="Times New Roman" w:eastAsia="Cambria" w:hAnsi="Times New Roman" w:cs="Times New Roman"/>
          <w:sz w:val="24"/>
          <w:szCs w:val="24"/>
        </w:rPr>
        <w:t>erifikim të</w:t>
      </w:r>
      <w:r w:rsidRPr="0042186D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42186D">
        <w:rPr>
          <w:rFonts w:ascii="Times New Roman" w:eastAsia="Cambria" w:hAnsi="Times New Roman" w:cs="Times New Roman"/>
          <w:sz w:val="24"/>
          <w:szCs w:val="24"/>
        </w:rPr>
        <w:t>n</w:t>
      </w:r>
      <w:r w:rsidRPr="0042186D">
        <w:rPr>
          <w:rFonts w:ascii="Times New Roman" w:eastAsia="Cambria" w:hAnsi="Times New Roman" w:cs="Times New Roman"/>
          <w:spacing w:val="1"/>
          <w:sz w:val="24"/>
          <w:szCs w:val="24"/>
        </w:rPr>
        <w:t>ë</w:t>
      </w:r>
      <w:r w:rsidRPr="0042186D">
        <w:rPr>
          <w:rFonts w:ascii="Times New Roman" w:eastAsia="Cambria" w:hAnsi="Times New Roman" w:cs="Times New Roman"/>
          <w:sz w:val="24"/>
          <w:szCs w:val="24"/>
        </w:rPr>
        <w:t>nsh</w:t>
      </w:r>
      <w:r w:rsidRPr="0042186D">
        <w:rPr>
          <w:rFonts w:ascii="Times New Roman" w:eastAsia="Cambria" w:hAnsi="Times New Roman" w:cs="Times New Roman"/>
          <w:spacing w:val="-1"/>
          <w:sz w:val="24"/>
          <w:szCs w:val="24"/>
        </w:rPr>
        <w:t>kr</w:t>
      </w:r>
      <w:r w:rsidRPr="0042186D">
        <w:rPr>
          <w:rFonts w:ascii="Times New Roman" w:eastAsia="Cambria" w:hAnsi="Times New Roman" w:cs="Times New Roman"/>
          <w:sz w:val="24"/>
          <w:szCs w:val="24"/>
        </w:rPr>
        <w:t>im</w:t>
      </w:r>
      <w:r w:rsidRPr="0042186D">
        <w:rPr>
          <w:rFonts w:ascii="Times New Roman" w:eastAsia="Cambria" w:hAnsi="Times New Roman" w:cs="Times New Roman"/>
          <w:spacing w:val="3"/>
          <w:sz w:val="24"/>
          <w:szCs w:val="24"/>
        </w:rPr>
        <w:t>i</w:t>
      </w:r>
      <w:r w:rsidRPr="0042186D">
        <w:rPr>
          <w:rFonts w:ascii="Times New Roman" w:eastAsia="Cambria" w:hAnsi="Times New Roman" w:cs="Times New Roman"/>
          <w:sz w:val="24"/>
          <w:szCs w:val="24"/>
        </w:rPr>
        <w:t>t</w:t>
      </w:r>
      <w:r w:rsidRPr="0042186D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42186D">
        <w:rPr>
          <w:rFonts w:ascii="Times New Roman" w:eastAsia="Cambria" w:hAnsi="Times New Roman" w:cs="Times New Roman"/>
          <w:sz w:val="24"/>
          <w:szCs w:val="24"/>
        </w:rPr>
        <w:t>n</w:t>
      </w:r>
      <w:r w:rsidRPr="0042186D">
        <w:rPr>
          <w:rFonts w:ascii="Times New Roman" w:eastAsia="Cambria" w:hAnsi="Times New Roman" w:cs="Times New Roman"/>
          <w:spacing w:val="1"/>
          <w:sz w:val="24"/>
          <w:szCs w:val="24"/>
        </w:rPr>
        <w:t>g</w:t>
      </w:r>
      <w:r w:rsidRPr="0042186D">
        <w:rPr>
          <w:rFonts w:ascii="Times New Roman" w:eastAsia="Cambria" w:hAnsi="Times New Roman" w:cs="Times New Roman"/>
          <w:sz w:val="24"/>
          <w:szCs w:val="24"/>
        </w:rPr>
        <w:t>a</w:t>
      </w:r>
      <w:r w:rsidRPr="0042186D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42186D">
        <w:rPr>
          <w:rFonts w:ascii="Times New Roman" w:eastAsia="Cambria" w:hAnsi="Times New Roman" w:cs="Times New Roman"/>
          <w:sz w:val="24"/>
          <w:szCs w:val="24"/>
        </w:rPr>
        <w:t>a</w:t>
      </w:r>
      <w:r w:rsidRPr="0042186D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42186D">
        <w:rPr>
          <w:rFonts w:ascii="Times New Roman" w:eastAsia="Cambria" w:hAnsi="Times New Roman" w:cs="Times New Roman"/>
          <w:sz w:val="24"/>
          <w:szCs w:val="24"/>
        </w:rPr>
        <w:t>a</w:t>
      </w:r>
      <w:r w:rsidRPr="0042186D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42186D">
        <w:rPr>
          <w:rFonts w:ascii="Times New Roman" w:eastAsia="Cambria" w:hAnsi="Times New Roman" w:cs="Times New Roman"/>
          <w:sz w:val="24"/>
          <w:szCs w:val="24"/>
        </w:rPr>
        <w:t>e</w:t>
      </w:r>
      <w:r w:rsidRPr="0042186D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42186D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42186D">
        <w:rPr>
          <w:rFonts w:ascii="Times New Roman" w:eastAsia="Cambria" w:hAnsi="Times New Roman" w:cs="Times New Roman"/>
          <w:sz w:val="24"/>
          <w:szCs w:val="24"/>
        </w:rPr>
        <w:t>efere</w:t>
      </w:r>
      <w:r w:rsidRPr="0042186D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42186D">
        <w:rPr>
          <w:rFonts w:ascii="Times New Roman" w:eastAsia="Cambria" w:hAnsi="Times New Roman" w:cs="Times New Roman"/>
          <w:sz w:val="24"/>
          <w:szCs w:val="24"/>
        </w:rPr>
        <w:t>t</w:t>
      </w:r>
      <w:r w:rsidRPr="0042186D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42186D">
        <w:rPr>
          <w:rFonts w:ascii="Times New Roman" w:eastAsia="Cambria" w:hAnsi="Times New Roman" w:cs="Times New Roman"/>
          <w:sz w:val="24"/>
          <w:szCs w:val="24"/>
        </w:rPr>
        <w:t>t</w:t>
      </w:r>
      <w:r w:rsidRPr="0042186D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k</w:t>
      </w:r>
      <w:r w:rsidRPr="0042186D">
        <w:rPr>
          <w:rFonts w:ascii="Times New Roman" w:eastAsia="Cambria" w:hAnsi="Times New Roman" w:cs="Times New Roman"/>
          <w:spacing w:val="-1"/>
          <w:sz w:val="24"/>
          <w:szCs w:val="24"/>
        </w:rPr>
        <w:t>ry</w:t>
      </w:r>
      <w:r w:rsidRPr="0042186D">
        <w:rPr>
          <w:rFonts w:ascii="Times New Roman" w:eastAsia="Cambria" w:hAnsi="Times New Roman" w:cs="Times New Roman"/>
          <w:sz w:val="24"/>
          <w:szCs w:val="24"/>
        </w:rPr>
        <w:t>esor</w:t>
      </w:r>
      <w:r w:rsidRPr="0042186D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42186D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42186D">
        <w:rPr>
          <w:rFonts w:ascii="Times New Roman" w:eastAsia="Cambria" w:hAnsi="Times New Roman" w:cs="Times New Roman"/>
          <w:sz w:val="24"/>
          <w:szCs w:val="24"/>
        </w:rPr>
        <w:t>he</w:t>
      </w:r>
      <w:r w:rsidRPr="0042186D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42186D">
        <w:rPr>
          <w:rFonts w:ascii="Times New Roman" w:eastAsia="Cambria" w:hAnsi="Times New Roman" w:cs="Times New Roman"/>
          <w:spacing w:val="3"/>
          <w:sz w:val="24"/>
          <w:szCs w:val="24"/>
        </w:rPr>
        <w:t>a</w:t>
      </w:r>
      <w:r w:rsidRPr="0042186D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42186D">
        <w:rPr>
          <w:rFonts w:ascii="Times New Roman" w:eastAsia="Cambria" w:hAnsi="Times New Roman" w:cs="Times New Roman"/>
          <w:sz w:val="24"/>
          <w:szCs w:val="24"/>
        </w:rPr>
        <w:t>min</w:t>
      </w:r>
      <w:r w:rsidRPr="0042186D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42186D">
        <w:rPr>
          <w:rFonts w:ascii="Times New Roman" w:eastAsia="Cambria" w:hAnsi="Times New Roman" w:cs="Times New Roman"/>
          <w:sz w:val="24"/>
          <w:szCs w:val="24"/>
        </w:rPr>
        <w:t>stra</w:t>
      </w:r>
      <w:r w:rsidRPr="0042186D">
        <w:rPr>
          <w:rFonts w:ascii="Times New Roman" w:eastAsia="Cambria" w:hAnsi="Times New Roman" w:cs="Times New Roman"/>
          <w:spacing w:val="3"/>
          <w:sz w:val="24"/>
          <w:szCs w:val="24"/>
        </w:rPr>
        <w:t>t</w:t>
      </w:r>
      <w:r w:rsidRPr="0042186D">
        <w:rPr>
          <w:rFonts w:ascii="Times New Roman" w:eastAsia="Cambria" w:hAnsi="Times New Roman" w:cs="Times New Roman"/>
          <w:sz w:val="24"/>
          <w:szCs w:val="24"/>
        </w:rPr>
        <w:t>o</w:t>
      </w:r>
      <w:r w:rsidRPr="0042186D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42186D">
        <w:rPr>
          <w:rFonts w:ascii="Times New Roman" w:eastAsia="Cambria" w:hAnsi="Times New Roman" w:cs="Times New Roman"/>
          <w:sz w:val="24"/>
          <w:szCs w:val="24"/>
        </w:rPr>
        <w:t>it</w:t>
      </w:r>
      <w:r w:rsidRPr="0042186D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42186D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42186D">
        <w:rPr>
          <w:rFonts w:ascii="Times New Roman" w:eastAsia="Cambria" w:hAnsi="Times New Roman" w:cs="Times New Roman"/>
          <w:sz w:val="24"/>
          <w:szCs w:val="24"/>
        </w:rPr>
        <w:t>es</w:t>
      </w:r>
      <w:r w:rsidRPr="0042186D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42186D">
        <w:rPr>
          <w:rFonts w:ascii="Times New Roman" w:eastAsia="Cambria" w:hAnsi="Times New Roman" w:cs="Times New Roman"/>
          <w:spacing w:val="2"/>
          <w:sz w:val="24"/>
          <w:szCs w:val="24"/>
        </w:rPr>
        <w:t>e</w:t>
      </w:r>
      <w:r w:rsidRPr="0042186D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42186D">
        <w:rPr>
          <w:rFonts w:ascii="Times New Roman" w:eastAsia="Cambria" w:hAnsi="Times New Roman" w:cs="Times New Roman"/>
          <w:sz w:val="24"/>
          <w:szCs w:val="24"/>
        </w:rPr>
        <w:t>t</w:t>
      </w:r>
      <w:r w:rsidRPr="0042186D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42186D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42186D">
        <w:rPr>
          <w:rFonts w:ascii="Times New Roman" w:eastAsia="Cambria" w:hAnsi="Times New Roman" w:cs="Times New Roman"/>
          <w:sz w:val="24"/>
          <w:szCs w:val="24"/>
        </w:rPr>
        <w:t>isht</w:t>
      </w:r>
      <w:r w:rsidRPr="0042186D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42186D">
        <w:rPr>
          <w:rFonts w:ascii="Times New Roman" w:eastAsia="Cambria" w:hAnsi="Times New Roman" w:cs="Times New Roman"/>
          <w:sz w:val="24"/>
          <w:szCs w:val="24"/>
        </w:rPr>
        <w:t>n</w:t>
      </w:r>
      <w:r w:rsidRPr="0042186D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42186D">
        <w:rPr>
          <w:rFonts w:ascii="Times New Roman" w:eastAsia="Cambria" w:hAnsi="Times New Roman" w:cs="Times New Roman"/>
          <w:sz w:val="24"/>
          <w:szCs w:val="24"/>
        </w:rPr>
        <w:t>i</w:t>
      </w:r>
      <w:r w:rsidRPr="0042186D">
        <w:rPr>
          <w:rFonts w:ascii="Times New Roman" w:eastAsia="Cambria" w:hAnsi="Times New Roman" w:cs="Times New Roman"/>
          <w:spacing w:val="2"/>
          <w:sz w:val="24"/>
          <w:szCs w:val="24"/>
        </w:rPr>
        <w:t>h</w:t>
      </w:r>
      <w:r w:rsidRPr="0042186D">
        <w:rPr>
          <w:rFonts w:ascii="Times New Roman" w:eastAsia="Cambria" w:hAnsi="Times New Roman" w:cs="Times New Roman"/>
          <w:sz w:val="24"/>
          <w:szCs w:val="24"/>
        </w:rPr>
        <w:t>mës a</w:t>
      </w:r>
      <w:r w:rsidRPr="0042186D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42186D">
        <w:rPr>
          <w:rFonts w:ascii="Times New Roman" w:eastAsia="Cambria" w:hAnsi="Times New Roman" w:cs="Times New Roman"/>
          <w:sz w:val="24"/>
          <w:szCs w:val="24"/>
        </w:rPr>
        <w:t>min</w:t>
      </w:r>
      <w:r w:rsidRPr="0042186D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42186D">
        <w:rPr>
          <w:rFonts w:ascii="Times New Roman" w:eastAsia="Cambria" w:hAnsi="Times New Roman" w:cs="Times New Roman"/>
          <w:sz w:val="24"/>
          <w:szCs w:val="24"/>
        </w:rPr>
        <w:t>strato</w:t>
      </w:r>
      <w:r w:rsidRPr="0042186D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42186D">
        <w:rPr>
          <w:rFonts w:ascii="Times New Roman" w:eastAsia="Cambria" w:hAnsi="Times New Roman" w:cs="Times New Roman"/>
          <w:sz w:val="24"/>
          <w:szCs w:val="24"/>
        </w:rPr>
        <w:t>i</w:t>
      </w:r>
      <w:r w:rsidRPr="0042186D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42186D">
        <w:rPr>
          <w:rFonts w:ascii="Times New Roman" w:eastAsia="Cambria" w:hAnsi="Times New Roman" w:cs="Times New Roman"/>
          <w:sz w:val="24"/>
          <w:szCs w:val="24"/>
        </w:rPr>
        <w:t>.</w:t>
      </w:r>
    </w:p>
    <w:p w14:paraId="3E7F272C" w14:textId="18199443" w:rsidR="001927EB" w:rsidRPr="0042186D" w:rsidRDefault="001927EB" w:rsidP="00647972">
      <w:pPr>
        <w:pStyle w:val="ListParagraph"/>
        <w:numPr>
          <w:ilvl w:val="0"/>
          <w:numId w:val="36"/>
        </w:numPr>
        <w:spacing w:before="30" w:line="276" w:lineRule="auto"/>
        <w:ind w:right="72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2186D">
        <w:rPr>
          <w:rFonts w:ascii="Times New Roman" w:eastAsia="Cambria" w:hAnsi="Times New Roman" w:cs="Times New Roman"/>
          <w:spacing w:val="1"/>
          <w:sz w:val="24"/>
          <w:szCs w:val="24"/>
        </w:rPr>
        <w:t>M</w:t>
      </w:r>
      <w:r w:rsidRPr="0042186D">
        <w:rPr>
          <w:rFonts w:ascii="Times New Roman" w:eastAsia="Cambria" w:hAnsi="Times New Roman" w:cs="Times New Roman"/>
          <w:sz w:val="24"/>
          <w:szCs w:val="24"/>
        </w:rPr>
        <w:t>b</w:t>
      </w:r>
      <w:r w:rsidRPr="0042186D">
        <w:rPr>
          <w:rFonts w:ascii="Times New Roman" w:eastAsia="Cambria" w:hAnsi="Times New Roman" w:cs="Times New Roman"/>
          <w:spacing w:val="-1"/>
          <w:sz w:val="24"/>
          <w:szCs w:val="24"/>
        </w:rPr>
        <w:t>y</w:t>
      </w:r>
      <w:r w:rsidRPr="0042186D">
        <w:rPr>
          <w:rFonts w:ascii="Times New Roman" w:eastAsia="Cambria" w:hAnsi="Times New Roman" w:cs="Times New Roman"/>
          <w:sz w:val="24"/>
          <w:szCs w:val="24"/>
        </w:rPr>
        <w:t>llja e re</w:t>
      </w:r>
      <w:r w:rsidRPr="0042186D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Pr="0042186D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42186D">
        <w:rPr>
          <w:rFonts w:ascii="Times New Roman" w:eastAsia="Cambria" w:hAnsi="Times New Roman" w:cs="Times New Roman"/>
          <w:sz w:val="24"/>
          <w:szCs w:val="24"/>
        </w:rPr>
        <w:t>is</w:t>
      </w:r>
      <w:r w:rsidRPr="0042186D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42186D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42186D">
        <w:rPr>
          <w:rFonts w:ascii="Times New Roman" w:eastAsia="Cambria" w:hAnsi="Times New Roman" w:cs="Times New Roman"/>
          <w:sz w:val="24"/>
          <w:szCs w:val="24"/>
        </w:rPr>
        <w:t>it</w:t>
      </w:r>
      <w:r w:rsidRPr="0042186D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42186D">
        <w:rPr>
          <w:rFonts w:ascii="Times New Roman" w:eastAsia="Cambria" w:hAnsi="Times New Roman" w:cs="Times New Roman"/>
          <w:sz w:val="24"/>
          <w:szCs w:val="24"/>
        </w:rPr>
        <w:t>bëhet</w:t>
      </w:r>
      <w:r w:rsidRPr="0042186D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42186D">
        <w:rPr>
          <w:rFonts w:ascii="Times New Roman" w:eastAsia="Cambria" w:hAnsi="Times New Roman" w:cs="Times New Roman"/>
          <w:sz w:val="24"/>
          <w:szCs w:val="24"/>
        </w:rPr>
        <w:t>në</w:t>
      </w:r>
      <w:r w:rsidRPr="0042186D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42186D">
        <w:rPr>
          <w:rFonts w:ascii="Times New Roman" w:eastAsia="Cambria" w:hAnsi="Times New Roman" w:cs="Times New Roman"/>
          <w:sz w:val="24"/>
          <w:szCs w:val="24"/>
        </w:rPr>
        <w:t>mëny</w:t>
      </w:r>
      <w:r w:rsidRPr="0042186D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42186D">
        <w:rPr>
          <w:rFonts w:ascii="Times New Roman" w:eastAsia="Cambria" w:hAnsi="Times New Roman" w:cs="Times New Roman"/>
          <w:sz w:val="24"/>
          <w:szCs w:val="24"/>
        </w:rPr>
        <w:t xml:space="preserve">ë </w:t>
      </w:r>
      <w:r w:rsidRPr="0042186D">
        <w:rPr>
          <w:rFonts w:ascii="Times New Roman" w:eastAsia="Cambria" w:hAnsi="Times New Roman" w:cs="Times New Roman"/>
          <w:spacing w:val="1"/>
          <w:sz w:val="24"/>
          <w:szCs w:val="24"/>
        </w:rPr>
        <w:t>q</w:t>
      </w:r>
      <w:r w:rsidRPr="0042186D">
        <w:rPr>
          <w:rFonts w:ascii="Times New Roman" w:eastAsia="Cambria" w:hAnsi="Times New Roman" w:cs="Times New Roman"/>
          <w:sz w:val="24"/>
          <w:szCs w:val="24"/>
        </w:rPr>
        <w:t xml:space="preserve">ë </w:t>
      </w:r>
      <w:r w:rsidRPr="0042186D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42186D">
        <w:rPr>
          <w:rFonts w:ascii="Times New Roman" w:eastAsia="Cambria" w:hAnsi="Times New Roman" w:cs="Times New Roman"/>
          <w:sz w:val="24"/>
          <w:szCs w:val="24"/>
        </w:rPr>
        <w:t xml:space="preserve">as </w:t>
      </w:r>
      <w:r w:rsidRPr="0042186D">
        <w:rPr>
          <w:rFonts w:ascii="Times New Roman" w:eastAsia="Cambria" w:hAnsi="Times New Roman" w:cs="Times New Roman"/>
          <w:spacing w:val="2"/>
          <w:sz w:val="24"/>
          <w:szCs w:val="24"/>
        </w:rPr>
        <w:t>r</w:t>
      </w:r>
      <w:r w:rsidRPr="0042186D">
        <w:rPr>
          <w:rFonts w:ascii="Times New Roman" w:eastAsia="Cambria" w:hAnsi="Times New Roman" w:cs="Times New Roman"/>
          <w:sz w:val="24"/>
          <w:szCs w:val="24"/>
        </w:rPr>
        <w:t>egj</w:t>
      </w:r>
      <w:r w:rsidRPr="0042186D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42186D">
        <w:rPr>
          <w:rFonts w:ascii="Times New Roman" w:eastAsia="Cambria" w:hAnsi="Times New Roman" w:cs="Times New Roman"/>
          <w:sz w:val="24"/>
          <w:szCs w:val="24"/>
        </w:rPr>
        <w:t xml:space="preserve">strimit </w:t>
      </w:r>
      <w:r w:rsidRPr="0042186D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42186D">
        <w:rPr>
          <w:rFonts w:ascii="Times New Roman" w:eastAsia="Cambria" w:hAnsi="Times New Roman" w:cs="Times New Roman"/>
          <w:sz w:val="24"/>
          <w:szCs w:val="24"/>
        </w:rPr>
        <w:t>ë lën</w:t>
      </w:r>
      <w:r w:rsidRPr="0042186D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42186D">
        <w:rPr>
          <w:rFonts w:ascii="Times New Roman" w:eastAsia="Cambria" w:hAnsi="Times New Roman" w:cs="Times New Roman"/>
          <w:sz w:val="24"/>
          <w:szCs w:val="24"/>
        </w:rPr>
        <w:t>ës së</w:t>
      </w:r>
      <w:r w:rsidRPr="0042186D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42186D">
        <w:rPr>
          <w:rFonts w:ascii="Times New Roman" w:eastAsia="Cambria" w:hAnsi="Times New Roman" w:cs="Times New Roman"/>
          <w:spacing w:val="2"/>
          <w:sz w:val="24"/>
          <w:szCs w:val="24"/>
        </w:rPr>
        <w:t>f</w:t>
      </w:r>
      <w:r w:rsidRPr="0042186D">
        <w:rPr>
          <w:rFonts w:ascii="Times New Roman" w:eastAsia="Cambria" w:hAnsi="Times New Roman" w:cs="Times New Roman"/>
          <w:sz w:val="24"/>
          <w:szCs w:val="24"/>
        </w:rPr>
        <w:t>un</w:t>
      </w:r>
      <w:r w:rsidRPr="0042186D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42186D">
        <w:rPr>
          <w:rFonts w:ascii="Times New Roman" w:eastAsia="Cambria" w:hAnsi="Times New Roman" w:cs="Times New Roman"/>
          <w:sz w:val="24"/>
          <w:szCs w:val="24"/>
        </w:rPr>
        <w:t>it</w:t>
      </w:r>
      <w:r w:rsidRPr="0042186D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42186D">
        <w:rPr>
          <w:rFonts w:ascii="Times New Roman" w:eastAsia="Cambria" w:hAnsi="Times New Roman" w:cs="Times New Roman"/>
          <w:sz w:val="24"/>
          <w:szCs w:val="24"/>
        </w:rPr>
        <w:t>shënohen</w:t>
      </w:r>
      <w:r w:rsidRPr="0042186D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42186D">
        <w:rPr>
          <w:rFonts w:ascii="Times New Roman" w:eastAsia="Cambria" w:hAnsi="Times New Roman" w:cs="Times New Roman"/>
          <w:sz w:val="24"/>
          <w:szCs w:val="24"/>
        </w:rPr>
        <w:t>të</w:t>
      </w:r>
      <w:r w:rsidRPr="0042186D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42186D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42186D">
        <w:rPr>
          <w:rFonts w:ascii="Times New Roman" w:eastAsia="Cambria" w:hAnsi="Times New Roman" w:cs="Times New Roman"/>
          <w:sz w:val="24"/>
          <w:szCs w:val="24"/>
        </w:rPr>
        <w:t>hë</w:t>
      </w:r>
      <w:r w:rsidRPr="0042186D">
        <w:rPr>
          <w:rFonts w:ascii="Times New Roman" w:eastAsia="Cambria" w:hAnsi="Times New Roman" w:cs="Times New Roman"/>
          <w:spacing w:val="3"/>
          <w:sz w:val="24"/>
          <w:szCs w:val="24"/>
        </w:rPr>
        <w:t>n</w:t>
      </w:r>
      <w:r w:rsidRPr="0042186D">
        <w:rPr>
          <w:rFonts w:ascii="Times New Roman" w:eastAsia="Cambria" w:hAnsi="Times New Roman" w:cs="Times New Roman"/>
          <w:sz w:val="24"/>
          <w:szCs w:val="24"/>
        </w:rPr>
        <w:t>at</w:t>
      </w:r>
      <w:r w:rsidRPr="0042186D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42186D">
        <w:rPr>
          <w:rFonts w:ascii="Times New Roman" w:eastAsia="Cambria" w:hAnsi="Times New Roman" w:cs="Times New Roman"/>
          <w:sz w:val="24"/>
          <w:szCs w:val="24"/>
        </w:rPr>
        <w:t>e më</w:t>
      </w:r>
      <w:r w:rsidRPr="0042186D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42186D">
        <w:rPr>
          <w:rFonts w:ascii="Times New Roman" w:eastAsia="Cambria" w:hAnsi="Times New Roman" w:cs="Times New Roman"/>
          <w:sz w:val="24"/>
          <w:szCs w:val="24"/>
        </w:rPr>
        <w:t>os</w:t>
      </w:r>
      <w:r w:rsidRPr="0042186D">
        <w:rPr>
          <w:rFonts w:ascii="Times New Roman" w:eastAsia="Cambria" w:hAnsi="Times New Roman" w:cs="Times New Roman"/>
          <w:spacing w:val="-1"/>
          <w:sz w:val="24"/>
          <w:szCs w:val="24"/>
        </w:rPr>
        <w:t>h</w:t>
      </w:r>
      <w:r w:rsidRPr="0042186D">
        <w:rPr>
          <w:rFonts w:ascii="Times New Roman" w:eastAsia="Cambria" w:hAnsi="Times New Roman" w:cs="Times New Roman"/>
          <w:sz w:val="24"/>
          <w:szCs w:val="24"/>
        </w:rPr>
        <w:t>tme:</w:t>
      </w:r>
    </w:p>
    <w:p w14:paraId="2F0E8A2B" w14:textId="77777777" w:rsidR="001927EB" w:rsidRPr="0042186D" w:rsidRDefault="001927EB" w:rsidP="007F4121">
      <w:pPr>
        <w:pStyle w:val="ListParagraph"/>
        <w:spacing w:line="276" w:lineRule="auto"/>
        <w:ind w:right="4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2186D">
        <w:rPr>
          <w:rFonts w:ascii="Times New Roman" w:eastAsia="Cambria" w:hAnsi="Times New Roman" w:cs="Times New Roman"/>
          <w:sz w:val="24"/>
          <w:szCs w:val="24"/>
        </w:rPr>
        <w:t>-num</w:t>
      </w:r>
      <w:r w:rsidRPr="0042186D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42186D">
        <w:rPr>
          <w:rFonts w:ascii="Times New Roman" w:eastAsia="Cambria" w:hAnsi="Times New Roman" w:cs="Times New Roman"/>
          <w:sz w:val="24"/>
          <w:szCs w:val="24"/>
        </w:rPr>
        <w:t>i ren</w:t>
      </w:r>
      <w:r w:rsidRPr="0042186D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42186D">
        <w:rPr>
          <w:rFonts w:ascii="Times New Roman" w:eastAsia="Cambria" w:hAnsi="Times New Roman" w:cs="Times New Roman"/>
          <w:spacing w:val="2"/>
          <w:sz w:val="24"/>
          <w:szCs w:val="24"/>
        </w:rPr>
        <w:t>o</w:t>
      </w:r>
      <w:r w:rsidRPr="0042186D">
        <w:rPr>
          <w:rFonts w:ascii="Times New Roman" w:eastAsia="Cambria" w:hAnsi="Times New Roman" w:cs="Times New Roman"/>
          <w:sz w:val="24"/>
          <w:szCs w:val="24"/>
        </w:rPr>
        <w:t>r</w:t>
      </w:r>
      <w:r w:rsidRPr="0042186D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42186D">
        <w:rPr>
          <w:rFonts w:ascii="Times New Roman" w:eastAsia="Cambria" w:hAnsi="Times New Roman" w:cs="Times New Roman"/>
          <w:sz w:val="24"/>
          <w:szCs w:val="24"/>
        </w:rPr>
        <w:t>i shë</w:t>
      </w:r>
      <w:r w:rsidRPr="0042186D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42186D">
        <w:rPr>
          <w:rFonts w:ascii="Times New Roman" w:eastAsia="Cambria" w:hAnsi="Times New Roman" w:cs="Times New Roman"/>
          <w:sz w:val="24"/>
          <w:szCs w:val="24"/>
        </w:rPr>
        <w:t>imit</w:t>
      </w:r>
      <w:r w:rsidRPr="0042186D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t</w:t>
      </w:r>
      <w:r w:rsidRPr="0042186D">
        <w:rPr>
          <w:rFonts w:ascii="Times New Roman" w:eastAsia="Cambria" w:hAnsi="Times New Roman" w:cs="Times New Roman"/>
          <w:sz w:val="24"/>
          <w:szCs w:val="24"/>
        </w:rPr>
        <w:t>ë</w:t>
      </w:r>
      <w:r w:rsidRPr="0042186D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42186D">
        <w:rPr>
          <w:rFonts w:ascii="Times New Roman" w:eastAsia="Cambria" w:hAnsi="Times New Roman" w:cs="Times New Roman"/>
          <w:spacing w:val="-1"/>
          <w:sz w:val="24"/>
          <w:szCs w:val="24"/>
        </w:rPr>
        <w:t>f</w:t>
      </w:r>
      <w:r w:rsidRPr="0042186D">
        <w:rPr>
          <w:rFonts w:ascii="Times New Roman" w:eastAsia="Cambria" w:hAnsi="Times New Roman" w:cs="Times New Roman"/>
          <w:sz w:val="24"/>
          <w:szCs w:val="24"/>
        </w:rPr>
        <w:t>un</w:t>
      </w:r>
      <w:r w:rsidRPr="0042186D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42186D">
        <w:rPr>
          <w:rFonts w:ascii="Times New Roman" w:eastAsia="Cambria" w:hAnsi="Times New Roman" w:cs="Times New Roman"/>
          <w:sz w:val="24"/>
          <w:szCs w:val="24"/>
        </w:rPr>
        <w:t>i</w:t>
      </w:r>
      <w:r w:rsidRPr="0042186D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42186D">
        <w:rPr>
          <w:rFonts w:ascii="Times New Roman" w:eastAsia="Cambria" w:hAnsi="Times New Roman" w:cs="Times New Roman"/>
          <w:sz w:val="24"/>
          <w:szCs w:val="24"/>
        </w:rPr>
        <w:t>;</w:t>
      </w:r>
    </w:p>
    <w:p w14:paraId="5BD75C86" w14:textId="77777777" w:rsidR="001927EB" w:rsidRPr="0042186D" w:rsidRDefault="001927EB" w:rsidP="007F4121">
      <w:pPr>
        <w:pStyle w:val="ListParagraph"/>
        <w:spacing w:line="276" w:lineRule="auto"/>
        <w:ind w:right="4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2186D">
        <w:rPr>
          <w:rFonts w:ascii="Times New Roman" w:eastAsia="Cambria" w:hAnsi="Times New Roman" w:cs="Times New Roman"/>
          <w:sz w:val="24"/>
          <w:szCs w:val="24"/>
        </w:rPr>
        <w:t>-num</w:t>
      </w:r>
      <w:r w:rsidRPr="0042186D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42186D">
        <w:rPr>
          <w:rFonts w:ascii="Times New Roman" w:eastAsia="Cambria" w:hAnsi="Times New Roman" w:cs="Times New Roman"/>
          <w:sz w:val="24"/>
          <w:szCs w:val="24"/>
        </w:rPr>
        <w:t>i i</w:t>
      </w:r>
      <w:r w:rsidRPr="0042186D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42186D">
        <w:rPr>
          <w:rFonts w:ascii="Times New Roman" w:eastAsia="Cambria" w:hAnsi="Times New Roman" w:cs="Times New Roman"/>
          <w:sz w:val="24"/>
          <w:szCs w:val="24"/>
        </w:rPr>
        <w:t>shën</w:t>
      </w:r>
      <w:r w:rsidRPr="0042186D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42186D">
        <w:rPr>
          <w:rFonts w:ascii="Times New Roman" w:eastAsia="Cambria" w:hAnsi="Times New Roman" w:cs="Times New Roman"/>
          <w:sz w:val="24"/>
          <w:szCs w:val="24"/>
        </w:rPr>
        <w:t>me</w:t>
      </w:r>
      <w:r w:rsidRPr="0042186D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42186D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42186D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42186D">
        <w:rPr>
          <w:rFonts w:ascii="Times New Roman" w:eastAsia="Cambria" w:hAnsi="Times New Roman" w:cs="Times New Roman"/>
          <w:sz w:val="24"/>
          <w:szCs w:val="24"/>
        </w:rPr>
        <w:t>ë gabua</w:t>
      </w:r>
      <w:r w:rsidRPr="0042186D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42186D">
        <w:rPr>
          <w:rFonts w:ascii="Times New Roman" w:eastAsia="Cambria" w:hAnsi="Times New Roman" w:cs="Times New Roman"/>
          <w:sz w:val="24"/>
          <w:szCs w:val="24"/>
        </w:rPr>
        <w:t>a;</w:t>
      </w:r>
    </w:p>
    <w:p w14:paraId="700576C4" w14:textId="77777777" w:rsidR="001927EB" w:rsidRPr="0042186D" w:rsidRDefault="001927EB" w:rsidP="007F4121">
      <w:pPr>
        <w:pStyle w:val="ListParagraph"/>
        <w:spacing w:line="276" w:lineRule="auto"/>
        <w:ind w:right="4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2186D">
        <w:rPr>
          <w:rFonts w:ascii="Times New Roman" w:eastAsia="Cambria" w:hAnsi="Times New Roman" w:cs="Times New Roman"/>
          <w:sz w:val="24"/>
          <w:szCs w:val="24"/>
        </w:rPr>
        <w:t>-num</w:t>
      </w:r>
      <w:r w:rsidRPr="0042186D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42186D">
        <w:rPr>
          <w:rFonts w:ascii="Times New Roman" w:eastAsia="Cambria" w:hAnsi="Times New Roman" w:cs="Times New Roman"/>
          <w:sz w:val="24"/>
          <w:szCs w:val="24"/>
        </w:rPr>
        <w:t>i i</w:t>
      </w:r>
      <w:r w:rsidRPr="0042186D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42186D">
        <w:rPr>
          <w:rFonts w:ascii="Times New Roman" w:eastAsia="Cambria" w:hAnsi="Times New Roman" w:cs="Times New Roman"/>
          <w:sz w:val="24"/>
          <w:szCs w:val="24"/>
        </w:rPr>
        <w:t>lën</w:t>
      </w:r>
      <w:r w:rsidRPr="0042186D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42186D">
        <w:rPr>
          <w:rFonts w:ascii="Times New Roman" w:eastAsia="Cambria" w:hAnsi="Times New Roman" w:cs="Times New Roman"/>
          <w:sz w:val="24"/>
          <w:szCs w:val="24"/>
        </w:rPr>
        <w:t>ëve të</w:t>
      </w:r>
      <w:r w:rsidRPr="0042186D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42186D">
        <w:rPr>
          <w:rFonts w:ascii="Times New Roman" w:eastAsia="Cambria" w:hAnsi="Times New Roman" w:cs="Times New Roman"/>
          <w:spacing w:val="-1"/>
          <w:sz w:val="24"/>
          <w:szCs w:val="24"/>
        </w:rPr>
        <w:t>kry</w:t>
      </w:r>
      <w:r w:rsidRPr="0042186D">
        <w:rPr>
          <w:rFonts w:ascii="Times New Roman" w:eastAsia="Cambria" w:hAnsi="Times New Roman" w:cs="Times New Roman"/>
          <w:spacing w:val="3"/>
          <w:sz w:val="24"/>
          <w:szCs w:val="24"/>
        </w:rPr>
        <w:t>e</w:t>
      </w:r>
      <w:r w:rsidRPr="0042186D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42186D">
        <w:rPr>
          <w:rFonts w:ascii="Times New Roman" w:eastAsia="Cambria" w:hAnsi="Times New Roman" w:cs="Times New Roman"/>
          <w:sz w:val="24"/>
          <w:szCs w:val="24"/>
        </w:rPr>
        <w:t xml:space="preserve">a </w:t>
      </w:r>
      <w:r w:rsidRPr="0042186D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42186D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Pr="0042186D">
        <w:rPr>
          <w:rFonts w:ascii="Times New Roman" w:eastAsia="Cambria" w:hAnsi="Times New Roman" w:cs="Times New Roman"/>
          <w:sz w:val="24"/>
          <w:szCs w:val="24"/>
        </w:rPr>
        <w:t>a viti</w:t>
      </w:r>
      <w:r w:rsidRPr="0042186D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42186D">
        <w:rPr>
          <w:rFonts w:ascii="Times New Roman" w:eastAsia="Cambria" w:hAnsi="Times New Roman" w:cs="Times New Roman"/>
          <w:sz w:val="24"/>
          <w:szCs w:val="24"/>
        </w:rPr>
        <w:t>i c</w:t>
      </w:r>
      <w:r w:rsidRPr="0042186D">
        <w:rPr>
          <w:rFonts w:ascii="Times New Roman" w:eastAsia="Cambria" w:hAnsi="Times New Roman" w:cs="Times New Roman"/>
          <w:spacing w:val="3"/>
          <w:sz w:val="24"/>
          <w:szCs w:val="24"/>
        </w:rPr>
        <w:t>i</w:t>
      </w:r>
      <w:r w:rsidRPr="0042186D">
        <w:rPr>
          <w:rFonts w:ascii="Times New Roman" w:eastAsia="Cambria" w:hAnsi="Times New Roman" w:cs="Times New Roman"/>
          <w:sz w:val="24"/>
          <w:szCs w:val="24"/>
        </w:rPr>
        <w:t>li mbyl</w:t>
      </w:r>
      <w:r w:rsidRPr="0042186D">
        <w:rPr>
          <w:rFonts w:ascii="Times New Roman" w:eastAsia="Cambria" w:hAnsi="Times New Roman" w:cs="Times New Roman"/>
          <w:spacing w:val="-1"/>
          <w:sz w:val="24"/>
          <w:szCs w:val="24"/>
        </w:rPr>
        <w:t>l</w:t>
      </w:r>
      <w:r w:rsidRPr="0042186D">
        <w:rPr>
          <w:rFonts w:ascii="Times New Roman" w:eastAsia="Cambria" w:hAnsi="Times New Roman" w:cs="Times New Roman"/>
          <w:sz w:val="24"/>
          <w:szCs w:val="24"/>
        </w:rPr>
        <w:t>e</w:t>
      </w:r>
      <w:r w:rsidRPr="0042186D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42186D">
        <w:rPr>
          <w:rFonts w:ascii="Times New Roman" w:eastAsia="Cambria" w:hAnsi="Times New Roman" w:cs="Times New Roman"/>
          <w:sz w:val="24"/>
          <w:szCs w:val="24"/>
        </w:rPr>
        <w:t>;</w:t>
      </w:r>
    </w:p>
    <w:p w14:paraId="1CAA213C" w14:textId="77777777" w:rsidR="001927EB" w:rsidRPr="0042186D" w:rsidRDefault="001927EB" w:rsidP="007F4121">
      <w:pPr>
        <w:pStyle w:val="ListParagraph"/>
        <w:spacing w:line="276" w:lineRule="auto"/>
        <w:ind w:right="4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2186D">
        <w:rPr>
          <w:rFonts w:ascii="Times New Roman" w:eastAsia="Cambria" w:hAnsi="Times New Roman" w:cs="Times New Roman"/>
          <w:sz w:val="24"/>
          <w:szCs w:val="24"/>
        </w:rPr>
        <w:t>-num</w:t>
      </w:r>
      <w:r w:rsidRPr="0042186D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42186D">
        <w:rPr>
          <w:rFonts w:ascii="Times New Roman" w:eastAsia="Cambria" w:hAnsi="Times New Roman" w:cs="Times New Roman"/>
          <w:sz w:val="24"/>
          <w:szCs w:val="24"/>
        </w:rPr>
        <w:t>i i</w:t>
      </w:r>
      <w:r w:rsidRPr="0042186D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42186D">
        <w:rPr>
          <w:rFonts w:ascii="Times New Roman" w:eastAsia="Cambria" w:hAnsi="Times New Roman" w:cs="Times New Roman"/>
          <w:sz w:val="24"/>
          <w:szCs w:val="24"/>
        </w:rPr>
        <w:t>lën</w:t>
      </w:r>
      <w:r w:rsidRPr="0042186D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42186D">
        <w:rPr>
          <w:rFonts w:ascii="Times New Roman" w:eastAsia="Cambria" w:hAnsi="Times New Roman" w:cs="Times New Roman"/>
          <w:sz w:val="24"/>
          <w:szCs w:val="24"/>
        </w:rPr>
        <w:t>ëve të</w:t>
      </w:r>
      <w:r w:rsidRPr="0042186D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p</w:t>
      </w:r>
      <w:r w:rsidRPr="0042186D">
        <w:rPr>
          <w:rFonts w:ascii="Times New Roman" w:eastAsia="Cambria" w:hAnsi="Times New Roman" w:cs="Times New Roman"/>
          <w:sz w:val="24"/>
          <w:szCs w:val="24"/>
        </w:rPr>
        <w:t>ak</w:t>
      </w:r>
      <w:r w:rsidRPr="0042186D">
        <w:rPr>
          <w:rFonts w:ascii="Times New Roman" w:eastAsia="Cambria" w:hAnsi="Times New Roman" w:cs="Times New Roman"/>
          <w:spacing w:val="-2"/>
          <w:sz w:val="24"/>
          <w:szCs w:val="24"/>
        </w:rPr>
        <w:t>r</w:t>
      </w:r>
      <w:r w:rsidRPr="0042186D">
        <w:rPr>
          <w:rFonts w:ascii="Times New Roman" w:eastAsia="Cambria" w:hAnsi="Times New Roman" w:cs="Times New Roman"/>
          <w:spacing w:val="-1"/>
          <w:sz w:val="24"/>
          <w:szCs w:val="24"/>
        </w:rPr>
        <w:t>y</w:t>
      </w:r>
      <w:r w:rsidRPr="0042186D">
        <w:rPr>
          <w:rFonts w:ascii="Times New Roman" w:eastAsia="Cambria" w:hAnsi="Times New Roman" w:cs="Times New Roman"/>
          <w:sz w:val="24"/>
          <w:szCs w:val="24"/>
        </w:rPr>
        <w:t xml:space="preserve">era nga </w:t>
      </w:r>
      <w:r w:rsidRPr="0042186D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42186D">
        <w:rPr>
          <w:rFonts w:ascii="Times New Roman" w:eastAsia="Cambria" w:hAnsi="Times New Roman" w:cs="Times New Roman"/>
          <w:sz w:val="24"/>
          <w:szCs w:val="24"/>
        </w:rPr>
        <w:t>i</w:t>
      </w:r>
      <w:r w:rsidRPr="0042186D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42186D">
        <w:rPr>
          <w:rFonts w:ascii="Times New Roman" w:eastAsia="Cambria" w:hAnsi="Times New Roman" w:cs="Times New Roman"/>
          <w:sz w:val="24"/>
          <w:szCs w:val="24"/>
        </w:rPr>
        <w:t>i i</w:t>
      </w:r>
      <w:r w:rsidRPr="0042186D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42186D">
        <w:rPr>
          <w:rFonts w:ascii="Times New Roman" w:eastAsia="Cambria" w:hAnsi="Times New Roman" w:cs="Times New Roman"/>
          <w:sz w:val="24"/>
          <w:szCs w:val="24"/>
        </w:rPr>
        <w:t>cili mb</w:t>
      </w:r>
      <w:r w:rsidRPr="0042186D">
        <w:rPr>
          <w:rFonts w:ascii="Times New Roman" w:eastAsia="Cambria" w:hAnsi="Times New Roman" w:cs="Times New Roman"/>
          <w:spacing w:val="-1"/>
          <w:sz w:val="24"/>
          <w:szCs w:val="24"/>
        </w:rPr>
        <w:t>y</w:t>
      </w:r>
      <w:r w:rsidRPr="0042186D">
        <w:rPr>
          <w:rFonts w:ascii="Times New Roman" w:eastAsia="Cambria" w:hAnsi="Times New Roman" w:cs="Times New Roman"/>
          <w:spacing w:val="2"/>
          <w:sz w:val="24"/>
          <w:szCs w:val="24"/>
        </w:rPr>
        <w:t>l</w:t>
      </w:r>
      <w:r w:rsidRPr="0042186D">
        <w:rPr>
          <w:rFonts w:ascii="Times New Roman" w:eastAsia="Cambria" w:hAnsi="Times New Roman" w:cs="Times New Roman"/>
          <w:sz w:val="24"/>
          <w:szCs w:val="24"/>
        </w:rPr>
        <w:t>let.</w:t>
      </w:r>
    </w:p>
    <w:p w14:paraId="45C9C128" w14:textId="18D75E6F" w:rsidR="001927EB" w:rsidRPr="007F4121" w:rsidRDefault="001927EB" w:rsidP="00647972">
      <w:pPr>
        <w:pStyle w:val="ListParagraph"/>
        <w:numPr>
          <w:ilvl w:val="0"/>
          <w:numId w:val="36"/>
        </w:numPr>
        <w:spacing w:before="7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F4121">
        <w:rPr>
          <w:rFonts w:ascii="Times New Roman" w:eastAsia="Cambria" w:hAnsi="Times New Roman" w:cs="Times New Roman"/>
          <w:sz w:val="24"/>
          <w:szCs w:val="24"/>
        </w:rPr>
        <w:t>N</w:t>
      </w:r>
      <w:r w:rsidRPr="007F4121">
        <w:rPr>
          <w:rFonts w:ascii="Times New Roman" w:eastAsia="Cambria" w:hAnsi="Times New Roman" w:cs="Times New Roman"/>
          <w:spacing w:val="-1"/>
          <w:sz w:val="24"/>
          <w:szCs w:val="24"/>
        </w:rPr>
        <w:t>u</w:t>
      </w:r>
      <w:r w:rsidRPr="007F4121">
        <w:rPr>
          <w:rFonts w:ascii="Times New Roman" w:eastAsia="Cambria" w:hAnsi="Times New Roman" w:cs="Times New Roman"/>
          <w:sz w:val="24"/>
          <w:szCs w:val="24"/>
        </w:rPr>
        <w:t>m</w:t>
      </w:r>
      <w:r w:rsidRPr="007F412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7F4121">
        <w:rPr>
          <w:rFonts w:ascii="Times New Roman" w:eastAsia="Cambria" w:hAnsi="Times New Roman" w:cs="Times New Roman"/>
          <w:sz w:val="24"/>
          <w:szCs w:val="24"/>
        </w:rPr>
        <w:t>at</w:t>
      </w:r>
      <w:r w:rsidRPr="007F4121">
        <w:rPr>
          <w:rFonts w:ascii="Times New Roman" w:eastAsia="Cambria" w:hAnsi="Times New Roman" w:cs="Times New Roman"/>
          <w:spacing w:val="24"/>
          <w:sz w:val="24"/>
          <w:szCs w:val="24"/>
        </w:rPr>
        <w:t xml:space="preserve"> </w:t>
      </w:r>
      <w:r w:rsidRPr="007F4121">
        <w:rPr>
          <w:rFonts w:ascii="Times New Roman" w:eastAsia="Cambria" w:hAnsi="Times New Roman" w:cs="Times New Roman"/>
          <w:sz w:val="24"/>
          <w:szCs w:val="24"/>
        </w:rPr>
        <w:t>e</w:t>
      </w:r>
      <w:r w:rsidRPr="007F4121">
        <w:rPr>
          <w:rFonts w:ascii="Times New Roman" w:eastAsia="Cambria" w:hAnsi="Times New Roman" w:cs="Times New Roman"/>
          <w:spacing w:val="24"/>
          <w:sz w:val="24"/>
          <w:szCs w:val="24"/>
        </w:rPr>
        <w:t xml:space="preserve"> </w:t>
      </w:r>
      <w:r w:rsidRPr="007F4121">
        <w:rPr>
          <w:rFonts w:ascii="Times New Roman" w:eastAsia="Cambria" w:hAnsi="Times New Roman" w:cs="Times New Roman"/>
          <w:sz w:val="24"/>
          <w:szCs w:val="24"/>
        </w:rPr>
        <w:t>lëndë</w:t>
      </w:r>
      <w:r w:rsidRPr="007F4121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7F4121">
        <w:rPr>
          <w:rFonts w:ascii="Times New Roman" w:eastAsia="Cambria" w:hAnsi="Times New Roman" w:cs="Times New Roman"/>
          <w:sz w:val="24"/>
          <w:szCs w:val="24"/>
        </w:rPr>
        <w:t>e</w:t>
      </w:r>
      <w:r w:rsidRPr="007F4121">
        <w:rPr>
          <w:rFonts w:ascii="Times New Roman" w:eastAsia="Cambria" w:hAnsi="Times New Roman" w:cs="Times New Roman"/>
          <w:spacing w:val="24"/>
          <w:sz w:val="24"/>
          <w:szCs w:val="24"/>
        </w:rPr>
        <w:t xml:space="preserve"> </w:t>
      </w:r>
      <w:r w:rsidRPr="007F4121">
        <w:rPr>
          <w:rFonts w:ascii="Times New Roman" w:eastAsia="Cambria" w:hAnsi="Times New Roman" w:cs="Times New Roman"/>
          <w:sz w:val="24"/>
          <w:szCs w:val="24"/>
        </w:rPr>
        <w:t>të</w:t>
      </w:r>
      <w:r w:rsidRPr="007F4121">
        <w:rPr>
          <w:rFonts w:ascii="Times New Roman" w:eastAsia="Cambria" w:hAnsi="Times New Roman" w:cs="Times New Roman"/>
          <w:spacing w:val="24"/>
          <w:sz w:val="24"/>
          <w:szCs w:val="24"/>
        </w:rPr>
        <w:t xml:space="preserve"> </w:t>
      </w:r>
      <w:r w:rsidRPr="007F412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7F4121">
        <w:rPr>
          <w:rFonts w:ascii="Times New Roman" w:eastAsia="Cambria" w:hAnsi="Times New Roman" w:cs="Times New Roman"/>
          <w:sz w:val="24"/>
          <w:szCs w:val="24"/>
        </w:rPr>
        <w:t>ak</w:t>
      </w:r>
      <w:r w:rsidRPr="007F4121">
        <w:rPr>
          <w:rFonts w:ascii="Times New Roman" w:eastAsia="Cambria" w:hAnsi="Times New Roman" w:cs="Times New Roman"/>
          <w:spacing w:val="-2"/>
          <w:sz w:val="24"/>
          <w:szCs w:val="24"/>
        </w:rPr>
        <w:t>r</w:t>
      </w:r>
      <w:r w:rsidRPr="007F4121">
        <w:rPr>
          <w:rFonts w:ascii="Times New Roman" w:eastAsia="Cambria" w:hAnsi="Times New Roman" w:cs="Times New Roman"/>
          <w:spacing w:val="-1"/>
          <w:sz w:val="24"/>
          <w:szCs w:val="24"/>
        </w:rPr>
        <w:t>y</w:t>
      </w:r>
      <w:r w:rsidRPr="007F4121">
        <w:rPr>
          <w:rFonts w:ascii="Times New Roman" w:eastAsia="Cambria" w:hAnsi="Times New Roman" w:cs="Times New Roman"/>
          <w:sz w:val="24"/>
          <w:szCs w:val="24"/>
        </w:rPr>
        <w:t>era</w:t>
      </w:r>
      <w:r w:rsidRPr="007F4121">
        <w:rPr>
          <w:rFonts w:ascii="Times New Roman" w:eastAsia="Cambria" w:hAnsi="Times New Roman" w:cs="Times New Roman"/>
          <w:spacing w:val="24"/>
          <w:sz w:val="24"/>
          <w:szCs w:val="24"/>
        </w:rPr>
        <w:t xml:space="preserve"> </w:t>
      </w:r>
      <w:r w:rsidRPr="007F4121">
        <w:rPr>
          <w:rFonts w:ascii="Times New Roman" w:eastAsia="Cambria" w:hAnsi="Times New Roman" w:cs="Times New Roman"/>
          <w:sz w:val="24"/>
          <w:szCs w:val="24"/>
        </w:rPr>
        <w:t>të</w:t>
      </w:r>
      <w:r w:rsidRPr="007F4121">
        <w:rPr>
          <w:rFonts w:ascii="Times New Roman" w:eastAsia="Cambria" w:hAnsi="Times New Roman" w:cs="Times New Roman"/>
          <w:spacing w:val="24"/>
          <w:sz w:val="24"/>
          <w:szCs w:val="24"/>
        </w:rPr>
        <w:t xml:space="preserve"> </w:t>
      </w:r>
      <w:r w:rsidRPr="007F4121">
        <w:rPr>
          <w:rFonts w:ascii="Times New Roman" w:eastAsia="Cambria" w:hAnsi="Times New Roman" w:cs="Times New Roman"/>
          <w:sz w:val="24"/>
          <w:szCs w:val="24"/>
        </w:rPr>
        <w:t>cilat</w:t>
      </w:r>
      <w:r w:rsidRPr="007F4121">
        <w:rPr>
          <w:rFonts w:ascii="Times New Roman" w:eastAsia="Cambria" w:hAnsi="Times New Roman" w:cs="Times New Roman"/>
          <w:spacing w:val="24"/>
          <w:sz w:val="24"/>
          <w:szCs w:val="24"/>
        </w:rPr>
        <w:t xml:space="preserve"> </w:t>
      </w:r>
      <w:r w:rsidRPr="007F4121">
        <w:rPr>
          <w:rFonts w:ascii="Times New Roman" w:eastAsia="Cambria" w:hAnsi="Times New Roman" w:cs="Times New Roman"/>
          <w:sz w:val="24"/>
          <w:szCs w:val="24"/>
        </w:rPr>
        <w:t>nuk</w:t>
      </w:r>
      <w:r w:rsidRPr="007F4121">
        <w:rPr>
          <w:rFonts w:ascii="Times New Roman" w:eastAsia="Cambria" w:hAnsi="Times New Roman" w:cs="Times New Roman"/>
          <w:spacing w:val="23"/>
          <w:sz w:val="24"/>
          <w:szCs w:val="24"/>
        </w:rPr>
        <w:t xml:space="preserve"> </w:t>
      </w:r>
      <w:r w:rsidRPr="007F412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7F4121">
        <w:rPr>
          <w:rFonts w:ascii="Times New Roman" w:eastAsia="Cambria" w:hAnsi="Times New Roman" w:cs="Times New Roman"/>
          <w:sz w:val="24"/>
          <w:szCs w:val="24"/>
        </w:rPr>
        <w:t>a</w:t>
      </w:r>
      <w:r w:rsidRPr="007F412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7F4121">
        <w:rPr>
          <w:rFonts w:ascii="Times New Roman" w:eastAsia="Cambria" w:hAnsi="Times New Roman" w:cs="Times New Roman"/>
          <w:sz w:val="24"/>
          <w:szCs w:val="24"/>
        </w:rPr>
        <w:t>ë</w:t>
      </w:r>
      <w:r w:rsidRPr="007F4121">
        <w:rPr>
          <w:rFonts w:ascii="Times New Roman" w:eastAsia="Cambria" w:hAnsi="Times New Roman" w:cs="Times New Roman"/>
          <w:spacing w:val="24"/>
          <w:sz w:val="24"/>
          <w:szCs w:val="24"/>
        </w:rPr>
        <w:t xml:space="preserve"> </w:t>
      </w:r>
      <w:r w:rsidRPr="007F4121">
        <w:rPr>
          <w:rFonts w:ascii="Times New Roman" w:eastAsia="Cambria" w:hAnsi="Times New Roman" w:cs="Times New Roman"/>
          <w:sz w:val="24"/>
          <w:szCs w:val="24"/>
        </w:rPr>
        <w:t>numër</w:t>
      </w:r>
      <w:r w:rsidRPr="007F4121">
        <w:rPr>
          <w:rFonts w:ascii="Times New Roman" w:eastAsia="Cambria" w:hAnsi="Times New Roman" w:cs="Times New Roman"/>
          <w:spacing w:val="23"/>
          <w:sz w:val="24"/>
          <w:szCs w:val="24"/>
        </w:rPr>
        <w:t xml:space="preserve"> </w:t>
      </w:r>
      <w:r w:rsidRPr="007F4121">
        <w:rPr>
          <w:rFonts w:ascii="Times New Roman" w:eastAsia="Cambria" w:hAnsi="Times New Roman" w:cs="Times New Roman"/>
          <w:sz w:val="24"/>
          <w:szCs w:val="24"/>
        </w:rPr>
        <w:t>unik</w:t>
      </w:r>
      <w:r w:rsidRPr="007F4121">
        <w:rPr>
          <w:rFonts w:ascii="Times New Roman" w:eastAsia="Cambria" w:hAnsi="Times New Roman" w:cs="Times New Roman"/>
          <w:spacing w:val="23"/>
          <w:sz w:val="24"/>
          <w:szCs w:val="24"/>
        </w:rPr>
        <w:t xml:space="preserve"> </w:t>
      </w:r>
      <w:r w:rsidRPr="007F4121">
        <w:rPr>
          <w:rFonts w:ascii="Times New Roman" w:eastAsia="Cambria" w:hAnsi="Times New Roman" w:cs="Times New Roman"/>
          <w:sz w:val="24"/>
          <w:szCs w:val="24"/>
        </w:rPr>
        <w:t>e</w:t>
      </w:r>
      <w:r w:rsidRPr="007F4121">
        <w:rPr>
          <w:rFonts w:ascii="Times New Roman" w:eastAsia="Cambria" w:hAnsi="Times New Roman" w:cs="Times New Roman"/>
          <w:spacing w:val="24"/>
          <w:sz w:val="24"/>
          <w:szCs w:val="24"/>
        </w:rPr>
        <w:t xml:space="preserve"> </w:t>
      </w:r>
      <w:r w:rsidRPr="007F4121">
        <w:rPr>
          <w:rFonts w:ascii="Times New Roman" w:eastAsia="Cambria" w:hAnsi="Times New Roman" w:cs="Times New Roman"/>
          <w:spacing w:val="1"/>
          <w:sz w:val="24"/>
          <w:szCs w:val="24"/>
        </w:rPr>
        <w:t>q</w:t>
      </w:r>
      <w:r w:rsidRPr="007F4121">
        <w:rPr>
          <w:rFonts w:ascii="Times New Roman" w:eastAsia="Cambria" w:hAnsi="Times New Roman" w:cs="Times New Roman"/>
          <w:sz w:val="24"/>
          <w:szCs w:val="24"/>
        </w:rPr>
        <w:t>ë</w:t>
      </w:r>
      <w:r w:rsidRPr="007F4121">
        <w:rPr>
          <w:rFonts w:ascii="Times New Roman" w:eastAsia="Cambria" w:hAnsi="Times New Roman" w:cs="Times New Roman"/>
          <w:spacing w:val="24"/>
          <w:sz w:val="24"/>
          <w:szCs w:val="24"/>
        </w:rPr>
        <w:t xml:space="preserve"> </w:t>
      </w:r>
      <w:r w:rsidRPr="007F4121">
        <w:rPr>
          <w:rFonts w:ascii="Times New Roman" w:eastAsia="Cambria" w:hAnsi="Times New Roman" w:cs="Times New Roman"/>
          <w:sz w:val="24"/>
          <w:szCs w:val="24"/>
        </w:rPr>
        <w:t>i</w:t>
      </w:r>
      <w:r w:rsidRPr="007F4121">
        <w:rPr>
          <w:rFonts w:ascii="Times New Roman" w:eastAsia="Cambria" w:hAnsi="Times New Roman" w:cs="Times New Roman"/>
          <w:spacing w:val="24"/>
          <w:sz w:val="24"/>
          <w:szCs w:val="24"/>
        </w:rPr>
        <w:t xml:space="preserve"> </w:t>
      </w:r>
      <w:r w:rsidRPr="007F4121">
        <w:rPr>
          <w:rFonts w:ascii="Times New Roman" w:eastAsia="Cambria" w:hAnsi="Times New Roman" w:cs="Times New Roman"/>
          <w:sz w:val="24"/>
          <w:szCs w:val="24"/>
        </w:rPr>
        <w:t>t</w:t>
      </w:r>
      <w:r w:rsidRPr="007F4121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7F412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7F4121">
        <w:rPr>
          <w:rFonts w:ascii="Times New Roman" w:eastAsia="Cambria" w:hAnsi="Times New Roman" w:cs="Times New Roman"/>
          <w:sz w:val="24"/>
          <w:szCs w:val="24"/>
        </w:rPr>
        <w:t>oj</w:t>
      </w:r>
      <w:r w:rsidRPr="007F412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7F4121">
        <w:rPr>
          <w:rFonts w:ascii="Times New Roman" w:eastAsia="Cambria" w:hAnsi="Times New Roman" w:cs="Times New Roman"/>
          <w:sz w:val="24"/>
          <w:szCs w:val="24"/>
        </w:rPr>
        <w:t>ë</w:t>
      </w:r>
      <w:r w:rsidRPr="007F4121">
        <w:rPr>
          <w:rFonts w:ascii="Times New Roman" w:eastAsia="Cambria" w:hAnsi="Times New Roman" w:cs="Times New Roman"/>
          <w:spacing w:val="24"/>
          <w:sz w:val="24"/>
          <w:szCs w:val="24"/>
        </w:rPr>
        <w:t xml:space="preserve"> </w:t>
      </w:r>
      <w:r w:rsidRPr="007F4121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7F4121">
        <w:rPr>
          <w:rFonts w:ascii="Times New Roman" w:eastAsia="Cambria" w:hAnsi="Times New Roman" w:cs="Times New Roman"/>
          <w:sz w:val="24"/>
          <w:szCs w:val="24"/>
        </w:rPr>
        <w:t>i</w:t>
      </w:r>
      <w:r w:rsidRPr="007F412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7F4121">
        <w:rPr>
          <w:rFonts w:ascii="Times New Roman" w:eastAsia="Cambria" w:hAnsi="Times New Roman" w:cs="Times New Roman"/>
          <w:sz w:val="24"/>
          <w:szCs w:val="24"/>
        </w:rPr>
        <w:t>eve</w:t>
      </w:r>
      <w:r w:rsidRPr="007F4121">
        <w:rPr>
          <w:rFonts w:ascii="Times New Roman" w:eastAsia="Cambria" w:hAnsi="Times New Roman" w:cs="Times New Roman"/>
          <w:spacing w:val="24"/>
          <w:sz w:val="24"/>
          <w:szCs w:val="24"/>
        </w:rPr>
        <w:t xml:space="preserve"> </w:t>
      </w:r>
      <w:r w:rsidRPr="007F4121">
        <w:rPr>
          <w:rFonts w:ascii="Times New Roman" w:eastAsia="Cambria" w:hAnsi="Times New Roman" w:cs="Times New Roman"/>
          <w:sz w:val="24"/>
          <w:szCs w:val="24"/>
        </w:rPr>
        <w:t>të</w:t>
      </w:r>
      <w:r w:rsidRPr="007F4121">
        <w:rPr>
          <w:rFonts w:ascii="Times New Roman" w:eastAsia="Cambria" w:hAnsi="Times New Roman" w:cs="Times New Roman"/>
          <w:spacing w:val="24"/>
          <w:sz w:val="24"/>
          <w:szCs w:val="24"/>
        </w:rPr>
        <w:t xml:space="preserve"> </w:t>
      </w:r>
      <w:r w:rsidRPr="007F412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7F4121">
        <w:rPr>
          <w:rFonts w:ascii="Times New Roman" w:eastAsia="Cambria" w:hAnsi="Times New Roman" w:cs="Times New Roman"/>
          <w:sz w:val="24"/>
          <w:szCs w:val="24"/>
        </w:rPr>
        <w:t>a</w:t>
      </w:r>
      <w:r w:rsidRPr="007F4121">
        <w:rPr>
          <w:rFonts w:ascii="Times New Roman" w:eastAsia="Cambria" w:hAnsi="Times New Roman" w:cs="Times New Roman"/>
          <w:spacing w:val="-2"/>
          <w:sz w:val="24"/>
          <w:szCs w:val="24"/>
        </w:rPr>
        <w:t>l</w:t>
      </w:r>
      <w:r w:rsidRPr="007F4121">
        <w:rPr>
          <w:rFonts w:ascii="Times New Roman" w:eastAsia="Cambria" w:hAnsi="Times New Roman" w:cs="Times New Roman"/>
          <w:sz w:val="24"/>
          <w:szCs w:val="24"/>
        </w:rPr>
        <w:t>ua</w:t>
      </w:r>
      <w:r w:rsidRPr="007F412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7F4121">
        <w:rPr>
          <w:rFonts w:ascii="Times New Roman" w:eastAsia="Cambria" w:hAnsi="Times New Roman" w:cs="Times New Roman"/>
          <w:sz w:val="24"/>
          <w:szCs w:val="24"/>
        </w:rPr>
        <w:t xml:space="preserve">a, </w:t>
      </w:r>
      <w:r w:rsidRPr="007F412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7F4121">
        <w:rPr>
          <w:rFonts w:ascii="Times New Roman" w:eastAsia="Cambria" w:hAnsi="Times New Roman" w:cs="Times New Roman"/>
          <w:sz w:val="24"/>
          <w:szCs w:val="24"/>
        </w:rPr>
        <w:t>u</w:t>
      </w:r>
      <w:r w:rsidRPr="007F4121">
        <w:rPr>
          <w:rFonts w:ascii="Times New Roman" w:eastAsia="Cambria" w:hAnsi="Times New Roman" w:cs="Times New Roman"/>
          <w:spacing w:val="-2"/>
          <w:sz w:val="24"/>
          <w:szCs w:val="24"/>
        </w:rPr>
        <w:t>k</w:t>
      </w:r>
      <w:r w:rsidRPr="007F4121">
        <w:rPr>
          <w:rFonts w:ascii="Times New Roman" w:eastAsia="Cambria" w:hAnsi="Times New Roman" w:cs="Times New Roman"/>
          <w:sz w:val="24"/>
          <w:szCs w:val="24"/>
        </w:rPr>
        <w:t>e</w:t>
      </w:r>
      <w:r w:rsidRPr="007F4121">
        <w:rPr>
          <w:rFonts w:ascii="Times New Roman" w:eastAsia="Cambria" w:hAnsi="Times New Roman" w:cs="Times New Roman"/>
          <w:spacing w:val="12"/>
          <w:sz w:val="24"/>
          <w:szCs w:val="24"/>
        </w:rPr>
        <w:t xml:space="preserve"> </w:t>
      </w:r>
      <w:r w:rsidRPr="007F4121">
        <w:rPr>
          <w:rFonts w:ascii="Times New Roman" w:eastAsia="Cambria" w:hAnsi="Times New Roman" w:cs="Times New Roman"/>
          <w:sz w:val="24"/>
          <w:szCs w:val="24"/>
        </w:rPr>
        <w:t>i</w:t>
      </w:r>
      <w:r w:rsidRPr="007F4121">
        <w:rPr>
          <w:rFonts w:ascii="Times New Roman" w:eastAsia="Cambria" w:hAnsi="Times New Roman" w:cs="Times New Roman"/>
          <w:spacing w:val="12"/>
          <w:sz w:val="24"/>
          <w:szCs w:val="24"/>
        </w:rPr>
        <w:t xml:space="preserve"> </w:t>
      </w:r>
      <w:r w:rsidRPr="007F4121">
        <w:rPr>
          <w:rFonts w:ascii="Times New Roman" w:eastAsia="Cambria" w:hAnsi="Times New Roman" w:cs="Times New Roman"/>
          <w:sz w:val="24"/>
          <w:szCs w:val="24"/>
        </w:rPr>
        <w:t>s</w:t>
      </w:r>
      <w:r w:rsidRPr="007F412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7F4121">
        <w:rPr>
          <w:rFonts w:ascii="Times New Roman" w:eastAsia="Cambria" w:hAnsi="Times New Roman" w:cs="Times New Roman"/>
          <w:sz w:val="24"/>
          <w:szCs w:val="24"/>
        </w:rPr>
        <w:t>ec</w:t>
      </w:r>
      <w:r w:rsidRPr="007F412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7F4121">
        <w:rPr>
          <w:rFonts w:ascii="Times New Roman" w:eastAsia="Cambria" w:hAnsi="Times New Roman" w:cs="Times New Roman"/>
          <w:spacing w:val="-1"/>
          <w:sz w:val="24"/>
          <w:szCs w:val="24"/>
        </w:rPr>
        <w:t>f</w:t>
      </w:r>
      <w:r w:rsidRPr="007F4121">
        <w:rPr>
          <w:rFonts w:ascii="Times New Roman" w:eastAsia="Cambria" w:hAnsi="Times New Roman" w:cs="Times New Roman"/>
          <w:sz w:val="24"/>
          <w:szCs w:val="24"/>
        </w:rPr>
        <w:t>ik</w:t>
      </w:r>
      <w:r w:rsidRPr="007F4121">
        <w:rPr>
          <w:rFonts w:ascii="Times New Roman" w:eastAsia="Cambria" w:hAnsi="Times New Roman" w:cs="Times New Roman"/>
          <w:spacing w:val="-1"/>
          <w:sz w:val="24"/>
          <w:szCs w:val="24"/>
        </w:rPr>
        <w:t>u</w:t>
      </w:r>
      <w:r w:rsidRPr="007F4121">
        <w:rPr>
          <w:rFonts w:ascii="Times New Roman" w:eastAsia="Cambria" w:hAnsi="Times New Roman" w:cs="Times New Roman"/>
          <w:sz w:val="24"/>
          <w:szCs w:val="24"/>
        </w:rPr>
        <w:t xml:space="preserve">ar </w:t>
      </w:r>
      <w:r w:rsidRPr="007F4121">
        <w:rPr>
          <w:rFonts w:ascii="Times New Roman" w:eastAsia="Cambria" w:hAnsi="Times New Roman" w:cs="Times New Roman"/>
          <w:spacing w:val="23"/>
          <w:sz w:val="24"/>
          <w:szCs w:val="24"/>
        </w:rPr>
        <w:t xml:space="preserve"> </w:t>
      </w:r>
      <w:r w:rsidRPr="007F4121">
        <w:rPr>
          <w:rFonts w:ascii="Times New Roman" w:eastAsia="Cambria" w:hAnsi="Times New Roman" w:cs="Times New Roman"/>
          <w:spacing w:val="-1"/>
          <w:sz w:val="24"/>
          <w:szCs w:val="24"/>
        </w:rPr>
        <w:t>kr</w:t>
      </w:r>
      <w:r w:rsidRPr="007F4121">
        <w:rPr>
          <w:rFonts w:ascii="Times New Roman" w:eastAsia="Cambria" w:hAnsi="Times New Roman" w:cs="Times New Roman"/>
          <w:spacing w:val="2"/>
          <w:sz w:val="24"/>
          <w:szCs w:val="24"/>
        </w:rPr>
        <w:t>o</w:t>
      </w:r>
      <w:r w:rsidRPr="007F4121">
        <w:rPr>
          <w:rFonts w:ascii="Times New Roman" w:eastAsia="Cambria" w:hAnsi="Times New Roman" w:cs="Times New Roman"/>
          <w:sz w:val="24"/>
          <w:szCs w:val="24"/>
        </w:rPr>
        <w:t>nolo</w:t>
      </w:r>
      <w:r w:rsidRPr="007F4121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Pr="007F412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7F4121">
        <w:rPr>
          <w:rFonts w:ascii="Times New Roman" w:eastAsia="Cambria" w:hAnsi="Times New Roman" w:cs="Times New Roman"/>
          <w:sz w:val="24"/>
          <w:szCs w:val="24"/>
        </w:rPr>
        <w:t>ikisht</w:t>
      </w:r>
      <w:r w:rsidRPr="007F4121">
        <w:rPr>
          <w:rFonts w:ascii="Times New Roman" w:eastAsia="Cambria" w:hAnsi="Times New Roman" w:cs="Times New Roman"/>
          <w:spacing w:val="12"/>
          <w:sz w:val="24"/>
          <w:szCs w:val="24"/>
        </w:rPr>
        <w:t xml:space="preserve"> </w:t>
      </w:r>
      <w:r w:rsidRPr="007F4121">
        <w:rPr>
          <w:rFonts w:ascii="Times New Roman" w:eastAsia="Cambria" w:hAnsi="Times New Roman" w:cs="Times New Roman"/>
          <w:sz w:val="24"/>
          <w:szCs w:val="24"/>
        </w:rPr>
        <w:t>si</w:t>
      </w:r>
      <w:r w:rsidRPr="007F412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7F4121">
        <w:rPr>
          <w:rFonts w:ascii="Times New Roman" w:eastAsia="Cambria" w:hAnsi="Times New Roman" w:cs="Times New Roman"/>
          <w:sz w:val="24"/>
          <w:szCs w:val="24"/>
        </w:rPr>
        <w:t>as</w:t>
      </w:r>
      <w:r w:rsidRPr="007F4121">
        <w:rPr>
          <w:rFonts w:ascii="Times New Roman" w:eastAsia="Cambria" w:hAnsi="Times New Roman" w:cs="Times New Roman"/>
          <w:spacing w:val="12"/>
          <w:sz w:val="24"/>
          <w:szCs w:val="24"/>
        </w:rPr>
        <w:t xml:space="preserve"> </w:t>
      </w:r>
      <w:r w:rsidRPr="007F4121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7F4121">
        <w:rPr>
          <w:rFonts w:ascii="Times New Roman" w:eastAsia="Cambria" w:hAnsi="Times New Roman" w:cs="Times New Roman"/>
          <w:sz w:val="24"/>
          <w:szCs w:val="24"/>
        </w:rPr>
        <w:t>i</w:t>
      </w:r>
      <w:r w:rsidRPr="007F412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7F4121">
        <w:rPr>
          <w:rFonts w:ascii="Times New Roman" w:eastAsia="Cambria" w:hAnsi="Times New Roman" w:cs="Times New Roman"/>
          <w:sz w:val="24"/>
          <w:szCs w:val="24"/>
        </w:rPr>
        <w:t>e</w:t>
      </w:r>
      <w:r w:rsidRPr="007F4121">
        <w:rPr>
          <w:rFonts w:ascii="Times New Roman" w:eastAsia="Cambria" w:hAnsi="Times New Roman" w:cs="Times New Roman"/>
          <w:spacing w:val="-3"/>
          <w:sz w:val="24"/>
          <w:szCs w:val="24"/>
        </w:rPr>
        <w:t>v</w:t>
      </w:r>
      <w:r w:rsidRPr="007F4121">
        <w:rPr>
          <w:rFonts w:ascii="Times New Roman" w:eastAsia="Cambria" w:hAnsi="Times New Roman" w:cs="Times New Roman"/>
          <w:sz w:val="24"/>
          <w:szCs w:val="24"/>
        </w:rPr>
        <w:t>e</w:t>
      </w:r>
      <w:r w:rsidRPr="007F4121">
        <w:rPr>
          <w:rFonts w:ascii="Times New Roman" w:eastAsia="Cambria" w:hAnsi="Times New Roman" w:cs="Times New Roman"/>
          <w:spacing w:val="12"/>
          <w:sz w:val="24"/>
          <w:szCs w:val="24"/>
        </w:rPr>
        <w:t xml:space="preserve"> </w:t>
      </w:r>
      <w:r w:rsidRPr="007F4121">
        <w:rPr>
          <w:rFonts w:ascii="Times New Roman" w:eastAsia="Cambria" w:hAnsi="Times New Roman" w:cs="Times New Roman"/>
          <w:sz w:val="24"/>
          <w:szCs w:val="24"/>
        </w:rPr>
        <w:t>të</w:t>
      </w:r>
      <w:r w:rsidRPr="007F4121">
        <w:rPr>
          <w:rFonts w:ascii="Times New Roman" w:eastAsia="Cambria" w:hAnsi="Times New Roman" w:cs="Times New Roman"/>
          <w:spacing w:val="12"/>
          <w:sz w:val="24"/>
          <w:szCs w:val="24"/>
        </w:rPr>
        <w:t xml:space="preserve"> </w:t>
      </w:r>
      <w:r w:rsidRPr="007F4121">
        <w:rPr>
          <w:rFonts w:ascii="Times New Roman" w:eastAsia="Cambria" w:hAnsi="Times New Roman" w:cs="Times New Roman"/>
          <w:sz w:val="24"/>
          <w:szCs w:val="24"/>
        </w:rPr>
        <w:t>lëna</w:t>
      </w:r>
      <w:r w:rsidRPr="007F4121">
        <w:rPr>
          <w:rFonts w:ascii="Times New Roman" w:eastAsia="Cambria" w:hAnsi="Times New Roman" w:cs="Times New Roman"/>
          <w:spacing w:val="10"/>
          <w:sz w:val="24"/>
          <w:szCs w:val="24"/>
        </w:rPr>
        <w:t xml:space="preserve"> </w:t>
      </w:r>
      <w:r w:rsidRPr="007F412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7F4121">
        <w:rPr>
          <w:rFonts w:ascii="Times New Roman" w:eastAsia="Cambria" w:hAnsi="Times New Roman" w:cs="Times New Roman"/>
          <w:sz w:val="24"/>
          <w:szCs w:val="24"/>
        </w:rPr>
        <w:t>a</w:t>
      </w:r>
      <w:r w:rsidRPr="007F4121">
        <w:rPr>
          <w:rFonts w:ascii="Times New Roman" w:eastAsia="Cambria" w:hAnsi="Times New Roman" w:cs="Times New Roman"/>
          <w:spacing w:val="-2"/>
          <w:sz w:val="24"/>
          <w:szCs w:val="24"/>
        </w:rPr>
        <w:t>s</w:t>
      </w:r>
      <w:r w:rsidRPr="007F4121">
        <w:rPr>
          <w:rFonts w:ascii="Times New Roman" w:eastAsia="Cambria" w:hAnsi="Times New Roman" w:cs="Times New Roman"/>
          <w:sz w:val="24"/>
          <w:szCs w:val="24"/>
        </w:rPr>
        <w:t>,</w:t>
      </w:r>
      <w:r w:rsidRPr="007F4121">
        <w:rPr>
          <w:rFonts w:ascii="Times New Roman" w:eastAsia="Cambria" w:hAnsi="Times New Roman" w:cs="Times New Roman"/>
          <w:spacing w:val="13"/>
          <w:sz w:val="24"/>
          <w:szCs w:val="24"/>
        </w:rPr>
        <w:t xml:space="preserve"> </w:t>
      </w:r>
      <w:r w:rsidRPr="007F4121">
        <w:rPr>
          <w:rFonts w:ascii="Times New Roman" w:eastAsia="Cambria" w:hAnsi="Times New Roman" w:cs="Times New Roman"/>
          <w:sz w:val="24"/>
          <w:szCs w:val="24"/>
        </w:rPr>
        <w:t>shënohen</w:t>
      </w:r>
      <w:r w:rsidRPr="007F4121">
        <w:rPr>
          <w:rFonts w:ascii="Times New Roman" w:eastAsia="Cambria" w:hAnsi="Times New Roman" w:cs="Times New Roman"/>
          <w:spacing w:val="10"/>
          <w:sz w:val="24"/>
          <w:szCs w:val="24"/>
        </w:rPr>
        <w:t xml:space="preserve"> </w:t>
      </w:r>
      <w:r w:rsidRPr="007F4121">
        <w:rPr>
          <w:rFonts w:ascii="Times New Roman" w:eastAsia="Cambria" w:hAnsi="Times New Roman" w:cs="Times New Roman"/>
          <w:sz w:val="24"/>
          <w:szCs w:val="24"/>
        </w:rPr>
        <w:t>në</w:t>
      </w:r>
      <w:r w:rsidRPr="007F4121">
        <w:rPr>
          <w:rFonts w:ascii="Times New Roman" w:eastAsia="Cambria" w:hAnsi="Times New Roman" w:cs="Times New Roman"/>
          <w:spacing w:val="13"/>
          <w:sz w:val="24"/>
          <w:szCs w:val="24"/>
        </w:rPr>
        <w:t xml:space="preserve"> </w:t>
      </w:r>
      <w:r w:rsidRPr="007F4121">
        <w:rPr>
          <w:rFonts w:ascii="Times New Roman" w:eastAsia="Cambria" w:hAnsi="Times New Roman" w:cs="Times New Roman"/>
          <w:spacing w:val="-1"/>
          <w:sz w:val="24"/>
          <w:szCs w:val="24"/>
        </w:rPr>
        <w:t>f</w:t>
      </w:r>
      <w:r w:rsidRPr="007F4121">
        <w:rPr>
          <w:rFonts w:ascii="Times New Roman" w:eastAsia="Cambria" w:hAnsi="Times New Roman" w:cs="Times New Roman"/>
          <w:sz w:val="24"/>
          <w:szCs w:val="24"/>
        </w:rPr>
        <w:t>a</w:t>
      </w:r>
      <w:r w:rsidRPr="007F4121">
        <w:rPr>
          <w:rFonts w:ascii="Times New Roman" w:eastAsia="Cambria" w:hAnsi="Times New Roman" w:cs="Times New Roman"/>
          <w:spacing w:val="1"/>
          <w:sz w:val="24"/>
          <w:szCs w:val="24"/>
        </w:rPr>
        <w:t>q</w:t>
      </w:r>
      <w:r w:rsidRPr="007F4121">
        <w:rPr>
          <w:rFonts w:ascii="Times New Roman" w:eastAsia="Cambria" w:hAnsi="Times New Roman" w:cs="Times New Roman"/>
          <w:sz w:val="24"/>
          <w:szCs w:val="24"/>
        </w:rPr>
        <w:t>en</w:t>
      </w:r>
      <w:r w:rsidRPr="007F4121">
        <w:rPr>
          <w:rFonts w:ascii="Times New Roman" w:eastAsia="Cambria" w:hAnsi="Times New Roman" w:cs="Times New Roman"/>
          <w:spacing w:val="10"/>
          <w:sz w:val="24"/>
          <w:szCs w:val="24"/>
        </w:rPr>
        <w:t xml:space="preserve"> </w:t>
      </w:r>
      <w:r w:rsidRPr="007F4121">
        <w:rPr>
          <w:rFonts w:ascii="Times New Roman" w:eastAsia="Cambria" w:hAnsi="Times New Roman" w:cs="Times New Roman"/>
          <w:sz w:val="24"/>
          <w:szCs w:val="24"/>
        </w:rPr>
        <w:t>e</w:t>
      </w:r>
      <w:r w:rsidRPr="007F4121">
        <w:rPr>
          <w:rFonts w:ascii="Times New Roman" w:eastAsia="Cambria" w:hAnsi="Times New Roman" w:cs="Times New Roman"/>
          <w:spacing w:val="10"/>
          <w:sz w:val="24"/>
          <w:szCs w:val="24"/>
        </w:rPr>
        <w:t xml:space="preserve"> </w:t>
      </w:r>
      <w:r w:rsidRPr="007F412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7F4121">
        <w:rPr>
          <w:rFonts w:ascii="Times New Roman" w:eastAsia="Cambria" w:hAnsi="Times New Roman" w:cs="Times New Roman"/>
          <w:sz w:val="24"/>
          <w:szCs w:val="24"/>
        </w:rPr>
        <w:t>arë</w:t>
      </w:r>
      <w:r w:rsidRPr="007F4121">
        <w:rPr>
          <w:rFonts w:ascii="Times New Roman" w:eastAsia="Cambria" w:hAnsi="Times New Roman" w:cs="Times New Roman"/>
          <w:spacing w:val="12"/>
          <w:sz w:val="24"/>
          <w:szCs w:val="24"/>
        </w:rPr>
        <w:t xml:space="preserve"> </w:t>
      </w:r>
      <w:r w:rsidRPr="007F4121">
        <w:rPr>
          <w:rFonts w:ascii="Times New Roman" w:eastAsia="Cambria" w:hAnsi="Times New Roman" w:cs="Times New Roman"/>
          <w:sz w:val="24"/>
          <w:szCs w:val="24"/>
        </w:rPr>
        <w:t>të</w:t>
      </w:r>
      <w:r w:rsidRPr="007F4121">
        <w:rPr>
          <w:rFonts w:ascii="Times New Roman" w:eastAsia="Cambria" w:hAnsi="Times New Roman" w:cs="Times New Roman"/>
          <w:spacing w:val="12"/>
          <w:sz w:val="24"/>
          <w:szCs w:val="24"/>
        </w:rPr>
        <w:t xml:space="preserve"> </w:t>
      </w:r>
      <w:r w:rsidRPr="007F4121">
        <w:rPr>
          <w:rFonts w:ascii="Times New Roman" w:eastAsia="Cambria" w:hAnsi="Times New Roman" w:cs="Times New Roman"/>
          <w:spacing w:val="8"/>
          <w:sz w:val="24"/>
          <w:szCs w:val="24"/>
        </w:rPr>
        <w:t>r</w:t>
      </w:r>
      <w:r w:rsidRPr="007F4121">
        <w:rPr>
          <w:rFonts w:ascii="Times New Roman" w:eastAsia="Cambria" w:hAnsi="Times New Roman" w:cs="Times New Roman"/>
          <w:sz w:val="24"/>
          <w:szCs w:val="24"/>
        </w:rPr>
        <w:t>eg</w:t>
      </w:r>
      <w:r w:rsidRPr="007F4121">
        <w:rPr>
          <w:rFonts w:ascii="Times New Roman" w:eastAsia="Cambria" w:hAnsi="Times New Roman" w:cs="Times New Roman"/>
          <w:spacing w:val="-2"/>
          <w:sz w:val="24"/>
          <w:szCs w:val="24"/>
        </w:rPr>
        <w:t>j</w:t>
      </w:r>
      <w:r w:rsidRPr="007F4121">
        <w:rPr>
          <w:rFonts w:ascii="Times New Roman" w:eastAsia="Cambria" w:hAnsi="Times New Roman" w:cs="Times New Roman"/>
          <w:sz w:val="24"/>
          <w:szCs w:val="24"/>
        </w:rPr>
        <w:t>is</w:t>
      </w:r>
      <w:r w:rsidRPr="007F412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7F412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7F4121">
        <w:rPr>
          <w:rFonts w:ascii="Times New Roman" w:eastAsia="Cambria" w:hAnsi="Times New Roman" w:cs="Times New Roman"/>
          <w:sz w:val="24"/>
          <w:szCs w:val="24"/>
        </w:rPr>
        <w:t>it të</w:t>
      </w:r>
      <w:r w:rsidRPr="007F412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7F412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7F4121">
        <w:rPr>
          <w:rFonts w:ascii="Times New Roman" w:eastAsia="Cambria" w:hAnsi="Times New Roman" w:cs="Times New Roman"/>
          <w:sz w:val="24"/>
          <w:szCs w:val="24"/>
        </w:rPr>
        <w:t>i.</w:t>
      </w:r>
      <w:r w:rsidRPr="007F412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7F4121">
        <w:rPr>
          <w:rFonts w:ascii="Times New Roman" w:eastAsia="Cambria" w:hAnsi="Times New Roman" w:cs="Times New Roman"/>
          <w:sz w:val="24"/>
          <w:szCs w:val="24"/>
        </w:rPr>
        <w:t>P</w:t>
      </w:r>
      <w:r w:rsidRPr="007F4121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7F4121">
        <w:rPr>
          <w:rFonts w:ascii="Times New Roman" w:eastAsia="Cambria" w:hAnsi="Times New Roman" w:cs="Times New Roman"/>
          <w:sz w:val="24"/>
          <w:szCs w:val="24"/>
        </w:rPr>
        <w:t>s evi</w:t>
      </w:r>
      <w:r w:rsidRPr="007F412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7F4121">
        <w:rPr>
          <w:rFonts w:ascii="Times New Roman" w:eastAsia="Cambria" w:hAnsi="Times New Roman" w:cs="Times New Roman"/>
          <w:sz w:val="24"/>
          <w:szCs w:val="24"/>
        </w:rPr>
        <w:t>e</w:t>
      </w:r>
      <w:r w:rsidRPr="007F412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7F4121">
        <w:rPr>
          <w:rFonts w:ascii="Times New Roman" w:eastAsia="Cambria" w:hAnsi="Times New Roman" w:cs="Times New Roman"/>
          <w:sz w:val="24"/>
          <w:szCs w:val="24"/>
        </w:rPr>
        <w:t>t</w:t>
      </w:r>
      <w:r w:rsidRPr="007F412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7F4121">
        <w:rPr>
          <w:rFonts w:ascii="Times New Roman" w:eastAsia="Cambria" w:hAnsi="Times New Roman" w:cs="Times New Roman"/>
          <w:sz w:val="24"/>
          <w:szCs w:val="24"/>
        </w:rPr>
        <w:t>m</w:t>
      </w:r>
      <w:r w:rsidRPr="007F4121">
        <w:rPr>
          <w:rFonts w:ascii="Times New Roman" w:eastAsia="Cambria" w:hAnsi="Times New Roman" w:cs="Times New Roman"/>
          <w:spacing w:val="-2"/>
          <w:sz w:val="24"/>
          <w:szCs w:val="24"/>
        </w:rPr>
        <w:t>i</w:t>
      </w:r>
      <w:r w:rsidRPr="007F4121">
        <w:rPr>
          <w:rFonts w:ascii="Times New Roman" w:eastAsia="Cambria" w:hAnsi="Times New Roman" w:cs="Times New Roman"/>
          <w:sz w:val="24"/>
          <w:szCs w:val="24"/>
        </w:rPr>
        <w:t xml:space="preserve">t </w:t>
      </w:r>
      <w:r w:rsidRPr="007F412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7F4121">
        <w:rPr>
          <w:rFonts w:ascii="Times New Roman" w:eastAsia="Cambria" w:hAnsi="Times New Roman" w:cs="Times New Roman"/>
          <w:sz w:val="24"/>
          <w:szCs w:val="24"/>
        </w:rPr>
        <w:t>ë</w:t>
      </w:r>
      <w:r w:rsidRPr="007F4121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7F4121">
        <w:rPr>
          <w:rFonts w:ascii="Times New Roman" w:eastAsia="Cambria" w:hAnsi="Times New Roman" w:cs="Times New Roman"/>
          <w:sz w:val="24"/>
          <w:szCs w:val="24"/>
        </w:rPr>
        <w:t>lëndë</w:t>
      </w:r>
      <w:r w:rsidRPr="007F4121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7F4121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7F412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7F4121">
        <w:rPr>
          <w:rFonts w:ascii="Times New Roman" w:eastAsia="Cambria" w:hAnsi="Times New Roman" w:cs="Times New Roman"/>
          <w:sz w:val="24"/>
          <w:szCs w:val="24"/>
        </w:rPr>
        <w:t xml:space="preserve">ë </w:t>
      </w:r>
      <w:r w:rsidRPr="007F412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7F4121">
        <w:rPr>
          <w:rFonts w:ascii="Times New Roman" w:eastAsia="Cambria" w:hAnsi="Times New Roman" w:cs="Times New Roman"/>
          <w:sz w:val="24"/>
          <w:szCs w:val="24"/>
        </w:rPr>
        <w:t>ak</w:t>
      </w:r>
      <w:r w:rsidRPr="007F4121">
        <w:rPr>
          <w:rFonts w:ascii="Times New Roman" w:eastAsia="Cambria" w:hAnsi="Times New Roman" w:cs="Times New Roman"/>
          <w:spacing w:val="-2"/>
          <w:sz w:val="24"/>
          <w:szCs w:val="24"/>
        </w:rPr>
        <w:t>r</w:t>
      </w:r>
      <w:r w:rsidRPr="007F4121">
        <w:rPr>
          <w:rFonts w:ascii="Times New Roman" w:eastAsia="Cambria" w:hAnsi="Times New Roman" w:cs="Times New Roman"/>
          <w:spacing w:val="-1"/>
          <w:sz w:val="24"/>
          <w:szCs w:val="24"/>
        </w:rPr>
        <w:t>y</w:t>
      </w:r>
      <w:r w:rsidRPr="007F4121">
        <w:rPr>
          <w:rFonts w:ascii="Times New Roman" w:eastAsia="Cambria" w:hAnsi="Times New Roman" w:cs="Times New Roman"/>
          <w:sz w:val="24"/>
          <w:szCs w:val="24"/>
        </w:rPr>
        <w:t>era,</w:t>
      </w:r>
      <w:r w:rsidRPr="007F412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7F412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7F4121">
        <w:rPr>
          <w:rFonts w:ascii="Times New Roman" w:eastAsia="Cambria" w:hAnsi="Times New Roman" w:cs="Times New Roman"/>
          <w:sz w:val="24"/>
          <w:szCs w:val="24"/>
        </w:rPr>
        <w:t>egj</w:t>
      </w:r>
      <w:r w:rsidRPr="007F412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7F4121">
        <w:rPr>
          <w:rFonts w:ascii="Times New Roman" w:eastAsia="Cambria" w:hAnsi="Times New Roman" w:cs="Times New Roman"/>
          <w:sz w:val="24"/>
          <w:szCs w:val="24"/>
        </w:rPr>
        <w:t>str</w:t>
      </w:r>
      <w:r w:rsidRPr="007F4121">
        <w:rPr>
          <w:rFonts w:ascii="Times New Roman" w:eastAsia="Cambria" w:hAnsi="Times New Roman" w:cs="Times New Roman"/>
          <w:spacing w:val="-1"/>
          <w:sz w:val="24"/>
          <w:szCs w:val="24"/>
        </w:rPr>
        <w:t>o</w:t>
      </w:r>
      <w:r w:rsidRPr="007F4121">
        <w:rPr>
          <w:rFonts w:ascii="Times New Roman" w:eastAsia="Cambria" w:hAnsi="Times New Roman" w:cs="Times New Roman"/>
          <w:sz w:val="24"/>
          <w:szCs w:val="24"/>
        </w:rPr>
        <w:t>hen lën</w:t>
      </w:r>
      <w:r w:rsidRPr="007F412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7F4121">
        <w:rPr>
          <w:rFonts w:ascii="Times New Roman" w:eastAsia="Cambria" w:hAnsi="Times New Roman" w:cs="Times New Roman"/>
          <w:sz w:val="24"/>
          <w:szCs w:val="24"/>
        </w:rPr>
        <w:t>ët</w:t>
      </w:r>
      <w:r w:rsidRPr="007F412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7F4121">
        <w:rPr>
          <w:rFonts w:ascii="Times New Roman" w:eastAsia="Cambria" w:hAnsi="Times New Roman" w:cs="Times New Roman"/>
          <w:sz w:val="24"/>
          <w:szCs w:val="24"/>
        </w:rPr>
        <w:t>e vit</w:t>
      </w:r>
      <w:r w:rsidRPr="007F412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7F4121">
        <w:rPr>
          <w:rFonts w:ascii="Times New Roman" w:eastAsia="Cambria" w:hAnsi="Times New Roman" w:cs="Times New Roman"/>
          <w:sz w:val="24"/>
          <w:szCs w:val="24"/>
        </w:rPr>
        <w:t>t</w:t>
      </w:r>
      <w:r w:rsidRPr="007F4121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7F4121">
        <w:rPr>
          <w:rFonts w:ascii="Times New Roman" w:eastAsia="Cambria" w:hAnsi="Times New Roman" w:cs="Times New Roman"/>
          <w:sz w:val="24"/>
          <w:szCs w:val="24"/>
        </w:rPr>
        <w:t>aktual.</w:t>
      </w:r>
    </w:p>
    <w:p w14:paraId="5089E101" w14:textId="77777777" w:rsidR="007F4121" w:rsidRDefault="001927EB" w:rsidP="00647972">
      <w:pPr>
        <w:pStyle w:val="ListParagraph"/>
        <w:numPr>
          <w:ilvl w:val="0"/>
          <w:numId w:val="36"/>
        </w:numPr>
        <w:spacing w:line="276" w:lineRule="auto"/>
        <w:ind w:right="73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2186D">
        <w:rPr>
          <w:rFonts w:ascii="Times New Roman" w:eastAsia="Cambria" w:hAnsi="Times New Roman" w:cs="Times New Roman"/>
          <w:spacing w:val="-1"/>
          <w:sz w:val="24"/>
          <w:szCs w:val="24"/>
        </w:rPr>
        <w:t>T</w:t>
      </w:r>
      <w:r w:rsidRPr="0042186D">
        <w:rPr>
          <w:rFonts w:ascii="Times New Roman" w:eastAsia="Cambria" w:hAnsi="Times New Roman" w:cs="Times New Roman"/>
          <w:sz w:val="24"/>
          <w:szCs w:val="24"/>
        </w:rPr>
        <w:t xml:space="preserve">ë </w:t>
      </w:r>
      <w:r w:rsidRPr="0042186D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42186D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Pr="0042186D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42186D">
        <w:rPr>
          <w:rFonts w:ascii="Times New Roman" w:eastAsia="Cambria" w:hAnsi="Times New Roman" w:cs="Times New Roman"/>
          <w:sz w:val="24"/>
          <w:szCs w:val="24"/>
        </w:rPr>
        <w:t>i</w:t>
      </w:r>
      <w:r w:rsidRPr="0042186D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42186D">
        <w:rPr>
          <w:rFonts w:ascii="Times New Roman" w:eastAsia="Cambria" w:hAnsi="Times New Roman" w:cs="Times New Roman"/>
          <w:sz w:val="24"/>
          <w:szCs w:val="24"/>
        </w:rPr>
        <w:t xml:space="preserve">ha </w:t>
      </w:r>
      <w:r w:rsidRPr="0042186D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42186D">
        <w:rPr>
          <w:rFonts w:ascii="Times New Roman" w:eastAsia="Cambria" w:hAnsi="Times New Roman" w:cs="Times New Roman"/>
          <w:sz w:val="24"/>
          <w:szCs w:val="24"/>
        </w:rPr>
        <w:t>sh</w:t>
      </w:r>
      <w:r w:rsidRPr="0042186D">
        <w:rPr>
          <w:rFonts w:ascii="Times New Roman" w:eastAsia="Cambria" w:hAnsi="Times New Roman" w:cs="Times New Roman"/>
          <w:spacing w:val="-2"/>
          <w:sz w:val="24"/>
          <w:szCs w:val="24"/>
        </w:rPr>
        <w:t>ë</w:t>
      </w:r>
      <w:r w:rsidRPr="0042186D">
        <w:rPr>
          <w:rFonts w:ascii="Times New Roman" w:eastAsia="Cambria" w:hAnsi="Times New Roman" w:cs="Times New Roman"/>
          <w:sz w:val="24"/>
          <w:szCs w:val="24"/>
        </w:rPr>
        <w:t>n</w:t>
      </w:r>
      <w:r w:rsidRPr="0042186D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42186D">
        <w:rPr>
          <w:rFonts w:ascii="Times New Roman" w:eastAsia="Cambria" w:hAnsi="Times New Roman" w:cs="Times New Roman"/>
          <w:sz w:val="24"/>
          <w:szCs w:val="24"/>
        </w:rPr>
        <w:t xml:space="preserve">met  në </w:t>
      </w:r>
      <w:r w:rsidRPr="0042186D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42186D">
        <w:rPr>
          <w:rFonts w:ascii="Times New Roman" w:eastAsia="Cambria" w:hAnsi="Times New Roman" w:cs="Times New Roman"/>
          <w:sz w:val="24"/>
          <w:szCs w:val="24"/>
        </w:rPr>
        <w:t>li</w:t>
      </w:r>
      <w:r w:rsidRPr="0042186D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42186D">
        <w:rPr>
          <w:rFonts w:ascii="Times New Roman" w:eastAsia="Cambria" w:hAnsi="Times New Roman" w:cs="Times New Roman"/>
          <w:sz w:val="24"/>
          <w:szCs w:val="24"/>
        </w:rPr>
        <w:t xml:space="preserve">hje </w:t>
      </w:r>
      <w:r w:rsidRPr="0042186D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42186D">
        <w:rPr>
          <w:rFonts w:ascii="Times New Roman" w:eastAsia="Cambria" w:hAnsi="Times New Roman" w:cs="Times New Roman"/>
          <w:sz w:val="24"/>
          <w:szCs w:val="24"/>
        </w:rPr>
        <w:t xml:space="preserve">me  </w:t>
      </w:r>
      <w:r w:rsidRPr="0042186D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42186D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42186D">
        <w:rPr>
          <w:rFonts w:ascii="Times New Roman" w:eastAsia="Cambria" w:hAnsi="Times New Roman" w:cs="Times New Roman"/>
          <w:sz w:val="24"/>
          <w:szCs w:val="24"/>
        </w:rPr>
        <w:t xml:space="preserve">oceset </w:t>
      </w:r>
      <w:r w:rsidRPr="0042186D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42186D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42186D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42186D">
        <w:rPr>
          <w:rFonts w:ascii="Times New Roman" w:eastAsia="Cambria" w:hAnsi="Times New Roman" w:cs="Times New Roman"/>
          <w:spacing w:val="-1"/>
          <w:sz w:val="24"/>
          <w:szCs w:val="24"/>
        </w:rPr>
        <w:t>kry</w:t>
      </w:r>
      <w:r w:rsidRPr="0042186D">
        <w:rPr>
          <w:rFonts w:ascii="Times New Roman" w:eastAsia="Cambria" w:hAnsi="Times New Roman" w:cs="Times New Roman"/>
          <w:sz w:val="24"/>
          <w:szCs w:val="24"/>
        </w:rPr>
        <w:t xml:space="preserve">era </w:t>
      </w:r>
      <w:r w:rsidRPr="0042186D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42186D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42186D">
        <w:rPr>
          <w:rFonts w:ascii="Times New Roman" w:eastAsia="Cambria" w:hAnsi="Times New Roman" w:cs="Times New Roman"/>
          <w:sz w:val="24"/>
          <w:szCs w:val="24"/>
        </w:rPr>
        <w:t xml:space="preserve">ër </w:t>
      </w:r>
      <w:r w:rsidRPr="0042186D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42186D">
        <w:rPr>
          <w:rFonts w:ascii="Times New Roman" w:eastAsia="Cambria" w:hAnsi="Times New Roman" w:cs="Times New Roman"/>
          <w:sz w:val="24"/>
          <w:szCs w:val="24"/>
        </w:rPr>
        <w:t xml:space="preserve">lëndët  e </w:t>
      </w:r>
      <w:r w:rsidRPr="0042186D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42186D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42186D">
        <w:rPr>
          <w:rFonts w:ascii="Times New Roman" w:eastAsia="Cambria" w:hAnsi="Times New Roman" w:cs="Times New Roman"/>
          <w:sz w:val="24"/>
          <w:szCs w:val="24"/>
        </w:rPr>
        <w:t>egj</w:t>
      </w:r>
      <w:r w:rsidRPr="0042186D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42186D">
        <w:rPr>
          <w:rFonts w:ascii="Times New Roman" w:eastAsia="Cambria" w:hAnsi="Times New Roman" w:cs="Times New Roman"/>
          <w:sz w:val="24"/>
          <w:szCs w:val="24"/>
        </w:rPr>
        <w:t>str</w:t>
      </w:r>
      <w:r w:rsidRPr="0042186D">
        <w:rPr>
          <w:rFonts w:ascii="Times New Roman" w:eastAsia="Cambria" w:hAnsi="Times New Roman" w:cs="Times New Roman"/>
          <w:spacing w:val="-1"/>
          <w:sz w:val="24"/>
          <w:szCs w:val="24"/>
        </w:rPr>
        <w:t>u</w:t>
      </w:r>
      <w:r w:rsidRPr="0042186D">
        <w:rPr>
          <w:rFonts w:ascii="Times New Roman" w:eastAsia="Cambria" w:hAnsi="Times New Roman" w:cs="Times New Roman"/>
          <w:sz w:val="24"/>
          <w:szCs w:val="24"/>
        </w:rPr>
        <w:t xml:space="preserve">ara </w:t>
      </w:r>
      <w:r w:rsidRPr="0042186D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42186D">
        <w:rPr>
          <w:rFonts w:ascii="Times New Roman" w:eastAsia="Cambria" w:hAnsi="Times New Roman" w:cs="Times New Roman"/>
          <w:sz w:val="24"/>
          <w:szCs w:val="24"/>
        </w:rPr>
        <w:t xml:space="preserve">në </w:t>
      </w:r>
      <w:r w:rsidRPr="0042186D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42186D">
        <w:rPr>
          <w:rFonts w:ascii="Times New Roman" w:eastAsia="Cambria" w:hAnsi="Times New Roman" w:cs="Times New Roman"/>
          <w:spacing w:val="-2"/>
          <w:sz w:val="24"/>
          <w:szCs w:val="24"/>
        </w:rPr>
        <w:t>t</w:t>
      </w:r>
      <w:r w:rsidRPr="0042186D">
        <w:rPr>
          <w:rFonts w:ascii="Times New Roman" w:eastAsia="Cambria" w:hAnsi="Times New Roman" w:cs="Times New Roman"/>
          <w:sz w:val="24"/>
          <w:szCs w:val="24"/>
        </w:rPr>
        <w:t xml:space="preserve">ë </w:t>
      </w:r>
      <w:r w:rsidRPr="0042186D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42186D">
        <w:rPr>
          <w:rFonts w:ascii="Times New Roman" w:eastAsia="Cambria" w:hAnsi="Times New Roman" w:cs="Times New Roman"/>
          <w:spacing w:val="-1"/>
          <w:sz w:val="24"/>
          <w:szCs w:val="24"/>
        </w:rPr>
        <w:t>gj</w:t>
      </w:r>
      <w:r w:rsidRPr="0042186D">
        <w:rPr>
          <w:rFonts w:ascii="Times New Roman" w:eastAsia="Cambria" w:hAnsi="Times New Roman" w:cs="Times New Roman"/>
          <w:sz w:val="24"/>
          <w:szCs w:val="24"/>
        </w:rPr>
        <w:t>i</w:t>
      </w:r>
      <w:r w:rsidRPr="0042186D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42186D">
        <w:rPr>
          <w:rFonts w:ascii="Times New Roman" w:eastAsia="Cambria" w:hAnsi="Times New Roman" w:cs="Times New Roman"/>
          <w:sz w:val="24"/>
          <w:szCs w:val="24"/>
        </w:rPr>
        <w:t xml:space="preserve">hë </w:t>
      </w:r>
      <w:r w:rsidRPr="0042186D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42186D">
        <w:rPr>
          <w:rFonts w:ascii="Times New Roman" w:eastAsia="Cambria" w:hAnsi="Times New Roman" w:cs="Times New Roman"/>
          <w:sz w:val="24"/>
          <w:szCs w:val="24"/>
        </w:rPr>
        <w:t>egj</w:t>
      </w:r>
      <w:r w:rsidRPr="0042186D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42186D">
        <w:rPr>
          <w:rFonts w:ascii="Times New Roman" w:eastAsia="Cambria" w:hAnsi="Times New Roman" w:cs="Times New Roman"/>
          <w:sz w:val="24"/>
          <w:szCs w:val="24"/>
        </w:rPr>
        <w:t>strat e</w:t>
      </w:r>
      <w:r w:rsidRPr="0042186D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42186D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42186D">
        <w:rPr>
          <w:rFonts w:ascii="Times New Roman" w:eastAsia="Cambria" w:hAnsi="Times New Roman" w:cs="Times New Roman"/>
          <w:sz w:val="24"/>
          <w:szCs w:val="24"/>
        </w:rPr>
        <w:t>i</w:t>
      </w:r>
      <w:r w:rsidRPr="0042186D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42186D">
        <w:rPr>
          <w:rFonts w:ascii="Times New Roman" w:eastAsia="Cambria" w:hAnsi="Times New Roman" w:cs="Times New Roman"/>
          <w:sz w:val="24"/>
          <w:szCs w:val="24"/>
        </w:rPr>
        <w:t>eve,</w:t>
      </w:r>
      <w:r w:rsidRPr="0042186D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42186D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42186D">
        <w:rPr>
          <w:rFonts w:ascii="Times New Roman" w:eastAsia="Cambria" w:hAnsi="Times New Roman" w:cs="Times New Roman"/>
          <w:sz w:val="24"/>
          <w:szCs w:val="24"/>
        </w:rPr>
        <w:t>on</w:t>
      </w:r>
      <w:r w:rsidRPr="0042186D">
        <w:rPr>
          <w:rFonts w:ascii="Times New Roman" w:eastAsia="Cambria" w:hAnsi="Times New Roman" w:cs="Times New Roman"/>
          <w:spacing w:val="-2"/>
          <w:sz w:val="24"/>
          <w:szCs w:val="24"/>
        </w:rPr>
        <w:t>s</w:t>
      </w:r>
      <w:r w:rsidRPr="0042186D">
        <w:rPr>
          <w:rFonts w:ascii="Times New Roman" w:eastAsia="Cambria" w:hAnsi="Times New Roman" w:cs="Times New Roman"/>
          <w:sz w:val="24"/>
          <w:szCs w:val="24"/>
        </w:rPr>
        <w:t>t</w:t>
      </w:r>
      <w:r w:rsidRPr="0042186D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42186D">
        <w:rPr>
          <w:rFonts w:ascii="Times New Roman" w:eastAsia="Cambria" w:hAnsi="Times New Roman" w:cs="Times New Roman"/>
          <w:sz w:val="24"/>
          <w:szCs w:val="24"/>
        </w:rPr>
        <w:t>tohen</w:t>
      </w:r>
      <w:r w:rsidRPr="0042186D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42186D">
        <w:rPr>
          <w:rFonts w:ascii="Times New Roman" w:eastAsia="Cambria" w:hAnsi="Times New Roman" w:cs="Times New Roman"/>
          <w:sz w:val="24"/>
          <w:szCs w:val="24"/>
        </w:rPr>
        <w:t>në</w:t>
      </w:r>
      <w:r w:rsidRPr="0042186D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42186D">
        <w:rPr>
          <w:rFonts w:ascii="Times New Roman" w:eastAsia="Cambria" w:hAnsi="Times New Roman" w:cs="Times New Roman"/>
          <w:sz w:val="24"/>
          <w:szCs w:val="24"/>
        </w:rPr>
        <w:t>të</w:t>
      </w:r>
      <w:r w:rsidRPr="0042186D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42186D">
        <w:rPr>
          <w:rFonts w:ascii="Times New Roman" w:eastAsia="Cambria" w:hAnsi="Times New Roman" w:cs="Times New Roman"/>
          <w:sz w:val="24"/>
          <w:szCs w:val="24"/>
        </w:rPr>
        <w:t>n</w:t>
      </w:r>
      <w:r w:rsidRPr="0042186D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42186D">
        <w:rPr>
          <w:rFonts w:ascii="Times New Roman" w:eastAsia="Cambria" w:hAnsi="Times New Roman" w:cs="Times New Roman"/>
          <w:spacing w:val="-2"/>
          <w:sz w:val="24"/>
          <w:szCs w:val="24"/>
        </w:rPr>
        <w:t>ë</w:t>
      </w:r>
      <w:r w:rsidRPr="0042186D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42186D">
        <w:rPr>
          <w:rFonts w:ascii="Times New Roman" w:eastAsia="Cambria" w:hAnsi="Times New Roman" w:cs="Times New Roman"/>
          <w:sz w:val="24"/>
          <w:szCs w:val="24"/>
        </w:rPr>
        <w:t>t</w:t>
      </w:r>
      <w:r w:rsidRPr="0042186D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42186D">
        <w:rPr>
          <w:rFonts w:ascii="Times New Roman" w:eastAsia="Cambria" w:hAnsi="Times New Roman" w:cs="Times New Roman"/>
          <w:sz w:val="24"/>
          <w:szCs w:val="24"/>
        </w:rPr>
        <w:t>n re</w:t>
      </w:r>
      <w:r w:rsidRPr="0042186D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Pr="0042186D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42186D">
        <w:rPr>
          <w:rFonts w:ascii="Times New Roman" w:eastAsia="Cambria" w:hAnsi="Times New Roman" w:cs="Times New Roman"/>
          <w:sz w:val="24"/>
          <w:szCs w:val="24"/>
        </w:rPr>
        <w:t>is</w:t>
      </w:r>
      <w:r w:rsidRPr="0042186D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42186D">
        <w:rPr>
          <w:rFonts w:ascii="Times New Roman" w:eastAsia="Cambria" w:hAnsi="Times New Roman" w:cs="Times New Roman"/>
          <w:sz w:val="24"/>
          <w:szCs w:val="24"/>
        </w:rPr>
        <w:t xml:space="preserve">ër </w:t>
      </w:r>
      <w:r w:rsidRPr="0042186D">
        <w:rPr>
          <w:rFonts w:ascii="Times New Roman" w:eastAsia="Cambria" w:hAnsi="Times New Roman" w:cs="Times New Roman"/>
          <w:spacing w:val="-1"/>
          <w:sz w:val="24"/>
          <w:szCs w:val="24"/>
        </w:rPr>
        <w:t>f</w:t>
      </w:r>
      <w:r w:rsidRPr="0042186D">
        <w:rPr>
          <w:rFonts w:ascii="Times New Roman" w:eastAsia="Cambria" w:hAnsi="Times New Roman" w:cs="Times New Roman"/>
          <w:sz w:val="24"/>
          <w:szCs w:val="24"/>
        </w:rPr>
        <w:t xml:space="preserve">illimisht </w:t>
      </w:r>
      <w:r w:rsidRPr="0042186D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42186D">
        <w:rPr>
          <w:rFonts w:ascii="Times New Roman" w:eastAsia="Cambria" w:hAnsi="Times New Roman" w:cs="Times New Roman"/>
          <w:sz w:val="24"/>
          <w:szCs w:val="24"/>
        </w:rPr>
        <w:t xml:space="preserve">ty </w:t>
      </w:r>
      <w:r w:rsidRPr="0042186D">
        <w:rPr>
          <w:rFonts w:ascii="Times New Roman" w:eastAsia="Cambria" w:hAnsi="Times New Roman" w:cs="Times New Roman"/>
          <w:spacing w:val="-2"/>
          <w:sz w:val="24"/>
          <w:szCs w:val="24"/>
        </w:rPr>
        <w:t>k</w:t>
      </w:r>
      <w:r w:rsidRPr="0042186D">
        <w:rPr>
          <w:rFonts w:ascii="Times New Roman" w:eastAsia="Cambria" w:hAnsi="Times New Roman" w:cs="Times New Roman"/>
          <w:sz w:val="24"/>
          <w:szCs w:val="24"/>
        </w:rPr>
        <w:t>u është e</w:t>
      </w:r>
      <w:r w:rsidRPr="0042186D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42186D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42186D">
        <w:rPr>
          <w:rFonts w:ascii="Times New Roman" w:eastAsia="Cambria" w:hAnsi="Times New Roman" w:cs="Times New Roman"/>
          <w:sz w:val="24"/>
          <w:szCs w:val="24"/>
        </w:rPr>
        <w:t>egj</w:t>
      </w:r>
      <w:r w:rsidRPr="0042186D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42186D">
        <w:rPr>
          <w:rFonts w:ascii="Times New Roman" w:eastAsia="Cambria" w:hAnsi="Times New Roman" w:cs="Times New Roman"/>
          <w:sz w:val="24"/>
          <w:szCs w:val="24"/>
        </w:rPr>
        <w:t>str</w:t>
      </w:r>
      <w:r w:rsidRPr="0042186D">
        <w:rPr>
          <w:rFonts w:ascii="Times New Roman" w:eastAsia="Cambria" w:hAnsi="Times New Roman" w:cs="Times New Roman"/>
          <w:spacing w:val="-1"/>
          <w:sz w:val="24"/>
          <w:szCs w:val="24"/>
        </w:rPr>
        <w:t>u</w:t>
      </w:r>
      <w:r w:rsidRPr="0042186D">
        <w:rPr>
          <w:rFonts w:ascii="Times New Roman" w:eastAsia="Cambria" w:hAnsi="Times New Roman" w:cs="Times New Roman"/>
          <w:sz w:val="24"/>
          <w:szCs w:val="24"/>
        </w:rPr>
        <w:t xml:space="preserve">ar </w:t>
      </w:r>
      <w:r w:rsidRPr="0042186D">
        <w:rPr>
          <w:rFonts w:ascii="Times New Roman" w:eastAsia="Cambria" w:hAnsi="Times New Roman" w:cs="Times New Roman"/>
          <w:spacing w:val="-1"/>
          <w:sz w:val="24"/>
          <w:szCs w:val="24"/>
        </w:rPr>
        <w:t>l</w:t>
      </w:r>
      <w:r w:rsidRPr="0042186D">
        <w:rPr>
          <w:rFonts w:ascii="Times New Roman" w:eastAsia="Cambria" w:hAnsi="Times New Roman" w:cs="Times New Roman"/>
          <w:sz w:val="24"/>
          <w:szCs w:val="24"/>
        </w:rPr>
        <w:t>ë</w:t>
      </w:r>
      <w:r w:rsidRPr="0042186D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42186D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42186D">
        <w:rPr>
          <w:rFonts w:ascii="Times New Roman" w:eastAsia="Cambria" w:hAnsi="Times New Roman" w:cs="Times New Roman"/>
          <w:sz w:val="24"/>
          <w:szCs w:val="24"/>
        </w:rPr>
        <w:t>a.</w:t>
      </w:r>
    </w:p>
    <w:p w14:paraId="134B904F" w14:textId="397B76D0" w:rsidR="001927EB" w:rsidRPr="007F4121" w:rsidRDefault="001927EB" w:rsidP="00647972">
      <w:pPr>
        <w:pStyle w:val="ListParagraph"/>
        <w:numPr>
          <w:ilvl w:val="0"/>
          <w:numId w:val="36"/>
        </w:numPr>
        <w:spacing w:line="276" w:lineRule="auto"/>
        <w:ind w:right="73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F4121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7F4121">
        <w:rPr>
          <w:rFonts w:ascii="Times New Roman" w:eastAsia="Cambria" w:hAnsi="Times New Roman" w:cs="Times New Roman"/>
          <w:sz w:val="24"/>
          <w:szCs w:val="24"/>
        </w:rPr>
        <w:t>P</w:t>
      </w:r>
      <w:r w:rsidRPr="007F4121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7F412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7F4121">
        <w:rPr>
          <w:rFonts w:ascii="Times New Roman" w:eastAsia="Cambria" w:hAnsi="Times New Roman" w:cs="Times New Roman"/>
          <w:sz w:val="24"/>
          <w:szCs w:val="24"/>
        </w:rPr>
        <w:t>a</w:t>
      </w:r>
      <w:r w:rsidRPr="007F412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7F4121">
        <w:rPr>
          <w:rFonts w:ascii="Times New Roman" w:eastAsia="Cambria" w:hAnsi="Times New Roman" w:cs="Times New Roman"/>
          <w:sz w:val="24"/>
          <w:szCs w:val="24"/>
        </w:rPr>
        <w:t>ç</w:t>
      </w:r>
      <w:r w:rsidRPr="007F412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7F4121">
        <w:rPr>
          <w:rFonts w:ascii="Times New Roman" w:eastAsia="Cambria" w:hAnsi="Times New Roman" w:cs="Times New Roman"/>
          <w:sz w:val="24"/>
          <w:szCs w:val="24"/>
        </w:rPr>
        <w:t>o num</w:t>
      </w:r>
      <w:r w:rsidRPr="007F412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7F4121">
        <w:rPr>
          <w:rFonts w:ascii="Times New Roman" w:eastAsia="Cambria" w:hAnsi="Times New Roman" w:cs="Times New Roman"/>
          <w:sz w:val="24"/>
          <w:szCs w:val="24"/>
        </w:rPr>
        <w:t>i</w:t>
      </w:r>
      <w:r w:rsidRPr="007F4121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7F412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7F4121">
        <w:rPr>
          <w:rFonts w:ascii="Times New Roman" w:eastAsia="Cambria" w:hAnsi="Times New Roman" w:cs="Times New Roman"/>
          <w:sz w:val="24"/>
          <w:szCs w:val="24"/>
        </w:rPr>
        <w:t>e</w:t>
      </w:r>
      <w:r w:rsidRPr="007F4121">
        <w:rPr>
          <w:rFonts w:ascii="Times New Roman" w:eastAsia="Cambria" w:hAnsi="Times New Roman" w:cs="Times New Roman"/>
          <w:spacing w:val="1"/>
          <w:sz w:val="24"/>
          <w:szCs w:val="24"/>
        </w:rPr>
        <w:t>nd</w:t>
      </w:r>
      <w:r w:rsidRPr="007F4121">
        <w:rPr>
          <w:rFonts w:ascii="Times New Roman" w:eastAsia="Cambria" w:hAnsi="Times New Roman" w:cs="Times New Roman"/>
          <w:sz w:val="24"/>
          <w:szCs w:val="24"/>
        </w:rPr>
        <w:t>or të</w:t>
      </w:r>
      <w:r w:rsidRPr="007F412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7F4121">
        <w:rPr>
          <w:rFonts w:ascii="Times New Roman" w:eastAsia="Cambria" w:hAnsi="Times New Roman" w:cs="Times New Roman"/>
          <w:sz w:val="24"/>
          <w:szCs w:val="24"/>
        </w:rPr>
        <w:t>lëndës</w:t>
      </w:r>
      <w:r w:rsidRPr="007F412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7F4121">
        <w:rPr>
          <w:rFonts w:ascii="Times New Roman" w:eastAsia="Cambria" w:hAnsi="Times New Roman" w:cs="Times New Roman"/>
          <w:sz w:val="24"/>
          <w:szCs w:val="24"/>
        </w:rPr>
        <w:t>së</w:t>
      </w:r>
      <w:r w:rsidRPr="007F412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7F412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7F4121">
        <w:rPr>
          <w:rFonts w:ascii="Times New Roman" w:eastAsia="Cambria" w:hAnsi="Times New Roman" w:cs="Times New Roman"/>
          <w:spacing w:val="1"/>
          <w:sz w:val="24"/>
          <w:szCs w:val="24"/>
        </w:rPr>
        <w:t>r</w:t>
      </w:r>
      <w:r w:rsidRPr="007F4121">
        <w:rPr>
          <w:rFonts w:ascii="Times New Roman" w:eastAsia="Cambria" w:hAnsi="Times New Roman" w:cs="Times New Roman"/>
          <w:spacing w:val="-1"/>
          <w:sz w:val="24"/>
          <w:szCs w:val="24"/>
        </w:rPr>
        <w:t>y</w:t>
      </w:r>
      <w:r w:rsidRPr="007F4121">
        <w:rPr>
          <w:rFonts w:ascii="Times New Roman" w:eastAsia="Cambria" w:hAnsi="Times New Roman" w:cs="Times New Roman"/>
          <w:sz w:val="24"/>
          <w:szCs w:val="24"/>
        </w:rPr>
        <w:t>er,</w:t>
      </w:r>
      <w:r w:rsidRPr="007F412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7F4121">
        <w:rPr>
          <w:rFonts w:ascii="Times New Roman" w:eastAsia="Cambria" w:hAnsi="Times New Roman" w:cs="Times New Roman"/>
          <w:sz w:val="24"/>
          <w:szCs w:val="24"/>
        </w:rPr>
        <w:t>me</w:t>
      </w:r>
      <w:r w:rsidRPr="007F412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7F4121">
        <w:rPr>
          <w:rFonts w:ascii="Times New Roman" w:eastAsia="Cambria" w:hAnsi="Times New Roman" w:cs="Times New Roman"/>
          <w:sz w:val="24"/>
          <w:szCs w:val="24"/>
        </w:rPr>
        <w:t>ngjy</w:t>
      </w:r>
      <w:r w:rsidRPr="007F412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7F4121">
        <w:rPr>
          <w:rFonts w:ascii="Times New Roman" w:eastAsia="Cambria" w:hAnsi="Times New Roman" w:cs="Times New Roman"/>
          <w:sz w:val="24"/>
          <w:szCs w:val="24"/>
        </w:rPr>
        <w:t>ë</w:t>
      </w:r>
      <w:r w:rsidRPr="007F4121">
        <w:rPr>
          <w:rFonts w:ascii="Times New Roman" w:eastAsia="Cambria" w:hAnsi="Times New Roman" w:cs="Times New Roman"/>
          <w:spacing w:val="6"/>
          <w:sz w:val="24"/>
          <w:szCs w:val="24"/>
        </w:rPr>
        <w:t xml:space="preserve"> </w:t>
      </w:r>
      <w:r w:rsidRPr="007F4121">
        <w:rPr>
          <w:rFonts w:ascii="Times New Roman" w:eastAsia="Cambria" w:hAnsi="Times New Roman" w:cs="Times New Roman"/>
          <w:sz w:val="24"/>
          <w:szCs w:val="24"/>
        </w:rPr>
        <w:t>të</w:t>
      </w:r>
      <w:r w:rsidRPr="007F412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7F412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7F4121">
        <w:rPr>
          <w:rFonts w:ascii="Times New Roman" w:eastAsia="Cambria" w:hAnsi="Times New Roman" w:cs="Times New Roman"/>
          <w:sz w:val="24"/>
          <w:szCs w:val="24"/>
        </w:rPr>
        <w:t>u</w:t>
      </w:r>
      <w:r w:rsidRPr="007F4121">
        <w:rPr>
          <w:rFonts w:ascii="Times New Roman" w:eastAsia="Cambria" w:hAnsi="Times New Roman" w:cs="Times New Roman"/>
          <w:spacing w:val="1"/>
          <w:sz w:val="24"/>
          <w:szCs w:val="24"/>
        </w:rPr>
        <w:t>q</w:t>
      </w:r>
      <w:r w:rsidRPr="007F4121">
        <w:rPr>
          <w:rFonts w:ascii="Times New Roman" w:eastAsia="Cambria" w:hAnsi="Times New Roman" w:cs="Times New Roman"/>
          <w:sz w:val="24"/>
          <w:szCs w:val="24"/>
        </w:rPr>
        <w:t>e,</w:t>
      </w:r>
      <w:r w:rsidRPr="007F4121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7F4121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7F4121">
        <w:rPr>
          <w:rFonts w:ascii="Times New Roman" w:eastAsia="Cambria" w:hAnsi="Times New Roman" w:cs="Times New Roman"/>
          <w:sz w:val="24"/>
          <w:szCs w:val="24"/>
        </w:rPr>
        <w:t xml:space="preserve">ihet </w:t>
      </w:r>
      <w:r w:rsidRPr="007F4121">
        <w:rPr>
          <w:rFonts w:ascii="Times New Roman" w:eastAsia="Cambria" w:hAnsi="Times New Roman" w:cs="Times New Roman"/>
          <w:spacing w:val="18"/>
          <w:sz w:val="24"/>
          <w:szCs w:val="24"/>
        </w:rPr>
        <w:t xml:space="preserve"> </w:t>
      </w:r>
      <w:r w:rsidRPr="007F4121">
        <w:rPr>
          <w:rFonts w:ascii="Times New Roman" w:eastAsia="Cambria" w:hAnsi="Times New Roman" w:cs="Times New Roman"/>
          <w:sz w:val="24"/>
          <w:szCs w:val="24"/>
        </w:rPr>
        <w:t>shen</w:t>
      </w:r>
      <w:r w:rsidRPr="007F412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7F4121">
        <w:rPr>
          <w:rFonts w:ascii="Times New Roman" w:eastAsia="Cambria" w:hAnsi="Times New Roman" w:cs="Times New Roman"/>
          <w:sz w:val="24"/>
          <w:szCs w:val="24"/>
        </w:rPr>
        <w:t>a</w:t>
      </w:r>
      <w:r w:rsidRPr="007F412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“</w:t>
      </w:r>
      <w:r w:rsidRPr="007F4121">
        <w:rPr>
          <w:rFonts w:ascii="Times New Roman" w:eastAsia="Cambria" w:hAnsi="Times New Roman" w:cs="Times New Roman"/>
          <w:spacing w:val="-2"/>
          <w:sz w:val="24"/>
          <w:szCs w:val="24"/>
        </w:rPr>
        <w:t>L</w:t>
      </w:r>
      <w:r w:rsidRPr="007F4121">
        <w:rPr>
          <w:rFonts w:ascii="Times New Roman" w:eastAsia="Cambria" w:hAnsi="Times New Roman" w:cs="Times New Roman"/>
          <w:sz w:val="24"/>
          <w:szCs w:val="24"/>
        </w:rPr>
        <w:t>”</w:t>
      </w:r>
      <w:r w:rsidRPr="007F4121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7F4121">
        <w:rPr>
          <w:rFonts w:ascii="Times New Roman" w:eastAsia="Cambria" w:hAnsi="Times New Roman" w:cs="Times New Roman"/>
          <w:sz w:val="24"/>
          <w:szCs w:val="24"/>
        </w:rPr>
        <w:t>(</w:t>
      </w:r>
      <w:r w:rsidRPr="007F4121">
        <w:rPr>
          <w:rFonts w:ascii="Times New Roman" w:eastAsia="Cambria" w:hAnsi="Times New Roman" w:cs="Times New Roman"/>
          <w:i/>
          <w:sz w:val="24"/>
          <w:szCs w:val="24"/>
        </w:rPr>
        <w:t>nu</w:t>
      </w:r>
      <w:r w:rsidRPr="007F4121">
        <w:rPr>
          <w:rFonts w:ascii="Times New Roman" w:eastAsia="Cambria" w:hAnsi="Times New Roman" w:cs="Times New Roman"/>
          <w:i/>
          <w:spacing w:val="-1"/>
          <w:sz w:val="24"/>
          <w:szCs w:val="24"/>
        </w:rPr>
        <w:t>mr</w:t>
      </w:r>
      <w:r w:rsidRPr="007F4121">
        <w:rPr>
          <w:rFonts w:ascii="Times New Roman" w:eastAsia="Cambria" w:hAnsi="Times New Roman" w:cs="Times New Roman"/>
          <w:i/>
          <w:sz w:val="24"/>
          <w:szCs w:val="24"/>
        </w:rPr>
        <w:t>i</w:t>
      </w:r>
      <w:r w:rsidRPr="007F4121">
        <w:rPr>
          <w:rFonts w:ascii="Times New Roman" w:eastAsia="Cambria" w:hAnsi="Times New Roman" w:cs="Times New Roman"/>
          <w:i/>
          <w:spacing w:val="1"/>
          <w:sz w:val="24"/>
          <w:szCs w:val="24"/>
        </w:rPr>
        <w:t xml:space="preserve"> </w:t>
      </w:r>
      <w:r w:rsidRPr="007F4121">
        <w:rPr>
          <w:rFonts w:ascii="Times New Roman" w:eastAsia="Cambria" w:hAnsi="Times New Roman" w:cs="Times New Roman"/>
          <w:i/>
          <w:sz w:val="24"/>
          <w:szCs w:val="24"/>
        </w:rPr>
        <w:t>mbet</w:t>
      </w:r>
      <w:r w:rsidRPr="007F4121">
        <w:rPr>
          <w:rFonts w:ascii="Times New Roman" w:eastAsia="Cambria" w:hAnsi="Times New Roman" w:cs="Times New Roman"/>
          <w:i/>
          <w:spacing w:val="1"/>
          <w:sz w:val="24"/>
          <w:szCs w:val="24"/>
        </w:rPr>
        <w:t>e</w:t>
      </w:r>
      <w:r w:rsidRPr="007F4121">
        <w:rPr>
          <w:rFonts w:ascii="Times New Roman" w:eastAsia="Cambria" w:hAnsi="Times New Roman" w:cs="Times New Roman"/>
          <w:i/>
          <w:sz w:val="24"/>
          <w:szCs w:val="24"/>
        </w:rPr>
        <w:t>t b</w:t>
      </w:r>
      <w:r w:rsidRPr="007F4121">
        <w:rPr>
          <w:rFonts w:ascii="Times New Roman" w:eastAsia="Cambria" w:hAnsi="Times New Roman" w:cs="Times New Roman"/>
          <w:i/>
          <w:spacing w:val="-1"/>
          <w:sz w:val="24"/>
          <w:szCs w:val="24"/>
        </w:rPr>
        <w:t>r</w:t>
      </w:r>
      <w:r w:rsidRPr="007F4121">
        <w:rPr>
          <w:rFonts w:ascii="Times New Roman" w:eastAsia="Cambria" w:hAnsi="Times New Roman" w:cs="Times New Roman"/>
          <w:i/>
          <w:sz w:val="24"/>
          <w:szCs w:val="24"/>
        </w:rPr>
        <w:t>e</w:t>
      </w:r>
      <w:r w:rsidRPr="007F4121">
        <w:rPr>
          <w:rFonts w:ascii="Times New Roman" w:eastAsia="Cambria" w:hAnsi="Times New Roman" w:cs="Times New Roman"/>
          <w:i/>
          <w:spacing w:val="1"/>
          <w:sz w:val="24"/>
          <w:szCs w:val="24"/>
        </w:rPr>
        <w:t>n</w:t>
      </w:r>
      <w:r w:rsidRPr="007F4121">
        <w:rPr>
          <w:rFonts w:ascii="Times New Roman" w:eastAsia="Cambria" w:hAnsi="Times New Roman" w:cs="Times New Roman"/>
          <w:i/>
          <w:spacing w:val="-1"/>
          <w:sz w:val="24"/>
          <w:szCs w:val="24"/>
        </w:rPr>
        <w:t>d</w:t>
      </w:r>
      <w:r w:rsidRPr="007F4121">
        <w:rPr>
          <w:rFonts w:ascii="Times New Roman" w:eastAsia="Cambria" w:hAnsi="Times New Roman" w:cs="Times New Roman"/>
          <w:i/>
          <w:sz w:val="24"/>
          <w:szCs w:val="24"/>
        </w:rPr>
        <w:t xml:space="preserve">a   </w:t>
      </w:r>
      <w:r w:rsidRPr="007F4121">
        <w:rPr>
          <w:rFonts w:ascii="Times New Roman" w:eastAsia="Cambria" w:hAnsi="Times New Roman" w:cs="Times New Roman"/>
          <w:i/>
          <w:spacing w:val="-1"/>
          <w:sz w:val="24"/>
          <w:szCs w:val="24"/>
        </w:rPr>
        <w:t>k</w:t>
      </w:r>
      <w:r w:rsidRPr="007F4121">
        <w:rPr>
          <w:rFonts w:ascii="Times New Roman" w:eastAsia="Cambria" w:hAnsi="Times New Roman" w:cs="Times New Roman"/>
          <w:i/>
          <w:sz w:val="24"/>
          <w:szCs w:val="24"/>
        </w:rPr>
        <w:t>ë</w:t>
      </w:r>
      <w:r w:rsidRPr="007F4121">
        <w:rPr>
          <w:rFonts w:ascii="Times New Roman" w:eastAsia="Cambria" w:hAnsi="Times New Roman" w:cs="Times New Roman"/>
          <w:i/>
          <w:spacing w:val="1"/>
          <w:sz w:val="24"/>
          <w:szCs w:val="24"/>
        </w:rPr>
        <w:t>n</w:t>
      </w:r>
      <w:r w:rsidRPr="007F4121">
        <w:rPr>
          <w:rFonts w:ascii="Times New Roman" w:eastAsia="Cambria" w:hAnsi="Times New Roman" w:cs="Times New Roman"/>
          <w:i/>
          <w:spacing w:val="-1"/>
          <w:sz w:val="24"/>
          <w:szCs w:val="24"/>
        </w:rPr>
        <w:t>d</w:t>
      </w:r>
      <w:r w:rsidRPr="007F4121">
        <w:rPr>
          <w:rFonts w:ascii="Times New Roman" w:eastAsia="Cambria" w:hAnsi="Times New Roman" w:cs="Times New Roman"/>
          <w:i/>
          <w:sz w:val="24"/>
          <w:szCs w:val="24"/>
        </w:rPr>
        <w:t>it</w:t>
      </w:r>
      <w:r w:rsidRPr="007F4121">
        <w:rPr>
          <w:rFonts w:ascii="Times New Roman" w:eastAsia="Cambria" w:hAnsi="Times New Roman" w:cs="Times New Roman"/>
          <w:i/>
          <w:spacing w:val="24"/>
          <w:sz w:val="24"/>
          <w:szCs w:val="24"/>
        </w:rPr>
        <w:t xml:space="preserve"> </w:t>
      </w:r>
      <w:r w:rsidRPr="007F4121">
        <w:rPr>
          <w:rFonts w:ascii="Times New Roman" w:eastAsia="Cambria" w:hAnsi="Times New Roman" w:cs="Times New Roman"/>
          <w:i/>
          <w:spacing w:val="-1"/>
          <w:sz w:val="24"/>
          <w:szCs w:val="24"/>
        </w:rPr>
        <w:t>9</w:t>
      </w:r>
      <w:r w:rsidRPr="007F4121">
        <w:rPr>
          <w:rFonts w:ascii="Times New Roman" w:eastAsia="Cambria" w:hAnsi="Times New Roman" w:cs="Times New Roman"/>
          <w:i/>
          <w:sz w:val="24"/>
          <w:szCs w:val="24"/>
        </w:rPr>
        <w:t>0</w:t>
      </w:r>
      <w:r w:rsidRPr="007F4121">
        <w:rPr>
          <w:rFonts w:ascii="Times New Roman" w:eastAsia="Cambria" w:hAnsi="Times New Roman" w:cs="Times New Roman"/>
          <w:i/>
          <w:spacing w:val="23"/>
          <w:sz w:val="24"/>
          <w:szCs w:val="24"/>
        </w:rPr>
        <w:t xml:space="preserve"> </w:t>
      </w:r>
      <w:r w:rsidRPr="007F4121">
        <w:rPr>
          <w:rFonts w:ascii="Times New Roman" w:eastAsia="Cambria" w:hAnsi="Times New Roman" w:cs="Times New Roman"/>
          <w:i/>
          <w:sz w:val="24"/>
          <w:szCs w:val="24"/>
        </w:rPr>
        <w:t>sh</w:t>
      </w:r>
      <w:r w:rsidRPr="007F4121">
        <w:rPr>
          <w:rFonts w:ascii="Times New Roman" w:eastAsia="Cambria" w:hAnsi="Times New Roman" w:cs="Times New Roman"/>
          <w:i/>
          <w:spacing w:val="1"/>
          <w:sz w:val="24"/>
          <w:szCs w:val="24"/>
        </w:rPr>
        <w:t>k</w:t>
      </w:r>
      <w:r w:rsidRPr="007F4121">
        <w:rPr>
          <w:rFonts w:ascii="Times New Roman" w:eastAsia="Cambria" w:hAnsi="Times New Roman" w:cs="Times New Roman"/>
          <w:i/>
          <w:sz w:val="24"/>
          <w:szCs w:val="24"/>
        </w:rPr>
        <w:t>allë)</w:t>
      </w:r>
      <w:r w:rsidRPr="007F4121">
        <w:rPr>
          <w:rFonts w:ascii="Times New Roman" w:eastAsia="Cambria" w:hAnsi="Times New Roman" w:cs="Times New Roman"/>
          <w:sz w:val="24"/>
          <w:szCs w:val="24"/>
        </w:rPr>
        <w:t>,</w:t>
      </w:r>
      <w:r w:rsidRPr="007F4121">
        <w:rPr>
          <w:rFonts w:ascii="Times New Roman" w:eastAsia="Cambria" w:hAnsi="Times New Roman" w:cs="Times New Roman"/>
          <w:spacing w:val="24"/>
          <w:sz w:val="24"/>
          <w:szCs w:val="24"/>
        </w:rPr>
        <w:t xml:space="preserve"> </w:t>
      </w:r>
      <w:r w:rsidRPr="007F4121">
        <w:rPr>
          <w:rFonts w:ascii="Times New Roman" w:eastAsia="Cambria" w:hAnsi="Times New Roman" w:cs="Times New Roman"/>
          <w:sz w:val="24"/>
          <w:szCs w:val="24"/>
        </w:rPr>
        <w:t>n</w:t>
      </w:r>
      <w:r w:rsidRPr="007F412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7F4121">
        <w:rPr>
          <w:rFonts w:ascii="Times New Roman" w:eastAsia="Cambria" w:hAnsi="Times New Roman" w:cs="Times New Roman"/>
          <w:sz w:val="24"/>
          <w:szCs w:val="24"/>
        </w:rPr>
        <w:t>ërsa</w:t>
      </w:r>
      <w:r w:rsidRPr="007F4121">
        <w:rPr>
          <w:rFonts w:ascii="Times New Roman" w:eastAsia="Cambria" w:hAnsi="Times New Roman" w:cs="Times New Roman"/>
          <w:spacing w:val="24"/>
          <w:sz w:val="24"/>
          <w:szCs w:val="24"/>
        </w:rPr>
        <w:t xml:space="preserve"> </w:t>
      </w:r>
      <w:r w:rsidRPr="007F4121">
        <w:rPr>
          <w:rFonts w:ascii="Times New Roman" w:eastAsia="Cambria" w:hAnsi="Times New Roman" w:cs="Times New Roman"/>
          <w:sz w:val="24"/>
          <w:szCs w:val="24"/>
        </w:rPr>
        <w:t>në</w:t>
      </w:r>
      <w:r w:rsidRPr="007F4121">
        <w:rPr>
          <w:rFonts w:ascii="Times New Roman" w:eastAsia="Cambria" w:hAnsi="Times New Roman" w:cs="Times New Roman"/>
          <w:spacing w:val="25"/>
          <w:sz w:val="24"/>
          <w:szCs w:val="24"/>
        </w:rPr>
        <w:t xml:space="preserve"> </w:t>
      </w:r>
      <w:r w:rsidRPr="007F4121">
        <w:rPr>
          <w:rFonts w:ascii="Times New Roman" w:eastAsia="Cambria" w:hAnsi="Times New Roman" w:cs="Times New Roman"/>
          <w:sz w:val="24"/>
          <w:szCs w:val="24"/>
        </w:rPr>
        <w:t>shë</w:t>
      </w:r>
      <w:r w:rsidRPr="007F4121">
        <w:rPr>
          <w:rFonts w:ascii="Times New Roman" w:eastAsia="Cambria" w:hAnsi="Times New Roman" w:cs="Times New Roman"/>
          <w:spacing w:val="-2"/>
          <w:sz w:val="24"/>
          <w:szCs w:val="24"/>
        </w:rPr>
        <w:t>ni</w:t>
      </w:r>
      <w:r w:rsidRPr="007F4121">
        <w:rPr>
          <w:rFonts w:ascii="Times New Roman" w:eastAsia="Cambria" w:hAnsi="Times New Roman" w:cs="Times New Roman"/>
          <w:sz w:val="24"/>
          <w:szCs w:val="24"/>
        </w:rPr>
        <w:t>min</w:t>
      </w:r>
      <w:r w:rsidRPr="007F4121">
        <w:rPr>
          <w:rFonts w:ascii="Times New Roman" w:eastAsia="Cambria" w:hAnsi="Times New Roman" w:cs="Times New Roman"/>
          <w:spacing w:val="24"/>
          <w:sz w:val="24"/>
          <w:szCs w:val="24"/>
        </w:rPr>
        <w:t xml:space="preserve"> </w:t>
      </w:r>
      <w:r w:rsidRPr="007F4121">
        <w:rPr>
          <w:rFonts w:ascii="Times New Roman" w:eastAsia="Cambria" w:hAnsi="Times New Roman" w:cs="Times New Roman"/>
          <w:sz w:val="24"/>
          <w:szCs w:val="24"/>
        </w:rPr>
        <w:t>sik</w:t>
      </w:r>
      <w:r w:rsidRPr="007F4121">
        <w:rPr>
          <w:rFonts w:ascii="Times New Roman" w:eastAsia="Cambria" w:hAnsi="Times New Roman" w:cs="Times New Roman"/>
          <w:spacing w:val="-1"/>
          <w:sz w:val="24"/>
          <w:szCs w:val="24"/>
        </w:rPr>
        <w:t>u</w:t>
      </w:r>
      <w:r w:rsidRPr="007F4121">
        <w:rPr>
          <w:rFonts w:ascii="Times New Roman" w:eastAsia="Cambria" w:hAnsi="Times New Roman" w:cs="Times New Roman"/>
          <w:sz w:val="24"/>
          <w:szCs w:val="24"/>
        </w:rPr>
        <w:t>r</w:t>
      </w:r>
      <w:r w:rsidRPr="007F4121">
        <w:rPr>
          <w:rFonts w:ascii="Times New Roman" w:eastAsia="Cambria" w:hAnsi="Times New Roman" w:cs="Times New Roman"/>
          <w:spacing w:val="23"/>
          <w:sz w:val="24"/>
          <w:szCs w:val="24"/>
        </w:rPr>
        <w:t xml:space="preserve"> </w:t>
      </w:r>
      <w:r w:rsidRPr="007F4121">
        <w:rPr>
          <w:rFonts w:ascii="Times New Roman" w:eastAsia="Cambria" w:hAnsi="Times New Roman" w:cs="Times New Roman"/>
          <w:sz w:val="24"/>
          <w:szCs w:val="24"/>
        </w:rPr>
        <w:t>në</w:t>
      </w:r>
      <w:r w:rsidRPr="007F4121">
        <w:rPr>
          <w:rFonts w:ascii="Times New Roman" w:eastAsia="Cambria" w:hAnsi="Times New Roman" w:cs="Times New Roman"/>
          <w:spacing w:val="25"/>
          <w:sz w:val="24"/>
          <w:szCs w:val="24"/>
        </w:rPr>
        <w:t xml:space="preserve"> </w:t>
      </w:r>
      <w:r w:rsidRPr="007F412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7F4121">
        <w:rPr>
          <w:rFonts w:ascii="Times New Roman" w:eastAsia="Cambria" w:hAnsi="Times New Roman" w:cs="Times New Roman"/>
          <w:sz w:val="24"/>
          <w:szCs w:val="24"/>
        </w:rPr>
        <w:t>ikën</w:t>
      </w:r>
      <w:r w:rsidRPr="007F4121">
        <w:rPr>
          <w:rFonts w:ascii="Times New Roman" w:eastAsia="Cambria" w:hAnsi="Times New Roman" w:cs="Times New Roman"/>
          <w:spacing w:val="24"/>
          <w:sz w:val="24"/>
          <w:szCs w:val="24"/>
        </w:rPr>
        <w:t xml:space="preserve"> </w:t>
      </w:r>
      <w:r w:rsidRPr="007F4121">
        <w:rPr>
          <w:rFonts w:ascii="Times New Roman" w:eastAsia="Cambria" w:hAnsi="Times New Roman" w:cs="Times New Roman"/>
          <w:sz w:val="24"/>
          <w:szCs w:val="24"/>
        </w:rPr>
        <w:t>6</w:t>
      </w:r>
      <w:r w:rsidRPr="007F4121">
        <w:rPr>
          <w:rFonts w:ascii="Times New Roman" w:eastAsia="Cambria" w:hAnsi="Times New Roman" w:cs="Times New Roman"/>
          <w:spacing w:val="23"/>
          <w:sz w:val="24"/>
          <w:szCs w:val="24"/>
        </w:rPr>
        <w:t xml:space="preserve"> </w:t>
      </w:r>
      <w:r w:rsidRPr="007F4121">
        <w:rPr>
          <w:rFonts w:ascii="Times New Roman" w:eastAsia="Cambria" w:hAnsi="Times New Roman" w:cs="Times New Roman"/>
          <w:spacing w:val="-2"/>
          <w:sz w:val="24"/>
          <w:szCs w:val="24"/>
        </w:rPr>
        <w:t>t</w:t>
      </w:r>
      <w:r w:rsidRPr="007F4121">
        <w:rPr>
          <w:rFonts w:ascii="Times New Roman" w:eastAsia="Cambria" w:hAnsi="Times New Roman" w:cs="Times New Roman"/>
          <w:sz w:val="24"/>
          <w:szCs w:val="24"/>
        </w:rPr>
        <w:t>ë</w:t>
      </w:r>
      <w:r w:rsidRPr="007F4121">
        <w:rPr>
          <w:rFonts w:ascii="Times New Roman" w:eastAsia="Cambria" w:hAnsi="Times New Roman" w:cs="Times New Roman"/>
          <w:spacing w:val="24"/>
          <w:sz w:val="24"/>
          <w:szCs w:val="24"/>
        </w:rPr>
        <w:t xml:space="preserve"> </w:t>
      </w:r>
      <w:r w:rsidRPr="007F412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7F4121">
        <w:rPr>
          <w:rFonts w:ascii="Times New Roman" w:eastAsia="Cambria" w:hAnsi="Times New Roman" w:cs="Times New Roman"/>
          <w:sz w:val="24"/>
          <w:szCs w:val="24"/>
        </w:rPr>
        <w:t>ë</w:t>
      </w:r>
      <w:r w:rsidRPr="007F412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7F4121">
        <w:rPr>
          <w:rFonts w:ascii="Times New Roman" w:eastAsia="Cambria" w:hAnsi="Times New Roman" w:cs="Times New Roman"/>
          <w:sz w:val="24"/>
          <w:szCs w:val="24"/>
        </w:rPr>
        <w:t>ij</w:t>
      </w:r>
      <w:r w:rsidRPr="007F4121">
        <w:rPr>
          <w:rFonts w:ascii="Times New Roman" w:eastAsia="Cambria" w:hAnsi="Times New Roman" w:cs="Times New Roman"/>
          <w:spacing w:val="25"/>
          <w:sz w:val="24"/>
          <w:szCs w:val="24"/>
        </w:rPr>
        <w:t xml:space="preserve"> </w:t>
      </w:r>
      <w:r w:rsidRPr="007F4121">
        <w:rPr>
          <w:rFonts w:ascii="Times New Roman" w:eastAsia="Cambria" w:hAnsi="Times New Roman" w:cs="Times New Roman"/>
          <w:spacing w:val="-2"/>
          <w:sz w:val="24"/>
          <w:szCs w:val="24"/>
        </w:rPr>
        <w:t>n</w:t>
      </w:r>
      <w:r w:rsidRPr="007F4121">
        <w:rPr>
          <w:rFonts w:ascii="Times New Roman" w:eastAsia="Cambria" w:hAnsi="Times New Roman" w:cs="Times New Roman"/>
          <w:sz w:val="24"/>
          <w:szCs w:val="24"/>
        </w:rPr>
        <w:t>e</w:t>
      </w:r>
      <w:r w:rsidRPr="007F412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7F4121">
        <w:rPr>
          <w:rFonts w:ascii="Times New Roman" w:eastAsia="Cambria" w:hAnsi="Times New Roman" w:cs="Times New Roman"/>
          <w:sz w:val="24"/>
          <w:szCs w:val="24"/>
        </w:rPr>
        <w:t>i,</w:t>
      </w:r>
      <w:r w:rsidRPr="007F4121">
        <w:rPr>
          <w:rFonts w:ascii="Times New Roman" w:eastAsia="Cambria" w:hAnsi="Times New Roman" w:cs="Times New Roman"/>
          <w:spacing w:val="23"/>
          <w:sz w:val="24"/>
          <w:szCs w:val="24"/>
        </w:rPr>
        <w:t xml:space="preserve"> </w:t>
      </w:r>
      <w:r w:rsidRPr="007F4121">
        <w:rPr>
          <w:rFonts w:ascii="Times New Roman" w:eastAsia="Cambria" w:hAnsi="Times New Roman" w:cs="Times New Roman"/>
          <w:spacing w:val="-1"/>
          <w:sz w:val="24"/>
          <w:szCs w:val="24"/>
        </w:rPr>
        <w:t>rr</w:t>
      </w:r>
      <w:r w:rsidRPr="007F4121">
        <w:rPr>
          <w:rFonts w:ascii="Times New Roman" w:eastAsia="Cambria" w:hAnsi="Times New Roman" w:cs="Times New Roman"/>
          <w:sz w:val="24"/>
          <w:szCs w:val="24"/>
        </w:rPr>
        <w:t>e</w:t>
      </w:r>
      <w:r w:rsidRPr="007F412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7F4121">
        <w:rPr>
          <w:rFonts w:ascii="Times New Roman" w:eastAsia="Cambria" w:hAnsi="Times New Roman" w:cs="Times New Roman"/>
          <w:sz w:val="24"/>
          <w:szCs w:val="24"/>
        </w:rPr>
        <w:t>ho</w:t>
      </w:r>
      <w:r w:rsidRPr="007F4121">
        <w:rPr>
          <w:rFonts w:ascii="Times New Roman" w:eastAsia="Cambria" w:hAnsi="Times New Roman" w:cs="Times New Roman"/>
          <w:spacing w:val="-1"/>
          <w:sz w:val="24"/>
          <w:szCs w:val="24"/>
        </w:rPr>
        <w:t>h</w:t>
      </w:r>
      <w:r w:rsidRPr="007F4121">
        <w:rPr>
          <w:rFonts w:ascii="Times New Roman" w:eastAsia="Cambria" w:hAnsi="Times New Roman" w:cs="Times New Roman"/>
          <w:sz w:val="24"/>
          <w:szCs w:val="24"/>
        </w:rPr>
        <w:t>et</w:t>
      </w:r>
      <w:r w:rsidRPr="007F4121">
        <w:rPr>
          <w:rFonts w:ascii="Times New Roman" w:eastAsia="Cambria" w:hAnsi="Times New Roman" w:cs="Times New Roman"/>
          <w:spacing w:val="24"/>
          <w:sz w:val="24"/>
          <w:szCs w:val="24"/>
        </w:rPr>
        <w:t xml:space="preserve"> </w:t>
      </w:r>
      <w:r w:rsidRPr="007F4121">
        <w:rPr>
          <w:rFonts w:ascii="Times New Roman" w:eastAsia="Cambria" w:hAnsi="Times New Roman" w:cs="Times New Roman"/>
          <w:sz w:val="24"/>
          <w:szCs w:val="24"/>
        </w:rPr>
        <w:t>num</w:t>
      </w:r>
      <w:r w:rsidRPr="007F412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7F4121">
        <w:rPr>
          <w:rFonts w:ascii="Times New Roman" w:eastAsia="Cambria" w:hAnsi="Times New Roman" w:cs="Times New Roman"/>
          <w:sz w:val="24"/>
          <w:szCs w:val="24"/>
        </w:rPr>
        <w:t xml:space="preserve">i </w:t>
      </w:r>
      <w:r w:rsidRPr="007F412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7F4121">
        <w:rPr>
          <w:rFonts w:ascii="Times New Roman" w:eastAsia="Cambria" w:hAnsi="Times New Roman" w:cs="Times New Roman"/>
          <w:sz w:val="24"/>
          <w:szCs w:val="24"/>
        </w:rPr>
        <w:t>e</w:t>
      </w:r>
      <w:r w:rsidRPr="007F412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7F412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7F4121">
        <w:rPr>
          <w:rFonts w:ascii="Times New Roman" w:eastAsia="Cambria" w:hAnsi="Times New Roman" w:cs="Times New Roman"/>
          <w:sz w:val="24"/>
          <w:szCs w:val="24"/>
        </w:rPr>
        <w:t>or</w:t>
      </w:r>
      <w:r w:rsidRPr="007F412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7F412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7F4121">
        <w:rPr>
          <w:rFonts w:ascii="Times New Roman" w:eastAsia="Cambria" w:hAnsi="Times New Roman" w:cs="Times New Roman"/>
          <w:sz w:val="24"/>
          <w:szCs w:val="24"/>
        </w:rPr>
        <w:t>ër</w:t>
      </w:r>
      <w:r w:rsidRPr="007F412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7F4121">
        <w:rPr>
          <w:rFonts w:ascii="Times New Roman" w:eastAsia="Cambria" w:hAnsi="Times New Roman" w:cs="Times New Roman"/>
          <w:sz w:val="24"/>
          <w:szCs w:val="24"/>
        </w:rPr>
        <w:t>a</w:t>
      </w:r>
      <w:r w:rsidRPr="007F412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7F4121">
        <w:rPr>
          <w:rFonts w:ascii="Times New Roman" w:eastAsia="Cambria" w:hAnsi="Times New Roman" w:cs="Times New Roman"/>
          <w:sz w:val="24"/>
          <w:szCs w:val="24"/>
        </w:rPr>
        <w:t>ës.</w:t>
      </w:r>
    </w:p>
    <w:p w14:paraId="54EBF3E0" w14:textId="77777777" w:rsidR="001927EB" w:rsidRPr="00EA3FE2" w:rsidRDefault="001927EB" w:rsidP="00EA3FE2">
      <w:pPr>
        <w:spacing w:before="1" w:line="276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14:paraId="7AF7B5A8" w14:textId="5A9AD1DC" w:rsidR="001927EB" w:rsidRPr="00EA3FE2" w:rsidRDefault="001927EB" w:rsidP="00EA3FE2">
      <w:pPr>
        <w:spacing w:line="276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EA3FE2">
        <w:rPr>
          <w:rFonts w:ascii="Times New Roman" w:hAnsi="Times New Roman" w:cs="Times New Roman"/>
          <w:b/>
          <w:sz w:val="24"/>
          <w:szCs w:val="24"/>
        </w:rPr>
        <w:t>Neni 6</w:t>
      </w:r>
      <w:r w:rsidR="00EA3FE2" w:rsidRPr="00EA3FE2">
        <w:rPr>
          <w:rFonts w:ascii="Times New Roman" w:hAnsi="Times New Roman" w:cs="Times New Roman"/>
          <w:b/>
          <w:sz w:val="24"/>
          <w:szCs w:val="24"/>
        </w:rPr>
        <w:t>8</w:t>
      </w:r>
    </w:p>
    <w:p w14:paraId="0C00F3B5" w14:textId="77777777" w:rsidR="001927EB" w:rsidRPr="00EA3FE2" w:rsidRDefault="001927EB" w:rsidP="00EA3FE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FE2">
        <w:rPr>
          <w:rFonts w:ascii="Times New Roman" w:hAnsi="Times New Roman" w:cs="Times New Roman"/>
          <w:b/>
          <w:sz w:val="24"/>
          <w:szCs w:val="24"/>
        </w:rPr>
        <w:t>Mirëmbajtja e dosjes së lëndës</w:t>
      </w:r>
    </w:p>
    <w:p w14:paraId="10C87C70" w14:textId="77777777" w:rsidR="00EA3FE2" w:rsidRPr="00EA3FE2" w:rsidRDefault="001927EB" w:rsidP="00647972">
      <w:pPr>
        <w:pStyle w:val="ListParagraph"/>
        <w:numPr>
          <w:ilvl w:val="3"/>
          <w:numId w:val="35"/>
        </w:numPr>
        <w:spacing w:line="276" w:lineRule="auto"/>
        <w:jc w:val="both"/>
        <w:rPr>
          <w:rFonts w:ascii="Times New Roman" w:eastAsia="Cambria" w:hAnsi="Times New Roman" w:cs="Times New Roman"/>
          <w:i/>
          <w:sz w:val="24"/>
          <w:szCs w:val="24"/>
        </w:rPr>
      </w:pPr>
      <w:r w:rsidRPr="00EA3FE2">
        <w:rPr>
          <w:rFonts w:ascii="Times New Roman" w:hAnsi="Times New Roman" w:cs="Times New Roman"/>
          <w:sz w:val="24"/>
          <w:szCs w:val="24"/>
        </w:rPr>
        <w:t>Të gjitha veprimet dhe shkresat që kanë të bëjnë me një lëndë përfshihen në dosjen e lëndës në mënyrë kronologjike (</w:t>
      </w:r>
      <w:r w:rsidRPr="00EA3FE2">
        <w:rPr>
          <w:rFonts w:ascii="Times New Roman" w:hAnsi="Times New Roman" w:cs="Times New Roman"/>
          <w:i/>
          <w:sz w:val="24"/>
          <w:szCs w:val="24"/>
        </w:rPr>
        <w:t>përshkrimi i akteve, numri i faqeve dhe kapja e tyre me spirale apo</w:t>
      </w:r>
      <w:r w:rsidR="00E902DE" w:rsidRPr="00EA3FE2">
        <w:rPr>
          <w:rFonts w:ascii="Times New Roman" w:hAnsi="Times New Roman" w:cs="Times New Roman"/>
          <w:i/>
          <w:sz w:val="24"/>
          <w:szCs w:val="24"/>
        </w:rPr>
        <w:t xml:space="preserve"> ngjitës).</w:t>
      </w:r>
    </w:p>
    <w:p w14:paraId="1955AE9E" w14:textId="77777777" w:rsidR="00EA3FE2" w:rsidRPr="00EA3FE2" w:rsidRDefault="001927EB" w:rsidP="00647972">
      <w:pPr>
        <w:pStyle w:val="ListParagraph"/>
        <w:numPr>
          <w:ilvl w:val="3"/>
          <w:numId w:val="35"/>
        </w:numPr>
        <w:spacing w:line="276" w:lineRule="auto"/>
        <w:jc w:val="both"/>
        <w:rPr>
          <w:rFonts w:ascii="Times New Roman" w:eastAsia="Cambria" w:hAnsi="Times New Roman" w:cs="Times New Roman"/>
          <w:i/>
          <w:sz w:val="24"/>
          <w:szCs w:val="24"/>
        </w:rPr>
      </w:pPr>
      <w:r w:rsidRPr="00EA3FE2">
        <w:rPr>
          <w:rFonts w:ascii="Times New Roman" w:hAnsi="Times New Roman" w:cs="Times New Roman"/>
          <w:sz w:val="24"/>
          <w:szCs w:val="24"/>
        </w:rPr>
        <w:t>Shkresat e lëndës ruhen në raftet e ZML-së, sipas kategorisë së lëndës, në mënyrë kronologjike. Nëse dosja e lëndës ka ndarje anësore, ajo duhet të jetë në pjesën e jashtme të raftit dhe e lexueshme vertikalisht me numrin e lëndës në fillim.</w:t>
      </w:r>
    </w:p>
    <w:p w14:paraId="6A0EBBEA" w14:textId="2E2DFC2C" w:rsidR="001927EB" w:rsidRPr="00EA3FE2" w:rsidRDefault="001927EB" w:rsidP="00647972">
      <w:pPr>
        <w:pStyle w:val="ListParagraph"/>
        <w:numPr>
          <w:ilvl w:val="3"/>
          <w:numId w:val="35"/>
        </w:numPr>
        <w:spacing w:line="276" w:lineRule="auto"/>
        <w:jc w:val="both"/>
        <w:rPr>
          <w:rFonts w:ascii="Times New Roman" w:eastAsia="Cambria" w:hAnsi="Times New Roman" w:cs="Times New Roman"/>
          <w:i/>
          <w:sz w:val="24"/>
          <w:szCs w:val="24"/>
        </w:rPr>
      </w:pPr>
      <w:r w:rsidRPr="00EA3FE2">
        <w:rPr>
          <w:rFonts w:ascii="Times New Roman" w:hAnsi="Times New Roman" w:cs="Times New Roman"/>
          <w:sz w:val="24"/>
          <w:szCs w:val="24"/>
        </w:rPr>
        <w:t xml:space="preserve"> Para transferimit të një lënde në një gjykatë tjetër ose arkivimit të lëndës së sistemuar, përmbajtja e dosjes së lëndës duhet të verifikohet se a janë të gjitha shkresat të përfshira dhe të radhitura në mënyrë kronologjike.</w:t>
      </w:r>
    </w:p>
    <w:p w14:paraId="2C43D5F5" w14:textId="77777777" w:rsidR="00E902DE" w:rsidRPr="00EA3FE2" w:rsidRDefault="00E902DE" w:rsidP="00EA3FE2">
      <w:pPr>
        <w:spacing w:line="276" w:lineRule="auto"/>
        <w:ind w:left="1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F38DE1" w14:textId="44DAFE50" w:rsidR="00FA12AA" w:rsidRPr="00EA3FE2" w:rsidRDefault="00FA12AA" w:rsidP="00EA3FE2">
      <w:pPr>
        <w:spacing w:line="276" w:lineRule="auto"/>
        <w:ind w:left="180" w:right="65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EA3FE2">
        <w:rPr>
          <w:rFonts w:ascii="Times New Roman" w:hAnsi="Times New Roman" w:cs="Times New Roman"/>
          <w:b/>
          <w:sz w:val="24"/>
          <w:szCs w:val="24"/>
        </w:rPr>
        <w:t>Kapitulli X</w:t>
      </w:r>
      <w:r w:rsidR="00936432" w:rsidRPr="00EA3FE2">
        <w:rPr>
          <w:rFonts w:ascii="Times New Roman" w:hAnsi="Times New Roman" w:cs="Times New Roman"/>
          <w:b/>
          <w:sz w:val="24"/>
          <w:szCs w:val="24"/>
        </w:rPr>
        <w:t>V</w:t>
      </w:r>
      <w:r w:rsidRPr="00EA3FE2">
        <w:rPr>
          <w:rFonts w:ascii="Times New Roman" w:hAnsi="Times New Roman" w:cs="Times New Roman"/>
          <w:b/>
          <w:sz w:val="24"/>
          <w:szCs w:val="24"/>
        </w:rPr>
        <w:t>I</w:t>
      </w:r>
    </w:p>
    <w:p w14:paraId="0C3EB843" w14:textId="77777777" w:rsidR="00EA3FE2" w:rsidRPr="00EA3FE2" w:rsidRDefault="00FA12AA" w:rsidP="00EA3FE2">
      <w:pPr>
        <w:spacing w:line="276" w:lineRule="auto"/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FE2">
        <w:rPr>
          <w:rFonts w:ascii="Times New Roman" w:hAnsi="Times New Roman" w:cs="Times New Roman"/>
          <w:b/>
          <w:sz w:val="24"/>
          <w:szCs w:val="24"/>
        </w:rPr>
        <w:t>DISPOZITAT TJERA</w:t>
      </w:r>
    </w:p>
    <w:p w14:paraId="087EA2FA" w14:textId="77777777" w:rsidR="00EA3FE2" w:rsidRPr="00EA3FE2" w:rsidRDefault="00EA3FE2" w:rsidP="00EA3FE2">
      <w:pPr>
        <w:spacing w:line="276" w:lineRule="auto"/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E27DB6" w14:textId="5D2FA94C" w:rsidR="00FA12AA" w:rsidRPr="00EA3FE2" w:rsidRDefault="00FA12AA" w:rsidP="00EA3FE2">
      <w:pPr>
        <w:spacing w:line="276" w:lineRule="auto"/>
        <w:ind w:left="180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EA3FE2">
        <w:rPr>
          <w:rFonts w:ascii="Times New Roman" w:hAnsi="Times New Roman" w:cs="Times New Roman"/>
          <w:b/>
          <w:bCs/>
          <w:sz w:val="24"/>
          <w:szCs w:val="24"/>
        </w:rPr>
        <w:t xml:space="preserve">Neni </w:t>
      </w:r>
      <w:r w:rsidR="00EA3FE2" w:rsidRPr="00EA3FE2">
        <w:rPr>
          <w:rFonts w:ascii="Times New Roman" w:hAnsi="Times New Roman" w:cs="Times New Roman"/>
          <w:b/>
          <w:bCs/>
          <w:sz w:val="24"/>
          <w:szCs w:val="24"/>
        </w:rPr>
        <w:t>69</w:t>
      </w:r>
    </w:p>
    <w:p w14:paraId="77F86676" w14:textId="28F0A032" w:rsidR="00461188" w:rsidRPr="00EA3FE2" w:rsidRDefault="00FA12AA" w:rsidP="00EA3FE2">
      <w:pPr>
        <w:spacing w:line="276" w:lineRule="auto"/>
        <w:ind w:left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3FE2">
        <w:rPr>
          <w:rFonts w:ascii="Times New Roman" w:hAnsi="Times New Roman" w:cs="Times New Roman"/>
          <w:b/>
          <w:bCs/>
          <w:sz w:val="24"/>
          <w:szCs w:val="24"/>
        </w:rPr>
        <w:t>Teknologjia Informative dhe e Komunikimit</w:t>
      </w:r>
    </w:p>
    <w:p w14:paraId="1FF7E716" w14:textId="77777777" w:rsidR="00936432" w:rsidRPr="00EA3FE2" w:rsidRDefault="00936432" w:rsidP="00EA3FE2">
      <w:pPr>
        <w:spacing w:line="276" w:lineRule="auto"/>
        <w:ind w:left="180"/>
        <w:jc w:val="both"/>
        <w:rPr>
          <w:rFonts w:ascii="Times New Roman" w:eastAsia="Cambria" w:hAnsi="Times New Roman" w:cs="Times New Roman"/>
          <w:b/>
          <w:bCs/>
          <w:iCs/>
          <w:sz w:val="24"/>
          <w:szCs w:val="24"/>
          <w:u w:val="single"/>
        </w:rPr>
      </w:pPr>
    </w:p>
    <w:p w14:paraId="7E0C3BF9" w14:textId="59476FAD" w:rsidR="00FA12AA" w:rsidRPr="00EA3FE2" w:rsidRDefault="00FA12AA" w:rsidP="00647972">
      <w:pPr>
        <w:pStyle w:val="ListParagraph"/>
        <w:numPr>
          <w:ilvl w:val="0"/>
          <w:numId w:val="21"/>
        </w:numPr>
        <w:spacing w:line="276" w:lineRule="auto"/>
        <w:ind w:right="70"/>
        <w:jc w:val="both"/>
        <w:rPr>
          <w:rFonts w:ascii="Times New Roman" w:eastAsia="Cambria" w:hAnsi="Times New Roman" w:cs="Times New Roman"/>
          <w:iCs/>
          <w:sz w:val="24"/>
          <w:szCs w:val="24"/>
        </w:rPr>
      </w:pPr>
      <w:r w:rsidRPr="00EA3FE2">
        <w:rPr>
          <w:rFonts w:ascii="Times New Roman" w:hAnsi="Times New Roman" w:cs="Times New Roman"/>
          <w:iCs/>
          <w:sz w:val="24"/>
          <w:szCs w:val="24"/>
        </w:rPr>
        <w:t xml:space="preserve">Këshilli </w:t>
      </w:r>
      <w:r w:rsidR="00E902DE" w:rsidRPr="00EA3FE2">
        <w:rPr>
          <w:rFonts w:ascii="Times New Roman" w:hAnsi="Times New Roman" w:cs="Times New Roman"/>
          <w:iCs/>
          <w:sz w:val="24"/>
          <w:szCs w:val="24"/>
        </w:rPr>
        <w:t xml:space="preserve">autorizon </w:t>
      </w:r>
      <w:r w:rsidRPr="00EA3FE2">
        <w:rPr>
          <w:rFonts w:ascii="Times New Roman" w:hAnsi="Times New Roman" w:cs="Times New Roman"/>
          <w:iCs/>
          <w:sz w:val="24"/>
          <w:szCs w:val="24"/>
        </w:rPr>
        <w:t>zbatimin paralel të nismave testuese të teknologjisë informative dhe të komunikimit në gjykatë. Procedurat që zbatohen për realizimin e nismave testuese duhet të kenë afate të caktuara kohoredhe mekanizëm të qartë të mbikëqyrjes dhe vlerësimit para se të zbatohet në të gjitha gjykatat.</w:t>
      </w:r>
    </w:p>
    <w:p w14:paraId="3665B612" w14:textId="2B42A0B2" w:rsidR="00FA12AA" w:rsidRPr="00EA3FE2" w:rsidRDefault="00FA12AA" w:rsidP="00647972">
      <w:pPr>
        <w:pStyle w:val="ListParagraph"/>
        <w:numPr>
          <w:ilvl w:val="0"/>
          <w:numId w:val="21"/>
        </w:numPr>
        <w:spacing w:line="276" w:lineRule="auto"/>
        <w:ind w:right="70"/>
        <w:jc w:val="both"/>
        <w:rPr>
          <w:rFonts w:ascii="Times New Roman" w:eastAsia="Cambria" w:hAnsi="Times New Roman" w:cs="Times New Roman"/>
          <w:iCs/>
          <w:sz w:val="24"/>
          <w:szCs w:val="24"/>
        </w:rPr>
      </w:pPr>
      <w:r w:rsidRPr="00EA3FE2">
        <w:rPr>
          <w:rFonts w:ascii="Times New Roman" w:hAnsi="Times New Roman" w:cs="Times New Roman"/>
          <w:iCs/>
          <w:sz w:val="24"/>
          <w:szCs w:val="24"/>
        </w:rPr>
        <w:t>Këshilli me rregullore të veçant</w:t>
      </w:r>
      <w:r w:rsidR="00084CFE" w:rsidRPr="00EA3FE2">
        <w:rPr>
          <w:rFonts w:ascii="Times New Roman" w:hAnsi="Times New Roman" w:cs="Times New Roman"/>
          <w:iCs/>
          <w:sz w:val="24"/>
          <w:szCs w:val="24"/>
        </w:rPr>
        <w:t>a</w:t>
      </w:r>
      <w:r w:rsidRPr="00EA3FE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84CFE" w:rsidRPr="00EA3FE2">
        <w:rPr>
          <w:rFonts w:ascii="Times New Roman" w:hAnsi="Times New Roman" w:cs="Times New Roman"/>
          <w:iCs/>
          <w:sz w:val="24"/>
          <w:szCs w:val="24"/>
        </w:rPr>
        <w:t>rregullon zbatimin e sistemeve elektronike n</w:t>
      </w:r>
      <w:r w:rsidR="004E63F2">
        <w:rPr>
          <w:rFonts w:ascii="Times New Roman" w:hAnsi="Times New Roman" w:cs="Times New Roman"/>
          <w:iCs/>
          <w:sz w:val="24"/>
          <w:szCs w:val="24"/>
        </w:rPr>
        <w:t>ë</w:t>
      </w:r>
      <w:r w:rsidR="00084CFE" w:rsidRPr="00EA3FE2">
        <w:rPr>
          <w:rFonts w:ascii="Times New Roman" w:hAnsi="Times New Roman" w:cs="Times New Roman"/>
          <w:iCs/>
          <w:sz w:val="24"/>
          <w:szCs w:val="24"/>
        </w:rPr>
        <w:t xml:space="preserve"> gjykata.</w:t>
      </w:r>
      <w:r w:rsidRPr="00EA3FE2">
        <w:rPr>
          <w:rFonts w:ascii="Times New Roman" w:hAnsi="Times New Roman" w:cs="Times New Roman"/>
          <w:iCs/>
          <w:sz w:val="24"/>
          <w:szCs w:val="24"/>
        </w:rPr>
        <w:t xml:space="preserve">.  </w:t>
      </w:r>
    </w:p>
    <w:p w14:paraId="06BC1112" w14:textId="77777777" w:rsidR="00EA3FE2" w:rsidRPr="00EA3FE2" w:rsidRDefault="00FA12AA" w:rsidP="00647972">
      <w:pPr>
        <w:pStyle w:val="ListParagraph"/>
        <w:numPr>
          <w:ilvl w:val="0"/>
          <w:numId w:val="21"/>
        </w:numPr>
        <w:spacing w:line="276" w:lineRule="auto"/>
        <w:ind w:right="94"/>
        <w:jc w:val="both"/>
        <w:rPr>
          <w:rFonts w:ascii="Times New Roman" w:eastAsia="Cambria" w:hAnsi="Times New Roman" w:cs="Times New Roman"/>
          <w:iCs/>
          <w:sz w:val="24"/>
          <w:szCs w:val="24"/>
        </w:rPr>
      </w:pPr>
      <w:r w:rsidRPr="00EA3FE2">
        <w:rPr>
          <w:rFonts w:ascii="Times New Roman" w:hAnsi="Times New Roman" w:cs="Times New Roman"/>
          <w:iCs/>
          <w:sz w:val="24"/>
          <w:szCs w:val="24"/>
        </w:rPr>
        <w:t>Përdorimi dhe përditësimi i infrastrukturës harduerike dhe softuerike të TIK bëhet në përputhje me rregullat dhe procedurat e aprovuara në Këshilli.</w:t>
      </w:r>
    </w:p>
    <w:p w14:paraId="3202668B" w14:textId="77CCCC07" w:rsidR="001540A8" w:rsidRPr="00EA3FE2" w:rsidRDefault="00FA12AA" w:rsidP="00647972">
      <w:pPr>
        <w:pStyle w:val="ListParagraph"/>
        <w:numPr>
          <w:ilvl w:val="0"/>
          <w:numId w:val="21"/>
        </w:numPr>
        <w:spacing w:line="276" w:lineRule="auto"/>
        <w:ind w:right="94"/>
        <w:jc w:val="both"/>
        <w:rPr>
          <w:rFonts w:ascii="Times New Roman" w:eastAsia="Cambria" w:hAnsi="Times New Roman" w:cs="Times New Roman"/>
          <w:iCs/>
          <w:sz w:val="24"/>
          <w:szCs w:val="24"/>
        </w:rPr>
      </w:pPr>
      <w:r w:rsidRPr="00EA3FE2">
        <w:rPr>
          <w:rFonts w:ascii="Times New Roman" w:hAnsi="Times New Roman" w:cs="Times New Roman"/>
          <w:iCs/>
          <w:sz w:val="24"/>
          <w:szCs w:val="24"/>
        </w:rPr>
        <w:t>Pas funksionalizimit të tërësishëm të sistemit të TIK, me vendim të Këshillit zëvendësohet sistemi manual i punës së gjykatave dhe administratës gjyqësore.</w:t>
      </w:r>
      <w:r w:rsidR="001540A8" w:rsidRPr="00EA3FE2">
        <w:rPr>
          <w:rFonts w:ascii="Times New Roman" w:hAnsi="Times New Roman" w:cs="Times New Roman"/>
          <w:iCs/>
          <w:sz w:val="24"/>
          <w:szCs w:val="24"/>
        </w:rPr>
        <w:t xml:space="preserve"> Aplikimi i sistemit elektronik </w:t>
      </w:r>
    </w:p>
    <w:p w14:paraId="7D0C400E" w14:textId="2124B944" w:rsidR="0003150A" w:rsidRPr="00EA3FE2" w:rsidRDefault="00FA12AA" w:rsidP="00EA3FE2">
      <w:pPr>
        <w:pStyle w:val="ListParagraph"/>
        <w:spacing w:line="276" w:lineRule="auto"/>
        <w:ind w:left="180" w:right="361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A3FE2">
        <w:rPr>
          <w:rFonts w:ascii="Times New Roman" w:hAnsi="Times New Roman" w:cs="Times New Roman"/>
          <w:iCs/>
          <w:sz w:val="24"/>
          <w:szCs w:val="24"/>
        </w:rPr>
        <w:t>bëhet në përputhje me legjislacionin në fuqi.</w:t>
      </w:r>
    </w:p>
    <w:p w14:paraId="5A0256BD" w14:textId="77777777" w:rsidR="0003150A" w:rsidRPr="00EA3FE2" w:rsidRDefault="0003150A" w:rsidP="00EA3FE2">
      <w:pPr>
        <w:spacing w:line="276" w:lineRule="auto"/>
        <w:ind w:left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EBB3DB" w14:textId="75EAE566" w:rsidR="00840E69" w:rsidRPr="00EA3FE2" w:rsidRDefault="00936432" w:rsidP="00EA3FE2">
      <w:pPr>
        <w:spacing w:line="276" w:lineRule="auto"/>
        <w:ind w:left="180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EA3FE2">
        <w:rPr>
          <w:rFonts w:ascii="Times New Roman" w:hAnsi="Times New Roman" w:cs="Times New Roman"/>
          <w:b/>
          <w:bCs/>
          <w:sz w:val="24"/>
          <w:szCs w:val="24"/>
        </w:rPr>
        <w:t>Neni 7</w:t>
      </w:r>
      <w:r w:rsidR="00EA3FE2" w:rsidRPr="00EA3FE2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14:paraId="425FB3F9" w14:textId="495622D2" w:rsidR="00840E69" w:rsidRPr="00EA3FE2" w:rsidRDefault="00840E69" w:rsidP="00EA3FE2">
      <w:pPr>
        <w:spacing w:line="276" w:lineRule="auto"/>
        <w:ind w:left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3FE2">
        <w:rPr>
          <w:rFonts w:ascii="Times New Roman" w:hAnsi="Times New Roman" w:cs="Times New Roman"/>
          <w:b/>
          <w:bCs/>
          <w:sz w:val="24"/>
          <w:szCs w:val="24"/>
        </w:rPr>
        <w:t>Regjistrat dhe Llojet e Lëndëve</w:t>
      </w:r>
    </w:p>
    <w:p w14:paraId="609C10AB" w14:textId="77777777" w:rsidR="00E902DE" w:rsidRPr="00EA3FE2" w:rsidRDefault="00E902DE" w:rsidP="00EA3FE2">
      <w:pPr>
        <w:spacing w:line="276" w:lineRule="auto"/>
        <w:ind w:left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4C732F" w14:textId="334EB724" w:rsidR="00840E69" w:rsidRPr="00EA3FE2" w:rsidRDefault="00840E69" w:rsidP="00EA3FE2">
      <w:pPr>
        <w:spacing w:line="276" w:lineRule="auto"/>
        <w:ind w:right="36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A3FE2">
        <w:rPr>
          <w:rFonts w:ascii="Times New Roman" w:hAnsi="Times New Roman" w:cs="Times New Roman"/>
          <w:sz w:val="24"/>
          <w:szCs w:val="24"/>
        </w:rPr>
        <w:t xml:space="preserve">Kjo </w:t>
      </w:r>
      <w:r w:rsidR="00E902DE" w:rsidRPr="00EA3FE2">
        <w:rPr>
          <w:rFonts w:ascii="Times New Roman" w:hAnsi="Times New Roman" w:cs="Times New Roman"/>
          <w:sz w:val="24"/>
          <w:szCs w:val="24"/>
        </w:rPr>
        <w:t>R</w:t>
      </w:r>
      <w:r w:rsidRPr="00EA3FE2">
        <w:rPr>
          <w:rFonts w:ascii="Times New Roman" w:hAnsi="Times New Roman" w:cs="Times New Roman"/>
          <w:sz w:val="24"/>
          <w:szCs w:val="24"/>
        </w:rPr>
        <w:t xml:space="preserve">regullore përmban Shtojcën 2 të datës </w:t>
      </w:r>
      <w:r w:rsidRPr="00EA3FE2">
        <w:rPr>
          <w:rFonts w:ascii="Times New Roman" w:hAnsi="Times New Roman" w:cs="Times New Roman"/>
          <w:sz w:val="24"/>
          <w:szCs w:val="24"/>
          <w:highlight w:val="yellow"/>
        </w:rPr>
        <w:t>__/__/__</w:t>
      </w:r>
      <w:r w:rsidRPr="00EA3FE2">
        <w:rPr>
          <w:rFonts w:ascii="Times New Roman" w:hAnsi="Times New Roman" w:cs="Times New Roman"/>
          <w:sz w:val="24"/>
          <w:szCs w:val="24"/>
        </w:rPr>
        <w:t xml:space="preserve"> për Regjistrat dhe Llojet e Lëndëve në Gjykata. </w:t>
      </w:r>
    </w:p>
    <w:p w14:paraId="2DB24A1B" w14:textId="2BD1BBCF" w:rsidR="00FA12AA" w:rsidRPr="00EA3FE2" w:rsidRDefault="00FA12AA" w:rsidP="00EA3FE2">
      <w:pPr>
        <w:spacing w:after="0" w:line="276" w:lineRule="auto"/>
        <w:ind w:right="64"/>
        <w:jc w:val="both"/>
        <w:rPr>
          <w:rFonts w:ascii="Times New Roman" w:eastAsia="Cambria" w:hAnsi="Times New Roman" w:cs="Times New Roman"/>
          <w:spacing w:val="1"/>
          <w:sz w:val="24"/>
          <w:szCs w:val="24"/>
        </w:rPr>
      </w:pPr>
    </w:p>
    <w:p w14:paraId="408E88D0" w14:textId="108E9CDF" w:rsidR="009F41CE" w:rsidRPr="00EA3FE2" w:rsidRDefault="009F41CE" w:rsidP="00EA3FE2">
      <w:pPr>
        <w:spacing w:line="276" w:lineRule="auto"/>
        <w:ind w:left="180" w:right="6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A3F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154817C" w14:textId="7C482383" w:rsidR="00FA12AA" w:rsidRPr="00EA3FE2" w:rsidRDefault="00FA12AA" w:rsidP="00EA3FE2">
      <w:pPr>
        <w:spacing w:line="276" w:lineRule="auto"/>
        <w:ind w:left="180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EA3FE2">
        <w:rPr>
          <w:rFonts w:ascii="Times New Roman" w:hAnsi="Times New Roman" w:cs="Times New Roman"/>
          <w:b/>
          <w:sz w:val="24"/>
          <w:szCs w:val="24"/>
        </w:rPr>
        <w:t>Kapitulli XV</w:t>
      </w:r>
      <w:r w:rsidR="00936432" w:rsidRPr="00EA3FE2">
        <w:rPr>
          <w:rFonts w:ascii="Times New Roman" w:hAnsi="Times New Roman" w:cs="Times New Roman"/>
          <w:b/>
          <w:sz w:val="24"/>
          <w:szCs w:val="24"/>
        </w:rPr>
        <w:t>II</w:t>
      </w:r>
    </w:p>
    <w:p w14:paraId="0E672AEC" w14:textId="30A6B386" w:rsidR="00FA12AA" w:rsidRPr="00EA3FE2" w:rsidRDefault="00FA12AA" w:rsidP="00EA3FE2">
      <w:pPr>
        <w:spacing w:line="276" w:lineRule="auto"/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FE2">
        <w:rPr>
          <w:rFonts w:ascii="Times New Roman" w:hAnsi="Times New Roman" w:cs="Times New Roman"/>
          <w:b/>
          <w:sz w:val="24"/>
          <w:szCs w:val="24"/>
        </w:rPr>
        <w:t>DISPOZITAT KALIMTARE</w:t>
      </w:r>
    </w:p>
    <w:p w14:paraId="50F05130" w14:textId="77777777" w:rsidR="00E902DE" w:rsidRPr="00EA3FE2" w:rsidRDefault="00E902DE" w:rsidP="00EA3FE2">
      <w:pPr>
        <w:spacing w:line="276" w:lineRule="auto"/>
        <w:ind w:left="180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14:paraId="26E66678" w14:textId="3C27333A" w:rsidR="00FA12AA" w:rsidRPr="00EA3FE2" w:rsidRDefault="00FA12AA" w:rsidP="00EA3FE2">
      <w:pPr>
        <w:spacing w:line="276" w:lineRule="auto"/>
        <w:ind w:left="180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EA3FE2">
        <w:rPr>
          <w:rFonts w:ascii="Times New Roman" w:hAnsi="Times New Roman" w:cs="Times New Roman"/>
          <w:b/>
          <w:sz w:val="24"/>
          <w:szCs w:val="24"/>
        </w:rPr>
        <w:t xml:space="preserve">Neni </w:t>
      </w:r>
      <w:r w:rsidR="00936432" w:rsidRPr="00EA3FE2">
        <w:rPr>
          <w:rFonts w:ascii="Times New Roman" w:hAnsi="Times New Roman" w:cs="Times New Roman"/>
          <w:b/>
          <w:sz w:val="24"/>
          <w:szCs w:val="24"/>
        </w:rPr>
        <w:t>7</w:t>
      </w:r>
      <w:r w:rsidR="00EA3FE2" w:rsidRPr="00EA3FE2">
        <w:rPr>
          <w:rFonts w:ascii="Times New Roman" w:hAnsi="Times New Roman" w:cs="Times New Roman"/>
          <w:b/>
          <w:sz w:val="24"/>
          <w:szCs w:val="24"/>
        </w:rPr>
        <w:t>1</w:t>
      </w:r>
    </w:p>
    <w:p w14:paraId="720072A2" w14:textId="7165E903" w:rsidR="00FA12AA" w:rsidRPr="00EA3FE2" w:rsidRDefault="00FA12AA" w:rsidP="00EA3FE2">
      <w:pPr>
        <w:spacing w:line="276" w:lineRule="auto"/>
        <w:ind w:left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3FE2">
        <w:rPr>
          <w:rFonts w:ascii="Times New Roman" w:hAnsi="Times New Roman" w:cs="Times New Roman"/>
          <w:b/>
          <w:bCs/>
          <w:sz w:val="24"/>
          <w:szCs w:val="24"/>
        </w:rPr>
        <w:t>Manuali/Doracaku për Menaxhimin e Lëndëve</w:t>
      </w:r>
    </w:p>
    <w:p w14:paraId="6DA9107F" w14:textId="77777777" w:rsidR="00461188" w:rsidRPr="00EA3FE2" w:rsidRDefault="00461188" w:rsidP="00EA3FE2">
      <w:pPr>
        <w:spacing w:line="276" w:lineRule="auto"/>
        <w:ind w:left="18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14:paraId="6FF5CF0D" w14:textId="5E22F06F" w:rsidR="00FA12AA" w:rsidRPr="00EA3FE2" w:rsidRDefault="00FA12AA" w:rsidP="00EA3FE2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EA3FE2">
        <w:rPr>
          <w:rFonts w:ascii="Times New Roman" w:hAnsi="Times New Roman" w:cs="Times New Roman"/>
          <w:sz w:val="24"/>
          <w:szCs w:val="24"/>
        </w:rPr>
        <w:t>Deri në nxjerrjen e manualit/doracakut të ri (m</w:t>
      </w:r>
      <w:r w:rsidR="00E902DE" w:rsidRPr="00EA3FE2">
        <w:rPr>
          <w:rFonts w:ascii="Times New Roman" w:hAnsi="Times New Roman" w:cs="Times New Roman"/>
          <w:sz w:val="24"/>
          <w:szCs w:val="24"/>
        </w:rPr>
        <w:t>e</w:t>
      </w:r>
      <w:r w:rsidRPr="00EA3FE2">
        <w:rPr>
          <w:rFonts w:ascii="Times New Roman" w:hAnsi="Times New Roman" w:cs="Times New Roman"/>
          <w:sz w:val="24"/>
          <w:szCs w:val="24"/>
        </w:rPr>
        <w:t xml:space="preserve"> 31</w:t>
      </w:r>
      <w:r w:rsidR="00610025" w:rsidRPr="00EA3FE2">
        <w:rPr>
          <w:rFonts w:ascii="Times New Roman" w:hAnsi="Times New Roman" w:cs="Times New Roman"/>
          <w:sz w:val="24"/>
          <w:szCs w:val="24"/>
        </w:rPr>
        <w:t>.12.</w:t>
      </w:r>
      <w:r w:rsidRPr="00EA3FE2">
        <w:rPr>
          <w:rFonts w:ascii="Times New Roman" w:hAnsi="Times New Roman" w:cs="Times New Roman"/>
          <w:sz w:val="24"/>
          <w:szCs w:val="24"/>
        </w:rPr>
        <w:t>2020) për Menaxhimin e lëndëve gjyqësore, do të zbatohet manuali/doracaku ekzistues.</w:t>
      </w:r>
    </w:p>
    <w:p w14:paraId="44150E2C" w14:textId="55CAF36F" w:rsidR="00FA12AA" w:rsidRPr="00EA3FE2" w:rsidRDefault="00FA12AA" w:rsidP="00EA3FE2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A3FE2">
        <w:rPr>
          <w:rFonts w:ascii="Times New Roman" w:hAnsi="Times New Roman" w:cs="Times New Roman"/>
          <w:sz w:val="24"/>
          <w:szCs w:val="24"/>
        </w:rPr>
        <w:t xml:space="preserve">Për mënyrën e veprimit dhe kohën e përdorimit të regjistrave manual të gjykatave, do të zbatohen </w:t>
      </w:r>
      <w:r w:rsidR="0003150A" w:rsidRPr="00EA3FE2">
        <w:rPr>
          <w:rFonts w:ascii="Times New Roman" w:hAnsi="Times New Roman" w:cs="Times New Roman"/>
          <w:sz w:val="24"/>
          <w:szCs w:val="24"/>
        </w:rPr>
        <w:t>u</w:t>
      </w:r>
      <w:r w:rsidRPr="00EA3FE2">
        <w:rPr>
          <w:rFonts w:ascii="Times New Roman" w:hAnsi="Times New Roman" w:cs="Times New Roman"/>
          <w:sz w:val="24"/>
          <w:szCs w:val="24"/>
        </w:rPr>
        <w:t>dhëzimet e miratuara nga Këshilli.</w:t>
      </w:r>
    </w:p>
    <w:p w14:paraId="6A740ABF" w14:textId="00CD26C5" w:rsidR="00FA12AA" w:rsidRPr="00EA3FE2" w:rsidRDefault="00FA12AA" w:rsidP="00EA3FE2">
      <w:pPr>
        <w:pStyle w:val="ListParagraph"/>
        <w:spacing w:line="276" w:lineRule="auto"/>
        <w:ind w:left="540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69256402" w14:textId="77777777" w:rsidR="002D04B0" w:rsidRPr="00EA3FE2" w:rsidRDefault="00FA12AA" w:rsidP="00EA3FE2">
      <w:pPr>
        <w:spacing w:line="276" w:lineRule="auto"/>
        <w:ind w:lef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A3F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bookmarkStart w:id="1" w:name="_Hlk31099811"/>
    </w:p>
    <w:p w14:paraId="0D4FD3BE" w14:textId="76875BF0" w:rsidR="002D04B0" w:rsidRPr="00EA3FE2" w:rsidRDefault="002D04B0" w:rsidP="00EA3FE2">
      <w:pPr>
        <w:spacing w:line="276" w:lineRule="auto"/>
        <w:ind w:left="180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EA3FE2">
        <w:rPr>
          <w:rFonts w:ascii="Times New Roman" w:hAnsi="Times New Roman" w:cs="Times New Roman"/>
          <w:b/>
          <w:sz w:val="24"/>
          <w:szCs w:val="24"/>
        </w:rPr>
        <w:t>Kapitulli XV</w:t>
      </w:r>
      <w:r w:rsidR="00936432" w:rsidRPr="00EA3FE2">
        <w:rPr>
          <w:rFonts w:ascii="Times New Roman" w:hAnsi="Times New Roman" w:cs="Times New Roman"/>
          <w:b/>
          <w:sz w:val="24"/>
          <w:szCs w:val="24"/>
        </w:rPr>
        <w:t>III</w:t>
      </w:r>
    </w:p>
    <w:p w14:paraId="4A7AD7FF" w14:textId="1FD77BC5" w:rsidR="002D04B0" w:rsidRPr="00EA3FE2" w:rsidRDefault="002D04B0" w:rsidP="00EA3FE2">
      <w:pPr>
        <w:spacing w:line="276" w:lineRule="auto"/>
        <w:ind w:left="180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EA3FE2">
        <w:rPr>
          <w:rFonts w:ascii="Times New Roman" w:hAnsi="Times New Roman" w:cs="Times New Roman"/>
          <w:b/>
          <w:sz w:val="24"/>
          <w:szCs w:val="24"/>
        </w:rPr>
        <w:t>DISPOZITAT PËRFUNDIMTARE</w:t>
      </w:r>
    </w:p>
    <w:p w14:paraId="1D5F30AF" w14:textId="77777777" w:rsidR="002D04B0" w:rsidRPr="00EA3FE2" w:rsidRDefault="002D04B0" w:rsidP="00EA3FE2">
      <w:pPr>
        <w:spacing w:line="276" w:lineRule="auto"/>
        <w:ind w:left="180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14:paraId="28B3FFB9" w14:textId="5AED4056" w:rsidR="002D04B0" w:rsidRPr="00EA3FE2" w:rsidRDefault="002D04B0" w:rsidP="00EA3FE2">
      <w:pPr>
        <w:spacing w:line="276" w:lineRule="auto"/>
        <w:ind w:left="180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EA3FE2">
        <w:rPr>
          <w:rFonts w:ascii="Times New Roman" w:hAnsi="Times New Roman" w:cs="Times New Roman"/>
          <w:b/>
          <w:sz w:val="24"/>
          <w:szCs w:val="24"/>
        </w:rPr>
        <w:t xml:space="preserve">Neni </w:t>
      </w:r>
      <w:r w:rsidR="00936432" w:rsidRPr="00EA3FE2">
        <w:rPr>
          <w:rFonts w:ascii="Times New Roman" w:hAnsi="Times New Roman" w:cs="Times New Roman"/>
          <w:b/>
          <w:sz w:val="24"/>
          <w:szCs w:val="24"/>
        </w:rPr>
        <w:t>7</w:t>
      </w:r>
      <w:r w:rsidR="00EA3FE2" w:rsidRPr="00EA3FE2">
        <w:rPr>
          <w:rFonts w:ascii="Times New Roman" w:hAnsi="Times New Roman" w:cs="Times New Roman"/>
          <w:b/>
          <w:sz w:val="24"/>
          <w:szCs w:val="24"/>
        </w:rPr>
        <w:t>2</w:t>
      </w:r>
    </w:p>
    <w:bookmarkEnd w:id="1"/>
    <w:p w14:paraId="65BD1F69" w14:textId="77777777" w:rsidR="002D04B0" w:rsidRPr="00EA3FE2" w:rsidRDefault="002D04B0" w:rsidP="00EA3FE2">
      <w:pPr>
        <w:spacing w:line="276" w:lineRule="auto"/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FE2">
        <w:rPr>
          <w:rFonts w:ascii="Times New Roman" w:hAnsi="Times New Roman" w:cs="Times New Roman"/>
          <w:b/>
          <w:sz w:val="24"/>
          <w:szCs w:val="24"/>
        </w:rPr>
        <w:t>Shfuqizimet</w:t>
      </w:r>
    </w:p>
    <w:p w14:paraId="58FA883A" w14:textId="77777777" w:rsidR="00936432" w:rsidRPr="00EA3FE2" w:rsidRDefault="00936432" w:rsidP="00EA3FE2">
      <w:pPr>
        <w:spacing w:line="276" w:lineRule="auto"/>
        <w:ind w:left="180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58322944" w14:textId="5ACA0147" w:rsidR="002D04B0" w:rsidRPr="00EA3FE2" w:rsidRDefault="002D04B0" w:rsidP="00EA3FE2">
      <w:pPr>
        <w:spacing w:line="276" w:lineRule="auto"/>
        <w:ind w:left="180" w:right="142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A3FE2">
        <w:rPr>
          <w:rFonts w:ascii="Times New Roman" w:hAnsi="Times New Roman" w:cs="Times New Roman"/>
          <w:sz w:val="24"/>
          <w:szCs w:val="24"/>
        </w:rPr>
        <w:t xml:space="preserve">Me hyrjen në fuqi të kësaj rregullore, shfuqizohet Rregullorja e </w:t>
      </w:r>
      <w:r w:rsidR="00C92640" w:rsidRPr="00EA3FE2">
        <w:rPr>
          <w:rFonts w:ascii="Times New Roman" w:hAnsi="Times New Roman" w:cs="Times New Roman"/>
          <w:sz w:val="24"/>
          <w:szCs w:val="24"/>
        </w:rPr>
        <w:t>Këshillit</w:t>
      </w:r>
      <w:r w:rsidRPr="00EA3FE2">
        <w:rPr>
          <w:rFonts w:ascii="Times New Roman" w:hAnsi="Times New Roman" w:cs="Times New Roman"/>
          <w:sz w:val="24"/>
          <w:szCs w:val="24"/>
        </w:rPr>
        <w:t xml:space="preserve"> për Organizimin e Brendshëm të Gjykatave, e datës 4 </w:t>
      </w:r>
      <w:r w:rsidR="0003150A" w:rsidRPr="00EA3FE2">
        <w:rPr>
          <w:rFonts w:ascii="Times New Roman" w:hAnsi="Times New Roman" w:cs="Times New Roman"/>
          <w:sz w:val="24"/>
          <w:szCs w:val="24"/>
        </w:rPr>
        <w:t>J</w:t>
      </w:r>
      <w:r w:rsidRPr="00EA3FE2">
        <w:rPr>
          <w:rFonts w:ascii="Times New Roman" w:hAnsi="Times New Roman" w:cs="Times New Roman"/>
          <w:sz w:val="24"/>
          <w:szCs w:val="24"/>
        </w:rPr>
        <w:t>anar 2013</w:t>
      </w:r>
      <w:r w:rsidR="00377FFD" w:rsidRPr="00EA3FE2">
        <w:rPr>
          <w:rFonts w:ascii="Times New Roman" w:hAnsi="Times New Roman" w:cs="Times New Roman"/>
          <w:sz w:val="24"/>
          <w:szCs w:val="24"/>
        </w:rPr>
        <w:t xml:space="preserve"> si dhe shtojca e datës 16 Korrik 2014</w:t>
      </w:r>
      <w:r w:rsidR="0003150A" w:rsidRPr="00EA3FE2">
        <w:rPr>
          <w:rFonts w:ascii="Times New Roman" w:hAnsi="Times New Roman" w:cs="Times New Roman"/>
          <w:sz w:val="24"/>
          <w:szCs w:val="24"/>
        </w:rPr>
        <w:t xml:space="preserve"> n</w:t>
      </w:r>
      <w:r w:rsidRPr="00EA3FE2">
        <w:rPr>
          <w:rFonts w:ascii="Times New Roman" w:hAnsi="Times New Roman" w:cs="Times New Roman"/>
          <w:sz w:val="24"/>
          <w:szCs w:val="24"/>
        </w:rPr>
        <w:t xml:space="preserve">dërsa </w:t>
      </w:r>
      <w:r w:rsidR="00773CF9" w:rsidRPr="00EA3FE2">
        <w:rPr>
          <w:rFonts w:ascii="Times New Roman" w:hAnsi="Times New Roman" w:cs="Times New Roman"/>
          <w:sz w:val="24"/>
          <w:szCs w:val="24"/>
        </w:rPr>
        <w:t>Shtojca e</w:t>
      </w:r>
      <w:r w:rsidRPr="00EA3FE2">
        <w:rPr>
          <w:rFonts w:ascii="Times New Roman" w:hAnsi="Times New Roman" w:cs="Times New Roman"/>
          <w:sz w:val="24"/>
          <w:szCs w:val="24"/>
        </w:rPr>
        <w:t xml:space="preserve"> kësaj </w:t>
      </w:r>
      <w:r w:rsidR="00610025" w:rsidRPr="00EA3FE2">
        <w:rPr>
          <w:rFonts w:ascii="Times New Roman" w:hAnsi="Times New Roman" w:cs="Times New Roman"/>
          <w:sz w:val="24"/>
          <w:szCs w:val="24"/>
        </w:rPr>
        <w:t>R</w:t>
      </w:r>
      <w:r w:rsidRPr="00EA3FE2">
        <w:rPr>
          <w:rFonts w:ascii="Times New Roman" w:hAnsi="Times New Roman" w:cs="Times New Roman"/>
          <w:sz w:val="24"/>
          <w:szCs w:val="24"/>
        </w:rPr>
        <w:t xml:space="preserve">regullore </w:t>
      </w:r>
      <w:r w:rsidR="00773CF9" w:rsidRPr="00EA3FE2">
        <w:rPr>
          <w:rFonts w:ascii="Times New Roman" w:hAnsi="Times New Roman" w:cs="Times New Roman"/>
          <w:sz w:val="24"/>
          <w:szCs w:val="24"/>
        </w:rPr>
        <w:t xml:space="preserve">e </w:t>
      </w:r>
      <w:r w:rsidRPr="00EA3FE2">
        <w:rPr>
          <w:rFonts w:ascii="Times New Roman" w:hAnsi="Times New Roman" w:cs="Times New Roman"/>
          <w:sz w:val="24"/>
          <w:szCs w:val="24"/>
        </w:rPr>
        <w:t xml:space="preserve">datës </w:t>
      </w:r>
      <w:r w:rsidR="00773CF9" w:rsidRPr="00EA3FE2">
        <w:rPr>
          <w:rFonts w:ascii="Times New Roman" w:hAnsi="Times New Roman" w:cs="Times New Roman"/>
          <w:sz w:val="24"/>
          <w:szCs w:val="24"/>
        </w:rPr>
        <w:t xml:space="preserve">5 </w:t>
      </w:r>
      <w:r w:rsidR="0003150A" w:rsidRPr="00EA3FE2">
        <w:rPr>
          <w:rFonts w:ascii="Times New Roman" w:hAnsi="Times New Roman" w:cs="Times New Roman"/>
          <w:sz w:val="24"/>
          <w:szCs w:val="24"/>
        </w:rPr>
        <w:t>D</w:t>
      </w:r>
      <w:r w:rsidR="00773CF9" w:rsidRPr="00EA3FE2">
        <w:rPr>
          <w:rFonts w:ascii="Times New Roman" w:hAnsi="Times New Roman" w:cs="Times New Roman"/>
          <w:sz w:val="24"/>
          <w:szCs w:val="24"/>
        </w:rPr>
        <w:t xml:space="preserve">hjetor 2016 </w:t>
      </w:r>
      <w:r w:rsidR="00610025" w:rsidRPr="00EA3FE2">
        <w:rPr>
          <w:rFonts w:ascii="Times New Roman" w:hAnsi="Times New Roman" w:cs="Times New Roman"/>
          <w:sz w:val="24"/>
          <w:szCs w:val="24"/>
        </w:rPr>
        <w:t xml:space="preserve">- </w:t>
      </w:r>
      <w:r w:rsidRPr="00EA3FE2">
        <w:rPr>
          <w:rFonts w:ascii="Times New Roman" w:hAnsi="Times New Roman" w:cs="Times New Roman"/>
          <w:sz w:val="24"/>
          <w:szCs w:val="24"/>
        </w:rPr>
        <w:t>mbetet në fuqi dhe është pjesë integrale e kësaj rregullore</w:t>
      </w:r>
      <w:r w:rsidR="005E3141" w:rsidRPr="00EA3FE2">
        <w:rPr>
          <w:rFonts w:ascii="Times New Roman" w:hAnsi="Times New Roman" w:cs="Times New Roman"/>
          <w:sz w:val="24"/>
          <w:szCs w:val="24"/>
        </w:rPr>
        <w:t xml:space="preserve">, </w:t>
      </w:r>
      <w:r w:rsidRPr="00EA3FE2">
        <w:rPr>
          <w:rFonts w:ascii="Times New Roman" w:hAnsi="Times New Roman" w:cs="Times New Roman"/>
          <w:sz w:val="24"/>
          <w:szCs w:val="24"/>
        </w:rPr>
        <w:t xml:space="preserve">si </w:t>
      </w:r>
      <w:r w:rsidR="00773CF9" w:rsidRPr="00EA3FE2">
        <w:rPr>
          <w:rFonts w:ascii="Times New Roman" w:hAnsi="Times New Roman" w:cs="Times New Roman"/>
          <w:sz w:val="24"/>
          <w:szCs w:val="24"/>
        </w:rPr>
        <w:t xml:space="preserve">Shtojca </w:t>
      </w:r>
      <w:r w:rsidRPr="00EA3FE2">
        <w:rPr>
          <w:rFonts w:ascii="Times New Roman" w:hAnsi="Times New Roman" w:cs="Times New Roman"/>
          <w:sz w:val="24"/>
          <w:szCs w:val="24"/>
        </w:rPr>
        <w:t>1.</w:t>
      </w:r>
      <w:r w:rsidR="00840E69" w:rsidRPr="00EA3F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65F457" w14:textId="77777777" w:rsidR="002D04B0" w:rsidRPr="00EA3FE2" w:rsidRDefault="002D04B0" w:rsidP="00EA3FE2">
      <w:pPr>
        <w:spacing w:before="18" w:line="276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14:paraId="73712FF0" w14:textId="1C5E7C82" w:rsidR="00936432" w:rsidRPr="00EA3FE2" w:rsidRDefault="002D04B0" w:rsidP="00EA3FE2">
      <w:pPr>
        <w:tabs>
          <w:tab w:val="left" w:pos="9360"/>
        </w:tabs>
        <w:spacing w:before="2" w:line="276" w:lineRule="auto"/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FE2">
        <w:rPr>
          <w:rFonts w:ascii="Times New Roman" w:hAnsi="Times New Roman" w:cs="Times New Roman"/>
          <w:b/>
          <w:sz w:val="24"/>
          <w:szCs w:val="24"/>
        </w:rPr>
        <w:t xml:space="preserve">Neni </w:t>
      </w:r>
      <w:r w:rsidR="00936432" w:rsidRPr="00EA3FE2">
        <w:rPr>
          <w:rFonts w:ascii="Times New Roman" w:hAnsi="Times New Roman" w:cs="Times New Roman"/>
          <w:b/>
          <w:sz w:val="24"/>
          <w:szCs w:val="24"/>
        </w:rPr>
        <w:t>7</w:t>
      </w:r>
      <w:r w:rsidR="00EA3FE2" w:rsidRPr="00EA3FE2">
        <w:rPr>
          <w:rFonts w:ascii="Times New Roman" w:hAnsi="Times New Roman" w:cs="Times New Roman"/>
          <w:b/>
          <w:sz w:val="24"/>
          <w:szCs w:val="24"/>
        </w:rPr>
        <w:t>3</w:t>
      </w:r>
    </w:p>
    <w:p w14:paraId="123F488F" w14:textId="58490764" w:rsidR="00936432" w:rsidRPr="00EA3FE2" w:rsidRDefault="00936432" w:rsidP="00EA3FE2">
      <w:pPr>
        <w:tabs>
          <w:tab w:val="left" w:pos="9360"/>
        </w:tabs>
        <w:spacing w:before="2" w:line="276" w:lineRule="auto"/>
        <w:ind w:left="180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EA3FE2">
        <w:rPr>
          <w:rFonts w:ascii="Times New Roman" w:hAnsi="Times New Roman" w:cs="Times New Roman"/>
          <w:b/>
          <w:sz w:val="24"/>
          <w:szCs w:val="24"/>
        </w:rPr>
        <w:t>Hyrja në fuqi</w:t>
      </w:r>
    </w:p>
    <w:p w14:paraId="7806B903" w14:textId="05D1B432" w:rsidR="002D04B0" w:rsidRPr="00EA3FE2" w:rsidRDefault="002D04B0" w:rsidP="00EA3FE2">
      <w:pPr>
        <w:tabs>
          <w:tab w:val="left" w:pos="9360"/>
        </w:tabs>
        <w:spacing w:line="276" w:lineRule="auto"/>
        <w:ind w:left="180"/>
        <w:jc w:val="both"/>
        <w:rPr>
          <w:rFonts w:ascii="Times New Roman" w:eastAsia="Cambria" w:hAnsi="Times New Roman" w:cs="Times New Roman"/>
          <w:b/>
          <w:spacing w:val="-1"/>
          <w:sz w:val="24"/>
          <w:szCs w:val="24"/>
        </w:rPr>
      </w:pPr>
    </w:p>
    <w:p w14:paraId="4B82C94B" w14:textId="77777777" w:rsidR="00936432" w:rsidRPr="00EA3FE2" w:rsidRDefault="00936432" w:rsidP="00EA3FE2">
      <w:pPr>
        <w:tabs>
          <w:tab w:val="left" w:pos="9360"/>
        </w:tabs>
        <w:spacing w:line="276" w:lineRule="auto"/>
        <w:ind w:left="180"/>
        <w:jc w:val="both"/>
        <w:rPr>
          <w:rFonts w:ascii="Times New Roman" w:eastAsia="Cambria" w:hAnsi="Times New Roman" w:cs="Times New Roman"/>
          <w:b/>
          <w:spacing w:val="-1"/>
          <w:sz w:val="24"/>
          <w:szCs w:val="24"/>
        </w:rPr>
      </w:pPr>
    </w:p>
    <w:p w14:paraId="788C7CA5" w14:textId="77777777" w:rsidR="002D04B0" w:rsidRPr="00EA3FE2" w:rsidRDefault="002D04B0" w:rsidP="00EA3FE2">
      <w:pPr>
        <w:tabs>
          <w:tab w:val="left" w:pos="9360"/>
        </w:tabs>
        <w:spacing w:line="276" w:lineRule="auto"/>
        <w:ind w:left="180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34F48E4B" w14:textId="65C31C0D" w:rsidR="002D04B0" w:rsidRPr="00EA3FE2" w:rsidRDefault="002D04B0" w:rsidP="00EA3FE2">
      <w:pPr>
        <w:spacing w:line="276" w:lineRule="auto"/>
        <w:ind w:left="180"/>
        <w:jc w:val="both"/>
        <w:rPr>
          <w:rFonts w:ascii="Times New Roman" w:eastAsia="Cambria" w:hAnsi="Times New Roman" w:cs="Times New Roman"/>
          <w:spacing w:val="-1"/>
          <w:sz w:val="24"/>
          <w:szCs w:val="24"/>
        </w:rPr>
      </w:pPr>
      <w:r w:rsidRPr="00EA3FE2">
        <w:rPr>
          <w:rFonts w:ascii="Times New Roman" w:hAnsi="Times New Roman" w:cs="Times New Roman"/>
          <w:sz w:val="24"/>
          <w:szCs w:val="24"/>
        </w:rPr>
        <w:t>Kjo rregullore hyn në fuqi më ___/____/ 2020</w:t>
      </w:r>
    </w:p>
    <w:p w14:paraId="2503A3CC" w14:textId="77777777" w:rsidR="002D04B0" w:rsidRPr="00EA3FE2" w:rsidRDefault="002D04B0" w:rsidP="00EA3FE2">
      <w:pPr>
        <w:spacing w:line="276" w:lineRule="auto"/>
        <w:ind w:left="180"/>
        <w:jc w:val="both"/>
        <w:rPr>
          <w:rFonts w:ascii="Times New Roman" w:eastAsia="Cambria" w:hAnsi="Times New Roman" w:cs="Times New Roman"/>
          <w:spacing w:val="-1"/>
          <w:sz w:val="24"/>
          <w:szCs w:val="24"/>
        </w:rPr>
      </w:pPr>
    </w:p>
    <w:p w14:paraId="17AF86B4" w14:textId="77777777" w:rsidR="002D04B0" w:rsidRPr="00EA3FE2" w:rsidRDefault="002D04B0" w:rsidP="00EA3FE2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F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14:paraId="43CF66B5" w14:textId="5F5F7A17" w:rsidR="002D04B0" w:rsidRPr="00EA3FE2" w:rsidRDefault="002D04B0" w:rsidP="00EA3FE2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F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E902DE" w:rsidRPr="00EA3FE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A3FE2">
        <w:rPr>
          <w:rFonts w:ascii="Times New Roman" w:hAnsi="Times New Roman" w:cs="Times New Roman"/>
          <w:sz w:val="24"/>
          <w:szCs w:val="24"/>
        </w:rPr>
        <w:t>Skender ÇOÇAJ</w:t>
      </w:r>
    </w:p>
    <w:p w14:paraId="06A3F3E4" w14:textId="77777777" w:rsidR="002D04B0" w:rsidRPr="00EA3FE2" w:rsidRDefault="002D04B0" w:rsidP="00EA3FE2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D025E7" w14:textId="5D96058A" w:rsidR="002D04B0" w:rsidRPr="00EA3FE2" w:rsidRDefault="002D04B0" w:rsidP="00EA3FE2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F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E902DE" w:rsidRPr="00EA3FE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A3FE2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14:paraId="7E4AF1F8" w14:textId="33C2EEF6" w:rsidR="002D04B0" w:rsidRPr="00EA3FE2" w:rsidRDefault="002D04B0" w:rsidP="00EA3FE2">
      <w:pPr>
        <w:spacing w:line="276" w:lineRule="auto"/>
        <w:ind w:left="180" w:right="68"/>
        <w:jc w:val="both"/>
        <w:rPr>
          <w:rFonts w:ascii="Times New Roman" w:hAnsi="Times New Roman" w:cs="Times New Roman"/>
          <w:sz w:val="24"/>
          <w:szCs w:val="24"/>
        </w:rPr>
      </w:pPr>
      <w:r w:rsidRPr="00EA3F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E902DE" w:rsidRPr="00EA3FE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A3FE2">
        <w:rPr>
          <w:rFonts w:ascii="Times New Roman" w:hAnsi="Times New Roman" w:cs="Times New Roman"/>
          <w:sz w:val="24"/>
          <w:szCs w:val="24"/>
        </w:rPr>
        <w:t>Kryesues i Këshillit Gjyqësor të Kosovës</w:t>
      </w:r>
    </w:p>
    <w:p w14:paraId="10FFB250" w14:textId="77777777" w:rsidR="00D23093" w:rsidRPr="00EA3FE2" w:rsidRDefault="00D23093" w:rsidP="00EA3FE2">
      <w:pPr>
        <w:spacing w:line="276" w:lineRule="auto"/>
        <w:ind w:left="180" w:right="68"/>
        <w:jc w:val="both"/>
        <w:rPr>
          <w:rFonts w:ascii="Times New Roman" w:hAnsi="Times New Roman" w:cs="Times New Roman"/>
          <w:sz w:val="24"/>
          <w:szCs w:val="24"/>
        </w:rPr>
      </w:pPr>
    </w:p>
    <w:p w14:paraId="3C685F56" w14:textId="77777777" w:rsidR="00D23093" w:rsidRPr="00EA3FE2" w:rsidRDefault="00D23093" w:rsidP="00EA3FE2">
      <w:pPr>
        <w:spacing w:line="276" w:lineRule="auto"/>
        <w:ind w:left="180" w:right="68"/>
        <w:jc w:val="both"/>
        <w:rPr>
          <w:rFonts w:ascii="Times New Roman" w:hAnsi="Times New Roman" w:cs="Times New Roman"/>
          <w:sz w:val="24"/>
          <w:szCs w:val="24"/>
        </w:rPr>
      </w:pPr>
    </w:p>
    <w:p w14:paraId="33F8ED80" w14:textId="5F271D20" w:rsidR="00DB6645" w:rsidRPr="00EA3FE2" w:rsidRDefault="00D23093" w:rsidP="00EA3FE2">
      <w:pPr>
        <w:spacing w:line="276" w:lineRule="auto"/>
        <w:jc w:val="both"/>
        <w:rPr>
          <w:rFonts w:ascii="Times New Roman" w:eastAsia="MS Mincho" w:hAnsi="Times New Roman" w:cs="Times New Roman"/>
          <w:b/>
          <w:bCs/>
          <w:i/>
          <w:sz w:val="24"/>
          <w:szCs w:val="24"/>
        </w:rPr>
      </w:pPr>
      <w:r w:rsidRPr="00EA3FE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0C062D" w:rsidRPr="00EA3F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43F07F3" w14:textId="4CECE5CF" w:rsidR="00DB6645" w:rsidRPr="00EA3FE2" w:rsidRDefault="00DB6645" w:rsidP="00EA3FE2">
      <w:pPr>
        <w:spacing w:line="276" w:lineRule="auto"/>
        <w:ind w:left="180"/>
        <w:jc w:val="both"/>
        <w:rPr>
          <w:rFonts w:ascii="Times New Roman" w:eastAsia="Cambria" w:hAnsi="Times New Roman" w:cs="Times New Roman"/>
          <w:color w:val="FF0000"/>
          <w:spacing w:val="1"/>
          <w:sz w:val="24"/>
          <w:szCs w:val="24"/>
        </w:rPr>
      </w:pPr>
      <w:r w:rsidRPr="00EA3FE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</w:t>
      </w:r>
      <w:r w:rsidR="000C062D" w:rsidRPr="00EA3FE2">
        <w:rPr>
          <w:rFonts w:ascii="Times New Roman" w:eastAsia="MS Mincho" w:hAnsi="Times New Roman" w:cs="Times New Roman"/>
          <w:b/>
          <w:color w:val="FF0000"/>
          <w:sz w:val="24"/>
          <w:szCs w:val="24"/>
          <w:shd w:val="clear" w:color="auto" w:fill="FFFFFF"/>
          <w:lang w:val="en-GB" w:eastAsia="ja-JP"/>
        </w:rPr>
        <w:t xml:space="preserve"> </w:t>
      </w:r>
    </w:p>
    <w:p w14:paraId="0B1E2988" w14:textId="77777777" w:rsidR="00D23093" w:rsidRPr="00EA3FE2" w:rsidRDefault="00D23093" w:rsidP="00EA3FE2">
      <w:pPr>
        <w:spacing w:line="276" w:lineRule="auto"/>
        <w:ind w:left="180" w:right="6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sectPr w:rsidR="00D23093" w:rsidRPr="00EA3FE2" w:rsidSect="005F2A8D">
      <w:footerReference w:type="default" r:id="rId8"/>
      <w:pgSz w:w="12240" w:h="15840"/>
      <w:pgMar w:top="1135" w:right="1041" w:bottom="28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3DCE43" w14:textId="77777777" w:rsidR="00502581" w:rsidRDefault="00502581" w:rsidP="00CA633C">
      <w:pPr>
        <w:spacing w:after="0" w:line="240" w:lineRule="auto"/>
      </w:pPr>
      <w:r>
        <w:separator/>
      </w:r>
    </w:p>
  </w:endnote>
  <w:endnote w:type="continuationSeparator" w:id="0">
    <w:p w14:paraId="2CBFC091" w14:textId="77777777" w:rsidR="00502581" w:rsidRDefault="00502581" w:rsidP="00CA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566F4" w14:textId="273A12E4" w:rsidR="0042186D" w:rsidRDefault="0042186D">
    <w:pPr>
      <w:pStyle w:val="Footer"/>
      <w:jc w:val="center"/>
    </w:pPr>
    <w:r>
      <w:t>Faqe</w:t>
    </w:r>
    <w:sdt>
      <w:sdtPr>
        <w:id w:val="986053053"/>
        <w:docPartObj>
          <w:docPartGallery w:val="Page Numbers (Bottom of Page)"/>
          <w:docPartUnique/>
        </w:docPartObj>
      </w:sdtPr>
      <w:sdtEndPr/>
      <w:sdtContent>
        <w:sdt>
          <w:sdtPr>
            <w:id w:val="1039631785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nga gjithsej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028E47B1" w14:textId="77777777" w:rsidR="0042186D" w:rsidRDefault="004218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91560" w14:textId="77777777" w:rsidR="00502581" w:rsidRDefault="00502581" w:rsidP="00CA633C">
      <w:pPr>
        <w:spacing w:after="0" w:line="240" w:lineRule="auto"/>
      </w:pPr>
      <w:r>
        <w:separator/>
      </w:r>
    </w:p>
  </w:footnote>
  <w:footnote w:type="continuationSeparator" w:id="0">
    <w:p w14:paraId="03A37D04" w14:textId="77777777" w:rsidR="00502581" w:rsidRDefault="00502581" w:rsidP="00CA6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E19D1"/>
    <w:multiLevelType w:val="hybridMultilevel"/>
    <w:tmpl w:val="C15CA1D8"/>
    <w:lvl w:ilvl="0" w:tplc="025602D4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60477FB"/>
    <w:multiLevelType w:val="hybridMultilevel"/>
    <w:tmpl w:val="2F44C2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895336"/>
    <w:multiLevelType w:val="multilevel"/>
    <w:tmpl w:val="751068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0C542F"/>
    <w:multiLevelType w:val="multilevel"/>
    <w:tmpl w:val="25B86E72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800"/>
      </w:pPr>
      <w:rPr>
        <w:rFonts w:hint="default"/>
      </w:rPr>
    </w:lvl>
  </w:abstractNum>
  <w:abstractNum w:abstractNumId="4" w15:restartNumberingAfterBreak="0">
    <w:nsid w:val="089D2172"/>
    <w:multiLevelType w:val="multilevel"/>
    <w:tmpl w:val="E9503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E4B16BA"/>
    <w:multiLevelType w:val="multilevel"/>
    <w:tmpl w:val="369210B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757FE3"/>
    <w:multiLevelType w:val="hybridMultilevel"/>
    <w:tmpl w:val="D72E7C96"/>
    <w:lvl w:ilvl="0" w:tplc="F5D45F7A">
      <w:start w:val="11"/>
      <w:numFmt w:val="decimal"/>
      <w:lvlText w:val="%1."/>
      <w:lvlJc w:val="left"/>
      <w:pPr>
        <w:ind w:left="540" w:hanging="360"/>
      </w:pPr>
      <w:rPr>
        <w:rFonts w:eastAsia="Cambr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857E8"/>
    <w:multiLevelType w:val="multilevel"/>
    <w:tmpl w:val="6A1892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6D07158"/>
    <w:multiLevelType w:val="multilevel"/>
    <w:tmpl w:val="E3E690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C2B539F"/>
    <w:multiLevelType w:val="multilevel"/>
    <w:tmpl w:val="2A485B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F9720BC"/>
    <w:multiLevelType w:val="hybridMultilevel"/>
    <w:tmpl w:val="FFDC2848"/>
    <w:lvl w:ilvl="0" w:tplc="B592434E">
      <w:start w:val="1"/>
      <w:numFmt w:val="decimal"/>
      <w:lvlText w:val="%1."/>
      <w:lvlJc w:val="left"/>
      <w:pPr>
        <w:ind w:left="63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24E8124C"/>
    <w:multiLevelType w:val="multilevel"/>
    <w:tmpl w:val="E12CD84E"/>
    <w:lvl w:ilvl="0">
      <w:start w:val="1"/>
      <w:numFmt w:val="decimal"/>
      <w:lvlText w:val="%1."/>
      <w:lvlJc w:val="left"/>
      <w:pPr>
        <w:ind w:left="540" w:hanging="360"/>
      </w:pPr>
      <w:rPr>
        <w:rFonts w:eastAsia="Cambria" w:hint="default"/>
      </w:rPr>
    </w:lvl>
    <w:lvl w:ilvl="1">
      <w:start w:val="2"/>
      <w:numFmt w:val="decimal"/>
      <w:isLgl/>
      <w:lvlText w:val="%1.%2"/>
      <w:lvlJc w:val="left"/>
      <w:pPr>
        <w:ind w:left="54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26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6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980" w:hanging="1800"/>
      </w:pPr>
      <w:rPr>
        <w:rFonts w:hint="default"/>
        <w:i w:val="0"/>
      </w:rPr>
    </w:lvl>
  </w:abstractNum>
  <w:abstractNum w:abstractNumId="12" w15:restartNumberingAfterBreak="0">
    <w:nsid w:val="25DF242F"/>
    <w:multiLevelType w:val="hybridMultilevel"/>
    <w:tmpl w:val="ADB8F154"/>
    <w:lvl w:ilvl="0" w:tplc="A1360F7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25F85D27"/>
    <w:multiLevelType w:val="multilevel"/>
    <w:tmpl w:val="E3783116"/>
    <w:lvl w:ilvl="0">
      <w:start w:val="1"/>
      <w:numFmt w:val="decimal"/>
      <w:lvlText w:val="%1."/>
      <w:lvlJc w:val="left"/>
      <w:pPr>
        <w:ind w:left="54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30" w:hanging="360"/>
      </w:pPr>
      <w:rPr>
        <w:rFonts w:ascii="Times New Roman" w:eastAsia="Cambria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8602D40"/>
    <w:multiLevelType w:val="hybridMultilevel"/>
    <w:tmpl w:val="20024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2BB42582">
      <w:start w:val="1"/>
      <w:numFmt w:val="decimal"/>
      <w:lvlText w:val="%4."/>
      <w:lvlJc w:val="left"/>
      <w:pPr>
        <w:ind w:left="540" w:hanging="360"/>
      </w:pPr>
      <w:rPr>
        <w:i w:val="0"/>
        <w:iCs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9C7989"/>
    <w:multiLevelType w:val="multilevel"/>
    <w:tmpl w:val="C76AE0E4"/>
    <w:lvl w:ilvl="0">
      <w:start w:val="1"/>
      <w:numFmt w:val="decimal"/>
      <w:lvlText w:val="%1."/>
      <w:lvlJc w:val="left"/>
      <w:pPr>
        <w:ind w:left="630" w:hanging="360"/>
      </w:pPr>
      <w:rPr>
        <w:rFonts w:ascii="Times New Roman" w:eastAsiaTheme="minorEastAsia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70" w:hanging="1800"/>
      </w:pPr>
      <w:rPr>
        <w:rFonts w:hint="default"/>
      </w:rPr>
    </w:lvl>
  </w:abstractNum>
  <w:abstractNum w:abstractNumId="16" w15:restartNumberingAfterBreak="0">
    <w:nsid w:val="29FF5339"/>
    <w:multiLevelType w:val="multilevel"/>
    <w:tmpl w:val="6A5E38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17" w15:restartNumberingAfterBreak="0">
    <w:nsid w:val="2BC31731"/>
    <w:multiLevelType w:val="hybridMultilevel"/>
    <w:tmpl w:val="124065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37F61831"/>
    <w:multiLevelType w:val="multilevel"/>
    <w:tmpl w:val="E3E690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04D002E"/>
    <w:multiLevelType w:val="hybridMultilevel"/>
    <w:tmpl w:val="ADB8F154"/>
    <w:lvl w:ilvl="0" w:tplc="A1360F7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410F160B"/>
    <w:multiLevelType w:val="multilevel"/>
    <w:tmpl w:val="EBBC4C5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mbria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1895BF8"/>
    <w:multiLevelType w:val="multilevel"/>
    <w:tmpl w:val="903CF4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22" w15:restartNumberingAfterBreak="0">
    <w:nsid w:val="42E16D61"/>
    <w:multiLevelType w:val="multilevel"/>
    <w:tmpl w:val="4D009076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20" w:hanging="1800"/>
      </w:pPr>
      <w:rPr>
        <w:rFonts w:hint="default"/>
      </w:rPr>
    </w:lvl>
  </w:abstractNum>
  <w:abstractNum w:abstractNumId="23" w15:restartNumberingAfterBreak="0">
    <w:nsid w:val="46625DA3"/>
    <w:multiLevelType w:val="multilevel"/>
    <w:tmpl w:val="ABBE17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9B5F34"/>
    <w:multiLevelType w:val="multilevel"/>
    <w:tmpl w:val="65D293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25" w15:restartNumberingAfterBreak="0">
    <w:nsid w:val="4DF911C4"/>
    <w:multiLevelType w:val="hybridMultilevel"/>
    <w:tmpl w:val="C096F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EE57BD"/>
    <w:multiLevelType w:val="multilevel"/>
    <w:tmpl w:val="E3783116"/>
    <w:lvl w:ilvl="0">
      <w:start w:val="1"/>
      <w:numFmt w:val="decimal"/>
      <w:lvlText w:val="%1."/>
      <w:lvlJc w:val="left"/>
      <w:pPr>
        <w:ind w:left="54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00" w:hanging="360"/>
      </w:pPr>
      <w:rPr>
        <w:rFonts w:ascii="Times New Roman" w:eastAsia="Cambria" w:hAnsi="Times New Roman" w:cs="Times New Roman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rFonts w:hint="default"/>
      </w:rPr>
    </w:lvl>
  </w:abstractNum>
  <w:abstractNum w:abstractNumId="27" w15:restartNumberingAfterBreak="0">
    <w:nsid w:val="512B2903"/>
    <w:multiLevelType w:val="multilevel"/>
    <w:tmpl w:val="E37831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Cambria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51C0775A"/>
    <w:multiLevelType w:val="multilevel"/>
    <w:tmpl w:val="E7A899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30B12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DCB6E57"/>
    <w:multiLevelType w:val="multilevel"/>
    <w:tmpl w:val="27009096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20" w:hanging="1800"/>
      </w:pPr>
      <w:rPr>
        <w:rFonts w:hint="default"/>
      </w:rPr>
    </w:lvl>
  </w:abstractNum>
  <w:abstractNum w:abstractNumId="31" w15:restartNumberingAfterBreak="0">
    <w:nsid w:val="5F2604ED"/>
    <w:multiLevelType w:val="multilevel"/>
    <w:tmpl w:val="606A3F5E"/>
    <w:lvl w:ilvl="0">
      <w:start w:val="1"/>
      <w:numFmt w:val="decimal"/>
      <w:lvlText w:val="%1."/>
      <w:lvlJc w:val="left"/>
      <w:pPr>
        <w:ind w:left="630" w:hanging="360"/>
      </w:pPr>
      <w:rPr>
        <w:rFonts w:ascii="Times New Roman" w:eastAsiaTheme="minorEastAsia" w:hAnsi="Times New Roman" w:cs="Times New Roman"/>
        <w:b w:val="0"/>
        <w:bCs/>
      </w:rPr>
    </w:lvl>
    <w:lvl w:ilvl="1">
      <w:start w:val="1"/>
      <w:numFmt w:val="decimal"/>
      <w:isLgl/>
      <w:lvlText w:val="%1.%2."/>
      <w:lvlJc w:val="left"/>
      <w:pPr>
        <w:ind w:left="69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70" w:hanging="1800"/>
      </w:pPr>
      <w:rPr>
        <w:rFonts w:hint="default"/>
      </w:rPr>
    </w:lvl>
  </w:abstractNum>
  <w:abstractNum w:abstractNumId="32" w15:restartNumberingAfterBreak="0">
    <w:nsid w:val="61996969"/>
    <w:multiLevelType w:val="multilevel"/>
    <w:tmpl w:val="0F4894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B8263B"/>
    <w:multiLevelType w:val="hybridMultilevel"/>
    <w:tmpl w:val="63A42978"/>
    <w:lvl w:ilvl="0" w:tplc="934E7A54">
      <w:start w:val="1"/>
      <w:numFmt w:val="decimal"/>
      <w:lvlText w:val="%1."/>
      <w:lvlJc w:val="left"/>
      <w:pPr>
        <w:ind w:left="540" w:hanging="360"/>
      </w:pPr>
      <w:rPr>
        <w:rFonts w:eastAsia="Cambria"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4" w15:restartNumberingAfterBreak="0">
    <w:nsid w:val="661A52C5"/>
    <w:multiLevelType w:val="hybridMultilevel"/>
    <w:tmpl w:val="4560D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61546D"/>
    <w:multiLevelType w:val="hybridMultilevel"/>
    <w:tmpl w:val="3F24D0B8"/>
    <w:lvl w:ilvl="0" w:tplc="247857DE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684ABC"/>
    <w:multiLevelType w:val="multilevel"/>
    <w:tmpl w:val="A08A6F6C"/>
    <w:lvl w:ilvl="0">
      <w:start w:val="1"/>
      <w:numFmt w:val="decimal"/>
      <w:lvlText w:val="%1."/>
      <w:lvlJc w:val="left"/>
      <w:pPr>
        <w:ind w:left="54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6300" w:hanging="1800"/>
      </w:pPr>
      <w:rPr>
        <w:rFonts w:eastAsiaTheme="minorEastAsia" w:hint="default"/>
      </w:rPr>
    </w:lvl>
  </w:abstractNum>
  <w:abstractNum w:abstractNumId="37" w15:restartNumberingAfterBreak="0">
    <w:nsid w:val="748E446D"/>
    <w:multiLevelType w:val="multilevel"/>
    <w:tmpl w:val="B7384F78"/>
    <w:lvl w:ilvl="0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8" w15:restartNumberingAfterBreak="0">
    <w:nsid w:val="761F5A51"/>
    <w:multiLevelType w:val="hybridMultilevel"/>
    <w:tmpl w:val="63A42978"/>
    <w:lvl w:ilvl="0" w:tplc="934E7A54">
      <w:start w:val="1"/>
      <w:numFmt w:val="decimal"/>
      <w:lvlText w:val="%1."/>
      <w:lvlJc w:val="left"/>
      <w:pPr>
        <w:ind w:left="540" w:hanging="360"/>
      </w:pPr>
      <w:rPr>
        <w:rFonts w:eastAsia="Cambria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2"/>
  </w:num>
  <w:num w:numId="2">
    <w:abstractNumId w:val="11"/>
  </w:num>
  <w:num w:numId="3">
    <w:abstractNumId w:val="38"/>
  </w:num>
  <w:num w:numId="4">
    <w:abstractNumId w:val="7"/>
  </w:num>
  <w:num w:numId="5">
    <w:abstractNumId w:val="33"/>
  </w:num>
  <w:num w:numId="6">
    <w:abstractNumId w:val="20"/>
  </w:num>
  <w:num w:numId="7">
    <w:abstractNumId w:val="9"/>
  </w:num>
  <w:num w:numId="8">
    <w:abstractNumId w:val="4"/>
  </w:num>
  <w:num w:numId="9">
    <w:abstractNumId w:val="28"/>
  </w:num>
  <w:num w:numId="10">
    <w:abstractNumId w:val="17"/>
  </w:num>
  <w:num w:numId="11">
    <w:abstractNumId w:val="18"/>
  </w:num>
  <w:num w:numId="12">
    <w:abstractNumId w:val="2"/>
  </w:num>
  <w:num w:numId="13">
    <w:abstractNumId w:val="5"/>
  </w:num>
  <w:num w:numId="14">
    <w:abstractNumId w:val="32"/>
  </w:num>
  <w:num w:numId="15">
    <w:abstractNumId w:val="23"/>
  </w:num>
  <w:num w:numId="16">
    <w:abstractNumId w:val="27"/>
  </w:num>
  <w:num w:numId="17">
    <w:abstractNumId w:val="36"/>
  </w:num>
  <w:num w:numId="18">
    <w:abstractNumId w:val="0"/>
  </w:num>
  <w:num w:numId="19">
    <w:abstractNumId w:val="35"/>
  </w:num>
  <w:num w:numId="20">
    <w:abstractNumId w:val="3"/>
  </w:num>
  <w:num w:numId="21">
    <w:abstractNumId w:val="10"/>
  </w:num>
  <w:num w:numId="22">
    <w:abstractNumId w:val="24"/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6"/>
  </w:num>
  <w:num w:numId="26">
    <w:abstractNumId w:val="12"/>
  </w:num>
  <w:num w:numId="27">
    <w:abstractNumId w:val="30"/>
  </w:num>
  <w:num w:numId="28">
    <w:abstractNumId w:val="19"/>
  </w:num>
  <w:num w:numId="29">
    <w:abstractNumId w:val="29"/>
  </w:num>
  <w:num w:numId="30">
    <w:abstractNumId w:val="37"/>
  </w:num>
  <w:num w:numId="31">
    <w:abstractNumId w:val="21"/>
  </w:num>
  <w:num w:numId="32">
    <w:abstractNumId w:val="25"/>
  </w:num>
  <w:num w:numId="33">
    <w:abstractNumId w:val="1"/>
  </w:num>
  <w:num w:numId="34">
    <w:abstractNumId w:val="26"/>
  </w:num>
  <w:num w:numId="35">
    <w:abstractNumId w:val="14"/>
  </w:num>
  <w:num w:numId="36">
    <w:abstractNumId w:val="31"/>
  </w:num>
  <w:num w:numId="37">
    <w:abstractNumId w:val="15"/>
  </w:num>
  <w:num w:numId="38">
    <w:abstractNumId w:val="13"/>
  </w:num>
  <w:num w:numId="39">
    <w:abstractNumId w:val="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3A19DE"/>
    <w:rsid w:val="000054CC"/>
    <w:rsid w:val="00005CA0"/>
    <w:rsid w:val="00007576"/>
    <w:rsid w:val="00007F7F"/>
    <w:rsid w:val="00012626"/>
    <w:rsid w:val="00013346"/>
    <w:rsid w:val="00026A3A"/>
    <w:rsid w:val="0003079E"/>
    <w:rsid w:val="0003150A"/>
    <w:rsid w:val="000322AF"/>
    <w:rsid w:val="0003236B"/>
    <w:rsid w:val="0003416A"/>
    <w:rsid w:val="000363C4"/>
    <w:rsid w:val="000441EE"/>
    <w:rsid w:val="000501F8"/>
    <w:rsid w:val="00051DEC"/>
    <w:rsid w:val="00053A98"/>
    <w:rsid w:val="00054B4D"/>
    <w:rsid w:val="00071CF6"/>
    <w:rsid w:val="000759E1"/>
    <w:rsid w:val="00084CFE"/>
    <w:rsid w:val="00087182"/>
    <w:rsid w:val="0008757A"/>
    <w:rsid w:val="00095D2C"/>
    <w:rsid w:val="000A1E86"/>
    <w:rsid w:val="000A2107"/>
    <w:rsid w:val="000A68A6"/>
    <w:rsid w:val="000B2DD1"/>
    <w:rsid w:val="000C062D"/>
    <w:rsid w:val="000C0A1F"/>
    <w:rsid w:val="000C5BC3"/>
    <w:rsid w:val="000D0416"/>
    <w:rsid w:val="000D0757"/>
    <w:rsid w:val="000D1392"/>
    <w:rsid w:val="000D57C2"/>
    <w:rsid w:val="000D66CB"/>
    <w:rsid w:val="000D74BA"/>
    <w:rsid w:val="000E0FE6"/>
    <w:rsid w:val="000E586F"/>
    <w:rsid w:val="000F78F0"/>
    <w:rsid w:val="00110D42"/>
    <w:rsid w:val="0011268C"/>
    <w:rsid w:val="00131644"/>
    <w:rsid w:val="00132F25"/>
    <w:rsid w:val="0013336A"/>
    <w:rsid w:val="00135CEA"/>
    <w:rsid w:val="00147276"/>
    <w:rsid w:val="001540A8"/>
    <w:rsid w:val="00154672"/>
    <w:rsid w:val="001655BE"/>
    <w:rsid w:val="00173630"/>
    <w:rsid w:val="00174F01"/>
    <w:rsid w:val="001756D7"/>
    <w:rsid w:val="001768E4"/>
    <w:rsid w:val="0017704A"/>
    <w:rsid w:val="001807CD"/>
    <w:rsid w:val="00182307"/>
    <w:rsid w:val="00183F85"/>
    <w:rsid w:val="00191226"/>
    <w:rsid w:val="001927EB"/>
    <w:rsid w:val="00196208"/>
    <w:rsid w:val="0019785C"/>
    <w:rsid w:val="001B171C"/>
    <w:rsid w:val="001C2D94"/>
    <w:rsid w:val="001C4A95"/>
    <w:rsid w:val="001D2883"/>
    <w:rsid w:val="001D5C04"/>
    <w:rsid w:val="001E14D3"/>
    <w:rsid w:val="001E4E89"/>
    <w:rsid w:val="00201D5C"/>
    <w:rsid w:val="002028A2"/>
    <w:rsid w:val="002108AB"/>
    <w:rsid w:val="00214457"/>
    <w:rsid w:val="002154B2"/>
    <w:rsid w:val="002302B4"/>
    <w:rsid w:val="002338FD"/>
    <w:rsid w:val="002524E1"/>
    <w:rsid w:val="00255C12"/>
    <w:rsid w:val="002705CA"/>
    <w:rsid w:val="00281E68"/>
    <w:rsid w:val="002A00B4"/>
    <w:rsid w:val="002A1729"/>
    <w:rsid w:val="002A6179"/>
    <w:rsid w:val="002C3110"/>
    <w:rsid w:val="002D04B0"/>
    <w:rsid w:val="002D2EED"/>
    <w:rsid w:val="002E3825"/>
    <w:rsid w:val="002E4E89"/>
    <w:rsid w:val="002E69E4"/>
    <w:rsid w:val="00303112"/>
    <w:rsid w:val="00314D26"/>
    <w:rsid w:val="00315D61"/>
    <w:rsid w:val="00317520"/>
    <w:rsid w:val="0032356E"/>
    <w:rsid w:val="003353E5"/>
    <w:rsid w:val="003442B0"/>
    <w:rsid w:val="003503CD"/>
    <w:rsid w:val="00361312"/>
    <w:rsid w:val="00362A10"/>
    <w:rsid w:val="00365CC5"/>
    <w:rsid w:val="00370820"/>
    <w:rsid w:val="00373542"/>
    <w:rsid w:val="00374688"/>
    <w:rsid w:val="00377FFD"/>
    <w:rsid w:val="00380BD5"/>
    <w:rsid w:val="003817EC"/>
    <w:rsid w:val="003826D7"/>
    <w:rsid w:val="003943E8"/>
    <w:rsid w:val="00395642"/>
    <w:rsid w:val="003A19DE"/>
    <w:rsid w:val="003A3A78"/>
    <w:rsid w:val="003B011D"/>
    <w:rsid w:val="003B4171"/>
    <w:rsid w:val="003B4B63"/>
    <w:rsid w:val="003C1D97"/>
    <w:rsid w:val="003C28DD"/>
    <w:rsid w:val="003C49AD"/>
    <w:rsid w:val="003C6EC5"/>
    <w:rsid w:val="003C7AE4"/>
    <w:rsid w:val="003D3A55"/>
    <w:rsid w:val="003D4247"/>
    <w:rsid w:val="003F1371"/>
    <w:rsid w:val="003F3FC2"/>
    <w:rsid w:val="003F41CB"/>
    <w:rsid w:val="003F5971"/>
    <w:rsid w:val="0041348C"/>
    <w:rsid w:val="00414667"/>
    <w:rsid w:val="0041519B"/>
    <w:rsid w:val="00421342"/>
    <w:rsid w:val="0042186D"/>
    <w:rsid w:val="00426B06"/>
    <w:rsid w:val="004277A0"/>
    <w:rsid w:val="00427BD0"/>
    <w:rsid w:val="00445196"/>
    <w:rsid w:val="00450162"/>
    <w:rsid w:val="00452C49"/>
    <w:rsid w:val="00453D94"/>
    <w:rsid w:val="00455402"/>
    <w:rsid w:val="00461188"/>
    <w:rsid w:val="0046370C"/>
    <w:rsid w:val="00467A10"/>
    <w:rsid w:val="00467F6F"/>
    <w:rsid w:val="0047539A"/>
    <w:rsid w:val="00476EC3"/>
    <w:rsid w:val="0047713B"/>
    <w:rsid w:val="004913E8"/>
    <w:rsid w:val="00493736"/>
    <w:rsid w:val="00495B9C"/>
    <w:rsid w:val="00497B63"/>
    <w:rsid w:val="004A110B"/>
    <w:rsid w:val="004A2E81"/>
    <w:rsid w:val="004A32A7"/>
    <w:rsid w:val="004A5FEF"/>
    <w:rsid w:val="004A66FF"/>
    <w:rsid w:val="004B1CF6"/>
    <w:rsid w:val="004B4B33"/>
    <w:rsid w:val="004C0B25"/>
    <w:rsid w:val="004D0C59"/>
    <w:rsid w:val="004D4205"/>
    <w:rsid w:val="004D7CCB"/>
    <w:rsid w:val="004E63F2"/>
    <w:rsid w:val="004F5028"/>
    <w:rsid w:val="004F5AAC"/>
    <w:rsid w:val="00502581"/>
    <w:rsid w:val="00505A3B"/>
    <w:rsid w:val="00507D07"/>
    <w:rsid w:val="00512337"/>
    <w:rsid w:val="005135E5"/>
    <w:rsid w:val="00521F9C"/>
    <w:rsid w:val="00531821"/>
    <w:rsid w:val="0053492E"/>
    <w:rsid w:val="00546F21"/>
    <w:rsid w:val="00555165"/>
    <w:rsid w:val="00561A5F"/>
    <w:rsid w:val="00565705"/>
    <w:rsid w:val="00565732"/>
    <w:rsid w:val="0057477C"/>
    <w:rsid w:val="00580D48"/>
    <w:rsid w:val="00584250"/>
    <w:rsid w:val="00590471"/>
    <w:rsid w:val="005A01B5"/>
    <w:rsid w:val="005A2284"/>
    <w:rsid w:val="005B4120"/>
    <w:rsid w:val="005C4432"/>
    <w:rsid w:val="005D1651"/>
    <w:rsid w:val="005D2729"/>
    <w:rsid w:val="005D78A0"/>
    <w:rsid w:val="005E2BB1"/>
    <w:rsid w:val="005E3141"/>
    <w:rsid w:val="005E44C6"/>
    <w:rsid w:val="005F2276"/>
    <w:rsid w:val="005F2A8D"/>
    <w:rsid w:val="005F6E85"/>
    <w:rsid w:val="0060110C"/>
    <w:rsid w:val="00604F88"/>
    <w:rsid w:val="0060644E"/>
    <w:rsid w:val="00610025"/>
    <w:rsid w:val="00611520"/>
    <w:rsid w:val="00620F6F"/>
    <w:rsid w:val="00624F25"/>
    <w:rsid w:val="00631117"/>
    <w:rsid w:val="00631A5D"/>
    <w:rsid w:val="00632734"/>
    <w:rsid w:val="00633C22"/>
    <w:rsid w:val="006343ED"/>
    <w:rsid w:val="00635DFA"/>
    <w:rsid w:val="00647972"/>
    <w:rsid w:val="00652925"/>
    <w:rsid w:val="00657AB7"/>
    <w:rsid w:val="00663088"/>
    <w:rsid w:val="00665ECC"/>
    <w:rsid w:val="00674A6D"/>
    <w:rsid w:val="006814E6"/>
    <w:rsid w:val="0068407B"/>
    <w:rsid w:val="006870C3"/>
    <w:rsid w:val="00694189"/>
    <w:rsid w:val="006C0576"/>
    <w:rsid w:val="006C3893"/>
    <w:rsid w:val="006C5B36"/>
    <w:rsid w:val="006D25D7"/>
    <w:rsid w:val="006D5E0F"/>
    <w:rsid w:val="006D5F1F"/>
    <w:rsid w:val="006E6B8C"/>
    <w:rsid w:val="006E7F06"/>
    <w:rsid w:val="006F2D94"/>
    <w:rsid w:val="00705522"/>
    <w:rsid w:val="00705ACC"/>
    <w:rsid w:val="00707795"/>
    <w:rsid w:val="0071433B"/>
    <w:rsid w:val="00725B1D"/>
    <w:rsid w:val="0073147B"/>
    <w:rsid w:val="00745C6F"/>
    <w:rsid w:val="0074748B"/>
    <w:rsid w:val="00762576"/>
    <w:rsid w:val="0076386A"/>
    <w:rsid w:val="0076554C"/>
    <w:rsid w:val="00773CF9"/>
    <w:rsid w:val="00775A9D"/>
    <w:rsid w:val="007828E7"/>
    <w:rsid w:val="00791F52"/>
    <w:rsid w:val="007921E3"/>
    <w:rsid w:val="00795FB0"/>
    <w:rsid w:val="007A2C64"/>
    <w:rsid w:val="007A4F51"/>
    <w:rsid w:val="007A7E93"/>
    <w:rsid w:val="007B1FC2"/>
    <w:rsid w:val="007C1CCD"/>
    <w:rsid w:val="007C2DAB"/>
    <w:rsid w:val="007C74DD"/>
    <w:rsid w:val="007D7864"/>
    <w:rsid w:val="007E0FF0"/>
    <w:rsid w:val="007E1095"/>
    <w:rsid w:val="007E3E4B"/>
    <w:rsid w:val="007F4121"/>
    <w:rsid w:val="007F6864"/>
    <w:rsid w:val="008006C2"/>
    <w:rsid w:val="00810B42"/>
    <w:rsid w:val="00815506"/>
    <w:rsid w:val="008204F6"/>
    <w:rsid w:val="00836956"/>
    <w:rsid w:val="008403DA"/>
    <w:rsid w:val="00840E69"/>
    <w:rsid w:val="00850255"/>
    <w:rsid w:val="00861EEF"/>
    <w:rsid w:val="00863607"/>
    <w:rsid w:val="008644BE"/>
    <w:rsid w:val="00865D59"/>
    <w:rsid w:val="008678B1"/>
    <w:rsid w:val="00871B27"/>
    <w:rsid w:val="00872A1F"/>
    <w:rsid w:val="00885BBB"/>
    <w:rsid w:val="00891669"/>
    <w:rsid w:val="008963A4"/>
    <w:rsid w:val="008A06F7"/>
    <w:rsid w:val="008A3A33"/>
    <w:rsid w:val="008A4FCD"/>
    <w:rsid w:val="008A6E3D"/>
    <w:rsid w:val="008B117E"/>
    <w:rsid w:val="008B1D15"/>
    <w:rsid w:val="008C0C91"/>
    <w:rsid w:val="008C4B07"/>
    <w:rsid w:val="008D6211"/>
    <w:rsid w:val="008E5E18"/>
    <w:rsid w:val="008F40EC"/>
    <w:rsid w:val="008F65A6"/>
    <w:rsid w:val="008F7A60"/>
    <w:rsid w:val="0090287C"/>
    <w:rsid w:val="00904F73"/>
    <w:rsid w:val="0091463B"/>
    <w:rsid w:val="009148E6"/>
    <w:rsid w:val="00917B33"/>
    <w:rsid w:val="00917B49"/>
    <w:rsid w:val="009247C1"/>
    <w:rsid w:val="0092506D"/>
    <w:rsid w:val="0093320E"/>
    <w:rsid w:val="00934FAE"/>
    <w:rsid w:val="00936432"/>
    <w:rsid w:val="009371B2"/>
    <w:rsid w:val="009402D3"/>
    <w:rsid w:val="00941E77"/>
    <w:rsid w:val="00946FE9"/>
    <w:rsid w:val="009500FF"/>
    <w:rsid w:val="0095083C"/>
    <w:rsid w:val="009534BE"/>
    <w:rsid w:val="009605CF"/>
    <w:rsid w:val="00970729"/>
    <w:rsid w:val="00974494"/>
    <w:rsid w:val="00983FF5"/>
    <w:rsid w:val="00992F21"/>
    <w:rsid w:val="009B22E6"/>
    <w:rsid w:val="009B3852"/>
    <w:rsid w:val="009C24F0"/>
    <w:rsid w:val="009D18D0"/>
    <w:rsid w:val="009D3D46"/>
    <w:rsid w:val="009D47E0"/>
    <w:rsid w:val="009D75D5"/>
    <w:rsid w:val="009E791D"/>
    <w:rsid w:val="009F41CE"/>
    <w:rsid w:val="00A15213"/>
    <w:rsid w:val="00A15714"/>
    <w:rsid w:val="00A34EF7"/>
    <w:rsid w:val="00A36363"/>
    <w:rsid w:val="00A377D4"/>
    <w:rsid w:val="00A37A6B"/>
    <w:rsid w:val="00A5045B"/>
    <w:rsid w:val="00A60DBD"/>
    <w:rsid w:val="00A62DD8"/>
    <w:rsid w:val="00A72477"/>
    <w:rsid w:val="00A82852"/>
    <w:rsid w:val="00A82993"/>
    <w:rsid w:val="00A936C7"/>
    <w:rsid w:val="00A94C14"/>
    <w:rsid w:val="00AA4377"/>
    <w:rsid w:val="00AB2B97"/>
    <w:rsid w:val="00AB7550"/>
    <w:rsid w:val="00AC241A"/>
    <w:rsid w:val="00AC2651"/>
    <w:rsid w:val="00AE3E36"/>
    <w:rsid w:val="00AF6FAF"/>
    <w:rsid w:val="00B10AE6"/>
    <w:rsid w:val="00B1112B"/>
    <w:rsid w:val="00B16A3C"/>
    <w:rsid w:val="00B21314"/>
    <w:rsid w:val="00B224AD"/>
    <w:rsid w:val="00B2577E"/>
    <w:rsid w:val="00B2608E"/>
    <w:rsid w:val="00B2636A"/>
    <w:rsid w:val="00B3184B"/>
    <w:rsid w:val="00B41C08"/>
    <w:rsid w:val="00B444EC"/>
    <w:rsid w:val="00B45344"/>
    <w:rsid w:val="00B54359"/>
    <w:rsid w:val="00B64B24"/>
    <w:rsid w:val="00B71648"/>
    <w:rsid w:val="00B72954"/>
    <w:rsid w:val="00B95F9E"/>
    <w:rsid w:val="00BA6D25"/>
    <w:rsid w:val="00BA7FA5"/>
    <w:rsid w:val="00BB1844"/>
    <w:rsid w:val="00BB46A6"/>
    <w:rsid w:val="00BB52E2"/>
    <w:rsid w:val="00BC1B5D"/>
    <w:rsid w:val="00BE2E0E"/>
    <w:rsid w:val="00BF1EEC"/>
    <w:rsid w:val="00BF2FE4"/>
    <w:rsid w:val="00BF491B"/>
    <w:rsid w:val="00BF6E5E"/>
    <w:rsid w:val="00BF76E2"/>
    <w:rsid w:val="00BF7DE1"/>
    <w:rsid w:val="00C0042C"/>
    <w:rsid w:val="00C07B52"/>
    <w:rsid w:val="00C10D9D"/>
    <w:rsid w:val="00C11B3C"/>
    <w:rsid w:val="00C13758"/>
    <w:rsid w:val="00C15C94"/>
    <w:rsid w:val="00C163F4"/>
    <w:rsid w:val="00C1780D"/>
    <w:rsid w:val="00C26ECA"/>
    <w:rsid w:val="00C336C1"/>
    <w:rsid w:val="00C34565"/>
    <w:rsid w:val="00C41E24"/>
    <w:rsid w:val="00C45F1D"/>
    <w:rsid w:val="00C613B8"/>
    <w:rsid w:val="00C65C27"/>
    <w:rsid w:val="00C721F8"/>
    <w:rsid w:val="00C82C41"/>
    <w:rsid w:val="00C9032A"/>
    <w:rsid w:val="00C92640"/>
    <w:rsid w:val="00C94EB7"/>
    <w:rsid w:val="00CA633C"/>
    <w:rsid w:val="00CB0250"/>
    <w:rsid w:val="00CB154F"/>
    <w:rsid w:val="00CC1F11"/>
    <w:rsid w:val="00CC4D50"/>
    <w:rsid w:val="00CC62A9"/>
    <w:rsid w:val="00CD2611"/>
    <w:rsid w:val="00CD6E36"/>
    <w:rsid w:val="00CE2FD0"/>
    <w:rsid w:val="00CF597B"/>
    <w:rsid w:val="00D00EEF"/>
    <w:rsid w:val="00D06901"/>
    <w:rsid w:val="00D079BF"/>
    <w:rsid w:val="00D124CA"/>
    <w:rsid w:val="00D23093"/>
    <w:rsid w:val="00D33225"/>
    <w:rsid w:val="00D33267"/>
    <w:rsid w:val="00D34A79"/>
    <w:rsid w:val="00D35295"/>
    <w:rsid w:val="00D42E34"/>
    <w:rsid w:val="00D4499F"/>
    <w:rsid w:val="00D46E99"/>
    <w:rsid w:val="00D51332"/>
    <w:rsid w:val="00D54378"/>
    <w:rsid w:val="00D544F9"/>
    <w:rsid w:val="00D54E00"/>
    <w:rsid w:val="00D57A7D"/>
    <w:rsid w:val="00D61BE9"/>
    <w:rsid w:val="00D62C26"/>
    <w:rsid w:val="00D70415"/>
    <w:rsid w:val="00D738A2"/>
    <w:rsid w:val="00D75C61"/>
    <w:rsid w:val="00D76380"/>
    <w:rsid w:val="00D86C3B"/>
    <w:rsid w:val="00D871E4"/>
    <w:rsid w:val="00D91AD9"/>
    <w:rsid w:val="00DA15F0"/>
    <w:rsid w:val="00DA2CD5"/>
    <w:rsid w:val="00DB6645"/>
    <w:rsid w:val="00DC0179"/>
    <w:rsid w:val="00DD0034"/>
    <w:rsid w:val="00DD2685"/>
    <w:rsid w:val="00DD2B38"/>
    <w:rsid w:val="00DE3BBA"/>
    <w:rsid w:val="00DF4141"/>
    <w:rsid w:val="00E02ABD"/>
    <w:rsid w:val="00E0399C"/>
    <w:rsid w:val="00E052BB"/>
    <w:rsid w:val="00E30206"/>
    <w:rsid w:val="00E322B2"/>
    <w:rsid w:val="00E40E57"/>
    <w:rsid w:val="00E41374"/>
    <w:rsid w:val="00E565FB"/>
    <w:rsid w:val="00E60087"/>
    <w:rsid w:val="00E6009C"/>
    <w:rsid w:val="00E705B0"/>
    <w:rsid w:val="00E74491"/>
    <w:rsid w:val="00E80CD3"/>
    <w:rsid w:val="00E822DE"/>
    <w:rsid w:val="00E83499"/>
    <w:rsid w:val="00E869E2"/>
    <w:rsid w:val="00E86C98"/>
    <w:rsid w:val="00E8712E"/>
    <w:rsid w:val="00E902DE"/>
    <w:rsid w:val="00E946E4"/>
    <w:rsid w:val="00E95899"/>
    <w:rsid w:val="00EA3FE2"/>
    <w:rsid w:val="00EA5005"/>
    <w:rsid w:val="00EA52FA"/>
    <w:rsid w:val="00EB03C4"/>
    <w:rsid w:val="00EB14FD"/>
    <w:rsid w:val="00EB3AA7"/>
    <w:rsid w:val="00EC0551"/>
    <w:rsid w:val="00EC0948"/>
    <w:rsid w:val="00EC5A7F"/>
    <w:rsid w:val="00ED145C"/>
    <w:rsid w:val="00ED5662"/>
    <w:rsid w:val="00EE1F41"/>
    <w:rsid w:val="00EE534A"/>
    <w:rsid w:val="00EE5FB0"/>
    <w:rsid w:val="00EF264C"/>
    <w:rsid w:val="00EF3ADD"/>
    <w:rsid w:val="00EF4A52"/>
    <w:rsid w:val="00EF4F47"/>
    <w:rsid w:val="00F1462F"/>
    <w:rsid w:val="00F1463A"/>
    <w:rsid w:val="00F15729"/>
    <w:rsid w:val="00F23AAD"/>
    <w:rsid w:val="00F24548"/>
    <w:rsid w:val="00F254BE"/>
    <w:rsid w:val="00F254EE"/>
    <w:rsid w:val="00F2686A"/>
    <w:rsid w:val="00F333F3"/>
    <w:rsid w:val="00F334A8"/>
    <w:rsid w:val="00F33919"/>
    <w:rsid w:val="00F34B50"/>
    <w:rsid w:val="00F34E66"/>
    <w:rsid w:val="00F350B4"/>
    <w:rsid w:val="00F37E49"/>
    <w:rsid w:val="00F44347"/>
    <w:rsid w:val="00F47B09"/>
    <w:rsid w:val="00F56409"/>
    <w:rsid w:val="00F576D8"/>
    <w:rsid w:val="00F6548C"/>
    <w:rsid w:val="00F663FA"/>
    <w:rsid w:val="00F7512B"/>
    <w:rsid w:val="00F766A7"/>
    <w:rsid w:val="00F92B57"/>
    <w:rsid w:val="00F93540"/>
    <w:rsid w:val="00FA12AA"/>
    <w:rsid w:val="00FA5C41"/>
    <w:rsid w:val="00FA6E96"/>
    <w:rsid w:val="00FA6F0A"/>
    <w:rsid w:val="00FB1D77"/>
    <w:rsid w:val="00FB2FB8"/>
    <w:rsid w:val="00FB3690"/>
    <w:rsid w:val="00FC06B2"/>
    <w:rsid w:val="00FC10AE"/>
    <w:rsid w:val="00FD2F9F"/>
    <w:rsid w:val="00FD4735"/>
    <w:rsid w:val="00FD7304"/>
    <w:rsid w:val="00FD7D3E"/>
    <w:rsid w:val="00FE10FD"/>
    <w:rsid w:val="00FE72ED"/>
    <w:rsid w:val="00FF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25BFF0"/>
  <w15:docId w15:val="{ED389187-AE8A-4BF4-9342-7C4A907D0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9DE"/>
    <w:pPr>
      <w:spacing w:after="120" w:line="264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122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122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122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12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122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9122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12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122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122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9D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19DE"/>
    <w:pPr>
      <w:ind w:left="720"/>
      <w:contextualSpacing/>
    </w:pPr>
  </w:style>
  <w:style w:type="paragraph" w:styleId="NoSpacing">
    <w:name w:val="No Spacing"/>
    <w:uiPriority w:val="1"/>
    <w:qFormat/>
    <w:rsid w:val="00B10AE6"/>
    <w:pPr>
      <w:spacing w:after="0" w:line="240" w:lineRule="auto"/>
    </w:pPr>
    <w:rPr>
      <w:rFonts w:eastAsiaTheme="minorEastAsi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41E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1E2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1E24"/>
    <w:rPr>
      <w:rFonts w:eastAsiaTheme="minorEastAsia"/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2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226"/>
    <w:rPr>
      <w:rFonts w:eastAsiaTheme="minorEastAsia"/>
      <w:b/>
      <w:bCs/>
      <w:sz w:val="20"/>
      <w:szCs w:val="20"/>
      <w:lang w:val="sq-AL"/>
    </w:rPr>
  </w:style>
  <w:style w:type="character" w:customStyle="1" w:styleId="Heading1Char">
    <w:name w:val="Heading 1 Char"/>
    <w:basedOn w:val="DefaultParagraphFont"/>
    <w:link w:val="Heading1"/>
    <w:uiPriority w:val="9"/>
    <w:rsid w:val="0019122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1226"/>
    <w:rPr>
      <w:rFonts w:asciiTheme="majorHAnsi" w:eastAsiaTheme="majorEastAsia" w:hAnsiTheme="majorHAnsi" w:cstheme="majorBidi"/>
      <w:color w:val="404040" w:themeColor="text1" w:themeTint="BF"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1226"/>
    <w:rPr>
      <w:rFonts w:asciiTheme="majorHAnsi" w:eastAsiaTheme="majorEastAsia" w:hAnsiTheme="majorHAnsi" w:cstheme="majorBidi"/>
      <w:color w:val="44546A" w:themeColor="text2"/>
      <w:sz w:val="24"/>
      <w:szCs w:val="24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1226"/>
    <w:rPr>
      <w:rFonts w:asciiTheme="majorHAnsi" w:eastAsiaTheme="majorEastAsia" w:hAnsiTheme="majorHAnsi" w:cstheme="majorBidi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1226"/>
    <w:rPr>
      <w:rFonts w:asciiTheme="majorHAnsi" w:eastAsiaTheme="majorEastAsia" w:hAnsiTheme="majorHAnsi" w:cstheme="majorBidi"/>
      <w:color w:val="44546A" w:themeColor="text2"/>
      <w:lang w:val="sq-AL"/>
    </w:rPr>
  </w:style>
  <w:style w:type="character" w:customStyle="1" w:styleId="Heading6Char">
    <w:name w:val="Heading 6 Char"/>
    <w:basedOn w:val="DefaultParagraphFont"/>
    <w:link w:val="Heading6"/>
    <w:uiPriority w:val="9"/>
    <w:rsid w:val="00191226"/>
    <w:rPr>
      <w:rFonts w:asciiTheme="majorHAnsi" w:eastAsiaTheme="majorEastAsia" w:hAnsiTheme="majorHAnsi" w:cstheme="majorBidi"/>
      <w:i/>
      <w:iCs/>
      <w:color w:val="44546A" w:themeColor="text2"/>
      <w:sz w:val="21"/>
      <w:szCs w:val="21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1226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1226"/>
    <w:rPr>
      <w:rFonts w:asciiTheme="majorHAnsi" w:eastAsiaTheme="majorEastAsia" w:hAnsiTheme="majorHAnsi" w:cstheme="majorBidi"/>
      <w:b/>
      <w:bCs/>
      <w:color w:val="44546A" w:themeColor="text2"/>
      <w:sz w:val="20"/>
      <w:szCs w:val="20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1226"/>
    <w:rPr>
      <w:rFonts w:asciiTheme="majorHAnsi" w:eastAsiaTheme="majorEastAsia" w:hAnsiTheme="majorHAnsi" w:cstheme="majorBidi"/>
      <w:b/>
      <w:bCs/>
      <w:i/>
      <w:iCs/>
      <w:color w:val="44546A" w:themeColor="text2"/>
      <w:sz w:val="20"/>
      <w:szCs w:val="20"/>
      <w:lang w:val="sq-AL"/>
    </w:rPr>
  </w:style>
  <w:style w:type="paragraph" w:styleId="Title">
    <w:name w:val="Title"/>
    <w:basedOn w:val="Normal"/>
    <w:next w:val="Normal"/>
    <w:link w:val="TitleChar"/>
    <w:uiPriority w:val="10"/>
    <w:qFormat/>
    <w:rsid w:val="00191226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1226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122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91226"/>
    <w:rPr>
      <w:rFonts w:asciiTheme="majorHAnsi" w:eastAsiaTheme="majorEastAsia" w:hAnsiTheme="majorHAnsi" w:cstheme="majorBidi"/>
      <w:sz w:val="24"/>
      <w:szCs w:val="24"/>
      <w:lang w:val="sq-AL"/>
    </w:rPr>
  </w:style>
  <w:style w:type="character" w:styleId="Strong">
    <w:name w:val="Strong"/>
    <w:basedOn w:val="DefaultParagraphFont"/>
    <w:uiPriority w:val="22"/>
    <w:qFormat/>
    <w:rsid w:val="00191226"/>
    <w:rPr>
      <w:b/>
      <w:bCs/>
    </w:rPr>
  </w:style>
  <w:style w:type="character" w:styleId="Emphasis">
    <w:name w:val="Emphasis"/>
    <w:basedOn w:val="DefaultParagraphFont"/>
    <w:uiPriority w:val="20"/>
    <w:qFormat/>
    <w:rsid w:val="00191226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9122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91226"/>
    <w:rPr>
      <w:rFonts w:eastAsiaTheme="minorEastAsia"/>
      <w:i/>
      <w:iCs/>
      <w:color w:val="404040" w:themeColor="text1" w:themeTint="BF"/>
      <w:sz w:val="20"/>
      <w:szCs w:val="20"/>
      <w:lang w:val="sq-AL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1226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1226"/>
    <w:rPr>
      <w:rFonts w:asciiTheme="majorHAnsi" w:eastAsiaTheme="majorEastAsia" w:hAnsiTheme="majorHAnsi" w:cstheme="majorBidi"/>
      <w:color w:val="4472C4" w:themeColor="accent1"/>
      <w:sz w:val="28"/>
      <w:szCs w:val="28"/>
      <w:lang w:val="sq-AL"/>
    </w:rPr>
  </w:style>
  <w:style w:type="character" w:styleId="SubtleEmphasis">
    <w:name w:val="Subtle Emphasis"/>
    <w:basedOn w:val="DefaultParagraphFont"/>
    <w:uiPriority w:val="19"/>
    <w:qFormat/>
    <w:rsid w:val="0019122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9122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9122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91226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9122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122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91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226"/>
    <w:rPr>
      <w:rFonts w:eastAsiaTheme="minorEastAsia"/>
      <w:sz w:val="20"/>
      <w:szCs w:val="20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191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226"/>
    <w:rPr>
      <w:rFonts w:eastAsiaTheme="minorEastAsia"/>
      <w:sz w:val="20"/>
      <w:szCs w:val="20"/>
      <w:lang w:val="sq-AL"/>
    </w:rPr>
  </w:style>
  <w:style w:type="character" w:customStyle="1" w:styleId="CommentTextChar1">
    <w:name w:val="Comment Text Char1"/>
    <w:basedOn w:val="DefaultParagraphFont"/>
    <w:uiPriority w:val="99"/>
    <w:semiHidden/>
    <w:rsid w:val="00191226"/>
    <w:rPr>
      <w:rFonts w:eastAsiaTheme="minorEastAsia"/>
      <w:sz w:val="20"/>
      <w:szCs w:val="20"/>
      <w:lang w:val="sq-AL"/>
    </w:rPr>
  </w:style>
  <w:style w:type="character" w:customStyle="1" w:styleId="CommentSubjectChar1">
    <w:name w:val="Comment Subject Char1"/>
    <w:basedOn w:val="CommentTextChar1"/>
    <w:uiPriority w:val="99"/>
    <w:semiHidden/>
    <w:rsid w:val="00191226"/>
    <w:rPr>
      <w:rFonts w:eastAsiaTheme="minorEastAsia"/>
      <w:b/>
      <w:bCs/>
      <w:sz w:val="20"/>
      <w:szCs w:val="20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44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5256F-3392-4B55-B11B-0D1CF658F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30</Pages>
  <Words>8513</Words>
  <Characters>48530</Characters>
  <Application>Microsoft Office Word</Application>
  <DocSecurity>0</DocSecurity>
  <Lines>404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56930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Fitore</dc:creator>
  <cp:lastModifiedBy>jssp jssp</cp:lastModifiedBy>
  <cp:revision>9</cp:revision>
  <cp:lastPrinted>2020-04-06T11:22:00Z</cp:lastPrinted>
  <dcterms:created xsi:type="dcterms:W3CDTF">2020-05-27T11:16:00Z</dcterms:created>
  <dcterms:modified xsi:type="dcterms:W3CDTF">2020-06-03T07:40:00Z</dcterms:modified>
</cp:coreProperties>
</file>