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853E" w14:textId="3C1EC980" w:rsidR="00AF4B52" w:rsidRPr="00BD1429" w:rsidRDefault="00AF4B52" w:rsidP="008B4BBA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noProof/>
          <w:lang w:eastAsia="sq-AL"/>
        </w:rPr>
        <w:drawing>
          <wp:inline distT="0" distB="0" distL="0" distR="0" wp14:anchorId="64ED8301" wp14:editId="201DD74E">
            <wp:extent cx="5943600" cy="1871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A54DB" w14:textId="77777777" w:rsidR="00D7202E" w:rsidRPr="00BD1429" w:rsidRDefault="00D7202E" w:rsidP="008B4BBA">
      <w:pPr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bCs/>
          <w:sz w:val="24"/>
          <w:szCs w:val="24"/>
          <w:lang w:val="sr-Latn-RS"/>
        </w:rPr>
        <w:t>Sudski savet Kosova,</w:t>
      </w:r>
    </w:p>
    <w:p w14:paraId="44EB48A3" w14:textId="5DEE2A52" w:rsidR="00D7202E" w:rsidRPr="00BD1429" w:rsidRDefault="00D7202E" w:rsidP="008B4BBA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Na osnovu člana 29. stav 5. Ustava Republike Kosovo, člana 15. i člana 525-529 Zakonika br. 04/L-123 o krivičnom postupku Republike Kosovo, člana 173. i člana 183. Zakona br. 04/L-077 o obligacionim odnosima kao i člana 7. podstavova 1.13, 1.24 Zakona br. 06/L-055 o Sudskom savetu Kosova, na sastanku održanom XX/2023,</w:t>
      </w:r>
    </w:p>
    <w:p w14:paraId="76EF92D6" w14:textId="77777777" w:rsidR="00066FFB" w:rsidRPr="00BD1429" w:rsidRDefault="00066FFB" w:rsidP="00066FFB">
      <w:pPr>
        <w:pStyle w:val="NoSpacing"/>
        <w:rPr>
          <w:lang w:val="sr-Latn-RS"/>
        </w:rPr>
      </w:pPr>
    </w:p>
    <w:p w14:paraId="5919C536" w14:textId="71E1CF78" w:rsidR="00DA763E" w:rsidRPr="00BD1429" w:rsidRDefault="00D7202E" w:rsidP="006F05ED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Usvaja</w:t>
      </w:r>
      <w:r w:rsidR="00DA763E" w:rsidRPr="00BD1429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14:paraId="3B5ABCF9" w14:textId="77777777" w:rsidR="001832BF" w:rsidRPr="00BD1429" w:rsidRDefault="001832BF" w:rsidP="00E703CA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14:paraId="0DFFE796" w14:textId="4527B229" w:rsidR="00D7202E" w:rsidRPr="00BD1429" w:rsidRDefault="00D7202E" w:rsidP="00E703CA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BD1429">
        <w:rPr>
          <w:rFonts w:ascii="Times New Roman" w:hAnsi="Times New Roman"/>
          <w:b/>
          <w:sz w:val="28"/>
          <w:szCs w:val="28"/>
          <w:lang w:val="sr-Latn-RS"/>
        </w:rPr>
        <w:t>ADMINISTRATIVNO UPUTSTVO BR. X/2023</w:t>
      </w:r>
    </w:p>
    <w:p w14:paraId="609A785D" w14:textId="231067C3" w:rsidR="008B4BBA" w:rsidRPr="00BD1429" w:rsidRDefault="008B4BBA" w:rsidP="001832BF">
      <w:pPr>
        <w:spacing w:after="0"/>
        <w:rPr>
          <w:rFonts w:ascii="Times New Roman" w:hAnsi="Times New Roman"/>
          <w:b/>
          <w:sz w:val="28"/>
          <w:szCs w:val="28"/>
          <w:lang w:val="sr-Latn-RS"/>
        </w:rPr>
      </w:pPr>
    </w:p>
    <w:p w14:paraId="387842C3" w14:textId="4F42559F" w:rsidR="00D7202E" w:rsidRPr="00BD1429" w:rsidRDefault="00D7202E" w:rsidP="008B4BBA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BD1429">
        <w:rPr>
          <w:rFonts w:ascii="Times New Roman" w:hAnsi="Times New Roman"/>
          <w:b/>
          <w:sz w:val="28"/>
          <w:szCs w:val="28"/>
          <w:lang w:val="sr-Latn-RS"/>
        </w:rPr>
        <w:t>O POSTUPKU NAKNADE ŠTETE LICIMA OSUĐENIM ILI UHAPŠENIM BEZ RAZLOGA</w:t>
      </w:r>
    </w:p>
    <w:p w14:paraId="4FE59DD8" w14:textId="47696C5F" w:rsidR="008B4BBA" w:rsidRPr="00BD1429" w:rsidRDefault="008B4BBA" w:rsidP="009B0072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326F4BC2" w14:textId="77777777" w:rsidR="001832BF" w:rsidRPr="00BD1429" w:rsidRDefault="001832BF" w:rsidP="009B0072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36E54D13" w14:textId="42DCEE0E" w:rsidR="008B4BBA" w:rsidRPr="00BD1429" w:rsidRDefault="00D7202E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8B4BBA"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1</w:t>
      </w:r>
      <w:r w:rsidRPr="00BD1429"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14:paraId="15CA9112" w14:textId="38D7CC46" w:rsidR="008B4BBA" w:rsidRPr="00BD1429" w:rsidRDefault="00D7202E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Svrha i delokrug</w:t>
      </w:r>
    </w:p>
    <w:p w14:paraId="172C17BD" w14:textId="77777777" w:rsidR="008B4BBA" w:rsidRPr="00BD1429" w:rsidRDefault="008B4BBA" w:rsidP="008B4BBA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6339C9FC" w14:textId="00F179FA" w:rsidR="00D7202E" w:rsidRPr="00BD1429" w:rsidRDefault="00E81784" w:rsidP="00E81784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="00D7202E" w:rsidRPr="00BD1429">
        <w:rPr>
          <w:rFonts w:ascii="Times New Roman" w:hAnsi="Times New Roman"/>
          <w:sz w:val="24"/>
          <w:szCs w:val="24"/>
          <w:lang w:val="sr-Latn-RS"/>
        </w:rPr>
        <w:t>Svrha ovog administrativnog uputstva je uređenje postupka naknade štete licu koje je zadržano u pritvoru, izdržalo kaznu zatvora i držano u kućnom pritvoru, bez razloga.</w:t>
      </w:r>
    </w:p>
    <w:p w14:paraId="358FA8DD" w14:textId="77777777" w:rsidR="006103BE" w:rsidRPr="00BD1429" w:rsidRDefault="006103BE" w:rsidP="006103B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5C455D8" w14:textId="41101C99" w:rsidR="00D7202E" w:rsidRPr="00BD1429" w:rsidRDefault="00E81784" w:rsidP="00E81784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="00D7202E" w:rsidRPr="00BD1429">
        <w:rPr>
          <w:rFonts w:ascii="Times New Roman" w:hAnsi="Times New Roman"/>
          <w:sz w:val="24"/>
          <w:szCs w:val="24"/>
          <w:lang w:val="sr-Latn-RS"/>
        </w:rPr>
        <w:t>Ovim administrativnim uputstvom utvrđuju se opšti kriterijumi i sprovođenje postupka za naknadu štete licu koje je zadržano u pritvoru, izdržalo kaznu lišenja slobode, kao i licu koje je držano u kućnom pritvoru bez razloga, za formiranje komisije, kao i postupak naknade štete.</w:t>
      </w:r>
    </w:p>
    <w:p w14:paraId="77F4DB03" w14:textId="03962290" w:rsidR="00480B50" w:rsidRPr="00BD1429" w:rsidRDefault="00D70D8B" w:rsidP="00950B5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31B8A3E3" w14:textId="41EF47DD" w:rsidR="00D70D8B" w:rsidRPr="00BD1429" w:rsidRDefault="00D70D8B" w:rsidP="00950B5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3A4BD0F" w14:textId="22B82CE9" w:rsidR="00322F51" w:rsidRDefault="00322F51" w:rsidP="00950B5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E9FBC24" w14:textId="21016E39" w:rsidR="004D4A10" w:rsidRDefault="004D4A10" w:rsidP="00950B5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EEE3C93" w14:textId="77777777" w:rsidR="004D4A10" w:rsidRPr="00BD1429" w:rsidRDefault="004D4A10" w:rsidP="00950B5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23A6515" w14:textId="67DEA73D" w:rsidR="00D70D8B" w:rsidRPr="00BD1429" w:rsidRDefault="00D70D8B" w:rsidP="00D70D8B">
      <w:pPr>
        <w:spacing w:after="0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bCs/>
          <w:sz w:val="24"/>
          <w:szCs w:val="24"/>
          <w:lang w:val="sr-Latn-RS"/>
        </w:rPr>
        <w:lastRenderedPageBreak/>
        <w:t xml:space="preserve">                                                                         </w:t>
      </w:r>
      <w:r w:rsidR="00D7202E" w:rsidRPr="00BD1429">
        <w:rPr>
          <w:rFonts w:ascii="Times New Roman" w:hAnsi="Times New Roman"/>
          <w:b/>
          <w:bCs/>
          <w:sz w:val="24"/>
          <w:szCs w:val="24"/>
          <w:lang w:val="sr-Latn-RS"/>
        </w:rPr>
        <w:t>Član</w:t>
      </w:r>
      <w:r w:rsidRPr="00BD142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2</w:t>
      </w:r>
    </w:p>
    <w:p w14:paraId="78C97E20" w14:textId="309AF9B9" w:rsidR="008B4BBA" w:rsidRPr="00BD1429" w:rsidRDefault="008F757D" w:rsidP="008B4BBA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          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D7202E"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202E" w:rsidRPr="00BD1429">
        <w:rPr>
          <w:rFonts w:ascii="Times New Roman" w:hAnsi="Times New Roman"/>
          <w:b/>
          <w:sz w:val="24"/>
          <w:szCs w:val="24"/>
          <w:lang w:val="sr-Latn-RS"/>
        </w:rPr>
        <w:t>Definicije</w:t>
      </w:r>
    </w:p>
    <w:p w14:paraId="0CD29B24" w14:textId="77777777" w:rsidR="00805875" w:rsidRPr="00BD1429" w:rsidRDefault="00805875" w:rsidP="008B4BBA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62BAD5EE" w14:textId="4DBF2782" w:rsidR="00D7202E" w:rsidRPr="00BD1429" w:rsidRDefault="00D7202E" w:rsidP="00D7202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Cs/>
          <w:sz w:val="24"/>
          <w:szCs w:val="24"/>
          <w:lang w:val="sr-Latn-RS"/>
        </w:rPr>
        <w:t>Izrazi korišćeni u ovom pravilniku imaju sledeće značenje:</w:t>
      </w:r>
    </w:p>
    <w:p w14:paraId="472998C2" w14:textId="04AC2B51" w:rsidR="001279C2" w:rsidRPr="00BD1429" w:rsidRDefault="001279C2" w:rsidP="008B4BBA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0B30D6E2" w14:textId="0F4B8AC3" w:rsidR="00D7202E" w:rsidRPr="00BD1429" w:rsidRDefault="001279C2" w:rsidP="00D7202E">
      <w:pPr>
        <w:pStyle w:val="ListParagraph"/>
        <w:numPr>
          <w:ilvl w:val="1"/>
          <w:numId w:val="14"/>
        </w:numPr>
        <w:spacing w:after="0"/>
        <w:ind w:left="117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202E" w:rsidRPr="00BD1429">
        <w:rPr>
          <w:rFonts w:ascii="Times New Roman" w:hAnsi="Times New Roman"/>
          <w:b/>
          <w:sz w:val="24"/>
          <w:szCs w:val="24"/>
          <w:lang w:val="sr-Latn-RS"/>
        </w:rPr>
        <w:t>Zakon</w:t>
      </w:r>
      <w:r w:rsidRPr="00BD1429">
        <w:rPr>
          <w:rFonts w:ascii="Times New Roman" w:hAnsi="Times New Roman"/>
          <w:bCs/>
          <w:sz w:val="24"/>
          <w:szCs w:val="24"/>
          <w:lang w:val="sr-Latn-RS"/>
        </w:rPr>
        <w:t xml:space="preserve"> -   </w:t>
      </w:r>
      <w:r w:rsidR="00D7202E" w:rsidRPr="00BD1429">
        <w:rPr>
          <w:rFonts w:ascii="Times New Roman" w:hAnsi="Times New Roman"/>
          <w:sz w:val="24"/>
          <w:szCs w:val="24"/>
          <w:lang w:val="sr-Latn-RS"/>
        </w:rPr>
        <w:t>Zakon o Sudskom savetu Kosova;</w:t>
      </w:r>
    </w:p>
    <w:p w14:paraId="1471EBFD" w14:textId="52A53303" w:rsidR="00D7202E" w:rsidRPr="00BD1429" w:rsidRDefault="00480B50" w:rsidP="00B25816">
      <w:pPr>
        <w:pStyle w:val="ListParagraph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202E" w:rsidRPr="00BD1429">
        <w:rPr>
          <w:rFonts w:ascii="Times New Roman" w:hAnsi="Times New Roman"/>
          <w:b/>
          <w:sz w:val="24"/>
          <w:szCs w:val="24"/>
          <w:lang w:val="sr-Latn-RS"/>
        </w:rPr>
        <w:t>Savet</w:t>
      </w:r>
      <w:r w:rsidR="001279C2"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– </w:t>
      </w:r>
      <w:r w:rsidR="00D7202E" w:rsidRPr="00BD1429">
        <w:rPr>
          <w:rFonts w:ascii="Times New Roman" w:hAnsi="Times New Roman"/>
          <w:bCs/>
          <w:sz w:val="24"/>
          <w:szCs w:val="24"/>
          <w:lang w:val="sr-Latn-RS"/>
        </w:rPr>
        <w:t>Sudski savet Kosova, kako je predviđeno Zakonom o Sudskom savetu Kosova;</w:t>
      </w:r>
    </w:p>
    <w:p w14:paraId="51E24987" w14:textId="06091BB8" w:rsidR="00D7202E" w:rsidRPr="00BD1429" w:rsidRDefault="00480B50" w:rsidP="00D7202E">
      <w:pPr>
        <w:pStyle w:val="ListParagraph"/>
        <w:numPr>
          <w:ilvl w:val="1"/>
          <w:numId w:val="14"/>
        </w:numPr>
        <w:spacing w:after="0"/>
        <w:ind w:left="117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202E"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Sekretarijat Saveta – </w:t>
      </w:r>
      <w:r w:rsidR="00D7202E" w:rsidRPr="00BD1429">
        <w:rPr>
          <w:rFonts w:ascii="Times New Roman" w:hAnsi="Times New Roman"/>
          <w:sz w:val="24"/>
          <w:szCs w:val="24"/>
          <w:lang w:val="sr-Latn-RS"/>
        </w:rPr>
        <w:t>Organizaciona jedinica u okviru Saveta, kako je predviđeno  u Zakonu o Sudskom savetu Kosova;</w:t>
      </w:r>
    </w:p>
    <w:p w14:paraId="0CEEEB14" w14:textId="004549A1" w:rsidR="00D7202E" w:rsidRPr="00BD1429" w:rsidRDefault="00480B50" w:rsidP="00D7202E">
      <w:pPr>
        <w:pStyle w:val="ListParagraph"/>
        <w:numPr>
          <w:ilvl w:val="1"/>
          <w:numId w:val="14"/>
        </w:numPr>
        <w:tabs>
          <w:tab w:val="left" w:pos="851"/>
          <w:tab w:val="left" w:pos="993"/>
          <w:tab w:val="left" w:pos="1276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202E" w:rsidRPr="00BD1429">
        <w:rPr>
          <w:rFonts w:ascii="Times New Roman" w:hAnsi="Times New Roman"/>
          <w:b/>
          <w:bCs/>
          <w:sz w:val="24"/>
          <w:szCs w:val="24"/>
          <w:lang w:val="sr-Latn-RS"/>
        </w:rPr>
        <w:t>Generalni direktor</w:t>
      </w:r>
      <w:r w:rsidR="00D7202E" w:rsidRPr="00BD1429">
        <w:rPr>
          <w:rFonts w:ascii="Times New Roman" w:hAnsi="Times New Roman"/>
          <w:bCs/>
          <w:sz w:val="24"/>
          <w:szCs w:val="24"/>
          <w:lang w:val="sr-Latn-RS"/>
        </w:rPr>
        <w:t xml:space="preserve"> - generalni direktor Sekretarijata Sudskog saveta Kosova, kako je predviđeno Zakonom o Sudskom savetu Kosova;</w:t>
      </w:r>
    </w:p>
    <w:p w14:paraId="2FFAF07A" w14:textId="4BF00E92" w:rsidR="00D7202E" w:rsidRPr="00BD1429" w:rsidRDefault="00480B50" w:rsidP="00D7202E">
      <w:pPr>
        <w:pStyle w:val="ListParagraph"/>
        <w:numPr>
          <w:ilvl w:val="1"/>
          <w:numId w:val="14"/>
        </w:numPr>
        <w:tabs>
          <w:tab w:val="left" w:pos="1134"/>
          <w:tab w:val="left" w:pos="1276"/>
          <w:tab w:val="left" w:pos="1418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202E" w:rsidRPr="00BD1429">
        <w:rPr>
          <w:rFonts w:ascii="Times New Roman" w:hAnsi="Times New Roman"/>
          <w:b/>
          <w:bCs/>
          <w:sz w:val="24"/>
          <w:szCs w:val="24"/>
          <w:lang w:val="sr-Latn-RS"/>
        </w:rPr>
        <w:t>Komisija</w:t>
      </w:r>
      <w:r w:rsidR="00D7202E" w:rsidRPr="00BD1429">
        <w:rPr>
          <w:rFonts w:ascii="Times New Roman" w:hAnsi="Times New Roman"/>
          <w:bCs/>
          <w:sz w:val="24"/>
          <w:szCs w:val="24"/>
          <w:lang w:val="sr-Latn-RS"/>
        </w:rPr>
        <w:t xml:space="preserve"> – komisija koju obrazuje Savet, odgovorna za postupanje po zahtevima za naknadu materijalne i nematerijalne štete licu koje je zadržano u pritvoru, izdržavalo kaznu lišenja slobode, i koje je držano u kućnom pritvoru, bez razloga.</w:t>
      </w:r>
    </w:p>
    <w:p w14:paraId="68F16827" w14:textId="66E7C9A0" w:rsidR="00D7202E" w:rsidRPr="00BD1429" w:rsidRDefault="00480B50" w:rsidP="00DD76ED">
      <w:pPr>
        <w:pStyle w:val="ListParagraph"/>
        <w:numPr>
          <w:ilvl w:val="1"/>
          <w:numId w:val="14"/>
        </w:numPr>
        <w:tabs>
          <w:tab w:val="left" w:pos="993"/>
          <w:tab w:val="left" w:pos="1276"/>
        </w:tabs>
        <w:spacing w:after="0"/>
        <w:ind w:left="11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202E"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Član Komisije – </w:t>
      </w:r>
      <w:r w:rsidR="00D7202E" w:rsidRPr="00BD1429">
        <w:rPr>
          <w:rFonts w:ascii="Times New Roman" w:hAnsi="Times New Roman"/>
          <w:sz w:val="24"/>
          <w:szCs w:val="24"/>
          <w:lang w:val="sr-Latn-RS"/>
        </w:rPr>
        <w:t>član koga imenuje Savet i koji obavlja poslove i  odgovoran u skladu sa ovim administrativnim uputstvom;</w:t>
      </w:r>
    </w:p>
    <w:p w14:paraId="5376D42F" w14:textId="66A1EC9B" w:rsidR="00DD76ED" w:rsidRPr="00BD1429" w:rsidRDefault="00480B50" w:rsidP="00DD76ED">
      <w:pPr>
        <w:pStyle w:val="ListParagraph"/>
        <w:numPr>
          <w:ilvl w:val="1"/>
          <w:numId w:val="14"/>
        </w:numPr>
        <w:tabs>
          <w:tab w:val="left" w:pos="1276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D76ED" w:rsidRPr="00BD1429">
        <w:rPr>
          <w:rFonts w:ascii="Times New Roman" w:hAnsi="Times New Roman"/>
          <w:b/>
          <w:bCs/>
          <w:sz w:val="24"/>
          <w:szCs w:val="24"/>
          <w:lang w:val="sr-Latn-RS"/>
        </w:rPr>
        <w:t>Rezervni član Komisije</w:t>
      </w:r>
      <w:r w:rsidR="00DD76ED" w:rsidRPr="00BD1429">
        <w:rPr>
          <w:rFonts w:ascii="Times New Roman" w:hAnsi="Times New Roman"/>
          <w:bCs/>
          <w:sz w:val="24"/>
          <w:szCs w:val="24"/>
          <w:lang w:val="sr-Latn-RS"/>
        </w:rPr>
        <w:t xml:space="preserve"> – član koga imenuje Savet koji zamenjuje članove komisije u slučaju sukoba interesa ili u drugim slučajevima eventualnih prepreka tokom vršenja dužnosti članova;</w:t>
      </w:r>
    </w:p>
    <w:p w14:paraId="06D1AFFD" w14:textId="2286C571" w:rsidR="00DD76ED" w:rsidRPr="00BD1429" w:rsidRDefault="00480B50" w:rsidP="00DD76ED">
      <w:pPr>
        <w:pStyle w:val="ListParagraph"/>
        <w:numPr>
          <w:ilvl w:val="1"/>
          <w:numId w:val="14"/>
        </w:numPr>
        <w:tabs>
          <w:tab w:val="left" w:pos="993"/>
          <w:tab w:val="left" w:pos="1276"/>
        </w:tabs>
        <w:spacing w:after="0"/>
        <w:ind w:left="1170"/>
        <w:rPr>
          <w:rFonts w:ascii="Times New Roman" w:hAnsi="Times New Roman"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D76ED" w:rsidRPr="00BD1429">
        <w:rPr>
          <w:rFonts w:ascii="Times New Roman" w:hAnsi="Times New Roman"/>
          <w:b/>
          <w:bCs/>
          <w:sz w:val="24"/>
          <w:szCs w:val="24"/>
          <w:lang w:val="sr-Latn-RS"/>
        </w:rPr>
        <w:t>Materijalna šteta</w:t>
      </w:r>
      <w:r w:rsidR="00DD76ED" w:rsidRPr="00BD1429">
        <w:rPr>
          <w:rFonts w:ascii="Times New Roman" w:hAnsi="Times New Roman"/>
          <w:bCs/>
          <w:sz w:val="24"/>
          <w:szCs w:val="24"/>
          <w:lang w:val="sr-Latn-RS"/>
        </w:rPr>
        <w:t xml:space="preserve"> – podrazumeva pre svega imovinsku štetu, koja se može  oceniti novčanim sredstvima;</w:t>
      </w:r>
    </w:p>
    <w:p w14:paraId="036D3D04" w14:textId="4E76A273" w:rsidR="00DD76ED" w:rsidRPr="00BD1429" w:rsidRDefault="00480B50" w:rsidP="00DD76ED">
      <w:pPr>
        <w:pStyle w:val="ListParagraph"/>
        <w:numPr>
          <w:ilvl w:val="1"/>
          <w:numId w:val="14"/>
        </w:numPr>
        <w:tabs>
          <w:tab w:val="left" w:pos="1134"/>
          <w:tab w:val="left" w:pos="1276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D76ED" w:rsidRPr="00BD1429">
        <w:rPr>
          <w:rFonts w:ascii="Times New Roman" w:hAnsi="Times New Roman"/>
          <w:b/>
          <w:bCs/>
          <w:sz w:val="24"/>
          <w:szCs w:val="24"/>
          <w:lang w:val="sr-Latn-RS"/>
        </w:rPr>
        <w:t>Nematerijalna šteta</w:t>
      </w:r>
      <w:r w:rsidR="00DD76ED" w:rsidRPr="00BD1429">
        <w:rPr>
          <w:rFonts w:ascii="Times New Roman" w:hAnsi="Times New Roman"/>
          <w:bCs/>
          <w:sz w:val="24"/>
          <w:szCs w:val="24"/>
          <w:lang w:val="sr-Latn-RS"/>
        </w:rPr>
        <w:t xml:space="preserve"> – može uključivati gubitak života, integriteta lica, telesne povrede i zdravlja (fizičkog i psihičkog) i slobodu.</w:t>
      </w:r>
    </w:p>
    <w:p w14:paraId="05173E65" w14:textId="5B2D0BA8" w:rsidR="00805875" w:rsidRPr="00BD1429" w:rsidRDefault="00805875" w:rsidP="00322F51">
      <w:pPr>
        <w:spacing w:after="0"/>
        <w:rPr>
          <w:rFonts w:ascii="Times New Roman" w:hAnsi="Times New Roman"/>
          <w:bCs/>
          <w:sz w:val="24"/>
          <w:szCs w:val="24"/>
          <w:lang w:val="sr-Latn-RS"/>
        </w:rPr>
      </w:pPr>
    </w:p>
    <w:p w14:paraId="64F87773" w14:textId="25A71F42" w:rsidR="008B4BB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8B4BBA"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>3</w:t>
      </w:r>
    </w:p>
    <w:p w14:paraId="0809D743" w14:textId="32E8C9CD" w:rsidR="000420C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Formiranje i sastav Komisije</w:t>
      </w:r>
    </w:p>
    <w:p w14:paraId="27927F30" w14:textId="77777777" w:rsidR="00DD76ED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3D3AB835" w14:textId="1EC00D83" w:rsidR="001B2F59" w:rsidRPr="00BD1429" w:rsidRDefault="0059689D" w:rsidP="0059689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="00DD76ED" w:rsidRPr="00BD1429">
        <w:rPr>
          <w:rFonts w:ascii="Times New Roman" w:hAnsi="Times New Roman"/>
          <w:sz w:val="24"/>
          <w:szCs w:val="24"/>
          <w:lang w:val="sr-Latn-RS"/>
        </w:rPr>
        <w:t>Komisiju obrazuje Savet, iz reda sudija svih nivoa sudova, sa mandatom od tri (3) godine.</w:t>
      </w:r>
    </w:p>
    <w:p w14:paraId="2DDDEED3" w14:textId="77777777" w:rsidR="006C6A3C" w:rsidRPr="00BD1429" w:rsidRDefault="006C6A3C" w:rsidP="00625B0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72089E3" w14:textId="1BF10310" w:rsidR="00DD76ED" w:rsidRPr="00BD1429" w:rsidRDefault="0059689D" w:rsidP="0059689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="00DD76ED" w:rsidRPr="00BD1429">
        <w:rPr>
          <w:rFonts w:ascii="Times New Roman" w:hAnsi="Times New Roman"/>
          <w:sz w:val="24"/>
          <w:szCs w:val="24"/>
          <w:lang w:val="sr-Latn-RS"/>
        </w:rPr>
        <w:t>Komisiju čine tri (3) redovna člana i dva (2) rezervna člana. Savet bira predsednika komisije iz reda redovnih članova komisije.</w:t>
      </w:r>
    </w:p>
    <w:p w14:paraId="07CE8CC2" w14:textId="41E9DF5F" w:rsidR="001B2F59" w:rsidRPr="00BD1429" w:rsidRDefault="001B2F59" w:rsidP="001B2F5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966A281" w14:textId="77777777" w:rsidR="00DD76ED" w:rsidRPr="00BD1429" w:rsidRDefault="0059689D" w:rsidP="00F0151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3. </w:t>
      </w:r>
      <w:bookmarkStart w:id="0" w:name="_Hlk129779798"/>
      <w:r w:rsidR="00DD76ED" w:rsidRPr="00BD1429">
        <w:rPr>
          <w:rFonts w:ascii="Times New Roman" w:hAnsi="Times New Roman"/>
          <w:sz w:val="24"/>
          <w:szCs w:val="24"/>
          <w:lang w:val="sr-Latn-RS"/>
        </w:rPr>
        <w:t>Komisiju podržava sekretar komisije koga imenuje generalni direktor Sekretarijata.</w:t>
      </w:r>
    </w:p>
    <w:bookmarkEnd w:id="0"/>
    <w:p w14:paraId="66865F5A" w14:textId="77777777" w:rsidR="00F01510" w:rsidRPr="00BD1429" w:rsidRDefault="00F01510" w:rsidP="00F0151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33C6122" w14:textId="12137CC6" w:rsidR="008B4BB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Član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>4</w:t>
      </w:r>
    </w:p>
    <w:p w14:paraId="5AF01C3A" w14:textId="77777777" w:rsidR="00DD76ED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Naknada Komisije</w:t>
      </w:r>
    </w:p>
    <w:p w14:paraId="20F00885" w14:textId="77777777" w:rsidR="00F51BA3" w:rsidRPr="00BD1429" w:rsidRDefault="00F51BA3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39607FE5" w14:textId="77777777" w:rsidR="00DD76ED" w:rsidRPr="00BD1429" w:rsidRDefault="00DD76ED" w:rsidP="00805875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Predsednik, članovi komisije i sekretar komisije dobijaju naknadu za rad u skladu sa odgovarajućim aktom koji donosi Savet za naknadu rada komisija.</w:t>
      </w:r>
    </w:p>
    <w:p w14:paraId="75923AF7" w14:textId="77777777" w:rsidR="00F01510" w:rsidRPr="00BD1429" w:rsidRDefault="00F01510" w:rsidP="001B2DCA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32F6F462" w14:textId="5EC0606E" w:rsidR="008B4BB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Član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>5</w:t>
      </w:r>
    </w:p>
    <w:p w14:paraId="71E85CAB" w14:textId="77777777" w:rsidR="00DD76ED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Zakazivanje sednica Komisije</w:t>
      </w:r>
    </w:p>
    <w:p w14:paraId="6975FCA3" w14:textId="77777777" w:rsidR="00F51BA3" w:rsidRPr="00BD1429" w:rsidRDefault="00F51BA3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51777C3F" w14:textId="7C0789B0" w:rsidR="00DD76ED" w:rsidRPr="00BD1429" w:rsidRDefault="00DD76ED" w:rsidP="008B4BB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Sednice komisije zakazuje predsednik komisije u koordinaciji sa sekretarom komisije. Sednice se moraju zakazivati svaki put posle redovnog radnog vremena ili neradnih dana, u prostorijama Vrhovnog suda u Prištini.</w:t>
      </w:r>
    </w:p>
    <w:p w14:paraId="5B47B5C9" w14:textId="6C78BBB6" w:rsidR="001D3BBB" w:rsidRPr="00BD1429" w:rsidRDefault="001D3BBB" w:rsidP="008B4BB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8E8B979" w14:textId="5DB2B03E" w:rsidR="008B4BB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Član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>6</w:t>
      </w:r>
    </w:p>
    <w:p w14:paraId="2B9B0D1D" w14:textId="77777777" w:rsidR="00DD76ED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Vođenje sednice Komisije</w:t>
      </w:r>
    </w:p>
    <w:p w14:paraId="151F523B" w14:textId="77777777" w:rsidR="0012607E" w:rsidRPr="00BD1429" w:rsidRDefault="0012607E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7A62BD3F" w14:textId="3F37285E" w:rsidR="00DD76ED" w:rsidRPr="00BD1429" w:rsidRDefault="00DD76ED" w:rsidP="00921F9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Sednicu za naknadu štete vodi predsednik komisije, odnosno neki od članova komisije po prethodnom ovlašćenju predsednika.</w:t>
      </w:r>
    </w:p>
    <w:p w14:paraId="00FB24EF" w14:textId="6EC637B7" w:rsidR="001D3BBB" w:rsidRPr="00BD1429" w:rsidRDefault="001D3BBB" w:rsidP="008B4BBA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604851AC" w14:textId="0C6E9AC8" w:rsidR="008B4BB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Član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>7</w:t>
      </w:r>
    </w:p>
    <w:p w14:paraId="6DF73EDE" w14:textId="77777777" w:rsidR="00DD76ED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Postupanje po predmetima i održavanje sednica</w:t>
      </w:r>
    </w:p>
    <w:p w14:paraId="20928E06" w14:textId="77777777" w:rsidR="0012607E" w:rsidRPr="00BD1429" w:rsidRDefault="0012607E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69A6E8E6" w14:textId="2B85D36C" w:rsidR="00DD76ED" w:rsidRPr="00BD1429" w:rsidRDefault="008B4BBA" w:rsidP="008B4BB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1</w:t>
      </w:r>
      <w:r w:rsidR="001B2DCA" w:rsidRPr="00BD1429">
        <w:rPr>
          <w:rFonts w:ascii="Times New Roman" w:hAnsi="Times New Roman"/>
          <w:sz w:val="24"/>
          <w:szCs w:val="24"/>
          <w:lang w:val="sr-Latn-RS"/>
        </w:rPr>
        <w:t>.</w:t>
      </w:r>
      <w:r w:rsidRPr="00BD142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76ED" w:rsidRPr="00BD1429">
        <w:rPr>
          <w:rFonts w:ascii="Times New Roman" w:hAnsi="Times New Roman"/>
          <w:sz w:val="24"/>
          <w:szCs w:val="24"/>
          <w:lang w:val="sr-Latn-RS"/>
        </w:rPr>
        <w:t>Prema ovom uputstvu, komisija je dužna da razmotri, pripremi i odluči o najmanje tri (3) predmeta za svaku radnu sednicu.</w:t>
      </w:r>
    </w:p>
    <w:p w14:paraId="2DBC5A4C" w14:textId="77777777" w:rsidR="008B4BBA" w:rsidRPr="00BD1429" w:rsidRDefault="008B4BBA" w:rsidP="008B4BB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B386ABC" w14:textId="77777777" w:rsidR="00DD76ED" w:rsidRPr="00BD1429" w:rsidRDefault="008B4BBA" w:rsidP="00921F9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2</w:t>
      </w:r>
      <w:r w:rsidR="009B0072" w:rsidRPr="00BD1429">
        <w:rPr>
          <w:rFonts w:ascii="Times New Roman" w:hAnsi="Times New Roman"/>
          <w:sz w:val="24"/>
          <w:szCs w:val="24"/>
          <w:lang w:val="sr-Latn-RS"/>
        </w:rPr>
        <w:t>.</w:t>
      </w:r>
      <w:r w:rsidRPr="00BD142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76ED" w:rsidRPr="00BD1429">
        <w:rPr>
          <w:rFonts w:ascii="Times New Roman" w:hAnsi="Times New Roman"/>
          <w:sz w:val="24"/>
          <w:szCs w:val="24"/>
          <w:lang w:val="sr-Latn-RS"/>
        </w:rPr>
        <w:t>Broj mesečnih sednica nije ograničen i održavaju se u zavisnosti od broja predmeta koji čekaju na rešavanje, po redosledu prijema.</w:t>
      </w:r>
    </w:p>
    <w:p w14:paraId="3B8662F7" w14:textId="6CB1CD0A" w:rsidR="001D3BBB" w:rsidRPr="00BD1429" w:rsidRDefault="001D3BBB" w:rsidP="009B0072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286E864F" w14:textId="22BCAC55" w:rsidR="008B4BB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Član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>8</w:t>
      </w:r>
    </w:p>
    <w:p w14:paraId="09C9E2E1" w14:textId="37755FA2" w:rsidR="00AA57B0" w:rsidRPr="00BD1429" w:rsidRDefault="00DD76ED" w:rsidP="00AA57B0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Pravo na naknadu</w:t>
      </w:r>
    </w:p>
    <w:p w14:paraId="6BAD0B4F" w14:textId="77777777" w:rsidR="0012607E" w:rsidRPr="00BD1429" w:rsidRDefault="0012607E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3FA507F4" w14:textId="27A22F69" w:rsidR="00DD76ED" w:rsidRPr="00BD1429" w:rsidRDefault="00DD76ED" w:rsidP="008B4BB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Pravo na naknadu štete prema ovom administrativnom uputstvu ima lice koje je zadržano u pritvoru, koje je izdržalo kaznu lišenja slobode, i koje je držano u kućnom pritvoru, bez razloga, kako je definisano u poglavlju trideset šest (36) ZKPK-a, odnosno u članovima 525 - 529.</w:t>
      </w:r>
    </w:p>
    <w:p w14:paraId="61EA8E15" w14:textId="2496B243" w:rsidR="00A24996" w:rsidRPr="00BD1429" w:rsidRDefault="00A24996" w:rsidP="008B4BB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bookmarkStart w:id="1" w:name="_GoBack"/>
      <w:bookmarkEnd w:id="1"/>
    </w:p>
    <w:p w14:paraId="1F4CEA3A" w14:textId="210B5A3B" w:rsidR="008B4BBA" w:rsidRPr="00BD1429" w:rsidRDefault="00DD76ED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Član </w:t>
      </w:r>
      <w:r w:rsidR="00D70D8B" w:rsidRPr="00BD1429">
        <w:rPr>
          <w:rFonts w:ascii="Times New Roman" w:hAnsi="Times New Roman"/>
          <w:b/>
          <w:sz w:val="24"/>
          <w:szCs w:val="24"/>
          <w:lang w:val="sr-Latn-RS"/>
        </w:rPr>
        <w:t>9</w:t>
      </w:r>
    </w:p>
    <w:p w14:paraId="7EEF5B08" w14:textId="77777777" w:rsidR="001E79FB" w:rsidRPr="00BD1429" w:rsidRDefault="001E79FB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Podnošenje zahteva za naknadu štete</w:t>
      </w:r>
    </w:p>
    <w:p w14:paraId="12940723" w14:textId="77777777" w:rsidR="008C448E" w:rsidRPr="00BD1429" w:rsidRDefault="008C448E" w:rsidP="008B4BB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237CEDC5" w14:textId="2C56F6B8" w:rsidR="001E79FB" w:rsidRPr="00BD1429" w:rsidRDefault="00C8236B" w:rsidP="00C8236B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="001E79FB" w:rsidRPr="00BD1429">
        <w:rPr>
          <w:rFonts w:ascii="Times New Roman" w:hAnsi="Times New Roman"/>
          <w:sz w:val="24"/>
          <w:szCs w:val="24"/>
          <w:lang w:val="sr-Latn-RS"/>
        </w:rPr>
        <w:t>Lice koje je zadržano u pritvoru, izdržalo kaznu zatvora, držano u kućnom pritvoru, bez razloga, ima pravo da podnese zahtev za naknadu štete. Zahtev se podnosi u dva (2) primerka u kancelariji za prijem u Sekretarijat Saveta, uz prilaganje pravosnažne sudske odluke u originalu ili overenoj kopiji.</w:t>
      </w:r>
    </w:p>
    <w:p w14:paraId="77DC121E" w14:textId="77777777" w:rsidR="001D6173" w:rsidRPr="00BD1429" w:rsidRDefault="001D6173" w:rsidP="00C8236B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2B8CA9F9" w14:textId="54FBD66F" w:rsidR="001E79FB" w:rsidRPr="00BD1429" w:rsidRDefault="00AA57B0" w:rsidP="00AA57B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="001E79FB" w:rsidRPr="00BD1429">
        <w:rPr>
          <w:rFonts w:ascii="Times New Roman" w:hAnsi="Times New Roman"/>
          <w:sz w:val="24"/>
          <w:szCs w:val="24"/>
          <w:lang w:val="sr-Latn-RS"/>
        </w:rPr>
        <w:t>Kancelarija za prijem u Sekretarijatu Saveta, nakon prijema zahteva za naknadu štete, evidentira ga datumom prijema i serijskim brojem i potom ga predaje sekretaru komisije.</w:t>
      </w:r>
    </w:p>
    <w:p w14:paraId="71AF2651" w14:textId="118FB74E" w:rsidR="001D3BBB" w:rsidRPr="00BD1429" w:rsidRDefault="001D3BBB" w:rsidP="00480B50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5A52A79E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 10</w:t>
      </w:r>
    </w:p>
    <w:p w14:paraId="2FF53C47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Priprema materijala za sednicu</w:t>
      </w:r>
    </w:p>
    <w:p w14:paraId="6E164E80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68CE751D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1. U slučaju nejasnoća u dokumentaciji, komisija može tražiti od suda u kome je odvijen  krivični postupak spise predmeta podnosioca zahteva za naknadu štete.</w:t>
      </w:r>
    </w:p>
    <w:p w14:paraId="536FDA09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50C78D2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2. Nakon prijema potrebne dokumentacije, sekretar komisije u  saradnji sa predsednikom komisije priprema materijal za sednicu komisije.</w:t>
      </w:r>
    </w:p>
    <w:p w14:paraId="4A83B2D5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970651A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3. Kada materijal bude spreman, predsednik u koordinaciji sa sekretarom komisije određuje datum održavanja sednice.</w:t>
      </w:r>
    </w:p>
    <w:p w14:paraId="27E37A7A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5CDE609A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 11</w:t>
      </w:r>
    </w:p>
    <w:p w14:paraId="5A2CDC52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Naknada štete zbog izgubljene zarade </w:t>
      </w:r>
    </w:p>
    <w:p w14:paraId="060D109B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3E42C37B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1. Za materijalnu štetu zbog izgubljene zarade, licu koje je zadržano u pritvoru, koje je izdržalo kaznu lišenja slobode, kao i licu koje je držano u kućnom pritvoru, bez razloga, ako su lica nezaposlena, iznos utvrđen koji se plaća je petnaest (15) evra na dan, dok za lice koje je bilo u redovnom radnom odnosu,  isti će biti naknađen u visini bruto iznosa zarade. </w:t>
      </w:r>
    </w:p>
    <w:p w14:paraId="22520FDD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1376462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2. Lice koje je zaposleno treba da dostavi originalnu kopiju ugovora o radu, potvrdu koja dokazuje visinu zarade, potvrdu iz trusta, kao i izvod iz banke.  </w:t>
      </w:r>
    </w:p>
    <w:p w14:paraId="0512C7F1" w14:textId="77777777" w:rsidR="00BD1429" w:rsidRPr="00BD1429" w:rsidRDefault="00BD1429" w:rsidP="00BD142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C8D0ED7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3. Lice – državljanin Republike Kosova na privremenom radu u inostranstvu, kao i lice – strani državljanin koji se nalazi u pritvoru, a koje je izdržao kaznu lišenja slobode, kao i onaj koji je  držan u kućnom pritvoru, bez razloga, je dužan da obezbedi svu dokumentaciju utvrđenu u stavu 2. ovog člana, dostavi je overenu u notarskoj službi i prevedenu na jedan od službenih jezika Republike Kosova.</w:t>
      </w:r>
    </w:p>
    <w:p w14:paraId="0A7F20FB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Latn-RS"/>
        </w:rPr>
      </w:pPr>
    </w:p>
    <w:p w14:paraId="4A20EC9D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4. Naknada uključuje i troškove odbrane na osnovu tarife advokatske komore, dokazujući putem zapisnika održanih  sudskih ročišta/plaćenih faktura. </w:t>
      </w:r>
    </w:p>
    <w:p w14:paraId="6C221C0C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39AF077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 12</w:t>
      </w:r>
    </w:p>
    <w:p w14:paraId="1A080C07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Naknada materijalne štete za pakete i porodične posete </w:t>
      </w:r>
    </w:p>
    <w:p w14:paraId="41C239B1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532C0A46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1. Na ime naknade troškova članova porodice za posete pritvorenom licu ili licu osuđenom na lišenje slobode, bez razloga, za slanje paketa kao i druge troškove prevoza za članove porodice, imaju pravo da naknadu u iznosu od dvadeset pet (25) evra za jednu posetu, ali nemaju pravo na naknadu više od dva (2) puta u toku meseca, odnosno maksimalnog iznosa od pedeset (50) evra.</w:t>
      </w:r>
    </w:p>
    <w:p w14:paraId="5B930A80" w14:textId="77777777" w:rsidR="00BD1429" w:rsidRPr="00BD1429" w:rsidRDefault="00BD1429" w:rsidP="00BD142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306BFFF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2. Naknada na osnovu stav 1. ovog člana realizuje se u dva (perioda), prvi period obuhvata datum 01-15, dok drugi period obuhvata datum od 16-31 odgovarajućeg meseca.  </w:t>
      </w:r>
    </w:p>
    <w:p w14:paraId="250057E7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9391096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  13</w:t>
      </w:r>
    </w:p>
    <w:p w14:paraId="3D3E11E6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Naknada nematerijalne štete </w:t>
      </w:r>
    </w:p>
    <w:p w14:paraId="1141825E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19331383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1. Za nematerijalnu štetu, na ime pretrpljene duševne boli, povrede ugleda, časti, slobode ili prava ličnosti, licu koje je zadržano u pritvoru ili je izdržao  kaznu lišenja slobode, naknađuje se u iznosu od dvadeset pet (25) evra dnevno.</w:t>
      </w:r>
    </w:p>
    <w:p w14:paraId="57804761" w14:textId="77777777" w:rsidR="00BD1429" w:rsidRPr="00BD1429" w:rsidRDefault="00BD1429" w:rsidP="00BD142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F3F3651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2. Za nematerijalnu štetu, na ime pretrpljene duševne  bola, povrede ugleda, časti, slobode ili prava ličnosti, licu koje je zadržano u kućnom pritvoru, naknađuje  se u iznosu od petnaest (15) evra dnevno. </w:t>
      </w:r>
    </w:p>
    <w:p w14:paraId="6713B8B6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AA1FE8C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 14</w:t>
      </w:r>
    </w:p>
    <w:p w14:paraId="33AF384C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 xml:space="preserve">Naknada za sastavljanje zahteva i akta o izmirenju  </w:t>
      </w:r>
    </w:p>
    <w:p w14:paraId="640F83C3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423ECCF8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1. Za zahtev koji je sastavio advokat i zapečatio, stranka se naknađuje u iznosu od šezdeset (60) evra. </w:t>
      </w:r>
    </w:p>
    <w:p w14:paraId="7E4A2CF8" w14:textId="77777777" w:rsidR="00BD1429" w:rsidRPr="00BD1429" w:rsidRDefault="00BD1429" w:rsidP="00BD142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7EAC0EFD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2. Za zahteve koje sačinjavaju   humanitarne organizacije osuđenim ili uhapšenim licima bez razloga, nemaju pravo na naknadu štete iz stava 1. ovog člana.</w:t>
      </w:r>
    </w:p>
    <w:p w14:paraId="29C80B81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7A6E169F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3. Ako se u postupku za naknadu štete stranka saglasi sa iznosom koji je ponudila komisija, onda se potpisuje ugovor na osnovu  zakona o upravnom postupku koji služi kao izvršno zvanje  za realizaciju njenog zahteva. </w:t>
      </w:r>
    </w:p>
    <w:p w14:paraId="6C66CBE4" w14:textId="77777777" w:rsidR="00BD1429" w:rsidRPr="00BD1429" w:rsidRDefault="00BD1429" w:rsidP="00BD142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3EA8ED07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4. Ukoliko stranka nije saglasna sa iznosom koji je ponudila komisija, stiče pravo da u redovnom sudskom postupku, građanskom tužbom  zahteva naknadu štete,  za koju stranka smatra ili tvrdi da joj pripada.</w:t>
      </w:r>
    </w:p>
    <w:p w14:paraId="719A017A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C37A0A7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 15</w:t>
      </w:r>
    </w:p>
    <w:p w14:paraId="3D1AFFE8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Izvršenje isplata</w:t>
      </w:r>
    </w:p>
    <w:p w14:paraId="4FD84DEF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38329DD2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>1. Sekretar komisije odgovoran je za procesuiranje  predmeta, uključujući i zahtev za naknadu štete, akta o  izmirenju kao i krivičnog dosijea, radi izvršenja naknade štete, kako je predviđeno ovim uputstvom.</w:t>
      </w:r>
    </w:p>
    <w:p w14:paraId="08DD4C85" w14:textId="77777777" w:rsidR="00BD1429" w:rsidRPr="00BD1429" w:rsidRDefault="00BD1429" w:rsidP="00BD142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CCD4BE1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lastRenderedPageBreak/>
        <w:t>2. Nadležno odeljenje za budžet i finansije pri Sekretarijatu Saveta,  dužno je da izvrši naknadu iznosa za štetu, kako je utvrđeno ovim administrativnim uputstvom, i to  najkasnije u roku od trideset (30) dana od dana dostavljanja dokumentacije za isplatu.</w:t>
      </w:r>
    </w:p>
    <w:p w14:paraId="5AE4CE1A" w14:textId="77777777" w:rsidR="00BD1429" w:rsidRPr="00BD1429" w:rsidRDefault="00BD1429" w:rsidP="00BD142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6C3B3B5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Član 16</w:t>
      </w:r>
    </w:p>
    <w:p w14:paraId="6CD1EEAF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>Stupanje na snagu</w:t>
      </w:r>
    </w:p>
    <w:p w14:paraId="4CBE97CD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46D2606D" w14:textId="77777777" w:rsidR="00BD1429" w:rsidRPr="00BD1429" w:rsidRDefault="00BD1429" w:rsidP="00BD1429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Ovo uputstvo stupa na snagu dan usvajanja od strane Sudskog saveta Kosova. </w:t>
      </w:r>
    </w:p>
    <w:p w14:paraId="0FC9FDFB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53214B7E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</w:t>
      </w:r>
    </w:p>
    <w:p w14:paraId="3F59FB4A" w14:textId="77777777" w:rsidR="00BD1429" w:rsidRPr="00BD1429" w:rsidRDefault="00BD1429" w:rsidP="00BD1429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7A0A098A" w14:textId="77777777" w:rsidR="00BD1429" w:rsidRPr="00BD1429" w:rsidRDefault="00BD1429" w:rsidP="00BD1429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sr-Latn-RS"/>
        </w:rPr>
      </w:pPr>
    </w:p>
    <w:p w14:paraId="6E1CF428" w14:textId="77777777" w:rsidR="00BD1429" w:rsidRPr="00BD1429" w:rsidRDefault="00BD1429" w:rsidP="00BD1429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ab/>
      </w:r>
      <w:r w:rsidRPr="00BD1429">
        <w:rPr>
          <w:rFonts w:ascii="Times New Roman" w:hAnsi="Times New Roman"/>
          <w:sz w:val="24"/>
          <w:szCs w:val="24"/>
          <w:lang w:val="sr-Latn-RS"/>
        </w:rPr>
        <w:tab/>
      </w:r>
      <w:r w:rsidRPr="00BD1429">
        <w:rPr>
          <w:rFonts w:ascii="Times New Roman" w:hAnsi="Times New Roman"/>
          <w:sz w:val="24"/>
          <w:szCs w:val="24"/>
          <w:lang w:val="sr-Latn-RS"/>
        </w:rPr>
        <w:tab/>
        <w:t>Albert Zogaj,</w:t>
      </w:r>
    </w:p>
    <w:p w14:paraId="67CF9AA4" w14:textId="77777777" w:rsidR="00BD1429" w:rsidRPr="00BD1429" w:rsidRDefault="00BD1429" w:rsidP="00BD1429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sr-Latn-RS"/>
        </w:rPr>
      </w:pPr>
    </w:p>
    <w:p w14:paraId="226C6603" w14:textId="77777777" w:rsidR="00BD1429" w:rsidRPr="00BD1429" w:rsidRDefault="00BD1429" w:rsidP="00BD1429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ab/>
      </w:r>
      <w:r w:rsidRPr="00BD1429">
        <w:rPr>
          <w:rFonts w:ascii="Times New Roman" w:hAnsi="Times New Roman"/>
          <w:sz w:val="24"/>
          <w:szCs w:val="24"/>
          <w:lang w:val="sr-Latn-RS"/>
        </w:rPr>
        <w:tab/>
      </w:r>
      <w:r w:rsidRPr="00BD1429">
        <w:rPr>
          <w:rFonts w:ascii="Times New Roman" w:hAnsi="Times New Roman"/>
          <w:sz w:val="24"/>
          <w:szCs w:val="24"/>
          <w:lang w:val="sr-Latn-RS"/>
        </w:rPr>
        <w:tab/>
        <w:t>_____________________</w:t>
      </w:r>
    </w:p>
    <w:p w14:paraId="3392522A" w14:textId="77777777" w:rsidR="00BD1429" w:rsidRPr="00BD1429" w:rsidRDefault="00BD1429" w:rsidP="00BD1429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sr-Latn-RS"/>
        </w:rPr>
      </w:pPr>
    </w:p>
    <w:p w14:paraId="0F66DD44" w14:textId="77777777" w:rsidR="00BD1429" w:rsidRPr="00BD1429" w:rsidRDefault="00BD1429" w:rsidP="00BD1429">
      <w:pPr>
        <w:pStyle w:val="Header"/>
        <w:tabs>
          <w:tab w:val="left" w:pos="720"/>
        </w:tabs>
        <w:rPr>
          <w:rFonts w:ascii="Times New Roman" w:hAnsi="Times New Roman"/>
          <w:b/>
          <w:sz w:val="24"/>
          <w:szCs w:val="24"/>
          <w:lang w:val="sr-Latn-RS"/>
        </w:rPr>
      </w:pPr>
      <w:r w:rsidRPr="00BD1429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BD1429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BD1429">
        <w:rPr>
          <w:rFonts w:ascii="Times New Roman" w:hAnsi="Times New Roman"/>
          <w:b/>
          <w:sz w:val="24"/>
          <w:szCs w:val="24"/>
          <w:lang w:val="sr-Latn-RS"/>
        </w:rPr>
        <w:tab/>
        <w:t>Predsedavajući Sudskog saveta Kosova</w:t>
      </w:r>
    </w:p>
    <w:p w14:paraId="78434288" w14:textId="77777777" w:rsidR="00BD1429" w:rsidRPr="00BD1429" w:rsidRDefault="00BD1429" w:rsidP="00BD1429">
      <w:pPr>
        <w:pStyle w:val="Header"/>
        <w:tabs>
          <w:tab w:val="left" w:pos="720"/>
        </w:tabs>
        <w:rPr>
          <w:rFonts w:ascii="Times New Roman" w:hAnsi="Times New Roman"/>
          <w:b/>
          <w:sz w:val="24"/>
          <w:szCs w:val="24"/>
          <w:lang w:val="sr-Latn-RS"/>
        </w:rPr>
      </w:pPr>
    </w:p>
    <w:p w14:paraId="475C4A86" w14:textId="77777777" w:rsidR="00BD1429" w:rsidRPr="00BD1429" w:rsidRDefault="00BD1429" w:rsidP="00BD1429">
      <w:pPr>
        <w:pStyle w:val="Header"/>
        <w:tabs>
          <w:tab w:val="left" w:pos="720"/>
        </w:tabs>
        <w:ind w:left="6480"/>
        <w:rPr>
          <w:rFonts w:ascii="Times New Roman" w:hAnsi="Times New Roman"/>
          <w:sz w:val="24"/>
          <w:szCs w:val="24"/>
          <w:lang w:val="sr-Latn-RS"/>
        </w:rPr>
      </w:pPr>
      <w:r w:rsidRPr="00BD142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        </w:t>
      </w:r>
      <w:r w:rsidRPr="00BD1429">
        <w:rPr>
          <w:rFonts w:ascii="Times New Roman" w:hAnsi="Times New Roman"/>
          <w:b/>
          <w:bCs/>
          <w:sz w:val="24"/>
          <w:szCs w:val="24"/>
          <w:lang w:val="sr-Latn-RS"/>
        </w:rPr>
        <w:t>Datum</w:t>
      </w:r>
      <w:r w:rsidRPr="00BD1429">
        <w:rPr>
          <w:rFonts w:ascii="Times New Roman" w:hAnsi="Times New Roman"/>
          <w:sz w:val="24"/>
          <w:szCs w:val="24"/>
          <w:lang w:val="sr-Latn-RS"/>
        </w:rPr>
        <w:t>:____._____._______</w:t>
      </w:r>
    </w:p>
    <w:p w14:paraId="2DAB3B4A" w14:textId="12296D4C" w:rsidR="004E58B8" w:rsidRPr="00BD1429" w:rsidRDefault="004E58B8" w:rsidP="00BD1429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</w:p>
    <w:sectPr w:rsidR="004E58B8" w:rsidRPr="00BD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E279" w14:textId="77777777" w:rsidR="00FA4AF0" w:rsidRDefault="00FA4AF0" w:rsidP="00AF4D10">
      <w:pPr>
        <w:spacing w:after="0" w:line="240" w:lineRule="auto"/>
      </w:pPr>
      <w:r>
        <w:separator/>
      </w:r>
    </w:p>
  </w:endnote>
  <w:endnote w:type="continuationSeparator" w:id="0">
    <w:p w14:paraId="48C2DC6E" w14:textId="77777777" w:rsidR="00FA4AF0" w:rsidRDefault="00FA4AF0" w:rsidP="00A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A737" w14:textId="77777777" w:rsidR="00FA4AF0" w:rsidRDefault="00FA4AF0" w:rsidP="00AF4D10">
      <w:pPr>
        <w:spacing w:after="0" w:line="240" w:lineRule="auto"/>
      </w:pPr>
      <w:r>
        <w:separator/>
      </w:r>
    </w:p>
  </w:footnote>
  <w:footnote w:type="continuationSeparator" w:id="0">
    <w:p w14:paraId="168A9002" w14:textId="77777777" w:rsidR="00FA4AF0" w:rsidRDefault="00FA4AF0" w:rsidP="00AF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6F7A"/>
    <w:multiLevelType w:val="multilevel"/>
    <w:tmpl w:val="65667B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0797EE8"/>
    <w:multiLevelType w:val="multilevel"/>
    <w:tmpl w:val="C912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2" w15:restartNumberingAfterBreak="0">
    <w:nsid w:val="20E36436"/>
    <w:multiLevelType w:val="hybridMultilevel"/>
    <w:tmpl w:val="02A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7F3"/>
    <w:multiLevelType w:val="hybridMultilevel"/>
    <w:tmpl w:val="06227F44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8710E"/>
    <w:multiLevelType w:val="hybridMultilevel"/>
    <w:tmpl w:val="F4A623A2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D2954"/>
    <w:multiLevelType w:val="hybridMultilevel"/>
    <w:tmpl w:val="460A3A1C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56595"/>
    <w:multiLevelType w:val="multilevel"/>
    <w:tmpl w:val="E5884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F65E51"/>
    <w:multiLevelType w:val="hybridMultilevel"/>
    <w:tmpl w:val="0B80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E237D"/>
    <w:multiLevelType w:val="hybridMultilevel"/>
    <w:tmpl w:val="D33C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1197E"/>
    <w:multiLevelType w:val="hybridMultilevel"/>
    <w:tmpl w:val="8E7C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04CF"/>
    <w:multiLevelType w:val="hybridMultilevel"/>
    <w:tmpl w:val="E79870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6CC"/>
    <w:multiLevelType w:val="hybridMultilevel"/>
    <w:tmpl w:val="4F04CFCC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4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5C58AF"/>
    <w:multiLevelType w:val="hybridMultilevel"/>
    <w:tmpl w:val="EEA28354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BA"/>
    <w:rsid w:val="000058AD"/>
    <w:rsid w:val="00022C96"/>
    <w:rsid w:val="000420CA"/>
    <w:rsid w:val="00047B69"/>
    <w:rsid w:val="00066FFB"/>
    <w:rsid w:val="00082A3D"/>
    <w:rsid w:val="000D0BC5"/>
    <w:rsid w:val="000E581F"/>
    <w:rsid w:val="00104633"/>
    <w:rsid w:val="00105CC5"/>
    <w:rsid w:val="00106B78"/>
    <w:rsid w:val="0012607E"/>
    <w:rsid w:val="001279C2"/>
    <w:rsid w:val="0014673C"/>
    <w:rsid w:val="00147E12"/>
    <w:rsid w:val="001519F5"/>
    <w:rsid w:val="00166191"/>
    <w:rsid w:val="001832BF"/>
    <w:rsid w:val="00183B40"/>
    <w:rsid w:val="001A1F0C"/>
    <w:rsid w:val="001A49A6"/>
    <w:rsid w:val="001B2DCA"/>
    <w:rsid w:val="001B2F59"/>
    <w:rsid w:val="001B73E0"/>
    <w:rsid w:val="001D3BBB"/>
    <w:rsid w:val="001D6173"/>
    <w:rsid w:val="001E0D01"/>
    <w:rsid w:val="001E79FB"/>
    <w:rsid w:val="001F35D5"/>
    <w:rsid w:val="00213033"/>
    <w:rsid w:val="00261F49"/>
    <w:rsid w:val="00296B18"/>
    <w:rsid w:val="002B4674"/>
    <w:rsid w:val="002C4815"/>
    <w:rsid w:val="002F12EF"/>
    <w:rsid w:val="00301EA4"/>
    <w:rsid w:val="00322F51"/>
    <w:rsid w:val="00343E66"/>
    <w:rsid w:val="00345B61"/>
    <w:rsid w:val="00376D78"/>
    <w:rsid w:val="00381EFE"/>
    <w:rsid w:val="003A36E1"/>
    <w:rsid w:val="003F2274"/>
    <w:rsid w:val="003F7321"/>
    <w:rsid w:val="00425E60"/>
    <w:rsid w:val="00427AA8"/>
    <w:rsid w:val="00470EEB"/>
    <w:rsid w:val="004720F3"/>
    <w:rsid w:val="00480B50"/>
    <w:rsid w:val="004A6C3F"/>
    <w:rsid w:val="004C0EE0"/>
    <w:rsid w:val="004C5975"/>
    <w:rsid w:val="004C7378"/>
    <w:rsid w:val="004D4A10"/>
    <w:rsid w:val="004D6182"/>
    <w:rsid w:val="004E58B8"/>
    <w:rsid w:val="004F50B3"/>
    <w:rsid w:val="00504923"/>
    <w:rsid w:val="00541382"/>
    <w:rsid w:val="005552F4"/>
    <w:rsid w:val="00581085"/>
    <w:rsid w:val="00585677"/>
    <w:rsid w:val="00593CCB"/>
    <w:rsid w:val="0059689D"/>
    <w:rsid w:val="005A0D2F"/>
    <w:rsid w:val="005A391A"/>
    <w:rsid w:val="005D5D9F"/>
    <w:rsid w:val="005D7EC7"/>
    <w:rsid w:val="005F15BC"/>
    <w:rsid w:val="005F46F6"/>
    <w:rsid w:val="005F527A"/>
    <w:rsid w:val="006103BE"/>
    <w:rsid w:val="00611C15"/>
    <w:rsid w:val="006149D2"/>
    <w:rsid w:val="00625B0D"/>
    <w:rsid w:val="00651721"/>
    <w:rsid w:val="00653171"/>
    <w:rsid w:val="00673F4C"/>
    <w:rsid w:val="006B399B"/>
    <w:rsid w:val="006B690D"/>
    <w:rsid w:val="006C6A3C"/>
    <w:rsid w:val="006F05ED"/>
    <w:rsid w:val="007001E7"/>
    <w:rsid w:val="00703188"/>
    <w:rsid w:val="00711268"/>
    <w:rsid w:val="00724FD2"/>
    <w:rsid w:val="007264AC"/>
    <w:rsid w:val="00773D2C"/>
    <w:rsid w:val="007763EB"/>
    <w:rsid w:val="00786583"/>
    <w:rsid w:val="007E76C2"/>
    <w:rsid w:val="007F2C65"/>
    <w:rsid w:val="00802F05"/>
    <w:rsid w:val="00805875"/>
    <w:rsid w:val="0081319E"/>
    <w:rsid w:val="00817476"/>
    <w:rsid w:val="00817C71"/>
    <w:rsid w:val="008206DF"/>
    <w:rsid w:val="0083700A"/>
    <w:rsid w:val="0086007C"/>
    <w:rsid w:val="00862D20"/>
    <w:rsid w:val="00880C29"/>
    <w:rsid w:val="008B4BBA"/>
    <w:rsid w:val="008C0564"/>
    <w:rsid w:val="008C448E"/>
    <w:rsid w:val="008D3544"/>
    <w:rsid w:val="008F09D4"/>
    <w:rsid w:val="008F757D"/>
    <w:rsid w:val="00921F90"/>
    <w:rsid w:val="0094136B"/>
    <w:rsid w:val="00950B53"/>
    <w:rsid w:val="009630A5"/>
    <w:rsid w:val="0098330A"/>
    <w:rsid w:val="00983AA6"/>
    <w:rsid w:val="009964F9"/>
    <w:rsid w:val="009B0072"/>
    <w:rsid w:val="009C69D2"/>
    <w:rsid w:val="009D0198"/>
    <w:rsid w:val="009E0162"/>
    <w:rsid w:val="009F6098"/>
    <w:rsid w:val="00A03B72"/>
    <w:rsid w:val="00A24996"/>
    <w:rsid w:val="00A42702"/>
    <w:rsid w:val="00A661A2"/>
    <w:rsid w:val="00AA2704"/>
    <w:rsid w:val="00AA57B0"/>
    <w:rsid w:val="00AB46FE"/>
    <w:rsid w:val="00AB53FE"/>
    <w:rsid w:val="00AD7753"/>
    <w:rsid w:val="00AE6A69"/>
    <w:rsid w:val="00AF4B52"/>
    <w:rsid w:val="00AF4D10"/>
    <w:rsid w:val="00AF6026"/>
    <w:rsid w:val="00B01DF2"/>
    <w:rsid w:val="00B270A3"/>
    <w:rsid w:val="00B339BE"/>
    <w:rsid w:val="00B35990"/>
    <w:rsid w:val="00B467FD"/>
    <w:rsid w:val="00B733E6"/>
    <w:rsid w:val="00B73AB9"/>
    <w:rsid w:val="00B8034A"/>
    <w:rsid w:val="00B81CBE"/>
    <w:rsid w:val="00B97B41"/>
    <w:rsid w:val="00BA7FF4"/>
    <w:rsid w:val="00BC4DBA"/>
    <w:rsid w:val="00BC746F"/>
    <w:rsid w:val="00BD1429"/>
    <w:rsid w:val="00BF1258"/>
    <w:rsid w:val="00C07181"/>
    <w:rsid w:val="00C32DAB"/>
    <w:rsid w:val="00C37C2C"/>
    <w:rsid w:val="00C52B1B"/>
    <w:rsid w:val="00C7245E"/>
    <w:rsid w:val="00C8236B"/>
    <w:rsid w:val="00C86D1A"/>
    <w:rsid w:val="00C9281D"/>
    <w:rsid w:val="00D01D59"/>
    <w:rsid w:val="00D12BC4"/>
    <w:rsid w:val="00D33D3B"/>
    <w:rsid w:val="00D37729"/>
    <w:rsid w:val="00D463CF"/>
    <w:rsid w:val="00D62553"/>
    <w:rsid w:val="00D708C6"/>
    <w:rsid w:val="00D70D8B"/>
    <w:rsid w:val="00D7202E"/>
    <w:rsid w:val="00DA763E"/>
    <w:rsid w:val="00DB7788"/>
    <w:rsid w:val="00DD76ED"/>
    <w:rsid w:val="00DE2AF4"/>
    <w:rsid w:val="00E131D5"/>
    <w:rsid w:val="00E35E36"/>
    <w:rsid w:val="00E36ED9"/>
    <w:rsid w:val="00E376FC"/>
    <w:rsid w:val="00E44817"/>
    <w:rsid w:val="00E51EF8"/>
    <w:rsid w:val="00E600AD"/>
    <w:rsid w:val="00E62F80"/>
    <w:rsid w:val="00E703CA"/>
    <w:rsid w:val="00E81784"/>
    <w:rsid w:val="00E81AF3"/>
    <w:rsid w:val="00E9428B"/>
    <w:rsid w:val="00E95F7D"/>
    <w:rsid w:val="00E96F39"/>
    <w:rsid w:val="00F01510"/>
    <w:rsid w:val="00F27607"/>
    <w:rsid w:val="00F3544E"/>
    <w:rsid w:val="00F35D06"/>
    <w:rsid w:val="00F42698"/>
    <w:rsid w:val="00F51BA3"/>
    <w:rsid w:val="00F715C3"/>
    <w:rsid w:val="00F729BF"/>
    <w:rsid w:val="00F94515"/>
    <w:rsid w:val="00FA13E0"/>
    <w:rsid w:val="00FA4AF0"/>
    <w:rsid w:val="00FB11C1"/>
    <w:rsid w:val="00FB7963"/>
    <w:rsid w:val="00FE62E6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7BFD"/>
  <w15:docId w15:val="{C94009E2-0FB6-4776-8F0E-24DE675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BA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BA"/>
    <w:rPr>
      <w:rFonts w:ascii="Calibri" w:eastAsia="Calibri" w:hAnsi="Calibri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88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C29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29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29"/>
    <w:rPr>
      <w:rFonts w:ascii="Segoe UI" w:eastAsia="Calibr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703188"/>
    <w:pPr>
      <w:ind w:left="720"/>
      <w:contextualSpacing/>
    </w:pPr>
  </w:style>
  <w:style w:type="paragraph" w:styleId="Revision">
    <w:name w:val="Revision"/>
    <w:hidden/>
    <w:uiPriority w:val="99"/>
    <w:semiHidden/>
    <w:rsid w:val="00A661A2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10"/>
    <w:rPr>
      <w:rFonts w:ascii="Calibri" w:eastAsia="Calibri" w:hAnsi="Calibri" w:cs="Times New Roman"/>
      <w:lang w:val="sq-AL"/>
    </w:rPr>
  </w:style>
  <w:style w:type="paragraph" w:styleId="NoSpacing">
    <w:name w:val="No Spacing"/>
    <w:uiPriority w:val="1"/>
    <w:qFormat/>
    <w:rsid w:val="00066FFB"/>
    <w:pPr>
      <w:spacing w:after="0" w:line="240" w:lineRule="auto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352C-4C3B-4362-B5DF-B740D47B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Astrit Hoti</dc:creator>
  <cp:lastModifiedBy>Ajshe Zejnullahu</cp:lastModifiedBy>
  <cp:revision>3</cp:revision>
  <dcterms:created xsi:type="dcterms:W3CDTF">2023-03-24T09:33:00Z</dcterms:created>
  <dcterms:modified xsi:type="dcterms:W3CDTF">2023-03-24T13:18:00Z</dcterms:modified>
</cp:coreProperties>
</file>