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1140"/>
        <w:tblW w:w="9606" w:type="dxa"/>
        <w:tblLook w:val="04A0" w:firstRow="1" w:lastRow="0" w:firstColumn="1" w:lastColumn="0" w:noHBand="0" w:noVBand="1"/>
      </w:tblPr>
      <w:tblGrid>
        <w:gridCol w:w="9606"/>
      </w:tblGrid>
      <w:tr w:rsidR="00220CD5" w:rsidRPr="00386E22" w14:paraId="23E4678D" w14:textId="77777777" w:rsidTr="00220CD5">
        <w:tc>
          <w:tcPr>
            <w:tcW w:w="9606" w:type="dxa"/>
            <w:tcBorders>
              <w:top w:val="nil"/>
              <w:left w:val="nil"/>
              <w:bottom w:val="single" w:sz="4" w:space="0" w:color="FFFFFF"/>
              <w:right w:val="nil"/>
            </w:tcBorders>
          </w:tcPr>
          <w:p w14:paraId="408E0862" w14:textId="77777777" w:rsidR="00220CD5" w:rsidRPr="00386E22" w:rsidRDefault="00220CD5" w:rsidP="00386E22">
            <w:pPr>
              <w:spacing w:after="200" w:line="360" w:lineRule="auto"/>
              <w:jc w:val="center"/>
            </w:pPr>
            <w:r w:rsidRPr="00386E22">
              <w:rPr>
                <w:noProof/>
                <w:lang w:val="en-US"/>
              </w:rPr>
              <w:drawing>
                <wp:inline distT="0" distB="0" distL="0" distR="0" wp14:anchorId="28292ADA" wp14:editId="4E5DC71C">
                  <wp:extent cx="826770" cy="930275"/>
                  <wp:effectExtent l="0" t="0" r="0" b="3175"/>
                  <wp:docPr id="3"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bert.avdiu\Desktop\STEMA PER TEMPLA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930275"/>
                          </a:xfrm>
                          <a:prstGeom prst="rect">
                            <a:avLst/>
                          </a:prstGeom>
                          <a:noFill/>
                          <a:ln>
                            <a:noFill/>
                          </a:ln>
                        </pic:spPr>
                      </pic:pic>
                    </a:graphicData>
                  </a:graphic>
                </wp:inline>
              </w:drawing>
            </w:r>
          </w:p>
        </w:tc>
      </w:tr>
      <w:tr w:rsidR="00220CD5" w:rsidRPr="00386E22" w14:paraId="1B0D600B" w14:textId="77777777" w:rsidTr="00220CD5">
        <w:tc>
          <w:tcPr>
            <w:tcW w:w="9606" w:type="dxa"/>
            <w:tcBorders>
              <w:top w:val="single" w:sz="4" w:space="0" w:color="FFFFFF"/>
              <w:left w:val="nil"/>
              <w:bottom w:val="single" w:sz="4" w:space="0" w:color="FFFFFF"/>
              <w:right w:val="nil"/>
            </w:tcBorders>
          </w:tcPr>
          <w:p w14:paraId="0C655ECC" w14:textId="77777777" w:rsidR="00220CD5" w:rsidRPr="00386E22" w:rsidRDefault="00220CD5" w:rsidP="00386E22">
            <w:pPr>
              <w:tabs>
                <w:tab w:val="left" w:pos="184"/>
                <w:tab w:val="left" w:pos="252"/>
                <w:tab w:val="center" w:pos="2198"/>
              </w:tabs>
              <w:spacing w:line="360" w:lineRule="auto"/>
              <w:jc w:val="center"/>
              <w:outlineLvl w:val="1"/>
              <w:rPr>
                <w:b/>
              </w:rPr>
            </w:pPr>
            <w:r w:rsidRPr="00386E22">
              <w:rPr>
                <w:b/>
              </w:rPr>
              <w:t>REPUBLIKA E KOSOVËS</w:t>
            </w:r>
          </w:p>
          <w:p w14:paraId="27F27208" w14:textId="77777777" w:rsidR="00220CD5" w:rsidRPr="00386E22" w:rsidRDefault="00220CD5" w:rsidP="00386E22">
            <w:pPr>
              <w:spacing w:after="120" w:line="360" w:lineRule="auto"/>
              <w:jc w:val="center"/>
            </w:pPr>
            <w:r w:rsidRPr="00386E22">
              <w:t>REPUBLIKA KOSOVA – REPUBLIC OF KOSOVO</w:t>
            </w:r>
          </w:p>
        </w:tc>
      </w:tr>
      <w:tr w:rsidR="00220CD5" w:rsidRPr="00386E22" w14:paraId="4E4FD80B" w14:textId="77777777" w:rsidTr="00220CD5">
        <w:tc>
          <w:tcPr>
            <w:tcW w:w="9606" w:type="dxa"/>
            <w:tcBorders>
              <w:top w:val="single" w:sz="4" w:space="0" w:color="FFFFFF"/>
              <w:left w:val="nil"/>
              <w:bottom w:val="single" w:sz="12" w:space="0" w:color="335A89"/>
              <w:right w:val="nil"/>
            </w:tcBorders>
          </w:tcPr>
          <w:p w14:paraId="6B2A563E" w14:textId="77777777" w:rsidR="00220CD5" w:rsidRPr="00386E22" w:rsidRDefault="00220CD5" w:rsidP="00386E22">
            <w:pPr>
              <w:tabs>
                <w:tab w:val="left" w:pos="184"/>
                <w:tab w:val="left" w:pos="252"/>
                <w:tab w:val="center" w:pos="2198"/>
              </w:tabs>
              <w:spacing w:line="360" w:lineRule="auto"/>
              <w:jc w:val="center"/>
              <w:outlineLvl w:val="1"/>
              <w:rPr>
                <w:b/>
              </w:rPr>
            </w:pPr>
            <w:r w:rsidRPr="00386E22">
              <w:rPr>
                <w:b/>
              </w:rPr>
              <w:t>KËSHILLI GJYQËSOR I KOSOVËS</w:t>
            </w:r>
          </w:p>
          <w:p w14:paraId="523B76F8" w14:textId="77777777" w:rsidR="00220CD5" w:rsidRPr="00386E22" w:rsidRDefault="00220CD5" w:rsidP="00386E22">
            <w:pPr>
              <w:spacing w:after="120" w:line="360" w:lineRule="auto"/>
              <w:jc w:val="center"/>
            </w:pPr>
            <w:r w:rsidRPr="00386E22">
              <w:t>SUDSKI SAVET KOSOVA - KOSOVO JUDICIAL COUNCIL</w:t>
            </w:r>
          </w:p>
        </w:tc>
      </w:tr>
    </w:tbl>
    <w:p w14:paraId="2E0B104A" w14:textId="77777777" w:rsidR="005239AF" w:rsidRDefault="005239AF" w:rsidP="000D00A3">
      <w:pPr>
        <w:spacing w:after="0" w:line="276" w:lineRule="auto"/>
        <w:jc w:val="both"/>
        <w:rPr>
          <w:rFonts w:eastAsia="Calibri"/>
          <w:b/>
        </w:rPr>
      </w:pPr>
    </w:p>
    <w:p w14:paraId="59F6F3E9" w14:textId="1C2762EE" w:rsidR="000D00A3" w:rsidRDefault="004F5380" w:rsidP="000D00A3">
      <w:pPr>
        <w:spacing w:after="0" w:line="276" w:lineRule="auto"/>
        <w:jc w:val="both"/>
        <w:rPr>
          <w:rFonts w:eastAsia="Calibri"/>
          <w:b/>
        </w:rPr>
      </w:pPr>
      <w:r w:rsidRPr="00386E22">
        <w:rPr>
          <w:rFonts w:eastAsia="Calibri"/>
          <w:b/>
        </w:rPr>
        <w:t xml:space="preserve">Këshilli Gjyqësor i Kosovës, </w:t>
      </w:r>
    </w:p>
    <w:p w14:paraId="43A30918" w14:textId="77777777" w:rsidR="009F2044" w:rsidRPr="00386E22" w:rsidRDefault="009F2044" w:rsidP="000D00A3">
      <w:pPr>
        <w:spacing w:after="0" w:line="276" w:lineRule="auto"/>
        <w:jc w:val="both"/>
        <w:rPr>
          <w:rFonts w:eastAsia="Calibri"/>
          <w:b/>
        </w:rPr>
      </w:pPr>
    </w:p>
    <w:p w14:paraId="60C2B057" w14:textId="71250103" w:rsidR="000D00A3" w:rsidRDefault="004F5380" w:rsidP="005239AF">
      <w:pPr>
        <w:spacing w:line="276" w:lineRule="auto"/>
        <w:jc w:val="both"/>
        <w:rPr>
          <w:rFonts w:eastAsia="Calibri"/>
        </w:rPr>
      </w:pPr>
      <w:r w:rsidRPr="00386E22">
        <w:rPr>
          <w:rFonts w:eastAsia="Calibri"/>
        </w:rPr>
        <w:t>Në mbështetje të nenit 108 të Kushtetutës së Republikës së Kosovës, nenit 7 paragrafi 1 pika 1.24   Ligji Nr. 06/L-055 pë</w:t>
      </w:r>
      <w:r w:rsidR="00FB0841" w:rsidRPr="00386E22">
        <w:rPr>
          <w:rFonts w:eastAsia="Calibri"/>
        </w:rPr>
        <w:t xml:space="preserve">r Këshillin Gjyqësor të Kosovës dhe </w:t>
      </w:r>
      <w:r w:rsidR="00FB0841" w:rsidRPr="00386E22">
        <w:t xml:space="preserve">Ligjit 08/L- 197 për Zyrtarët Publik përkatësisht: </w:t>
      </w:r>
      <w:r w:rsidR="00D65631">
        <w:rPr>
          <w:rFonts w:eastAsia="Calibri"/>
        </w:rPr>
        <w:t>neni 2 paragrafi 3</w:t>
      </w:r>
      <w:r w:rsidR="00D65631" w:rsidRPr="00386E22">
        <w:rPr>
          <w:rFonts w:eastAsia="Calibri"/>
        </w:rPr>
        <w:t xml:space="preserve">, </w:t>
      </w:r>
      <w:r w:rsidR="00D65631">
        <w:rPr>
          <w:rFonts w:eastAsia="Calibri"/>
        </w:rPr>
        <w:t>neni 6 paragrafi 4</w:t>
      </w:r>
      <w:r w:rsidR="00D65631" w:rsidRPr="00386E22">
        <w:rPr>
          <w:rFonts w:eastAsia="Calibri"/>
        </w:rPr>
        <w:t xml:space="preserve">, </w:t>
      </w:r>
      <w:r w:rsidR="00FB0841" w:rsidRPr="00386E22">
        <w:rPr>
          <w:rFonts w:eastAsia="Calibri"/>
        </w:rPr>
        <w:t xml:space="preserve">neni 9 paragrafi 5, </w:t>
      </w:r>
      <w:r w:rsidR="000259E9">
        <w:rPr>
          <w:rFonts w:eastAsia="Calibri"/>
        </w:rPr>
        <w:t>neni 37 paragrafi 7</w:t>
      </w:r>
      <w:r w:rsidR="000259E9" w:rsidRPr="00386E22">
        <w:rPr>
          <w:rFonts w:eastAsia="Calibri"/>
        </w:rPr>
        <w:t xml:space="preserve">, </w:t>
      </w:r>
      <w:r w:rsidR="00FB0841" w:rsidRPr="00386E22">
        <w:rPr>
          <w:rFonts w:eastAsia="Calibri"/>
        </w:rPr>
        <w:t xml:space="preserve">neni 39 paragrafi 15, neni 40 paragrafi 7, neni 41 paragrafi 3, </w:t>
      </w:r>
      <w:r w:rsidR="0005492B" w:rsidRPr="00386E22">
        <w:rPr>
          <w:rFonts w:eastAsia="Calibri"/>
        </w:rPr>
        <w:t xml:space="preserve">neni 42 paragrafi 7, neni 43 paragrafi 3, neni 44 paragrafi 12, neni 45 paragrafi 7, neni 46 paragrafi 13, </w:t>
      </w:r>
      <w:r w:rsidR="007D7D1C" w:rsidRPr="00AB241B">
        <w:rPr>
          <w:rFonts w:eastAsia="Calibri"/>
        </w:rPr>
        <w:t>neni 50</w:t>
      </w:r>
      <w:r w:rsidR="007D7D1C" w:rsidRPr="00184110">
        <w:rPr>
          <w:rFonts w:eastAsia="Calibri"/>
        </w:rPr>
        <w:t>,</w:t>
      </w:r>
      <w:r w:rsidR="007D7D1C">
        <w:rPr>
          <w:rFonts w:eastAsia="Calibri"/>
        </w:rPr>
        <w:t xml:space="preserve"> neni 51</w:t>
      </w:r>
      <w:r w:rsidR="0005492B" w:rsidRPr="00386E22">
        <w:rPr>
          <w:rFonts w:eastAsia="Calibri"/>
        </w:rPr>
        <w:t xml:space="preserve"> dhe neni 95, </w:t>
      </w:r>
      <w:r w:rsidRPr="00386E22">
        <w:rPr>
          <w:rFonts w:eastAsia="Calibri"/>
        </w:rPr>
        <w:t>në mbledhjen e mbajtur me datë</w:t>
      </w:r>
      <w:r w:rsidR="000E7C35">
        <w:rPr>
          <w:rFonts w:eastAsia="Calibri"/>
        </w:rPr>
        <w:t xml:space="preserve"> X.</w:t>
      </w:r>
      <w:r w:rsidR="000D00A3">
        <w:rPr>
          <w:rFonts w:eastAsia="Calibri"/>
        </w:rPr>
        <w:t>X.2024</w:t>
      </w:r>
      <w:r w:rsidRPr="00386E22">
        <w:rPr>
          <w:rFonts w:eastAsia="Calibri"/>
        </w:rPr>
        <w:t xml:space="preserve">, </w:t>
      </w:r>
    </w:p>
    <w:p w14:paraId="6BF8D149" w14:textId="77777777" w:rsidR="005239AF" w:rsidRPr="005239AF" w:rsidRDefault="005239AF" w:rsidP="005239AF">
      <w:pPr>
        <w:spacing w:line="276" w:lineRule="auto"/>
        <w:jc w:val="both"/>
        <w:rPr>
          <w:rFonts w:eastAsia="Calibri"/>
        </w:rPr>
      </w:pPr>
    </w:p>
    <w:p w14:paraId="71F323B0" w14:textId="27F3D0E6" w:rsidR="004F5380" w:rsidRDefault="004F5380" w:rsidP="00386E22">
      <w:pPr>
        <w:spacing w:line="360" w:lineRule="auto"/>
        <w:jc w:val="both"/>
        <w:rPr>
          <w:rFonts w:eastAsia="Calibri"/>
          <w:b/>
        </w:rPr>
      </w:pPr>
      <w:r w:rsidRPr="00386E22">
        <w:rPr>
          <w:rFonts w:eastAsia="Calibri"/>
          <w:b/>
        </w:rPr>
        <w:t xml:space="preserve">Miraton: </w:t>
      </w:r>
    </w:p>
    <w:p w14:paraId="4FA1D27B" w14:textId="77777777" w:rsidR="000D00A3" w:rsidRPr="00386E22" w:rsidRDefault="000D00A3" w:rsidP="00386E22">
      <w:pPr>
        <w:spacing w:line="360" w:lineRule="auto"/>
        <w:jc w:val="both"/>
        <w:rPr>
          <w:rFonts w:eastAsia="Calibri"/>
          <w:b/>
        </w:rPr>
      </w:pPr>
    </w:p>
    <w:p w14:paraId="40F1D6C7" w14:textId="1B994FC1" w:rsidR="005239AF" w:rsidRDefault="000B4DFE" w:rsidP="00814EDD">
      <w:pPr>
        <w:spacing w:line="360" w:lineRule="auto"/>
        <w:jc w:val="center"/>
        <w:rPr>
          <w:b/>
          <w:sz w:val="28"/>
          <w:szCs w:val="28"/>
        </w:rPr>
      </w:pPr>
      <w:bookmarkStart w:id="0" w:name="_GoBack"/>
      <w:r w:rsidRPr="000D00A3">
        <w:rPr>
          <w:b/>
          <w:sz w:val="28"/>
          <w:szCs w:val="28"/>
        </w:rPr>
        <w:t xml:space="preserve">RREGULLORE NR. </w:t>
      </w:r>
      <w:r w:rsidR="00A06F3C">
        <w:rPr>
          <w:b/>
          <w:sz w:val="28"/>
          <w:szCs w:val="28"/>
        </w:rPr>
        <w:t>X</w:t>
      </w:r>
      <w:r w:rsidRPr="000D00A3">
        <w:rPr>
          <w:b/>
          <w:sz w:val="28"/>
          <w:szCs w:val="28"/>
        </w:rPr>
        <w:t>/2024</w:t>
      </w:r>
      <w:r w:rsidR="0005492B" w:rsidRPr="000D00A3">
        <w:rPr>
          <w:b/>
          <w:sz w:val="28"/>
          <w:szCs w:val="28"/>
        </w:rPr>
        <w:t xml:space="preserve"> </w:t>
      </w:r>
    </w:p>
    <w:p w14:paraId="17AD1412" w14:textId="797CB9D3" w:rsidR="00FD139D" w:rsidRDefault="0005492B" w:rsidP="00814EDD">
      <w:pPr>
        <w:spacing w:line="360" w:lineRule="auto"/>
        <w:jc w:val="center"/>
        <w:rPr>
          <w:b/>
          <w:sz w:val="28"/>
          <w:szCs w:val="28"/>
        </w:rPr>
      </w:pPr>
      <w:r w:rsidRPr="000D00A3">
        <w:rPr>
          <w:b/>
          <w:sz w:val="28"/>
          <w:szCs w:val="28"/>
        </w:rPr>
        <w:t xml:space="preserve">PËR PROCEDURËN E </w:t>
      </w:r>
      <w:r w:rsidR="000B4DFE" w:rsidRPr="000D00A3">
        <w:rPr>
          <w:b/>
          <w:sz w:val="28"/>
          <w:szCs w:val="28"/>
        </w:rPr>
        <w:t xml:space="preserve">REKRUTIMIT, </w:t>
      </w:r>
      <w:r w:rsidRPr="000D00A3">
        <w:rPr>
          <w:b/>
          <w:sz w:val="28"/>
          <w:szCs w:val="28"/>
        </w:rPr>
        <w:t>PRANIMIT</w:t>
      </w:r>
      <w:r w:rsidR="000B4DFE" w:rsidRPr="000D00A3">
        <w:rPr>
          <w:b/>
          <w:sz w:val="28"/>
          <w:szCs w:val="28"/>
        </w:rPr>
        <w:t xml:space="preserve">, EMËRIMIT DHE PUNËS PROVUESE </w:t>
      </w:r>
      <w:r w:rsidR="008D0279" w:rsidRPr="000D00A3">
        <w:rPr>
          <w:b/>
          <w:sz w:val="28"/>
          <w:szCs w:val="28"/>
        </w:rPr>
        <w:t xml:space="preserve">PËR TË PUNËSUARIT </w:t>
      </w:r>
      <w:r w:rsidR="000B4DFE" w:rsidRPr="000D00A3">
        <w:rPr>
          <w:b/>
          <w:sz w:val="28"/>
          <w:szCs w:val="28"/>
        </w:rPr>
        <w:t xml:space="preserve">NË </w:t>
      </w:r>
      <w:r w:rsidR="00814EDD" w:rsidRPr="000D00A3">
        <w:rPr>
          <w:b/>
          <w:sz w:val="28"/>
          <w:szCs w:val="28"/>
        </w:rPr>
        <w:t>ADMINISTRATËN E SISTEMIT GJYQËSOR</w:t>
      </w:r>
      <w:r w:rsidR="00B872AB" w:rsidRPr="000D00A3">
        <w:rPr>
          <w:b/>
          <w:sz w:val="28"/>
          <w:szCs w:val="28"/>
        </w:rPr>
        <w:t xml:space="preserve"> </w:t>
      </w:r>
    </w:p>
    <w:bookmarkEnd w:id="0"/>
    <w:p w14:paraId="0A9F1E7A" w14:textId="77777777" w:rsidR="000D00A3" w:rsidRPr="000D00A3" w:rsidRDefault="000D00A3" w:rsidP="000D00A3">
      <w:pPr>
        <w:spacing w:after="0" w:line="276" w:lineRule="auto"/>
        <w:jc w:val="center"/>
        <w:rPr>
          <w:b/>
          <w:sz w:val="28"/>
          <w:szCs w:val="28"/>
        </w:rPr>
      </w:pPr>
    </w:p>
    <w:p w14:paraId="7CC71FD4" w14:textId="28B59458" w:rsidR="00A85CD3" w:rsidRDefault="00A85CD3" w:rsidP="000D00A3">
      <w:pPr>
        <w:spacing w:after="0" w:line="276" w:lineRule="auto"/>
        <w:jc w:val="center"/>
        <w:rPr>
          <w:b/>
        </w:rPr>
      </w:pPr>
      <w:r>
        <w:rPr>
          <w:b/>
        </w:rPr>
        <w:t xml:space="preserve">KAPITULLI  I </w:t>
      </w:r>
    </w:p>
    <w:p w14:paraId="1EF4967A" w14:textId="11FA4A38" w:rsidR="00A85CD3" w:rsidRDefault="00A85CD3" w:rsidP="000D00A3">
      <w:pPr>
        <w:spacing w:after="0" w:line="276" w:lineRule="auto"/>
        <w:jc w:val="center"/>
        <w:rPr>
          <w:b/>
        </w:rPr>
      </w:pPr>
      <w:r>
        <w:rPr>
          <w:b/>
        </w:rPr>
        <w:t>DISPOZITAT E PËRGJITHSHME</w:t>
      </w:r>
    </w:p>
    <w:p w14:paraId="49FE0EF3" w14:textId="77777777" w:rsidR="000D00A3" w:rsidRDefault="000D00A3" w:rsidP="000D00A3">
      <w:pPr>
        <w:spacing w:after="0" w:line="276" w:lineRule="auto"/>
        <w:jc w:val="center"/>
        <w:rPr>
          <w:b/>
        </w:rPr>
      </w:pPr>
    </w:p>
    <w:p w14:paraId="0E348947" w14:textId="77777777" w:rsidR="000D00A3" w:rsidRPr="00386E22" w:rsidRDefault="000D00A3" w:rsidP="000D00A3">
      <w:pPr>
        <w:spacing w:after="0" w:line="276" w:lineRule="auto"/>
        <w:jc w:val="center"/>
        <w:rPr>
          <w:b/>
        </w:rPr>
      </w:pPr>
    </w:p>
    <w:p w14:paraId="65E7B733" w14:textId="77777777" w:rsidR="00FD139D" w:rsidRPr="00386E22" w:rsidRDefault="00FD139D" w:rsidP="000D00A3">
      <w:pPr>
        <w:spacing w:after="0" w:line="276" w:lineRule="auto"/>
        <w:jc w:val="center"/>
        <w:rPr>
          <w:b/>
        </w:rPr>
      </w:pPr>
      <w:r w:rsidRPr="00386E22">
        <w:rPr>
          <w:b/>
        </w:rPr>
        <w:t>Neni 1</w:t>
      </w:r>
    </w:p>
    <w:p w14:paraId="056C165E" w14:textId="32905A7E" w:rsidR="00FD139D" w:rsidRDefault="00FD139D" w:rsidP="000D00A3">
      <w:pPr>
        <w:spacing w:after="0" w:line="276" w:lineRule="auto"/>
        <w:jc w:val="center"/>
        <w:rPr>
          <w:b/>
        </w:rPr>
      </w:pPr>
      <w:r w:rsidRPr="00386E22">
        <w:rPr>
          <w:b/>
        </w:rPr>
        <w:t>Qëllimi</w:t>
      </w:r>
      <w:r w:rsidR="00DE6D24">
        <w:rPr>
          <w:b/>
        </w:rPr>
        <w:t xml:space="preserve"> </w:t>
      </w:r>
      <w:r w:rsidR="00940E74">
        <w:rPr>
          <w:b/>
        </w:rPr>
        <w:t xml:space="preserve">dhe Fushvëprimi </w:t>
      </w:r>
    </w:p>
    <w:p w14:paraId="66EC61EC" w14:textId="77777777" w:rsidR="000D00A3" w:rsidRPr="00386E22" w:rsidRDefault="000D00A3" w:rsidP="000D00A3">
      <w:pPr>
        <w:spacing w:after="0" w:line="276" w:lineRule="auto"/>
        <w:jc w:val="center"/>
        <w:rPr>
          <w:b/>
        </w:rPr>
      </w:pPr>
    </w:p>
    <w:p w14:paraId="1EA2CAC6" w14:textId="01277AB1" w:rsidR="007F2F84" w:rsidRPr="000D00A3" w:rsidRDefault="000D00A3" w:rsidP="000D00A3">
      <w:pPr>
        <w:spacing w:line="240" w:lineRule="auto"/>
        <w:jc w:val="both"/>
      </w:pPr>
      <w:r>
        <w:t xml:space="preserve">1. </w:t>
      </w:r>
      <w:r w:rsidR="007327FB">
        <w:t xml:space="preserve">Qëllimi i kësaj </w:t>
      </w:r>
      <w:r w:rsidR="007327FB" w:rsidRPr="00E961F1">
        <w:t>rregullore</w:t>
      </w:r>
      <w:r w:rsidR="00D6293E" w:rsidRPr="00E961F1">
        <w:t xml:space="preserve"> është përcaktimi i </w:t>
      </w:r>
      <w:r w:rsidR="00814EDD" w:rsidRPr="00E961F1">
        <w:t xml:space="preserve">kritereve, rregullave, </w:t>
      </w:r>
      <w:r w:rsidR="007327FB" w:rsidRPr="00E961F1">
        <w:t xml:space="preserve">themelimi i komisioneve, </w:t>
      </w:r>
      <w:r w:rsidR="00814EDD" w:rsidRPr="00E961F1">
        <w:t>procedurave për rekrutim</w:t>
      </w:r>
      <w:r w:rsidR="00D6293E" w:rsidRPr="00E961F1">
        <w:t>, vlerësimin,</w:t>
      </w:r>
      <w:r w:rsidR="00D6293E" w:rsidRPr="000D00A3">
        <w:t xml:space="preserve"> pranimin, emërimin dhe vlerësimin e punës provuese për </w:t>
      </w:r>
      <w:r w:rsidR="008D0279" w:rsidRPr="000D00A3">
        <w:t xml:space="preserve">të punësuarit në administratën e sistemit gjyqësor në pajtim me legjislacionin përkatës në fuqi. </w:t>
      </w:r>
    </w:p>
    <w:p w14:paraId="6649D15D" w14:textId="77777777" w:rsidR="0061581A" w:rsidRPr="000D00A3" w:rsidRDefault="0061581A" w:rsidP="000D00A3">
      <w:pPr>
        <w:spacing w:line="240" w:lineRule="auto"/>
        <w:jc w:val="both"/>
      </w:pPr>
    </w:p>
    <w:p w14:paraId="18DD997B" w14:textId="75373D2E" w:rsidR="000D00A3" w:rsidRDefault="000D00A3" w:rsidP="00967218">
      <w:pPr>
        <w:tabs>
          <w:tab w:val="left" w:pos="540"/>
        </w:tabs>
        <w:spacing w:after="0" w:line="240" w:lineRule="auto"/>
        <w:jc w:val="both"/>
      </w:pPr>
      <w:r>
        <w:t xml:space="preserve">2. </w:t>
      </w:r>
      <w:r w:rsidR="00967218">
        <w:t>Dispozitat e kësaj rregullore</w:t>
      </w:r>
      <w:r w:rsidR="00D6293E" w:rsidRPr="000D00A3">
        <w:t xml:space="preserve"> zbatohen nga të gjitha</w:t>
      </w:r>
      <w:r w:rsidR="00967218">
        <w:t xml:space="preserve"> palët e përfshira</w:t>
      </w:r>
      <w:r w:rsidR="00D6293E" w:rsidRPr="000D00A3">
        <w:t xml:space="preserve"> </w:t>
      </w:r>
      <w:r w:rsidR="007F2F84" w:rsidRPr="000D00A3">
        <w:t xml:space="preserve">gjatë procedurës së rekrutimit, themelimit të komisioneve, vlerësimit, pranimit, emërimit dhe vlerësimit të punës provuese për të </w:t>
      </w:r>
      <w:r w:rsidR="008D0279" w:rsidRPr="000D00A3">
        <w:t xml:space="preserve"> punësuarit në administratën e sistemit gjyqësor.</w:t>
      </w:r>
    </w:p>
    <w:p w14:paraId="644BD75B" w14:textId="77777777" w:rsidR="00967218" w:rsidRPr="000D00A3" w:rsidRDefault="00967218" w:rsidP="00967218">
      <w:pPr>
        <w:tabs>
          <w:tab w:val="left" w:pos="540"/>
        </w:tabs>
        <w:spacing w:after="0" w:line="240" w:lineRule="auto"/>
        <w:jc w:val="both"/>
      </w:pPr>
    </w:p>
    <w:p w14:paraId="3FBEE539" w14:textId="7C4BBC35" w:rsidR="008D0279" w:rsidRDefault="000D00A3" w:rsidP="00967218">
      <w:pPr>
        <w:tabs>
          <w:tab w:val="left" w:pos="540"/>
        </w:tabs>
        <w:spacing w:after="0" w:line="240" w:lineRule="auto"/>
        <w:jc w:val="both"/>
      </w:pPr>
      <w:r>
        <w:t xml:space="preserve">3. </w:t>
      </w:r>
      <w:r w:rsidR="00F65907">
        <w:t>Përjashtimish</w:t>
      </w:r>
      <w:r w:rsidR="008D0279" w:rsidRPr="000D00A3">
        <w:t xml:space="preserve"> paragrafit </w:t>
      </w:r>
      <w:r w:rsidR="00726C45" w:rsidRPr="000D00A3">
        <w:t xml:space="preserve">2 </w:t>
      </w:r>
      <w:r w:rsidR="00967218">
        <w:t xml:space="preserve"> të këtij neni</w:t>
      </w:r>
      <w:r w:rsidR="00F65907" w:rsidRPr="00F65907">
        <w:rPr>
          <w:color w:val="FF0000"/>
        </w:rPr>
        <w:t>,</w:t>
      </w:r>
      <w:r w:rsidR="002F4738" w:rsidRPr="000D00A3">
        <w:t xml:space="preserve"> </w:t>
      </w:r>
      <w:r w:rsidR="008D0279" w:rsidRPr="000D00A3">
        <w:t>d</w:t>
      </w:r>
      <w:r w:rsidR="007F2F84" w:rsidRPr="000D00A3">
        <w:t>isp</w:t>
      </w:r>
      <w:r w:rsidR="00967218">
        <w:t>ozitat e kësaj rregullore</w:t>
      </w:r>
      <w:r w:rsidR="007F2F84" w:rsidRPr="000D00A3">
        <w:t xml:space="preserve"> nuk zbatohen </w:t>
      </w:r>
      <w:r w:rsidR="008D0279" w:rsidRPr="000D00A3">
        <w:t>për pozitat</w:t>
      </w:r>
      <w:r w:rsidR="00E53AAB" w:rsidRPr="000D00A3">
        <w:t>:</w:t>
      </w:r>
      <w:r w:rsidR="00965A76" w:rsidRPr="000D00A3">
        <w:t xml:space="preserve"> Drejtori i Përgjithshëm i Sekretariatit të</w:t>
      </w:r>
      <w:r w:rsidR="00967218">
        <w:t xml:space="preserve"> Këshillit</w:t>
      </w:r>
      <w:r w:rsidR="00965A76" w:rsidRPr="000D00A3">
        <w:t>, Drejtor i Njësisë për Inspektim Gjyqësor, Drejtori i Sekretariatit të Panelit Zgjed</w:t>
      </w:r>
      <w:r>
        <w:t>hor për Ankesa dhe Parashtresa,</w:t>
      </w:r>
      <w:r w:rsidR="008D0279" w:rsidRPr="000D00A3">
        <w:t xml:space="preserve"> administratorët</w:t>
      </w:r>
      <w:r w:rsidR="002F4738" w:rsidRPr="000D00A3">
        <w:t xml:space="preserve"> dhe </w:t>
      </w:r>
      <w:r w:rsidR="008D0279" w:rsidRPr="000D00A3">
        <w:t>zëvendës administratorët e gjykatave</w:t>
      </w:r>
      <w:r w:rsidR="00716DAF" w:rsidRPr="000D00A3">
        <w:t xml:space="preserve"> </w:t>
      </w:r>
      <w:r w:rsidR="002F4738" w:rsidRPr="000D00A3">
        <w:t xml:space="preserve">si </w:t>
      </w:r>
      <w:r w:rsidR="008D0279" w:rsidRPr="000D00A3">
        <w:t xml:space="preserve">dhe bashkëpunëtorët profesional. </w:t>
      </w:r>
    </w:p>
    <w:p w14:paraId="411A37D3" w14:textId="77777777" w:rsidR="00967218" w:rsidRPr="000D00A3" w:rsidRDefault="00967218" w:rsidP="00967218">
      <w:pPr>
        <w:tabs>
          <w:tab w:val="left" w:pos="540"/>
        </w:tabs>
        <w:spacing w:after="0" w:line="240" w:lineRule="auto"/>
        <w:jc w:val="both"/>
      </w:pPr>
    </w:p>
    <w:p w14:paraId="63A98238" w14:textId="103BDF29" w:rsidR="000D00A3" w:rsidRPr="00386E22" w:rsidRDefault="000D00A3" w:rsidP="000D00A3">
      <w:pPr>
        <w:spacing w:line="276" w:lineRule="auto"/>
        <w:jc w:val="both"/>
        <w:rPr>
          <w:b/>
        </w:rPr>
      </w:pPr>
    </w:p>
    <w:p w14:paraId="59774C60" w14:textId="4D22B15C" w:rsidR="00FD139D" w:rsidRPr="00386E22" w:rsidRDefault="00FD139D" w:rsidP="00967218">
      <w:pPr>
        <w:spacing w:after="0" w:line="276" w:lineRule="auto"/>
        <w:jc w:val="center"/>
        <w:rPr>
          <w:b/>
        </w:rPr>
      </w:pPr>
      <w:r w:rsidRPr="00386E22">
        <w:rPr>
          <w:b/>
        </w:rPr>
        <w:t xml:space="preserve">Neni </w:t>
      </w:r>
      <w:r w:rsidR="00940E74">
        <w:rPr>
          <w:b/>
        </w:rPr>
        <w:t xml:space="preserve">2 </w:t>
      </w:r>
    </w:p>
    <w:p w14:paraId="50B9E36E" w14:textId="6CF913D3" w:rsidR="00FD139D" w:rsidRDefault="00FD139D" w:rsidP="00967218">
      <w:pPr>
        <w:spacing w:after="0" w:line="276" w:lineRule="auto"/>
        <w:jc w:val="center"/>
        <w:rPr>
          <w:b/>
        </w:rPr>
      </w:pPr>
      <w:r w:rsidRPr="00386E22">
        <w:rPr>
          <w:b/>
        </w:rPr>
        <w:t>Përkufizimet</w:t>
      </w:r>
    </w:p>
    <w:p w14:paraId="2A7A69C2" w14:textId="77777777" w:rsidR="00967218" w:rsidRPr="00386E22" w:rsidRDefault="00967218" w:rsidP="00967218">
      <w:pPr>
        <w:spacing w:after="0" w:line="276" w:lineRule="auto"/>
        <w:jc w:val="center"/>
        <w:rPr>
          <w:b/>
        </w:rPr>
      </w:pPr>
    </w:p>
    <w:p w14:paraId="0656C3AA" w14:textId="7EFFCF9D" w:rsidR="00490DAE" w:rsidRPr="00386E22" w:rsidRDefault="00490DAE" w:rsidP="00386E22">
      <w:pPr>
        <w:spacing w:line="360" w:lineRule="auto"/>
        <w:jc w:val="both"/>
      </w:pPr>
      <w:r w:rsidRPr="00386E22">
        <w:t xml:space="preserve">1. Shprehjet, termat dhe shkurtesat e përdorura në këtë </w:t>
      </w:r>
      <w:r w:rsidR="00726C45">
        <w:t>r</w:t>
      </w:r>
      <w:r w:rsidRPr="00386E22">
        <w:t xml:space="preserve">regullore kanë këtë kuptim: </w:t>
      </w:r>
    </w:p>
    <w:p w14:paraId="62A45A79" w14:textId="39DDE1B2" w:rsidR="000D00A3" w:rsidRPr="005B2B24" w:rsidRDefault="000D00A3" w:rsidP="0054689E">
      <w:pPr>
        <w:spacing w:line="276" w:lineRule="auto"/>
        <w:ind w:left="360" w:firstLine="360"/>
      </w:pPr>
      <w:r>
        <w:rPr>
          <w:b/>
        </w:rPr>
        <w:t xml:space="preserve">1.1. </w:t>
      </w:r>
      <w:r w:rsidRPr="005B2B24">
        <w:rPr>
          <w:b/>
        </w:rPr>
        <w:t>LZP</w:t>
      </w:r>
      <w:r w:rsidR="0054689E">
        <w:t xml:space="preserve"> – </w:t>
      </w:r>
      <w:r w:rsidRPr="005B2B24">
        <w:t xml:space="preserve">Ligjin Nr. 08/L-197 për Zyrtarët Publik; </w:t>
      </w:r>
    </w:p>
    <w:p w14:paraId="7A0E9FD0" w14:textId="017EAFC5" w:rsidR="000D00A3" w:rsidRDefault="000D00A3" w:rsidP="0054689E">
      <w:pPr>
        <w:spacing w:after="0" w:line="276" w:lineRule="auto"/>
        <w:ind w:left="360" w:firstLine="360"/>
      </w:pPr>
      <w:r>
        <w:rPr>
          <w:b/>
        </w:rPr>
        <w:t xml:space="preserve">1.2. </w:t>
      </w:r>
      <w:r w:rsidR="00490DAE" w:rsidRPr="000D00A3">
        <w:rPr>
          <w:b/>
        </w:rPr>
        <w:t>Këshilli</w:t>
      </w:r>
      <w:r w:rsidR="0054689E">
        <w:t xml:space="preserve"> –</w:t>
      </w:r>
      <w:r w:rsidR="00104BA7">
        <w:t xml:space="preserve"> </w:t>
      </w:r>
      <w:r w:rsidR="00490DAE" w:rsidRPr="000D00A3">
        <w:t>Këshilli</w:t>
      </w:r>
      <w:r w:rsidR="00366D56" w:rsidRPr="000D00A3">
        <w:t>n</w:t>
      </w:r>
      <w:r w:rsidR="00967218">
        <w:t xml:space="preserve"> Gjyqësor të</w:t>
      </w:r>
      <w:r w:rsidR="00490DAE" w:rsidRPr="000D00A3">
        <w:t xml:space="preserve"> Kosovës, ashtu siç përca</w:t>
      </w:r>
      <w:r w:rsidR="00967218">
        <w:t>ktohen me</w:t>
      </w:r>
      <w:r>
        <w:t xml:space="preserve"> Ligjin  </w:t>
      </w:r>
    </w:p>
    <w:p w14:paraId="499CF5EC" w14:textId="1378C464" w:rsidR="00490DAE" w:rsidRPr="000D00A3" w:rsidRDefault="000D00A3" w:rsidP="0054689E">
      <w:pPr>
        <w:spacing w:after="0" w:line="276" w:lineRule="auto"/>
        <w:ind w:left="360" w:firstLine="360"/>
      </w:pPr>
      <w:r>
        <w:rPr>
          <w:b/>
        </w:rPr>
        <w:t xml:space="preserve">         </w:t>
      </w:r>
      <w:r>
        <w:t xml:space="preserve">      për </w:t>
      </w:r>
      <w:r w:rsidR="0067784B" w:rsidRPr="000D00A3">
        <w:t xml:space="preserve">Këshillin </w:t>
      </w:r>
      <w:r w:rsidR="00490DAE" w:rsidRPr="000D00A3">
        <w:t xml:space="preserve">Gjyqësor të Kosovës; </w:t>
      </w:r>
    </w:p>
    <w:p w14:paraId="354313C9" w14:textId="50C27A37" w:rsidR="000D00A3" w:rsidRDefault="000D00A3" w:rsidP="0054689E">
      <w:pPr>
        <w:spacing w:after="0" w:line="276" w:lineRule="auto"/>
      </w:pPr>
      <w:r>
        <w:rPr>
          <w:rFonts w:eastAsia="Calibri"/>
          <w:lang w:val="en-GB"/>
        </w:rPr>
        <w:t xml:space="preserve">      </w:t>
      </w:r>
      <w:r>
        <w:rPr>
          <w:rFonts w:eastAsia="Calibri"/>
          <w:lang w:val="en-GB"/>
        </w:rPr>
        <w:tab/>
      </w:r>
      <w:r w:rsidR="005B2B24" w:rsidRPr="000D00A3">
        <w:rPr>
          <w:b/>
        </w:rPr>
        <w:t xml:space="preserve">1.3. </w:t>
      </w:r>
      <w:r w:rsidR="00490DAE" w:rsidRPr="000D00A3">
        <w:rPr>
          <w:b/>
        </w:rPr>
        <w:t>Sekretariati</w:t>
      </w:r>
      <w:r w:rsidR="0054689E">
        <w:t xml:space="preserve"> – </w:t>
      </w:r>
      <w:r w:rsidR="00366D56" w:rsidRPr="000D00A3">
        <w:t xml:space="preserve"> </w:t>
      </w:r>
      <w:r w:rsidR="00490DAE" w:rsidRPr="000D00A3">
        <w:t>Sekretariati</w:t>
      </w:r>
      <w:r w:rsidR="00366D56" w:rsidRPr="000D00A3">
        <w:t>n e</w:t>
      </w:r>
      <w:r w:rsidR="00490DAE" w:rsidRPr="000D00A3">
        <w:t xml:space="preserve"> Këshillit Gjyqësor të Kosovës, ashtu siç </w:t>
      </w:r>
      <w:r>
        <w:t xml:space="preserve">     </w:t>
      </w:r>
    </w:p>
    <w:p w14:paraId="25933C2C" w14:textId="41E7A2E9" w:rsidR="00490DAE" w:rsidRPr="000D00A3" w:rsidRDefault="000D00A3" w:rsidP="0054689E">
      <w:pPr>
        <w:spacing w:after="0" w:line="276" w:lineRule="auto"/>
      </w:pPr>
      <w:r>
        <w:t xml:space="preserve">                           </w:t>
      </w:r>
      <w:r w:rsidR="00490DAE" w:rsidRPr="000D00A3">
        <w:t xml:space="preserve">përcaktohet me Ligjin për Këshillin Gjyqësor të Kosovës; </w:t>
      </w:r>
    </w:p>
    <w:p w14:paraId="733577AA" w14:textId="1BC9B74F" w:rsidR="000D00A3" w:rsidRDefault="005B2B24" w:rsidP="0054689E">
      <w:pPr>
        <w:spacing w:after="0" w:line="276" w:lineRule="auto"/>
        <w:ind w:left="720"/>
      </w:pPr>
      <w:r w:rsidRPr="000D00A3">
        <w:rPr>
          <w:b/>
        </w:rPr>
        <w:t xml:space="preserve">1.4. </w:t>
      </w:r>
      <w:r w:rsidR="006A7E4D" w:rsidRPr="000D00A3">
        <w:rPr>
          <w:b/>
        </w:rPr>
        <w:t xml:space="preserve">Njësia </w:t>
      </w:r>
      <w:r w:rsidR="00104BA7">
        <w:t>–</w:t>
      </w:r>
      <w:r w:rsidR="006A7E4D" w:rsidRPr="000D00A3">
        <w:t>Njësin për Inspektim Gjyqësor, ashtu siç përcakt</w:t>
      </w:r>
      <w:r w:rsidR="00967218">
        <w:t>ohet</w:t>
      </w:r>
      <w:r w:rsidR="006A7E4D" w:rsidRPr="000D00A3">
        <w:t xml:space="preserve"> me </w:t>
      </w:r>
      <w:r w:rsidR="000D00A3">
        <w:t xml:space="preserve"> </w:t>
      </w:r>
    </w:p>
    <w:p w14:paraId="24758F49" w14:textId="6E618EAC" w:rsidR="006A7E4D" w:rsidRPr="000D00A3" w:rsidRDefault="000D00A3" w:rsidP="0054689E">
      <w:pPr>
        <w:spacing w:after="0" w:line="276" w:lineRule="auto"/>
        <w:ind w:left="720"/>
      </w:pPr>
      <w:r>
        <w:rPr>
          <w:b/>
        </w:rPr>
        <w:t xml:space="preserve">               </w:t>
      </w:r>
      <w:r w:rsidR="006A7E4D" w:rsidRPr="000D00A3">
        <w:t xml:space="preserve">Ligjin për Këshillin Gjyqësor të Kosovës, </w:t>
      </w:r>
    </w:p>
    <w:p w14:paraId="1EBE3989" w14:textId="1A9F1800" w:rsidR="000D00A3" w:rsidRDefault="005B2B24" w:rsidP="0054689E">
      <w:pPr>
        <w:pStyle w:val="ListParagraph"/>
        <w:spacing w:after="0" w:line="276" w:lineRule="auto"/>
        <w:rPr>
          <w:rFonts w:ascii="Times New Roman" w:hAnsi="Times New Roman"/>
          <w:sz w:val="24"/>
          <w:szCs w:val="24"/>
        </w:rPr>
      </w:pPr>
      <w:r w:rsidRPr="000D00A3">
        <w:rPr>
          <w:rFonts w:ascii="Times New Roman" w:hAnsi="Times New Roman"/>
          <w:b/>
          <w:sz w:val="24"/>
          <w:szCs w:val="24"/>
        </w:rPr>
        <w:t>1</w:t>
      </w:r>
      <w:r w:rsidR="000D00A3" w:rsidRPr="000D00A3">
        <w:rPr>
          <w:rFonts w:ascii="Times New Roman" w:hAnsi="Times New Roman"/>
          <w:b/>
          <w:sz w:val="24"/>
          <w:szCs w:val="24"/>
        </w:rPr>
        <w:t>.5.</w:t>
      </w:r>
      <w:r w:rsidR="000D00A3">
        <w:rPr>
          <w:rFonts w:ascii="Times New Roman" w:hAnsi="Times New Roman"/>
          <w:sz w:val="24"/>
          <w:szCs w:val="24"/>
        </w:rPr>
        <w:t xml:space="preserve"> </w:t>
      </w:r>
      <w:r w:rsidR="006A7E4D" w:rsidRPr="000D00A3">
        <w:rPr>
          <w:rFonts w:ascii="Times New Roman" w:hAnsi="Times New Roman"/>
          <w:b/>
          <w:sz w:val="24"/>
          <w:szCs w:val="24"/>
        </w:rPr>
        <w:t>Sekretariati i PZAP-së</w:t>
      </w:r>
      <w:r w:rsidR="0054689E">
        <w:rPr>
          <w:rFonts w:ascii="Times New Roman" w:hAnsi="Times New Roman"/>
          <w:sz w:val="24"/>
          <w:szCs w:val="24"/>
        </w:rPr>
        <w:t xml:space="preserve"> – </w:t>
      </w:r>
      <w:r w:rsidR="006A7E4D">
        <w:rPr>
          <w:rFonts w:ascii="Times New Roman" w:hAnsi="Times New Roman"/>
          <w:sz w:val="24"/>
          <w:szCs w:val="24"/>
        </w:rPr>
        <w:t xml:space="preserve">Sekretariatin e Panelit Zgjedhor për Ankesa dhe </w:t>
      </w:r>
      <w:r w:rsidR="000D00A3">
        <w:rPr>
          <w:rFonts w:ascii="Times New Roman" w:hAnsi="Times New Roman"/>
          <w:sz w:val="24"/>
          <w:szCs w:val="24"/>
        </w:rPr>
        <w:t xml:space="preserve">   </w:t>
      </w:r>
    </w:p>
    <w:p w14:paraId="71594E96" w14:textId="1D3CBC5E" w:rsidR="006A7E4D" w:rsidRPr="00386E22" w:rsidRDefault="000D00A3" w:rsidP="0054689E">
      <w:pPr>
        <w:pStyle w:val="ListParagraph"/>
        <w:spacing w:after="0" w:line="276"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006A7E4D">
        <w:rPr>
          <w:rFonts w:ascii="Times New Roman" w:hAnsi="Times New Roman"/>
          <w:sz w:val="24"/>
          <w:szCs w:val="24"/>
        </w:rPr>
        <w:t xml:space="preserve">Parashtresa, ashtu siç </w:t>
      </w:r>
      <w:r w:rsidR="00967218">
        <w:rPr>
          <w:rFonts w:ascii="Times New Roman" w:hAnsi="Times New Roman"/>
          <w:sz w:val="24"/>
          <w:szCs w:val="24"/>
        </w:rPr>
        <w:t xml:space="preserve">përcaktohet </w:t>
      </w:r>
      <w:r w:rsidR="006A7E4D">
        <w:rPr>
          <w:rFonts w:ascii="Times New Roman" w:hAnsi="Times New Roman"/>
          <w:sz w:val="24"/>
          <w:szCs w:val="24"/>
        </w:rPr>
        <w:t>me Ligj</w:t>
      </w:r>
      <w:r w:rsidR="00967218">
        <w:rPr>
          <w:rFonts w:ascii="Times New Roman" w:hAnsi="Times New Roman"/>
          <w:sz w:val="24"/>
          <w:szCs w:val="24"/>
        </w:rPr>
        <w:t>in për Zgjedhjet e Përgjithshme;</w:t>
      </w:r>
      <w:r w:rsidR="006A7E4D">
        <w:rPr>
          <w:rFonts w:ascii="Times New Roman" w:hAnsi="Times New Roman"/>
          <w:sz w:val="24"/>
          <w:szCs w:val="24"/>
        </w:rPr>
        <w:t xml:space="preserve"> </w:t>
      </w:r>
    </w:p>
    <w:p w14:paraId="4A2C5456" w14:textId="14576411" w:rsidR="000D00A3" w:rsidRDefault="000D00A3" w:rsidP="0054689E">
      <w:pPr>
        <w:pStyle w:val="ListParagraph"/>
        <w:spacing w:after="0" w:line="276" w:lineRule="auto"/>
        <w:rPr>
          <w:rFonts w:ascii="Times New Roman" w:hAnsi="Times New Roman"/>
          <w:sz w:val="24"/>
          <w:szCs w:val="24"/>
        </w:rPr>
      </w:pPr>
      <w:r>
        <w:rPr>
          <w:rFonts w:ascii="Times New Roman" w:hAnsi="Times New Roman"/>
          <w:b/>
          <w:sz w:val="24"/>
          <w:szCs w:val="24"/>
        </w:rPr>
        <w:t xml:space="preserve">1.6. </w:t>
      </w:r>
      <w:r w:rsidR="00490DAE" w:rsidRPr="00386E22">
        <w:rPr>
          <w:rFonts w:ascii="Times New Roman" w:hAnsi="Times New Roman"/>
          <w:b/>
          <w:sz w:val="24"/>
          <w:szCs w:val="24"/>
        </w:rPr>
        <w:t xml:space="preserve">Drejtori </w:t>
      </w:r>
      <w:r w:rsidR="00E53AAB">
        <w:rPr>
          <w:rFonts w:ascii="Times New Roman" w:hAnsi="Times New Roman"/>
          <w:b/>
          <w:sz w:val="24"/>
          <w:szCs w:val="24"/>
        </w:rPr>
        <w:t>i Përgjithshëm</w:t>
      </w:r>
      <w:r w:rsidR="00104BA7">
        <w:rPr>
          <w:rFonts w:ascii="Times New Roman" w:hAnsi="Times New Roman"/>
          <w:b/>
          <w:sz w:val="24"/>
          <w:szCs w:val="24"/>
        </w:rPr>
        <w:t xml:space="preserve"> </w:t>
      </w:r>
      <w:r w:rsidR="00366D56" w:rsidRPr="00386E22">
        <w:rPr>
          <w:rFonts w:ascii="Times New Roman" w:hAnsi="Times New Roman"/>
          <w:b/>
          <w:sz w:val="24"/>
          <w:szCs w:val="24"/>
        </w:rPr>
        <w:t xml:space="preserve">– </w:t>
      </w:r>
      <w:r w:rsidR="00366D56" w:rsidRPr="00386E22">
        <w:rPr>
          <w:rFonts w:ascii="Times New Roman" w:hAnsi="Times New Roman"/>
          <w:sz w:val="24"/>
          <w:szCs w:val="24"/>
        </w:rPr>
        <w:t xml:space="preserve"> </w:t>
      </w:r>
      <w:r w:rsidR="00490DAE" w:rsidRPr="00386E22">
        <w:rPr>
          <w:rFonts w:ascii="Times New Roman" w:hAnsi="Times New Roman"/>
          <w:sz w:val="24"/>
          <w:szCs w:val="24"/>
        </w:rPr>
        <w:t>Drejtori</w:t>
      </w:r>
      <w:r w:rsidR="00366D56" w:rsidRPr="00386E22">
        <w:rPr>
          <w:rFonts w:ascii="Times New Roman" w:hAnsi="Times New Roman"/>
          <w:sz w:val="24"/>
          <w:szCs w:val="24"/>
        </w:rPr>
        <w:t>n e</w:t>
      </w:r>
      <w:r w:rsidR="00967218">
        <w:rPr>
          <w:rFonts w:ascii="Times New Roman" w:hAnsi="Times New Roman"/>
          <w:sz w:val="24"/>
          <w:szCs w:val="24"/>
        </w:rPr>
        <w:t xml:space="preserve"> Përgjithshëm të</w:t>
      </w:r>
      <w:r w:rsidR="00490DAE" w:rsidRPr="00386E22">
        <w:rPr>
          <w:rFonts w:ascii="Times New Roman" w:hAnsi="Times New Roman"/>
          <w:sz w:val="24"/>
          <w:szCs w:val="24"/>
        </w:rPr>
        <w:t xml:space="preserve"> Sekretariatit të </w:t>
      </w:r>
    </w:p>
    <w:p w14:paraId="54F65DF2" w14:textId="77777777" w:rsidR="000D00A3" w:rsidRDefault="000D00A3" w:rsidP="0054689E">
      <w:pPr>
        <w:pStyle w:val="ListParagraph"/>
        <w:spacing w:after="0" w:line="276" w:lineRule="auto"/>
        <w:rPr>
          <w:rFonts w:ascii="Times New Roman" w:hAnsi="Times New Roman"/>
          <w:sz w:val="24"/>
          <w:szCs w:val="24"/>
        </w:rPr>
      </w:pPr>
      <w:r>
        <w:rPr>
          <w:rFonts w:ascii="Times New Roman" w:hAnsi="Times New Roman"/>
          <w:b/>
          <w:sz w:val="24"/>
          <w:szCs w:val="24"/>
        </w:rPr>
        <w:t xml:space="preserve">               </w:t>
      </w:r>
      <w:r w:rsidR="00490DAE" w:rsidRPr="00386E22">
        <w:rPr>
          <w:rFonts w:ascii="Times New Roman" w:hAnsi="Times New Roman"/>
          <w:sz w:val="24"/>
          <w:szCs w:val="24"/>
        </w:rPr>
        <w:t>Këshillit Gjyqësor të Kosovës, ashtu siç përca</w:t>
      </w:r>
      <w:r w:rsidR="00ED11F4">
        <w:rPr>
          <w:rFonts w:ascii="Times New Roman" w:hAnsi="Times New Roman"/>
          <w:sz w:val="24"/>
          <w:szCs w:val="24"/>
        </w:rPr>
        <w:t xml:space="preserve">ktohet me Ligjin për Këshillin </w:t>
      </w:r>
    </w:p>
    <w:p w14:paraId="77E87821" w14:textId="33D726BB" w:rsidR="002F4738" w:rsidRPr="00AB241B" w:rsidRDefault="000D00A3" w:rsidP="0054689E">
      <w:pPr>
        <w:pStyle w:val="ListParagraph"/>
        <w:spacing w:after="0" w:line="276" w:lineRule="auto"/>
        <w:rPr>
          <w:rFonts w:ascii="Times New Roman" w:hAnsi="Times New Roman"/>
          <w:sz w:val="24"/>
          <w:szCs w:val="24"/>
        </w:rPr>
      </w:pPr>
      <w:r>
        <w:rPr>
          <w:rFonts w:ascii="Times New Roman" w:hAnsi="Times New Roman"/>
          <w:sz w:val="24"/>
          <w:szCs w:val="24"/>
        </w:rPr>
        <w:t xml:space="preserve">               </w:t>
      </w:r>
      <w:r w:rsidR="00490DAE" w:rsidRPr="00386E22">
        <w:rPr>
          <w:rFonts w:ascii="Times New Roman" w:hAnsi="Times New Roman"/>
          <w:sz w:val="24"/>
          <w:szCs w:val="24"/>
        </w:rPr>
        <w:t>Gjyqësor të Kosovës</w:t>
      </w:r>
      <w:r w:rsidR="00490DAE" w:rsidRPr="00386E22">
        <w:rPr>
          <w:rFonts w:ascii="Times New Roman" w:hAnsi="Times New Roman"/>
          <w:b/>
          <w:sz w:val="24"/>
          <w:szCs w:val="24"/>
          <w:shd w:val="clear" w:color="auto" w:fill="FFFFFF"/>
        </w:rPr>
        <w:t>;</w:t>
      </w:r>
    </w:p>
    <w:p w14:paraId="41548E9D" w14:textId="3A39E076" w:rsidR="000D00A3" w:rsidRDefault="000D00A3" w:rsidP="0054689E">
      <w:pPr>
        <w:pStyle w:val="ListParagraph"/>
        <w:spacing w:after="0" w:line="276" w:lineRule="auto"/>
        <w:rPr>
          <w:rFonts w:ascii="Times New Roman" w:hAnsi="Times New Roman"/>
          <w:sz w:val="24"/>
          <w:szCs w:val="24"/>
          <w:shd w:val="clear" w:color="auto" w:fill="FFFFFF"/>
        </w:rPr>
      </w:pPr>
      <w:r>
        <w:rPr>
          <w:rFonts w:ascii="Times New Roman" w:hAnsi="Times New Roman"/>
          <w:b/>
          <w:sz w:val="24"/>
          <w:szCs w:val="24"/>
          <w:shd w:val="clear" w:color="auto" w:fill="FFFFFF"/>
        </w:rPr>
        <w:t>1.7.</w:t>
      </w:r>
      <w:r w:rsidR="005B2B24">
        <w:rPr>
          <w:rFonts w:ascii="Times New Roman" w:hAnsi="Times New Roman"/>
          <w:b/>
          <w:sz w:val="24"/>
          <w:szCs w:val="24"/>
          <w:shd w:val="clear" w:color="auto" w:fill="FFFFFF"/>
        </w:rPr>
        <w:t xml:space="preserve"> </w:t>
      </w:r>
      <w:r w:rsidR="00490DAE" w:rsidRPr="00386E22">
        <w:rPr>
          <w:rFonts w:ascii="Times New Roman" w:hAnsi="Times New Roman"/>
          <w:b/>
          <w:sz w:val="24"/>
          <w:szCs w:val="24"/>
          <w:shd w:val="clear" w:color="auto" w:fill="FFFFFF"/>
        </w:rPr>
        <w:t>NjMBNj</w:t>
      </w:r>
      <w:r w:rsidR="00366D56" w:rsidRPr="00386E22">
        <w:rPr>
          <w:rFonts w:ascii="Times New Roman" w:hAnsi="Times New Roman"/>
          <w:sz w:val="24"/>
          <w:szCs w:val="24"/>
          <w:shd w:val="clear" w:color="auto" w:fill="FFFFFF"/>
        </w:rPr>
        <w:t xml:space="preserve"> </w:t>
      </w:r>
      <w:r w:rsidR="00104BA7">
        <w:rPr>
          <w:rFonts w:ascii="Times New Roman" w:hAnsi="Times New Roman"/>
          <w:sz w:val="24"/>
          <w:szCs w:val="24"/>
        </w:rPr>
        <w:t>–</w:t>
      </w:r>
      <w:r w:rsidR="00366D56" w:rsidRPr="00386E22">
        <w:rPr>
          <w:rFonts w:ascii="Times New Roman" w:hAnsi="Times New Roman"/>
          <w:sz w:val="24"/>
          <w:szCs w:val="24"/>
        </w:rPr>
        <w:t xml:space="preserve"> </w:t>
      </w:r>
      <w:r w:rsidR="00366D56" w:rsidRPr="00386E22">
        <w:rPr>
          <w:rFonts w:ascii="Times New Roman" w:hAnsi="Times New Roman"/>
          <w:sz w:val="24"/>
          <w:szCs w:val="24"/>
          <w:shd w:val="clear" w:color="auto" w:fill="FFFFFF"/>
        </w:rPr>
        <w:t>Njësinë</w:t>
      </w:r>
      <w:r w:rsidR="00490DAE" w:rsidRPr="00386E22">
        <w:rPr>
          <w:rFonts w:ascii="Times New Roman" w:hAnsi="Times New Roman"/>
          <w:sz w:val="24"/>
          <w:szCs w:val="24"/>
          <w:shd w:val="clear" w:color="auto" w:fill="FFFFFF"/>
        </w:rPr>
        <w:t xml:space="preserve"> për Menaxhimin e Burimeve Njerë</w:t>
      </w:r>
      <w:r w:rsidR="00ED11F4">
        <w:rPr>
          <w:rFonts w:ascii="Times New Roman" w:hAnsi="Times New Roman"/>
          <w:sz w:val="24"/>
          <w:szCs w:val="24"/>
          <w:shd w:val="clear" w:color="auto" w:fill="FFFFFF"/>
        </w:rPr>
        <w:t xml:space="preserve">sore, ashtu siç </w:t>
      </w:r>
      <w:r w:rsidR="00104BA7" w:rsidRPr="000D00A3">
        <w:rPr>
          <w:rFonts w:ascii="Times New Roman" w:hAnsi="Times New Roman"/>
          <w:sz w:val="24"/>
          <w:szCs w:val="24"/>
          <w:shd w:val="clear" w:color="auto" w:fill="FFFFFF"/>
        </w:rPr>
        <w:t>përcaktohet</w:t>
      </w:r>
    </w:p>
    <w:p w14:paraId="39B83834" w14:textId="20641301" w:rsidR="00490DAE" w:rsidRPr="00386E22" w:rsidRDefault="000D00A3" w:rsidP="0054689E">
      <w:pPr>
        <w:pStyle w:val="ListParagraph"/>
        <w:spacing w:after="0" w:line="276" w:lineRule="auto"/>
        <w:rPr>
          <w:rFonts w:ascii="Times New Roman" w:hAnsi="Times New Roman"/>
          <w:sz w:val="24"/>
          <w:szCs w:val="24"/>
        </w:rPr>
      </w:pPr>
      <w:r>
        <w:rPr>
          <w:rFonts w:ascii="Times New Roman" w:hAnsi="Times New Roman"/>
          <w:b/>
          <w:sz w:val="24"/>
          <w:szCs w:val="24"/>
          <w:shd w:val="clear" w:color="auto" w:fill="FFFFFF"/>
        </w:rPr>
        <w:t xml:space="preserve">              </w:t>
      </w:r>
      <w:r w:rsidRPr="000D00A3">
        <w:rPr>
          <w:rFonts w:ascii="Times New Roman" w:hAnsi="Times New Roman"/>
          <w:sz w:val="24"/>
          <w:szCs w:val="24"/>
          <w:shd w:val="clear" w:color="auto" w:fill="FFFFFF"/>
        </w:rPr>
        <w:t xml:space="preserve"> </w:t>
      </w:r>
      <w:r w:rsidR="00ED11F4">
        <w:rPr>
          <w:rFonts w:ascii="Times New Roman" w:hAnsi="Times New Roman"/>
          <w:sz w:val="24"/>
          <w:szCs w:val="24"/>
          <w:shd w:val="clear" w:color="auto" w:fill="FFFFFF"/>
        </w:rPr>
        <w:t xml:space="preserve">me </w:t>
      </w:r>
      <w:r w:rsidR="00490DAE" w:rsidRPr="00386E22">
        <w:rPr>
          <w:rFonts w:ascii="Times New Roman" w:hAnsi="Times New Roman"/>
          <w:sz w:val="24"/>
          <w:szCs w:val="24"/>
          <w:shd w:val="clear" w:color="auto" w:fill="FFFFFF"/>
        </w:rPr>
        <w:t>Ligjin nr. 08/L-197 për Zy</w:t>
      </w:r>
      <w:r w:rsidR="002F4738">
        <w:rPr>
          <w:rFonts w:ascii="Times New Roman" w:hAnsi="Times New Roman"/>
          <w:sz w:val="24"/>
          <w:szCs w:val="24"/>
          <w:shd w:val="clear" w:color="auto" w:fill="FFFFFF"/>
        </w:rPr>
        <w:t>r</w:t>
      </w:r>
      <w:r w:rsidR="00490DAE" w:rsidRPr="00386E22">
        <w:rPr>
          <w:rFonts w:ascii="Times New Roman" w:hAnsi="Times New Roman"/>
          <w:sz w:val="24"/>
          <w:szCs w:val="24"/>
          <w:shd w:val="clear" w:color="auto" w:fill="FFFFFF"/>
        </w:rPr>
        <w:t>tarët Publik</w:t>
      </w:r>
      <w:r w:rsidR="00490DAE" w:rsidRPr="00386E22">
        <w:rPr>
          <w:rFonts w:ascii="Times New Roman" w:hAnsi="Times New Roman"/>
          <w:sz w:val="24"/>
          <w:szCs w:val="24"/>
          <w:lang w:val="en-US"/>
        </w:rPr>
        <w:t>;</w:t>
      </w:r>
    </w:p>
    <w:p w14:paraId="6FE32F30" w14:textId="1FB02F66" w:rsidR="000D00A3" w:rsidRPr="00F81396" w:rsidRDefault="005B2B24" w:rsidP="00F81396">
      <w:pPr>
        <w:spacing w:after="0" w:line="276" w:lineRule="auto"/>
        <w:ind w:left="720"/>
        <w:rPr>
          <w:b/>
        </w:rPr>
      </w:pPr>
      <w:r>
        <w:rPr>
          <w:b/>
        </w:rPr>
        <w:t xml:space="preserve">1.8. </w:t>
      </w:r>
      <w:r w:rsidR="008D0279" w:rsidRPr="005B2B24">
        <w:rPr>
          <w:b/>
        </w:rPr>
        <w:t xml:space="preserve">I punësuari në administratën e sistemit gjyqësor </w:t>
      </w:r>
      <w:r w:rsidR="001138C7" w:rsidRPr="005B2B24">
        <w:t xml:space="preserve"> –</w:t>
      </w:r>
      <w:r w:rsidR="00F81396">
        <w:t xml:space="preserve">nëpunësin civil  më </w:t>
      </w:r>
      <w:r w:rsidR="00F81396" w:rsidRPr="005B2B24">
        <w:t>status</w:t>
      </w:r>
      <w:r w:rsidR="00F81396">
        <w:rPr>
          <w:b/>
        </w:rPr>
        <w:t xml:space="preserve">      </w:t>
      </w:r>
      <w:r w:rsidR="00F81396">
        <w:t xml:space="preserve">        </w:t>
      </w:r>
    </w:p>
    <w:p w14:paraId="554067B0" w14:textId="7BC4D29C" w:rsidR="000D00A3" w:rsidRPr="00F81396" w:rsidRDefault="002E3339" w:rsidP="00F81396">
      <w:pPr>
        <w:spacing w:after="0" w:line="276" w:lineRule="auto"/>
        <w:ind w:left="1080" w:firstLine="540"/>
      </w:pPr>
      <w:r w:rsidRPr="005B2B24">
        <w:t xml:space="preserve">të veçantë </w:t>
      </w:r>
      <w:r w:rsidR="001138C7" w:rsidRPr="005B2B24">
        <w:t xml:space="preserve">sipas </w:t>
      </w:r>
      <w:r w:rsidR="008D0279" w:rsidRPr="005B2B24">
        <w:t xml:space="preserve">nenit 6 paragrafi 4 të </w:t>
      </w:r>
      <w:r w:rsidR="001138C7" w:rsidRPr="005B2B24">
        <w:rPr>
          <w:shd w:val="clear" w:color="auto" w:fill="FFFFFF"/>
        </w:rPr>
        <w:t xml:space="preserve">Ligjin nr. 08/L-197 për Zytarët </w:t>
      </w:r>
      <w:r w:rsidR="00F81396" w:rsidRPr="005B2B24">
        <w:rPr>
          <w:shd w:val="clear" w:color="auto" w:fill="FFFFFF"/>
        </w:rPr>
        <w:t>Publik</w:t>
      </w:r>
      <w:r w:rsidR="00F81396" w:rsidRPr="005B2B24">
        <w:rPr>
          <w:lang w:val="en-US"/>
        </w:rPr>
        <w:t>;</w:t>
      </w:r>
    </w:p>
    <w:p w14:paraId="16C483EA" w14:textId="25254664" w:rsidR="0054689E" w:rsidRDefault="005B2B24" w:rsidP="0054689E">
      <w:pPr>
        <w:pStyle w:val="ListParagraph"/>
        <w:spacing w:after="0" w:line="276" w:lineRule="auto"/>
        <w:rPr>
          <w:rFonts w:ascii="Times New Roman" w:hAnsi="Times New Roman"/>
          <w:sz w:val="24"/>
          <w:szCs w:val="24"/>
          <w:lang w:val="sq-AL"/>
        </w:rPr>
      </w:pPr>
      <w:r>
        <w:rPr>
          <w:rFonts w:ascii="Times New Roman" w:hAnsi="Times New Roman"/>
          <w:b/>
          <w:sz w:val="24"/>
          <w:szCs w:val="24"/>
          <w:lang w:val="sq-AL"/>
        </w:rPr>
        <w:t xml:space="preserve">1.9. </w:t>
      </w:r>
      <w:r w:rsidR="00366D56" w:rsidRPr="00386E22">
        <w:rPr>
          <w:rFonts w:ascii="Times New Roman" w:hAnsi="Times New Roman"/>
          <w:b/>
          <w:sz w:val="24"/>
          <w:szCs w:val="24"/>
          <w:lang w:val="sq-AL"/>
        </w:rPr>
        <w:t xml:space="preserve">Plani vjetor </w:t>
      </w:r>
      <w:r w:rsidR="002E3339">
        <w:rPr>
          <w:rFonts w:ascii="Times New Roman" w:hAnsi="Times New Roman"/>
          <w:b/>
          <w:sz w:val="24"/>
          <w:szCs w:val="24"/>
          <w:lang w:val="sq-AL"/>
        </w:rPr>
        <w:t xml:space="preserve">i </w:t>
      </w:r>
      <w:r w:rsidR="00366D56" w:rsidRPr="00386E22">
        <w:rPr>
          <w:rFonts w:ascii="Times New Roman" w:hAnsi="Times New Roman"/>
          <w:b/>
          <w:sz w:val="24"/>
          <w:szCs w:val="24"/>
          <w:lang w:val="sq-AL"/>
        </w:rPr>
        <w:t>personelit</w:t>
      </w:r>
      <w:r w:rsidR="00857446">
        <w:rPr>
          <w:rFonts w:ascii="Times New Roman" w:hAnsi="Times New Roman"/>
          <w:sz w:val="24"/>
          <w:szCs w:val="24"/>
          <w:lang w:val="sq-AL"/>
        </w:rPr>
        <w:t xml:space="preserve"> – </w:t>
      </w:r>
      <w:r w:rsidR="00366D56" w:rsidRPr="00386E22">
        <w:rPr>
          <w:rFonts w:ascii="Times New Roman" w:hAnsi="Times New Roman"/>
          <w:sz w:val="24"/>
          <w:szCs w:val="24"/>
          <w:lang w:val="sq-AL"/>
        </w:rPr>
        <w:t xml:space="preserve">planin e miratuar në Këshill </w:t>
      </w:r>
      <w:r w:rsidR="00366D56" w:rsidRPr="00857446">
        <w:rPr>
          <w:rFonts w:ascii="Times New Roman" w:hAnsi="Times New Roman"/>
          <w:sz w:val="24"/>
          <w:szCs w:val="24"/>
          <w:lang w:val="sq-AL"/>
        </w:rPr>
        <w:t>i cili përfshin</w:t>
      </w:r>
      <w:r w:rsidR="00366D56" w:rsidRPr="00386E22">
        <w:rPr>
          <w:rFonts w:ascii="Times New Roman" w:hAnsi="Times New Roman"/>
          <w:sz w:val="24"/>
          <w:szCs w:val="24"/>
          <w:lang w:val="sq-AL"/>
        </w:rPr>
        <w:t xml:space="preserve"> </w:t>
      </w:r>
      <w:r w:rsidR="00857446" w:rsidRPr="00386E22">
        <w:rPr>
          <w:rFonts w:ascii="Times New Roman" w:hAnsi="Times New Roman"/>
          <w:sz w:val="24"/>
          <w:szCs w:val="24"/>
          <w:lang w:val="sq-AL"/>
        </w:rPr>
        <w:t>pozitat</w:t>
      </w:r>
    </w:p>
    <w:p w14:paraId="31604437" w14:textId="36B05122" w:rsidR="0054689E" w:rsidRDefault="0054689E" w:rsidP="0054689E">
      <w:pPr>
        <w:pStyle w:val="ListParagraph"/>
        <w:spacing w:after="0" w:line="276" w:lineRule="auto"/>
        <w:rPr>
          <w:rFonts w:ascii="Times New Roman" w:hAnsi="Times New Roman"/>
          <w:sz w:val="24"/>
          <w:szCs w:val="24"/>
          <w:lang w:val="sq-AL"/>
        </w:rPr>
      </w:pPr>
      <w:r>
        <w:rPr>
          <w:rFonts w:ascii="Times New Roman" w:hAnsi="Times New Roman"/>
          <w:b/>
          <w:sz w:val="24"/>
          <w:szCs w:val="24"/>
          <w:lang w:val="sq-AL"/>
        </w:rPr>
        <w:t xml:space="preserve">              </w:t>
      </w:r>
      <w:r w:rsidR="00BE537C" w:rsidRPr="0054689E">
        <w:rPr>
          <w:rFonts w:ascii="Times New Roman" w:hAnsi="Times New Roman"/>
          <w:sz w:val="24"/>
          <w:szCs w:val="24"/>
          <w:lang w:val="sq-AL"/>
        </w:rPr>
        <w:t xml:space="preserve">e aprovuara, të plotësuara, </w:t>
      </w:r>
      <w:r w:rsidR="00366D56" w:rsidRPr="0054689E">
        <w:rPr>
          <w:rFonts w:ascii="Times New Roman" w:hAnsi="Times New Roman"/>
          <w:sz w:val="24"/>
          <w:szCs w:val="24"/>
          <w:lang w:val="sq-AL"/>
        </w:rPr>
        <w:t>të lira</w:t>
      </w:r>
      <w:r w:rsidR="00BE537C" w:rsidRPr="0054689E">
        <w:rPr>
          <w:rFonts w:ascii="Times New Roman" w:hAnsi="Times New Roman"/>
          <w:sz w:val="24"/>
          <w:szCs w:val="24"/>
          <w:lang w:val="sq-AL"/>
        </w:rPr>
        <w:t xml:space="preserve"> dhe ato që pensionohen në vitin vijues</w:t>
      </w:r>
      <w:r w:rsidR="00366D56" w:rsidRPr="0054689E">
        <w:rPr>
          <w:rFonts w:ascii="Times New Roman" w:hAnsi="Times New Roman"/>
          <w:sz w:val="24"/>
          <w:szCs w:val="24"/>
          <w:lang w:val="sq-AL"/>
        </w:rPr>
        <w:t xml:space="preserve"> </w:t>
      </w:r>
    </w:p>
    <w:p w14:paraId="1EACA795" w14:textId="0BCFE1AA" w:rsidR="00967218" w:rsidRPr="0054689E" w:rsidRDefault="0054689E" w:rsidP="0054689E">
      <w:pPr>
        <w:pStyle w:val="ListParagraph"/>
        <w:spacing w:after="0" w:line="276" w:lineRule="auto"/>
        <w:rPr>
          <w:rFonts w:ascii="Times New Roman" w:hAnsi="Times New Roman"/>
          <w:sz w:val="24"/>
          <w:szCs w:val="24"/>
          <w:lang w:val="sq-AL"/>
        </w:rPr>
      </w:pPr>
      <w:r>
        <w:rPr>
          <w:rFonts w:ascii="Times New Roman" w:hAnsi="Times New Roman"/>
          <w:sz w:val="24"/>
          <w:szCs w:val="24"/>
          <w:lang w:val="sq-AL"/>
        </w:rPr>
        <w:t xml:space="preserve">              </w:t>
      </w:r>
      <w:r w:rsidR="00366D56" w:rsidRPr="0054689E">
        <w:rPr>
          <w:rFonts w:ascii="Times New Roman" w:hAnsi="Times New Roman"/>
          <w:sz w:val="24"/>
          <w:szCs w:val="24"/>
          <w:lang w:val="sq-AL"/>
        </w:rPr>
        <w:t>për</w:t>
      </w:r>
      <w:r w:rsidR="00967218" w:rsidRPr="0054689E">
        <w:rPr>
          <w:rFonts w:ascii="Times New Roman" w:hAnsi="Times New Roman"/>
          <w:sz w:val="24"/>
          <w:szCs w:val="24"/>
          <w:lang w:val="sq-AL"/>
        </w:rPr>
        <w:t xml:space="preserve"> </w:t>
      </w:r>
      <w:r w:rsidR="00366D56" w:rsidRPr="0054689E">
        <w:rPr>
          <w:rFonts w:ascii="Times New Roman" w:hAnsi="Times New Roman"/>
          <w:sz w:val="24"/>
          <w:szCs w:val="24"/>
          <w:lang w:val="sq-AL"/>
        </w:rPr>
        <w:t>K</w:t>
      </w:r>
      <w:r w:rsidR="00ED5EA8" w:rsidRPr="0054689E">
        <w:rPr>
          <w:rFonts w:ascii="Times New Roman" w:hAnsi="Times New Roman"/>
          <w:sz w:val="24"/>
          <w:szCs w:val="24"/>
          <w:lang w:val="sq-AL"/>
        </w:rPr>
        <w:t>ëshill</w:t>
      </w:r>
      <w:r w:rsidR="00967218" w:rsidRPr="0054689E">
        <w:rPr>
          <w:rFonts w:ascii="Times New Roman" w:hAnsi="Times New Roman"/>
          <w:sz w:val="24"/>
          <w:szCs w:val="24"/>
          <w:lang w:val="sq-AL"/>
        </w:rPr>
        <w:t>,</w:t>
      </w:r>
      <w:r w:rsidR="000D00A3" w:rsidRPr="0054689E">
        <w:rPr>
          <w:rFonts w:ascii="Times New Roman" w:hAnsi="Times New Roman"/>
          <w:sz w:val="24"/>
          <w:szCs w:val="24"/>
          <w:lang w:val="sq-AL"/>
        </w:rPr>
        <w:t xml:space="preserve"> </w:t>
      </w:r>
      <w:r w:rsidR="00366D56" w:rsidRPr="0054689E">
        <w:rPr>
          <w:rFonts w:ascii="Times New Roman" w:hAnsi="Times New Roman"/>
          <w:sz w:val="24"/>
          <w:szCs w:val="24"/>
          <w:lang w:val="sq-AL"/>
        </w:rPr>
        <w:t>Sekretariat, Nj</w:t>
      </w:r>
      <w:r w:rsidR="00967218" w:rsidRPr="0054689E">
        <w:rPr>
          <w:rFonts w:ascii="Times New Roman" w:hAnsi="Times New Roman"/>
          <w:sz w:val="24"/>
          <w:szCs w:val="24"/>
        </w:rPr>
        <w:t>ësi, g</w:t>
      </w:r>
      <w:r w:rsidR="00366D56" w:rsidRPr="0054689E">
        <w:rPr>
          <w:rFonts w:ascii="Times New Roman" w:hAnsi="Times New Roman"/>
          <w:sz w:val="24"/>
          <w:szCs w:val="24"/>
        </w:rPr>
        <w:t>jykata</w:t>
      </w:r>
      <w:r w:rsidR="002E3339" w:rsidRPr="0054689E">
        <w:rPr>
          <w:rFonts w:ascii="Times New Roman" w:hAnsi="Times New Roman"/>
          <w:sz w:val="24"/>
          <w:szCs w:val="24"/>
        </w:rPr>
        <w:t>/</w:t>
      </w:r>
      <w:r w:rsidR="00366D56" w:rsidRPr="0054689E">
        <w:rPr>
          <w:rFonts w:ascii="Times New Roman" w:hAnsi="Times New Roman"/>
          <w:sz w:val="24"/>
          <w:szCs w:val="24"/>
        </w:rPr>
        <w:t xml:space="preserve">degë </w:t>
      </w:r>
      <w:r w:rsidR="002E3339" w:rsidRPr="0054689E">
        <w:rPr>
          <w:rFonts w:ascii="Times New Roman" w:hAnsi="Times New Roman"/>
          <w:sz w:val="24"/>
          <w:szCs w:val="24"/>
        </w:rPr>
        <w:t xml:space="preserve">dhe PZAP </w:t>
      </w:r>
      <w:r w:rsidR="00366D56" w:rsidRPr="0054689E">
        <w:rPr>
          <w:rFonts w:ascii="Times New Roman" w:hAnsi="Times New Roman"/>
          <w:sz w:val="24"/>
          <w:szCs w:val="24"/>
          <w:lang w:val="sq-AL"/>
        </w:rPr>
        <w:t xml:space="preserve">në përputhje </w:t>
      </w:r>
      <w:r w:rsidR="006459F0" w:rsidRPr="0054689E">
        <w:rPr>
          <w:rFonts w:ascii="Times New Roman" w:hAnsi="Times New Roman"/>
          <w:sz w:val="24"/>
          <w:szCs w:val="24"/>
          <w:lang w:val="sq-AL"/>
        </w:rPr>
        <w:t xml:space="preserve">me </w:t>
      </w:r>
      <w:r w:rsidR="0025659B" w:rsidRPr="0054689E">
        <w:rPr>
          <w:rFonts w:ascii="Times New Roman" w:hAnsi="Times New Roman"/>
          <w:sz w:val="24"/>
          <w:szCs w:val="24"/>
          <w:lang w:val="sq-AL"/>
        </w:rPr>
        <w:t xml:space="preserve">numrin e </w:t>
      </w:r>
    </w:p>
    <w:p w14:paraId="116E062B" w14:textId="1066A574" w:rsidR="00366D56" w:rsidRPr="00A6679A" w:rsidRDefault="00967218" w:rsidP="0054689E">
      <w:pPr>
        <w:pStyle w:val="ListParagraph"/>
        <w:spacing w:line="276" w:lineRule="auto"/>
        <w:rPr>
          <w:rFonts w:ascii="Times New Roman" w:hAnsi="Times New Roman"/>
          <w:sz w:val="24"/>
          <w:szCs w:val="24"/>
          <w:lang w:val="sq-AL"/>
        </w:rPr>
      </w:pPr>
      <w:r w:rsidRPr="00A6679A">
        <w:rPr>
          <w:rFonts w:ascii="Times New Roman" w:hAnsi="Times New Roman"/>
          <w:sz w:val="24"/>
          <w:szCs w:val="24"/>
          <w:lang w:val="sq-AL"/>
        </w:rPr>
        <w:t xml:space="preserve">              </w:t>
      </w:r>
      <w:r w:rsidR="0025659B" w:rsidRPr="00A6679A">
        <w:rPr>
          <w:rFonts w:ascii="Times New Roman" w:hAnsi="Times New Roman"/>
          <w:sz w:val="24"/>
          <w:szCs w:val="24"/>
          <w:lang w:val="sq-AL"/>
        </w:rPr>
        <w:t>pozitave të lejuara për K</w:t>
      </w:r>
      <w:r w:rsidR="00ED5EA8" w:rsidRPr="00A6679A">
        <w:rPr>
          <w:rFonts w:ascii="Times New Roman" w:hAnsi="Times New Roman"/>
          <w:sz w:val="24"/>
          <w:szCs w:val="24"/>
          <w:lang w:val="sq-AL"/>
        </w:rPr>
        <w:t>ëshill</w:t>
      </w:r>
      <w:r w:rsidR="0025659B" w:rsidRPr="00A6679A">
        <w:rPr>
          <w:rFonts w:ascii="Times New Roman" w:hAnsi="Times New Roman"/>
          <w:sz w:val="24"/>
          <w:szCs w:val="24"/>
          <w:lang w:val="sq-AL"/>
        </w:rPr>
        <w:t xml:space="preserve"> </w:t>
      </w:r>
      <w:r w:rsidR="00E53AAB" w:rsidRPr="00A6679A">
        <w:rPr>
          <w:rFonts w:ascii="Times New Roman" w:hAnsi="Times New Roman"/>
          <w:sz w:val="24"/>
          <w:szCs w:val="24"/>
          <w:lang w:val="sq-AL"/>
        </w:rPr>
        <w:t xml:space="preserve">dhe PZAP </w:t>
      </w:r>
      <w:r w:rsidR="0025659B" w:rsidRPr="00A6679A">
        <w:rPr>
          <w:rFonts w:ascii="Times New Roman" w:hAnsi="Times New Roman"/>
          <w:sz w:val="24"/>
          <w:szCs w:val="24"/>
          <w:lang w:val="sq-AL"/>
        </w:rPr>
        <w:t>sipas buxhetit të vitit fiskal vijues</w:t>
      </w:r>
      <w:r w:rsidR="006459F0" w:rsidRPr="00A6679A">
        <w:rPr>
          <w:rFonts w:ascii="Times New Roman" w:hAnsi="Times New Roman"/>
          <w:sz w:val="24"/>
          <w:szCs w:val="24"/>
          <w:lang w:val="sq-AL"/>
        </w:rPr>
        <w:t>;</w:t>
      </w:r>
    </w:p>
    <w:p w14:paraId="77239078" w14:textId="0493DDAE" w:rsidR="00967218" w:rsidRPr="00A6679A" w:rsidRDefault="005B2B24" w:rsidP="000D00A3">
      <w:pPr>
        <w:pStyle w:val="ListParagraph"/>
        <w:spacing w:line="276" w:lineRule="auto"/>
        <w:jc w:val="both"/>
        <w:rPr>
          <w:rFonts w:ascii="Times New Roman" w:hAnsi="Times New Roman"/>
          <w:sz w:val="24"/>
          <w:szCs w:val="24"/>
        </w:rPr>
      </w:pPr>
      <w:r w:rsidRPr="00A6679A">
        <w:rPr>
          <w:rFonts w:ascii="Times New Roman" w:hAnsi="Times New Roman"/>
          <w:b/>
          <w:sz w:val="24"/>
          <w:szCs w:val="24"/>
        </w:rPr>
        <w:t xml:space="preserve">1.10. </w:t>
      </w:r>
      <w:r w:rsidR="00B02607" w:rsidRPr="00A6679A">
        <w:rPr>
          <w:rFonts w:ascii="Times New Roman" w:hAnsi="Times New Roman"/>
          <w:b/>
          <w:sz w:val="24"/>
          <w:szCs w:val="24"/>
        </w:rPr>
        <w:t>Komision</w:t>
      </w:r>
      <w:r w:rsidR="002F4738" w:rsidRPr="00A6679A">
        <w:rPr>
          <w:rFonts w:ascii="Times New Roman" w:hAnsi="Times New Roman"/>
          <w:b/>
          <w:sz w:val="24"/>
          <w:szCs w:val="24"/>
        </w:rPr>
        <w:t>i</w:t>
      </w:r>
      <w:r w:rsidR="00366D56" w:rsidRPr="00A6679A">
        <w:rPr>
          <w:rFonts w:ascii="Times New Roman" w:hAnsi="Times New Roman"/>
          <w:b/>
          <w:sz w:val="24"/>
          <w:szCs w:val="24"/>
        </w:rPr>
        <w:t xml:space="preserve"> i pranimit</w:t>
      </w:r>
      <w:r w:rsidR="00857446" w:rsidRPr="00A6679A">
        <w:rPr>
          <w:rFonts w:ascii="Times New Roman" w:hAnsi="Times New Roman"/>
          <w:sz w:val="24"/>
          <w:szCs w:val="24"/>
        </w:rPr>
        <w:t xml:space="preserve"> – komisionin</w:t>
      </w:r>
      <w:r w:rsidR="00B02607" w:rsidRPr="00A6679A">
        <w:rPr>
          <w:rFonts w:ascii="Times New Roman" w:hAnsi="Times New Roman"/>
          <w:sz w:val="24"/>
          <w:szCs w:val="24"/>
        </w:rPr>
        <w:t xml:space="preserve"> e themeluar me vendim të Drejtorit</w:t>
      </w:r>
      <w:r w:rsidR="00940E74" w:rsidRPr="00A6679A">
        <w:rPr>
          <w:rFonts w:ascii="Times New Roman" w:hAnsi="Times New Roman"/>
          <w:sz w:val="24"/>
          <w:szCs w:val="24"/>
        </w:rPr>
        <w:t xml:space="preserve"> </w:t>
      </w:r>
    </w:p>
    <w:p w14:paraId="556F10B0" w14:textId="53372A62" w:rsidR="00967218" w:rsidRPr="00A6679A" w:rsidRDefault="00967218" w:rsidP="000D00A3">
      <w:pPr>
        <w:pStyle w:val="ListParagraph"/>
        <w:spacing w:line="276" w:lineRule="auto"/>
        <w:jc w:val="both"/>
        <w:rPr>
          <w:rFonts w:ascii="Times New Roman" w:hAnsi="Times New Roman"/>
          <w:sz w:val="24"/>
          <w:szCs w:val="24"/>
        </w:rPr>
      </w:pPr>
      <w:r w:rsidRPr="00A6679A">
        <w:rPr>
          <w:rFonts w:ascii="Times New Roman" w:hAnsi="Times New Roman"/>
          <w:b/>
          <w:sz w:val="24"/>
          <w:szCs w:val="24"/>
        </w:rPr>
        <w:t xml:space="preserve">              </w:t>
      </w:r>
      <w:r w:rsidR="00940E74" w:rsidRPr="00A6679A">
        <w:rPr>
          <w:rFonts w:ascii="Times New Roman" w:hAnsi="Times New Roman"/>
          <w:sz w:val="24"/>
          <w:szCs w:val="24"/>
        </w:rPr>
        <w:t>të Përgjithshëm</w:t>
      </w:r>
      <w:r w:rsidR="00B02607" w:rsidRPr="00A6679A">
        <w:rPr>
          <w:rFonts w:ascii="Times New Roman" w:hAnsi="Times New Roman"/>
          <w:sz w:val="24"/>
          <w:szCs w:val="24"/>
        </w:rPr>
        <w:t xml:space="preserve"> për vlerësimin</w:t>
      </w:r>
      <w:r w:rsidRPr="00A6679A">
        <w:rPr>
          <w:rFonts w:ascii="Times New Roman" w:hAnsi="Times New Roman"/>
          <w:sz w:val="24"/>
          <w:szCs w:val="24"/>
        </w:rPr>
        <w:t xml:space="preserve"> profesional të kandidat</w:t>
      </w:r>
      <w:r w:rsidRPr="00A6679A">
        <w:rPr>
          <w:rFonts w:ascii="Times New Roman" w:hAnsi="Times New Roman"/>
          <w:sz w:val="24"/>
          <w:szCs w:val="24"/>
          <w:lang w:val="sq-AL"/>
        </w:rPr>
        <w:t>ëve</w:t>
      </w:r>
      <w:r w:rsidR="00B02607" w:rsidRPr="00A6679A">
        <w:rPr>
          <w:rFonts w:ascii="Times New Roman" w:hAnsi="Times New Roman"/>
          <w:sz w:val="24"/>
          <w:szCs w:val="24"/>
        </w:rPr>
        <w:t xml:space="preserve"> në një procedure </w:t>
      </w:r>
    </w:p>
    <w:p w14:paraId="44EF5A84" w14:textId="657311BC" w:rsidR="00366D56" w:rsidRPr="00A6679A" w:rsidRDefault="00967218" w:rsidP="00967218">
      <w:pPr>
        <w:pStyle w:val="ListParagraph"/>
        <w:spacing w:after="0" w:line="276" w:lineRule="auto"/>
        <w:jc w:val="both"/>
        <w:rPr>
          <w:rFonts w:ascii="Times New Roman" w:hAnsi="Times New Roman"/>
          <w:sz w:val="24"/>
          <w:szCs w:val="24"/>
        </w:rPr>
      </w:pPr>
      <w:r w:rsidRPr="00A6679A">
        <w:rPr>
          <w:rFonts w:ascii="Times New Roman" w:hAnsi="Times New Roman"/>
          <w:sz w:val="24"/>
          <w:szCs w:val="24"/>
        </w:rPr>
        <w:t xml:space="preserve">              </w:t>
      </w:r>
      <w:r w:rsidR="00B02607" w:rsidRPr="00A6679A">
        <w:rPr>
          <w:rFonts w:ascii="Times New Roman" w:hAnsi="Times New Roman"/>
          <w:sz w:val="24"/>
          <w:szCs w:val="24"/>
        </w:rPr>
        <w:t xml:space="preserve">rekrutimi; </w:t>
      </w:r>
    </w:p>
    <w:p w14:paraId="484313E1" w14:textId="13E47983" w:rsidR="00F31ACD" w:rsidRPr="00A6679A" w:rsidRDefault="00F31ACD" w:rsidP="00F31ACD">
      <w:pPr>
        <w:pStyle w:val="ListParagraph"/>
        <w:spacing w:after="0" w:line="276" w:lineRule="auto"/>
        <w:jc w:val="both"/>
        <w:rPr>
          <w:rFonts w:ascii="Times New Roman" w:hAnsi="Times New Roman"/>
          <w:sz w:val="24"/>
          <w:szCs w:val="24"/>
          <w:lang w:val="en-US"/>
        </w:rPr>
      </w:pPr>
      <w:r w:rsidRPr="00A6679A">
        <w:rPr>
          <w:rFonts w:ascii="Times New Roman" w:hAnsi="Times New Roman"/>
          <w:b/>
          <w:sz w:val="24"/>
          <w:szCs w:val="24"/>
        </w:rPr>
        <w:t>1.11.</w:t>
      </w:r>
      <w:r w:rsidRPr="00A6679A">
        <w:rPr>
          <w:rFonts w:ascii="Times New Roman" w:hAnsi="Times New Roman"/>
          <w:sz w:val="24"/>
          <w:szCs w:val="24"/>
          <w:lang w:val="en-US"/>
        </w:rPr>
        <w:t xml:space="preserve"> </w:t>
      </w:r>
      <w:r w:rsidRPr="00A6679A">
        <w:rPr>
          <w:rFonts w:ascii="Times New Roman" w:hAnsi="Times New Roman"/>
          <w:b/>
          <w:sz w:val="24"/>
          <w:szCs w:val="24"/>
          <w:lang w:val="en-US"/>
        </w:rPr>
        <w:t>Anëtar i Komisionit</w:t>
      </w:r>
      <w:r w:rsidR="00857446" w:rsidRPr="00A6679A">
        <w:rPr>
          <w:rFonts w:ascii="Times New Roman" w:hAnsi="Times New Roman"/>
          <w:sz w:val="24"/>
          <w:szCs w:val="24"/>
          <w:lang w:val="en-US"/>
        </w:rPr>
        <w:t xml:space="preserve"> - </w:t>
      </w:r>
      <w:r w:rsidRPr="00A6679A">
        <w:rPr>
          <w:rFonts w:ascii="Times New Roman" w:hAnsi="Times New Roman"/>
          <w:sz w:val="24"/>
          <w:szCs w:val="24"/>
          <w:lang w:val="en-US"/>
        </w:rPr>
        <w:t xml:space="preserve"> anëtarin e emëruar nga </w:t>
      </w:r>
      <w:r w:rsidR="00857446" w:rsidRPr="00A6679A">
        <w:rPr>
          <w:rFonts w:ascii="Times New Roman" w:hAnsi="Times New Roman"/>
          <w:sz w:val="24"/>
          <w:szCs w:val="24"/>
          <w:lang w:val="en-US"/>
        </w:rPr>
        <w:t>D</w:t>
      </w:r>
      <w:r w:rsidRPr="00A6679A">
        <w:rPr>
          <w:rFonts w:ascii="Times New Roman" w:hAnsi="Times New Roman"/>
          <w:sz w:val="24"/>
          <w:szCs w:val="24"/>
          <w:lang w:val="en-US"/>
        </w:rPr>
        <w:t xml:space="preserve">rejtori i Përgjithshëm, i </w:t>
      </w:r>
    </w:p>
    <w:p w14:paraId="21EDA99E" w14:textId="17A2B265" w:rsidR="00F31ACD" w:rsidRPr="00A6679A" w:rsidRDefault="00F31ACD" w:rsidP="00F31ACD">
      <w:pPr>
        <w:pStyle w:val="ListParagraph"/>
        <w:spacing w:after="0" w:line="276" w:lineRule="auto"/>
        <w:jc w:val="both"/>
        <w:rPr>
          <w:rFonts w:ascii="Times New Roman" w:hAnsi="Times New Roman"/>
          <w:sz w:val="24"/>
          <w:szCs w:val="24"/>
          <w:lang w:val="en-US"/>
        </w:rPr>
      </w:pPr>
      <w:r w:rsidRPr="00A6679A">
        <w:rPr>
          <w:rFonts w:ascii="Times New Roman" w:hAnsi="Times New Roman"/>
          <w:b/>
          <w:sz w:val="24"/>
          <w:szCs w:val="24"/>
        </w:rPr>
        <w:lastRenderedPageBreak/>
        <w:t xml:space="preserve">              </w:t>
      </w:r>
      <w:r w:rsidRPr="00A6679A">
        <w:rPr>
          <w:rFonts w:ascii="Times New Roman" w:hAnsi="Times New Roman"/>
          <w:sz w:val="24"/>
          <w:szCs w:val="24"/>
          <w:lang w:val="en-US"/>
        </w:rPr>
        <w:t>cili kryen detyrat dhe përgjegjësitë në pajtim me këtë rregullore;</w:t>
      </w:r>
    </w:p>
    <w:p w14:paraId="40E2C250" w14:textId="66FC65A9" w:rsidR="00F31ACD" w:rsidRPr="00A6679A" w:rsidRDefault="00F31ACD" w:rsidP="00F31ACD">
      <w:pPr>
        <w:pStyle w:val="ListParagraph"/>
        <w:spacing w:after="0" w:line="276" w:lineRule="auto"/>
        <w:jc w:val="both"/>
        <w:rPr>
          <w:rFonts w:ascii="Times New Roman" w:hAnsi="Times New Roman"/>
          <w:sz w:val="24"/>
          <w:szCs w:val="24"/>
          <w:lang w:val="en-US"/>
        </w:rPr>
      </w:pPr>
      <w:r w:rsidRPr="00A6679A">
        <w:rPr>
          <w:rFonts w:ascii="Times New Roman" w:hAnsi="Times New Roman"/>
          <w:b/>
          <w:sz w:val="24"/>
          <w:szCs w:val="24"/>
          <w:lang w:val="en-US"/>
        </w:rPr>
        <w:t>1.12.</w:t>
      </w:r>
      <w:r w:rsidRPr="00A6679A">
        <w:rPr>
          <w:rFonts w:ascii="Times New Roman" w:hAnsi="Times New Roman"/>
          <w:sz w:val="24"/>
          <w:szCs w:val="24"/>
          <w:lang w:val="en-US"/>
        </w:rPr>
        <w:t xml:space="preserve"> </w:t>
      </w:r>
      <w:r w:rsidR="00522D74" w:rsidRPr="00A6679A">
        <w:rPr>
          <w:rFonts w:ascii="Times New Roman" w:hAnsi="Times New Roman"/>
          <w:b/>
          <w:sz w:val="24"/>
          <w:szCs w:val="24"/>
          <w:lang w:val="en-US"/>
        </w:rPr>
        <w:t>Anëtar zëvendësues</w:t>
      </w:r>
      <w:r w:rsidRPr="00A6679A">
        <w:rPr>
          <w:rFonts w:ascii="Times New Roman" w:hAnsi="Times New Roman"/>
          <w:b/>
          <w:sz w:val="24"/>
          <w:szCs w:val="24"/>
          <w:lang w:val="en-US"/>
        </w:rPr>
        <w:t xml:space="preserve"> i Komisionit</w:t>
      </w:r>
      <w:r w:rsidR="00857446" w:rsidRPr="00A6679A">
        <w:rPr>
          <w:rFonts w:ascii="Times New Roman" w:hAnsi="Times New Roman"/>
          <w:sz w:val="24"/>
          <w:szCs w:val="24"/>
          <w:lang w:val="en-US"/>
        </w:rPr>
        <w:t xml:space="preserve"> -</w:t>
      </w:r>
      <w:r w:rsidRPr="00A6679A">
        <w:rPr>
          <w:rFonts w:ascii="Times New Roman" w:hAnsi="Times New Roman"/>
          <w:sz w:val="24"/>
          <w:szCs w:val="24"/>
          <w:lang w:val="en-US"/>
        </w:rPr>
        <w:t xml:space="preserve"> anëtarin e emëruar nga Drejtori i </w:t>
      </w:r>
      <w:r w:rsidR="00857446" w:rsidRPr="00A6679A">
        <w:rPr>
          <w:rFonts w:ascii="Times New Roman" w:hAnsi="Times New Roman"/>
          <w:sz w:val="24"/>
          <w:szCs w:val="24"/>
          <w:lang w:val="en-US"/>
        </w:rPr>
        <w:t>Përgjithshëm,</w:t>
      </w:r>
    </w:p>
    <w:p w14:paraId="1636BAD9" w14:textId="54ED1E11" w:rsidR="00F31ACD" w:rsidRPr="00A6679A" w:rsidRDefault="00F31ACD" w:rsidP="00F31ACD">
      <w:pPr>
        <w:pStyle w:val="ListParagraph"/>
        <w:spacing w:after="0" w:line="276" w:lineRule="auto"/>
        <w:jc w:val="both"/>
        <w:rPr>
          <w:rFonts w:ascii="Times New Roman" w:hAnsi="Times New Roman"/>
          <w:sz w:val="24"/>
          <w:szCs w:val="24"/>
          <w:lang w:val="en-US"/>
        </w:rPr>
      </w:pPr>
      <w:r w:rsidRPr="00A6679A">
        <w:rPr>
          <w:rFonts w:ascii="Times New Roman" w:hAnsi="Times New Roman"/>
          <w:b/>
          <w:sz w:val="24"/>
          <w:szCs w:val="24"/>
          <w:lang w:val="en-US"/>
        </w:rPr>
        <w:t xml:space="preserve">              </w:t>
      </w:r>
      <w:r w:rsidRPr="00A6679A">
        <w:rPr>
          <w:rFonts w:ascii="Times New Roman" w:hAnsi="Times New Roman"/>
          <w:sz w:val="24"/>
          <w:szCs w:val="24"/>
          <w:lang w:val="en-US"/>
        </w:rPr>
        <w:t xml:space="preserve">i cili zëvendëson anëtarët e komisionit në rast të konfliktit të </w:t>
      </w:r>
      <w:r w:rsidR="00857446" w:rsidRPr="00A6679A">
        <w:rPr>
          <w:rFonts w:ascii="Times New Roman" w:hAnsi="Times New Roman"/>
          <w:sz w:val="24"/>
          <w:szCs w:val="24"/>
          <w:lang w:val="en-US"/>
        </w:rPr>
        <w:t>interesit apo rastet</w:t>
      </w:r>
    </w:p>
    <w:p w14:paraId="0A7C3CCF" w14:textId="39AB379F" w:rsidR="00F31ACD" w:rsidRPr="00A6679A" w:rsidRDefault="00F31ACD" w:rsidP="00DD0259">
      <w:pPr>
        <w:pStyle w:val="ListParagraph"/>
        <w:spacing w:after="0" w:line="276" w:lineRule="auto"/>
        <w:jc w:val="both"/>
        <w:rPr>
          <w:rFonts w:ascii="Times New Roman" w:hAnsi="Times New Roman"/>
          <w:sz w:val="24"/>
          <w:szCs w:val="24"/>
          <w:lang w:val="en-US"/>
        </w:rPr>
      </w:pPr>
      <w:r w:rsidRPr="00A6679A">
        <w:rPr>
          <w:rFonts w:ascii="Times New Roman" w:hAnsi="Times New Roman"/>
          <w:sz w:val="24"/>
          <w:szCs w:val="24"/>
          <w:lang w:val="en-US"/>
        </w:rPr>
        <w:t xml:space="preserve">              e tjera të pengesave eventuale gjatë ushtrimit të detyrës si </w:t>
      </w:r>
      <w:r w:rsidR="00857446" w:rsidRPr="00A6679A">
        <w:rPr>
          <w:rFonts w:ascii="Times New Roman" w:hAnsi="Times New Roman"/>
          <w:sz w:val="24"/>
          <w:szCs w:val="24"/>
          <w:lang w:val="en-US"/>
        </w:rPr>
        <w:t>anëtar</w:t>
      </w:r>
      <w:r w:rsidR="00DD0259" w:rsidRPr="00A6679A">
        <w:rPr>
          <w:rFonts w:ascii="Times New Roman" w:hAnsi="Times New Roman"/>
          <w:sz w:val="24"/>
          <w:szCs w:val="24"/>
          <w:lang w:val="en-US"/>
        </w:rPr>
        <w:t>;</w:t>
      </w:r>
    </w:p>
    <w:p w14:paraId="5DB34518" w14:textId="1460B2F8" w:rsidR="00967218" w:rsidRPr="00A6679A" w:rsidRDefault="00211D87" w:rsidP="00967218">
      <w:pPr>
        <w:spacing w:after="0" w:line="276" w:lineRule="auto"/>
        <w:ind w:left="360" w:firstLine="360"/>
        <w:jc w:val="both"/>
      </w:pPr>
      <w:r w:rsidRPr="00A6679A">
        <w:rPr>
          <w:b/>
        </w:rPr>
        <w:t>1.</w:t>
      </w:r>
      <w:r w:rsidR="00F31ACD" w:rsidRPr="00A6679A">
        <w:rPr>
          <w:b/>
        </w:rPr>
        <w:t>13</w:t>
      </w:r>
      <w:r w:rsidR="005B2B24" w:rsidRPr="00A6679A">
        <w:rPr>
          <w:b/>
        </w:rPr>
        <w:t>.</w:t>
      </w:r>
      <w:r w:rsidR="005B2B24" w:rsidRPr="00A6679A">
        <w:t xml:space="preserve"> </w:t>
      </w:r>
      <w:r w:rsidRPr="00A6679A">
        <w:rPr>
          <w:b/>
        </w:rPr>
        <w:t>Subjekte bartëse të procesit të rekrutimit</w:t>
      </w:r>
      <w:r w:rsidRPr="00A6679A">
        <w:t xml:space="preserve"> -  anëtarët e Komisionit për</w:t>
      </w:r>
      <w:r w:rsidR="00DD0259" w:rsidRPr="00A6679A">
        <w:t xml:space="preserve"> pranim</w:t>
      </w:r>
    </w:p>
    <w:p w14:paraId="5C79E4A6" w14:textId="5B6E7825" w:rsidR="00211D87" w:rsidRPr="00A6679A" w:rsidRDefault="00967218" w:rsidP="00967218">
      <w:pPr>
        <w:spacing w:after="0" w:line="276" w:lineRule="auto"/>
        <w:ind w:left="360" w:firstLine="360"/>
        <w:jc w:val="both"/>
      </w:pPr>
      <w:r w:rsidRPr="00A6679A">
        <w:rPr>
          <w:b/>
        </w:rPr>
        <w:t xml:space="preserve">        </w:t>
      </w:r>
      <w:r w:rsidR="00211D87" w:rsidRPr="00A6679A">
        <w:t xml:space="preserve"> </w:t>
      </w:r>
      <w:r w:rsidRPr="00A6679A">
        <w:t xml:space="preserve">     </w:t>
      </w:r>
      <w:r w:rsidR="00211D87" w:rsidRPr="00A6679A">
        <w:t>dhe zyrtarët e NjMBNj dhe përdoret vetëm për qëllime të kësaj rregullore;</w:t>
      </w:r>
    </w:p>
    <w:p w14:paraId="5D829AE9" w14:textId="686F1FE3" w:rsidR="00967218" w:rsidRPr="00A6679A" w:rsidRDefault="00F31ACD" w:rsidP="00967218">
      <w:pPr>
        <w:spacing w:after="0" w:line="276" w:lineRule="auto"/>
        <w:ind w:left="360" w:firstLine="360"/>
        <w:jc w:val="both"/>
      </w:pPr>
      <w:r w:rsidRPr="00A6679A">
        <w:rPr>
          <w:b/>
        </w:rPr>
        <w:t>1.14</w:t>
      </w:r>
      <w:r w:rsidR="005B2B24" w:rsidRPr="00A6679A">
        <w:rPr>
          <w:b/>
        </w:rPr>
        <w:t xml:space="preserve">. </w:t>
      </w:r>
      <w:r w:rsidR="00B02607" w:rsidRPr="00A6679A">
        <w:rPr>
          <w:b/>
        </w:rPr>
        <w:t>Verifikim</w:t>
      </w:r>
      <w:r w:rsidR="002F4738" w:rsidRPr="00A6679A">
        <w:rPr>
          <w:b/>
        </w:rPr>
        <w:t>i</w:t>
      </w:r>
      <w:r w:rsidR="00B02607" w:rsidRPr="00A6679A">
        <w:rPr>
          <w:b/>
        </w:rPr>
        <w:t xml:space="preserve"> paraprak –</w:t>
      </w:r>
      <w:r w:rsidR="00B02607" w:rsidRPr="00A6679A">
        <w:t xml:space="preserve"> nënkupton procesin gjatë të cilit NjMBNj bënë verifikimin</w:t>
      </w:r>
    </w:p>
    <w:p w14:paraId="10A0F34D" w14:textId="77777777" w:rsidR="00967218" w:rsidRPr="00A6679A" w:rsidRDefault="00967218" w:rsidP="00967218">
      <w:pPr>
        <w:spacing w:after="0" w:line="276" w:lineRule="auto"/>
        <w:ind w:left="360" w:firstLine="360"/>
        <w:jc w:val="both"/>
      </w:pPr>
      <w:r w:rsidRPr="00A6679A">
        <w:rPr>
          <w:b/>
        </w:rPr>
        <w:t xml:space="preserve">            </w:t>
      </w:r>
      <w:r w:rsidR="00B02607" w:rsidRPr="00A6679A">
        <w:t xml:space="preserve"> </w:t>
      </w:r>
      <w:r w:rsidRPr="00A6679A">
        <w:t xml:space="preserve"> </w:t>
      </w:r>
      <w:r w:rsidR="00B02607" w:rsidRPr="00A6679A">
        <w:t xml:space="preserve">nëse kandidatët i plotësojnë kriteret e përgjithshme dhe ato të veçanta, sipas </w:t>
      </w:r>
    </w:p>
    <w:p w14:paraId="2D704AF4" w14:textId="1B232503" w:rsidR="00B02607" w:rsidRPr="00A6679A" w:rsidRDefault="00967218" w:rsidP="00967218">
      <w:pPr>
        <w:spacing w:after="0" w:line="276" w:lineRule="auto"/>
        <w:ind w:left="360" w:firstLine="360"/>
        <w:jc w:val="both"/>
      </w:pPr>
      <w:r w:rsidRPr="00A6679A">
        <w:t xml:space="preserve">              </w:t>
      </w:r>
      <w:r w:rsidR="00B02607" w:rsidRPr="00A6679A">
        <w:t>shpalljes së konkursit;</w:t>
      </w:r>
    </w:p>
    <w:p w14:paraId="3E25EAF8" w14:textId="47ED7B15" w:rsidR="00967218" w:rsidRPr="00A6679A" w:rsidRDefault="00F31ACD" w:rsidP="00967218">
      <w:pPr>
        <w:pStyle w:val="ListParagraph"/>
        <w:spacing w:after="0" w:line="276" w:lineRule="auto"/>
        <w:jc w:val="both"/>
        <w:rPr>
          <w:rFonts w:ascii="Times New Roman" w:hAnsi="Times New Roman"/>
          <w:sz w:val="24"/>
          <w:szCs w:val="24"/>
          <w:lang w:val="sq-AL"/>
        </w:rPr>
      </w:pPr>
      <w:r w:rsidRPr="00A6679A">
        <w:rPr>
          <w:rFonts w:ascii="Times New Roman" w:hAnsi="Times New Roman"/>
          <w:b/>
          <w:sz w:val="24"/>
          <w:szCs w:val="24"/>
          <w:lang w:val="sq-AL"/>
        </w:rPr>
        <w:t>1.15</w:t>
      </w:r>
      <w:r w:rsidR="005B2B24" w:rsidRPr="00A6679A">
        <w:rPr>
          <w:rFonts w:ascii="Times New Roman" w:hAnsi="Times New Roman"/>
          <w:b/>
          <w:sz w:val="24"/>
          <w:szCs w:val="24"/>
          <w:lang w:val="sq-AL"/>
        </w:rPr>
        <w:t xml:space="preserve">. </w:t>
      </w:r>
      <w:r w:rsidR="00B02607" w:rsidRPr="00A6679A">
        <w:rPr>
          <w:rFonts w:ascii="Times New Roman" w:hAnsi="Times New Roman"/>
          <w:b/>
          <w:sz w:val="24"/>
          <w:szCs w:val="24"/>
          <w:lang w:val="sq-AL"/>
        </w:rPr>
        <w:t>Vlerësim</w:t>
      </w:r>
      <w:r w:rsidR="002F4738" w:rsidRPr="00A6679A">
        <w:rPr>
          <w:rFonts w:ascii="Times New Roman" w:hAnsi="Times New Roman"/>
          <w:b/>
          <w:sz w:val="24"/>
          <w:szCs w:val="24"/>
          <w:lang w:val="sq-AL"/>
        </w:rPr>
        <w:t>i</w:t>
      </w:r>
      <w:r w:rsidR="00B02607" w:rsidRPr="00A6679A">
        <w:rPr>
          <w:rFonts w:ascii="Times New Roman" w:hAnsi="Times New Roman"/>
          <w:b/>
          <w:sz w:val="24"/>
          <w:szCs w:val="24"/>
          <w:lang w:val="sq-AL"/>
        </w:rPr>
        <w:t xml:space="preserve"> profesional</w:t>
      </w:r>
      <w:r w:rsidR="00B02607" w:rsidRPr="00A6679A">
        <w:rPr>
          <w:rFonts w:ascii="Times New Roman" w:hAnsi="Times New Roman"/>
          <w:sz w:val="24"/>
          <w:szCs w:val="24"/>
          <w:lang w:val="sq-AL"/>
        </w:rPr>
        <w:t xml:space="preserve"> </w:t>
      </w:r>
      <w:r w:rsidR="00B02607" w:rsidRPr="00A6679A">
        <w:rPr>
          <w:rFonts w:ascii="Times New Roman" w:hAnsi="Times New Roman"/>
          <w:b/>
          <w:sz w:val="24"/>
          <w:szCs w:val="24"/>
        </w:rPr>
        <w:t>–</w:t>
      </w:r>
      <w:r w:rsidR="00B02607" w:rsidRPr="00A6679A">
        <w:rPr>
          <w:rFonts w:ascii="Times New Roman" w:hAnsi="Times New Roman"/>
          <w:sz w:val="24"/>
          <w:szCs w:val="24"/>
        </w:rPr>
        <w:t xml:space="preserve"> nënkupton procesin gjatë të cilit Komisioni i pranimit </w:t>
      </w:r>
      <w:r w:rsidR="00B02607" w:rsidRPr="00A6679A">
        <w:rPr>
          <w:rFonts w:ascii="Times New Roman" w:hAnsi="Times New Roman"/>
          <w:sz w:val="24"/>
          <w:szCs w:val="24"/>
          <w:lang w:val="sq-AL"/>
        </w:rPr>
        <w:t xml:space="preserve">bënë </w:t>
      </w:r>
    </w:p>
    <w:p w14:paraId="0A02838C" w14:textId="77777777" w:rsidR="00967218" w:rsidRPr="00A6679A" w:rsidRDefault="00967218" w:rsidP="00967218">
      <w:pPr>
        <w:pStyle w:val="ListParagraph"/>
        <w:spacing w:after="0" w:line="276" w:lineRule="auto"/>
        <w:jc w:val="both"/>
        <w:rPr>
          <w:rFonts w:ascii="Times New Roman" w:hAnsi="Times New Roman"/>
          <w:sz w:val="24"/>
          <w:szCs w:val="24"/>
          <w:lang w:val="sq-AL"/>
        </w:rPr>
      </w:pPr>
      <w:r w:rsidRPr="00A6679A">
        <w:rPr>
          <w:rFonts w:ascii="Times New Roman" w:hAnsi="Times New Roman"/>
          <w:b/>
          <w:sz w:val="24"/>
          <w:szCs w:val="24"/>
          <w:lang w:val="sq-AL"/>
        </w:rPr>
        <w:t xml:space="preserve">              </w:t>
      </w:r>
      <w:r w:rsidR="00B02607" w:rsidRPr="00A6679A">
        <w:rPr>
          <w:rFonts w:ascii="Times New Roman" w:hAnsi="Times New Roman"/>
          <w:sz w:val="24"/>
          <w:szCs w:val="24"/>
          <w:lang w:val="sq-AL"/>
        </w:rPr>
        <w:t>vlerësimin</w:t>
      </w:r>
      <w:r w:rsidR="00DF41EB" w:rsidRPr="00A6679A">
        <w:rPr>
          <w:rFonts w:ascii="Times New Roman" w:hAnsi="Times New Roman"/>
          <w:sz w:val="24"/>
          <w:szCs w:val="24"/>
          <w:lang w:val="sq-AL"/>
        </w:rPr>
        <w:t xml:space="preserve"> profes</w:t>
      </w:r>
      <w:r w:rsidR="00101B8F" w:rsidRPr="00A6679A">
        <w:rPr>
          <w:rFonts w:ascii="Times New Roman" w:hAnsi="Times New Roman"/>
          <w:sz w:val="24"/>
          <w:szCs w:val="24"/>
          <w:lang w:val="sq-AL"/>
        </w:rPr>
        <w:t>ional të kandidatëve përmes</w:t>
      </w:r>
      <w:r w:rsidR="00DF41EB" w:rsidRPr="00A6679A">
        <w:rPr>
          <w:rFonts w:ascii="Times New Roman" w:hAnsi="Times New Roman"/>
          <w:sz w:val="24"/>
          <w:szCs w:val="24"/>
          <w:lang w:val="sq-AL"/>
        </w:rPr>
        <w:t xml:space="preserve"> testimin me shkrim </w:t>
      </w:r>
      <w:r w:rsidR="005F276F" w:rsidRPr="00A6679A">
        <w:rPr>
          <w:rFonts w:ascii="Times New Roman" w:hAnsi="Times New Roman"/>
          <w:sz w:val="24"/>
          <w:szCs w:val="24"/>
          <w:lang w:val="sq-AL"/>
        </w:rPr>
        <w:t xml:space="preserve">dhe </w:t>
      </w:r>
      <w:r w:rsidR="00DF41EB" w:rsidRPr="00A6679A">
        <w:rPr>
          <w:rFonts w:ascii="Times New Roman" w:hAnsi="Times New Roman"/>
          <w:sz w:val="24"/>
          <w:szCs w:val="24"/>
          <w:lang w:val="sq-AL"/>
        </w:rPr>
        <w:t>intervistës</w:t>
      </w:r>
      <w:r w:rsidR="007957B5" w:rsidRPr="00A6679A">
        <w:rPr>
          <w:rFonts w:ascii="Times New Roman" w:hAnsi="Times New Roman"/>
          <w:sz w:val="24"/>
          <w:szCs w:val="24"/>
          <w:lang w:val="sq-AL"/>
        </w:rPr>
        <w:t xml:space="preserve"> </w:t>
      </w:r>
    </w:p>
    <w:p w14:paraId="47F833AE" w14:textId="7C6EC5EA" w:rsidR="00B02607" w:rsidRPr="00A6679A" w:rsidRDefault="00967218" w:rsidP="00967218">
      <w:pPr>
        <w:pStyle w:val="ListParagraph"/>
        <w:spacing w:after="0" w:line="276" w:lineRule="auto"/>
        <w:jc w:val="both"/>
        <w:rPr>
          <w:rFonts w:ascii="Times New Roman" w:hAnsi="Times New Roman"/>
          <w:sz w:val="24"/>
          <w:szCs w:val="24"/>
        </w:rPr>
      </w:pPr>
      <w:r w:rsidRPr="00A6679A">
        <w:rPr>
          <w:rFonts w:ascii="Times New Roman" w:hAnsi="Times New Roman"/>
          <w:sz w:val="24"/>
          <w:szCs w:val="24"/>
          <w:lang w:val="sq-AL"/>
        </w:rPr>
        <w:t xml:space="preserve">              </w:t>
      </w:r>
      <w:r w:rsidR="007957B5" w:rsidRPr="00A6679A">
        <w:rPr>
          <w:rFonts w:ascii="Times New Roman" w:hAnsi="Times New Roman"/>
          <w:sz w:val="24"/>
          <w:szCs w:val="24"/>
          <w:lang w:val="sq-AL"/>
        </w:rPr>
        <w:t>me gojë</w:t>
      </w:r>
      <w:r w:rsidR="00DF41EB" w:rsidRPr="00A6679A">
        <w:rPr>
          <w:rFonts w:ascii="Times New Roman" w:hAnsi="Times New Roman"/>
          <w:sz w:val="24"/>
          <w:szCs w:val="24"/>
          <w:lang w:val="sq-AL"/>
        </w:rPr>
        <w:t>;</w:t>
      </w:r>
    </w:p>
    <w:p w14:paraId="43755297" w14:textId="4E19A5CD" w:rsidR="00967218" w:rsidRPr="00A6679A" w:rsidRDefault="00F31ACD" w:rsidP="00967218">
      <w:pPr>
        <w:pStyle w:val="ListParagraph"/>
        <w:spacing w:after="0" w:line="276" w:lineRule="auto"/>
        <w:jc w:val="both"/>
        <w:rPr>
          <w:rFonts w:ascii="Times New Roman" w:hAnsi="Times New Roman"/>
          <w:sz w:val="24"/>
          <w:szCs w:val="24"/>
        </w:rPr>
      </w:pPr>
      <w:r w:rsidRPr="00A6679A">
        <w:rPr>
          <w:rFonts w:ascii="Times New Roman" w:hAnsi="Times New Roman"/>
          <w:b/>
          <w:sz w:val="24"/>
          <w:szCs w:val="24"/>
        </w:rPr>
        <w:t>1.16</w:t>
      </w:r>
      <w:r w:rsidR="005B2B24" w:rsidRPr="00A6679A">
        <w:rPr>
          <w:rFonts w:ascii="Times New Roman" w:hAnsi="Times New Roman"/>
          <w:b/>
          <w:sz w:val="24"/>
          <w:szCs w:val="24"/>
        </w:rPr>
        <w:t xml:space="preserve">. </w:t>
      </w:r>
      <w:r w:rsidR="00366D56" w:rsidRPr="00A6679A">
        <w:rPr>
          <w:rFonts w:ascii="Times New Roman" w:hAnsi="Times New Roman"/>
          <w:b/>
          <w:sz w:val="24"/>
          <w:szCs w:val="24"/>
        </w:rPr>
        <w:t>SMDEAGJ</w:t>
      </w:r>
      <w:r w:rsidR="00490DAE" w:rsidRPr="00A6679A">
        <w:rPr>
          <w:rFonts w:ascii="Times New Roman" w:hAnsi="Times New Roman"/>
          <w:sz w:val="24"/>
          <w:szCs w:val="24"/>
        </w:rPr>
        <w:t xml:space="preserve"> – nënkupton Sistemin </w:t>
      </w:r>
      <w:r w:rsidR="005F276F" w:rsidRPr="00A6679A">
        <w:rPr>
          <w:rFonts w:ascii="Times New Roman" w:hAnsi="Times New Roman"/>
          <w:sz w:val="24"/>
          <w:szCs w:val="24"/>
        </w:rPr>
        <w:t xml:space="preserve">për </w:t>
      </w:r>
      <w:r w:rsidR="00490DAE" w:rsidRPr="00A6679A">
        <w:rPr>
          <w:rFonts w:ascii="Times New Roman" w:hAnsi="Times New Roman"/>
          <w:sz w:val="24"/>
          <w:szCs w:val="24"/>
        </w:rPr>
        <w:t xml:space="preserve">Menaxhimin </w:t>
      </w:r>
      <w:r w:rsidR="005F276F" w:rsidRPr="00A6679A">
        <w:rPr>
          <w:rFonts w:ascii="Times New Roman" w:hAnsi="Times New Roman"/>
          <w:sz w:val="24"/>
          <w:szCs w:val="24"/>
        </w:rPr>
        <w:t xml:space="preserve">e </w:t>
      </w:r>
      <w:r w:rsidR="00967218" w:rsidRPr="00A6679A">
        <w:rPr>
          <w:rFonts w:ascii="Times New Roman" w:hAnsi="Times New Roman"/>
          <w:sz w:val="24"/>
          <w:szCs w:val="24"/>
        </w:rPr>
        <w:t>Dosjes</w:t>
      </w:r>
      <w:r w:rsidR="00366D56" w:rsidRPr="00A6679A">
        <w:rPr>
          <w:rFonts w:ascii="Times New Roman" w:hAnsi="Times New Roman"/>
          <w:sz w:val="24"/>
          <w:szCs w:val="24"/>
        </w:rPr>
        <w:t xml:space="preserve"> Elektronike</w:t>
      </w:r>
      <w:r w:rsidR="00967218" w:rsidRPr="00A6679A">
        <w:rPr>
          <w:rFonts w:ascii="Times New Roman" w:hAnsi="Times New Roman"/>
          <w:sz w:val="24"/>
          <w:szCs w:val="24"/>
        </w:rPr>
        <w:t xml:space="preserve"> </w:t>
      </w:r>
      <w:r w:rsidR="00366D56" w:rsidRPr="00A6679A">
        <w:rPr>
          <w:rFonts w:ascii="Times New Roman" w:hAnsi="Times New Roman"/>
          <w:sz w:val="24"/>
          <w:szCs w:val="24"/>
        </w:rPr>
        <w:t xml:space="preserve">të </w:t>
      </w:r>
    </w:p>
    <w:p w14:paraId="17E3672A" w14:textId="2A4E77AE" w:rsidR="00490DAE" w:rsidRPr="00A6679A" w:rsidRDefault="00967218" w:rsidP="00967218">
      <w:pPr>
        <w:pStyle w:val="ListParagraph"/>
        <w:spacing w:after="0" w:line="276" w:lineRule="auto"/>
        <w:jc w:val="both"/>
        <w:rPr>
          <w:rFonts w:ascii="Times New Roman" w:hAnsi="Times New Roman"/>
          <w:sz w:val="24"/>
          <w:szCs w:val="24"/>
        </w:rPr>
      </w:pPr>
      <w:r w:rsidRPr="00A6679A">
        <w:rPr>
          <w:rFonts w:ascii="Times New Roman" w:hAnsi="Times New Roman"/>
          <w:b/>
          <w:sz w:val="24"/>
          <w:szCs w:val="24"/>
        </w:rPr>
        <w:t xml:space="preserve">              </w:t>
      </w:r>
      <w:r w:rsidR="00366D56" w:rsidRPr="00A6679A">
        <w:rPr>
          <w:rFonts w:ascii="Times New Roman" w:hAnsi="Times New Roman"/>
          <w:sz w:val="24"/>
          <w:szCs w:val="24"/>
        </w:rPr>
        <w:t>Administratës Gjyqësore;</w:t>
      </w:r>
      <w:r w:rsidR="00490DAE" w:rsidRPr="00A6679A">
        <w:rPr>
          <w:rFonts w:ascii="Times New Roman" w:hAnsi="Times New Roman"/>
          <w:sz w:val="24"/>
          <w:szCs w:val="24"/>
        </w:rPr>
        <w:t xml:space="preserve"> </w:t>
      </w:r>
    </w:p>
    <w:p w14:paraId="2AE90E26" w14:textId="3D31893E" w:rsidR="00967218" w:rsidRPr="00A6679A" w:rsidRDefault="00F31ACD" w:rsidP="00967218">
      <w:pPr>
        <w:pStyle w:val="ListParagraph"/>
        <w:spacing w:after="0" w:line="276" w:lineRule="auto"/>
        <w:jc w:val="both"/>
        <w:rPr>
          <w:rFonts w:ascii="Times New Roman" w:hAnsi="Times New Roman"/>
          <w:sz w:val="24"/>
          <w:szCs w:val="24"/>
        </w:rPr>
      </w:pPr>
      <w:r w:rsidRPr="00A6679A">
        <w:rPr>
          <w:rFonts w:ascii="Times New Roman" w:hAnsi="Times New Roman"/>
          <w:b/>
          <w:sz w:val="24"/>
          <w:szCs w:val="24"/>
        </w:rPr>
        <w:t>1.17</w:t>
      </w:r>
      <w:r w:rsidR="005B2B24" w:rsidRPr="00A6679A">
        <w:rPr>
          <w:rFonts w:ascii="Times New Roman" w:hAnsi="Times New Roman"/>
          <w:b/>
          <w:sz w:val="24"/>
          <w:szCs w:val="24"/>
        </w:rPr>
        <w:t xml:space="preserve">. </w:t>
      </w:r>
      <w:r w:rsidR="00490DAE" w:rsidRPr="00A6679A">
        <w:rPr>
          <w:rFonts w:ascii="Times New Roman" w:hAnsi="Times New Roman"/>
          <w:b/>
          <w:sz w:val="24"/>
          <w:szCs w:val="24"/>
        </w:rPr>
        <w:t>KPMShCK</w:t>
      </w:r>
      <w:r w:rsidR="00490DAE" w:rsidRPr="00A6679A">
        <w:rPr>
          <w:rFonts w:ascii="Times New Roman" w:hAnsi="Times New Roman"/>
          <w:sz w:val="24"/>
          <w:szCs w:val="24"/>
        </w:rPr>
        <w:t xml:space="preserve"> – nënkupton Këshillin e Pavarur Mbikëqyrës</w:t>
      </w:r>
      <w:r w:rsidR="00366D56" w:rsidRPr="00A6679A">
        <w:rPr>
          <w:rFonts w:ascii="Times New Roman" w:hAnsi="Times New Roman"/>
          <w:sz w:val="24"/>
          <w:szCs w:val="24"/>
        </w:rPr>
        <w:t xml:space="preserve"> për Shërbimin Civil të </w:t>
      </w:r>
    </w:p>
    <w:p w14:paraId="09F97EA4" w14:textId="3487FC9D" w:rsidR="00490DAE" w:rsidRPr="00A6679A" w:rsidRDefault="00967218" w:rsidP="00967218">
      <w:pPr>
        <w:pStyle w:val="ListParagraph"/>
        <w:spacing w:after="0" w:line="276" w:lineRule="auto"/>
        <w:jc w:val="both"/>
        <w:rPr>
          <w:rFonts w:ascii="Times New Roman" w:hAnsi="Times New Roman"/>
          <w:sz w:val="24"/>
          <w:szCs w:val="24"/>
        </w:rPr>
      </w:pPr>
      <w:r w:rsidRPr="00A6679A">
        <w:rPr>
          <w:rFonts w:ascii="Times New Roman" w:hAnsi="Times New Roman"/>
          <w:b/>
          <w:sz w:val="24"/>
          <w:szCs w:val="24"/>
        </w:rPr>
        <w:t xml:space="preserve">              </w:t>
      </w:r>
      <w:r w:rsidRPr="00A6679A">
        <w:rPr>
          <w:rFonts w:ascii="Times New Roman" w:hAnsi="Times New Roman"/>
          <w:sz w:val="24"/>
          <w:szCs w:val="24"/>
        </w:rPr>
        <w:t>Kosovës.</w:t>
      </w:r>
    </w:p>
    <w:p w14:paraId="5FF2D499" w14:textId="77777777" w:rsidR="00967218" w:rsidRPr="00A6679A" w:rsidRDefault="00967218" w:rsidP="00967218">
      <w:pPr>
        <w:pStyle w:val="ListParagraph"/>
        <w:spacing w:after="0" w:line="276" w:lineRule="auto"/>
        <w:jc w:val="both"/>
        <w:rPr>
          <w:rFonts w:ascii="Times New Roman" w:hAnsi="Times New Roman"/>
          <w:sz w:val="24"/>
          <w:szCs w:val="24"/>
        </w:rPr>
      </w:pPr>
    </w:p>
    <w:p w14:paraId="7791CB22" w14:textId="7D317E11" w:rsidR="00940E74" w:rsidRDefault="00967218" w:rsidP="00967218">
      <w:pPr>
        <w:spacing w:line="276" w:lineRule="auto"/>
      </w:pPr>
      <w:r>
        <w:t xml:space="preserve">2. </w:t>
      </w:r>
      <w:r w:rsidR="00940E74">
        <w:t xml:space="preserve">Shprehjet e përdorura në njëjës e kanë të njejtin kuptim edhe në shumës. Fjalët e përdorura në një gjini përfshinë edhe gjinin tjetër. </w:t>
      </w:r>
    </w:p>
    <w:p w14:paraId="6EBE5227" w14:textId="77777777" w:rsidR="00967218" w:rsidRPr="00940E74" w:rsidRDefault="00967218" w:rsidP="00967218">
      <w:pPr>
        <w:spacing w:after="0" w:line="276" w:lineRule="auto"/>
      </w:pPr>
    </w:p>
    <w:p w14:paraId="0B70616E" w14:textId="46FAEB64" w:rsidR="00DE6D24" w:rsidRDefault="00DE6D24" w:rsidP="00967218">
      <w:pPr>
        <w:spacing w:after="0" w:line="276" w:lineRule="auto"/>
        <w:jc w:val="center"/>
        <w:rPr>
          <w:b/>
          <w:lang w:val="en-GB"/>
        </w:rPr>
      </w:pPr>
      <w:r w:rsidRPr="00DE6D24">
        <w:rPr>
          <w:b/>
        </w:rPr>
        <w:t xml:space="preserve">Neni </w:t>
      </w:r>
      <w:r w:rsidR="00940E74">
        <w:rPr>
          <w:b/>
        </w:rPr>
        <w:t xml:space="preserve">3 </w:t>
      </w:r>
      <w:r w:rsidRPr="00DE6D24">
        <w:rPr>
          <w:b/>
          <w:lang w:val="en-GB"/>
        </w:rPr>
        <w:t xml:space="preserve"> </w:t>
      </w:r>
    </w:p>
    <w:p w14:paraId="40887BFB" w14:textId="7BA3D76C" w:rsidR="00DE6D24" w:rsidRDefault="00DE6D24" w:rsidP="00967218">
      <w:pPr>
        <w:spacing w:after="0" w:line="276" w:lineRule="auto"/>
        <w:jc w:val="center"/>
        <w:rPr>
          <w:b/>
          <w:lang w:val="en-GB"/>
        </w:rPr>
      </w:pPr>
      <w:r w:rsidRPr="00DE6D24">
        <w:rPr>
          <w:b/>
          <w:lang w:val="en-GB"/>
        </w:rPr>
        <w:t xml:space="preserve">Parimet për pranim  </w:t>
      </w:r>
    </w:p>
    <w:p w14:paraId="578C529A" w14:textId="77777777" w:rsidR="00967218" w:rsidRPr="00AB241B" w:rsidRDefault="00967218" w:rsidP="00967218">
      <w:pPr>
        <w:spacing w:after="0" w:line="276" w:lineRule="auto"/>
        <w:jc w:val="center"/>
        <w:rPr>
          <w:b/>
        </w:rPr>
      </w:pPr>
    </w:p>
    <w:p w14:paraId="76F9412C" w14:textId="6B923381" w:rsidR="00A85CD3" w:rsidRPr="00123C15" w:rsidRDefault="00DE6D24" w:rsidP="00967218">
      <w:pPr>
        <w:spacing w:after="0" w:line="276" w:lineRule="auto"/>
        <w:jc w:val="both"/>
        <w:rPr>
          <w:bCs/>
        </w:rPr>
      </w:pPr>
      <w:r w:rsidRPr="00123C15">
        <w:rPr>
          <w:bCs/>
        </w:rPr>
        <w:t>Pranimi në detyrë i të punësuarëve në administratën e sistemit gjyqësor</w:t>
      </w:r>
      <w:r w:rsidR="00A85CD3" w:rsidRPr="00123C15">
        <w:rPr>
          <w:bCs/>
        </w:rPr>
        <w:t xml:space="preserve"> </w:t>
      </w:r>
      <w:r w:rsidR="007F664A" w:rsidRPr="00A6679A">
        <w:rPr>
          <w:bCs/>
        </w:rPr>
        <w:t>bazohet në</w:t>
      </w:r>
      <w:r w:rsidRPr="00A6679A">
        <w:rPr>
          <w:bCs/>
        </w:rPr>
        <w:t xml:space="preserve"> procedur</w:t>
      </w:r>
      <w:r w:rsidR="007F664A" w:rsidRPr="00A6679A">
        <w:rPr>
          <w:bCs/>
        </w:rPr>
        <w:t>ë</w:t>
      </w:r>
      <w:r w:rsidRPr="00A6679A">
        <w:rPr>
          <w:bCs/>
        </w:rPr>
        <w:t xml:space="preserve"> të hapur dhe konkurruese</w:t>
      </w:r>
      <w:r w:rsidR="00A85CD3" w:rsidRPr="00A6679A">
        <w:rPr>
          <w:bCs/>
        </w:rPr>
        <w:t xml:space="preserve"> du</w:t>
      </w:r>
      <w:r w:rsidR="00A17905" w:rsidRPr="00A6679A">
        <w:rPr>
          <w:bCs/>
        </w:rPr>
        <w:t>ke</w:t>
      </w:r>
      <w:r w:rsidR="00967218" w:rsidRPr="00A6679A">
        <w:rPr>
          <w:bCs/>
        </w:rPr>
        <w:t xml:space="preserve"> </w:t>
      </w:r>
      <w:r w:rsidR="00A85CD3" w:rsidRPr="00A6679A">
        <w:rPr>
          <w:bCs/>
        </w:rPr>
        <w:t>sigur</w:t>
      </w:r>
      <w:r w:rsidR="00A17905" w:rsidRPr="00A6679A">
        <w:rPr>
          <w:bCs/>
        </w:rPr>
        <w:t>uar</w:t>
      </w:r>
      <w:r w:rsidR="00967218" w:rsidRPr="00A6679A">
        <w:rPr>
          <w:bCs/>
        </w:rPr>
        <w:t xml:space="preserve"> </w:t>
      </w:r>
      <w:r w:rsidR="00A85CD3" w:rsidRPr="00A6679A">
        <w:rPr>
          <w:bCs/>
        </w:rPr>
        <w:t xml:space="preserve">profesionalizmin, integritetin, mos-diskriminimin, transparencën, pavarësinë, paanshmërinë, meritokracinë, si dhe të pasqyrojë natyrën shumetnike dhe parimet e barazisë gjinore siç janë të garantuara në Kushtetutën e Republikës së Kosovës, marrëveshjet dhe instrumentet ndërkombëtare të të drejtave dhe lirive të njeriut, si dhe </w:t>
      </w:r>
      <w:r w:rsidR="00A85CD3" w:rsidRPr="00123C15">
        <w:rPr>
          <w:bCs/>
        </w:rPr>
        <w:t>në ligjet e aplikueshme në Republikën e Kosovës.</w:t>
      </w:r>
    </w:p>
    <w:p w14:paraId="3D1ADA43" w14:textId="5C45CC00" w:rsidR="005B2B24" w:rsidRDefault="005B2B24" w:rsidP="00386E22">
      <w:pPr>
        <w:spacing w:line="360" w:lineRule="auto"/>
        <w:jc w:val="both"/>
        <w:rPr>
          <w:b/>
        </w:rPr>
      </w:pPr>
    </w:p>
    <w:p w14:paraId="0D48FD23" w14:textId="2325346C" w:rsidR="00FD139D" w:rsidRPr="00386E22" w:rsidRDefault="00FD139D" w:rsidP="00967218">
      <w:pPr>
        <w:spacing w:after="0" w:line="276" w:lineRule="auto"/>
        <w:jc w:val="center"/>
        <w:rPr>
          <w:b/>
        </w:rPr>
      </w:pPr>
      <w:r w:rsidRPr="00386E22">
        <w:rPr>
          <w:b/>
        </w:rPr>
        <w:t xml:space="preserve">Neni </w:t>
      </w:r>
      <w:r w:rsidR="00940E74">
        <w:rPr>
          <w:b/>
        </w:rPr>
        <w:t xml:space="preserve">4 </w:t>
      </w:r>
    </w:p>
    <w:p w14:paraId="4423D319" w14:textId="2685EB10" w:rsidR="00FD139D" w:rsidRDefault="006459F0" w:rsidP="00967218">
      <w:pPr>
        <w:spacing w:after="0" w:line="276" w:lineRule="auto"/>
        <w:jc w:val="center"/>
        <w:rPr>
          <w:b/>
        </w:rPr>
      </w:pPr>
      <w:r w:rsidRPr="00386E22">
        <w:rPr>
          <w:b/>
        </w:rPr>
        <w:t>Plani vjetor i personelit</w:t>
      </w:r>
    </w:p>
    <w:p w14:paraId="7A978373" w14:textId="77777777" w:rsidR="00967218" w:rsidRPr="00386E22" w:rsidRDefault="00967218" w:rsidP="00967218">
      <w:pPr>
        <w:spacing w:after="0" w:line="276" w:lineRule="auto"/>
        <w:jc w:val="center"/>
        <w:rPr>
          <w:b/>
        </w:rPr>
      </w:pPr>
    </w:p>
    <w:p w14:paraId="2D664671" w14:textId="73B0BDA0" w:rsidR="00405816" w:rsidRDefault="00967218" w:rsidP="00967218">
      <w:pPr>
        <w:tabs>
          <w:tab w:val="left" w:pos="540"/>
        </w:tabs>
        <w:spacing w:after="0" w:line="276" w:lineRule="auto"/>
        <w:jc w:val="both"/>
      </w:pPr>
      <w:r>
        <w:t xml:space="preserve">1. </w:t>
      </w:r>
      <w:r w:rsidR="00405816" w:rsidRPr="00967218">
        <w:t xml:space="preserve">Plani vjetor i personelit </w:t>
      </w:r>
      <w:r w:rsidR="00BC52CB" w:rsidRPr="00967218">
        <w:t xml:space="preserve">përfshinë analizën e nevojave për personel dhe </w:t>
      </w:r>
      <w:r w:rsidR="00405816" w:rsidRPr="00967218">
        <w:t xml:space="preserve">hartohet për të gjitha kategoritë e </w:t>
      </w:r>
      <w:r w:rsidR="005F276F" w:rsidRPr="00967218">
        <w:t>të punësuarëve në administratën e sistemit gjyqësor</w:t>
      </w:r>
      <w:r w:rsidR="00DD5167">
        <w:t>,</w:t>
      </w:r>
      <w:r w:rsidR="005F276F" w:rsidRPr="00967218">
        <w:t xml:space="preserve"> </w:t>
      </w:r>
      <w:r w:rsidR="00BC52CB" w:rsidRPr="00967218">
        <w:t xml:space="preserve">si </w:t>
      </w:r>
      <w:r w:rsidR="00405816" w:rsidRPr="00967218">
        <w:t xml:space="preserve">dhe përmban </w:t>
      </w:r>
      <w:r w:rsidR="00BC52CB" w:rsidRPr="00967218">
        <w:t xml:space="preserve">pozitat e aprovuara, të plotësuara, të lira </w:t>
      </w:r>
      <w:r w:rsidR="00BC52CB" w:rsidRPr="00A6679A">
        <w:t xml:space="preserve">dhe </w:t>
      </w:r>
      <w:r w:rsidR="00DD5167" w:rsidRPr="00A6679A">
        <w:t xml:space="preserve"> të </w:t>
      </w:r>
      <w:r w:rsidR="00BC52CB" w:rsidRPr="00967218">
        <w:t>atyre që plotësojnë kushtet për pensionim</w:t>
      </w:r>
      <w:r w:rsidR="00DD5167" w:rsidRPr="00DD5167">
        <w:rPr>
          <w:color w:val="FF0000"/>
        </w:rPr>
        <w:t>,</w:t>
      </w:r>
      <w:r w:rsidR="00BC52CB" w:rsidRPr="00967218">
        <w:t xml:space="preserve"> duke përfshirë </w:t>
      </w:r>
      <w:r w:rsidR="00405816" w:rsidRPr="00967218">
        <w:t>afatet e plotësimit të vendev</w:t>
      </w:r>
      <w:r w:rsidR="00BC52CB" w:rsidRPr="00967218">
        <w:t>e të reja dhe/apo lira të punës</w:t>
      </w:r>
      <w:r w:rsidR="005F276F" w:rsidRPr="00967218">
        <w:t>.</w:t>
      </w:r>
    </w:p>
    <w:p w14:paraId="136F3A41" w14:textId="77777777" w:rsidR="00967218" w:rsidRPr="00967218" w:rsidRDefault="00967218" w:rsidP="00967218">
      <w:pPr>
        <w:tabs>
          <w:tab w:val="left" w:pos="540"/>
        </w:tabs>
        <w:spacing w:after="0" w:line="276" w:lineRule="auto"/>
        <w:jc w:val="both"/>
      </w:pPr>
    </w:p>
    <w:p w14:paraId="47A92728" w14:textId="731CACA5" w:rsidR="000230B1" w:rsidRDefault="00967218" w:rsidP="00967218">
      <w:pPr>
        <w:tabs>
          <w:tab w:val="left" w:pos="540"/>
        </w:tabs>
        <w:spacing w:after="0" w:line="276" w:lineRule="auto"/>
        <w:jc w:val="both"/>
      </w:pPr>
      <w:r>
        <w:lastRenderedPageBreak/>
        <w:t xml:space="preserve">2. </w:t>
      </w:r>
      <w:r w:rsidR="006459F0" w:rsidRPr="00967218">
        <w:t>NjMBNj</w:t>
      </w:r>
      <w:r w:rsidR="000230B1" w:rsidRPr="00967218">
        <w:t xml:space="preserve">, pranon kërkesat nga </w:t>
      </w:r>
      <w:r w:rsidR="0025659B" w:rsidRPr="00967218">
        <w:t>Këshill/ Sekretariat</w:t>
      </w:r>
      <w:r w:rsidR="00F31ACD">
        <w:t>i</w:t>
      </w:r>
      <w:r w:rsidR="0025659B" w:rsidRPr="00967218">
        <w:t>/ Njësi</w:t>
      </w:r>
      <w:r w:rsidR="005F276F" w:rsidRPr="00967218">
        <w:t>a</w:t>
      </w:r>
      <w:r w:rsidR="0025659B" w:rsidRPr="00967218">
        <w:t>/</w:t>
      </w:r>
      <w:r w:rsidR="005F276F" w:rsidRPr="00967218">
        <w:t xml:space="preserve"> PZAP dhe</w:t>
      </w:r>
      <w:r w:rsidR="0025659B" w:rsidRPr="00967218">
        <w:t xml:space="preserve"> </w:t>
      </w:r>
      <w:r w:rsidR="00F31ACD">
        <w:t>g</w:t>
      </w:r>
      <w:r w:rsidR="0025659B" w:rsidRPr="00967218">
        <w:t>jykat</w:t>
      </w:r>
      <w:r w:rsidR="005F276F" w:rsidRPr="00967218">
        <w:t xml:space="preserve">at </w:t>
      </w:r>
      <w:r w:rsidR="000230B1" w:rsidRPr="00967218">
        <w:t xml:space="preserve"> për plani</w:t>
      </w:r>
      <w:r w:rsidR="0015407D">
        <w:t>fikimin e personelit jo më larg</w:t>
      </w:r>
      <w:r w:rsidR="000230B1" w:rsidRPr="00967218">
        <w:t xml:space="preserve"> se muaji tetor i vitit</w:t>
      </w:r>
      <w:r w:rsidR="005F276F" w:rsidRPr="00967218">
        <w:t>.</w:t>
      </w:r>
    </w:p>
    <w:p w14:paraId="40B61841" w14:textId="77777777" w:rsidR="00967218" w:rsidRPr="00967218" w:rsidRDefault="00967218" w:rsidP="00967218">
      <w:pPr>
        <w:tabs>
          <w:tab w:val="left" w:pos="540"/>
        </w:tabs>
        <w:spacing w:after="0" w:line="276" w:lineRule="auto"/>
        <w:jc w:val="both"/>
      </w:pPr>
    </w:p>
    <w:p w14:paraId="3F4FF5A9" w14:textId="2E181FBE" w:rsidR="001138C7" w:rsidRDefault="00967218" w:rsidP="00967218">
      <w:pPr>
        <w:tabs>
          <w:tab w:val="left" w:pos="540"/>
        </w:tabs>
        <w:spacing w:after="0" w:line="276" w:lineRule="auto"/>
        <w:jc w:val="both"/>
      </w:pPr>
      <w:r>
        <w:t xml:space="preserve">3. </w:t>
      </w:r>
      <w:r w:rsidR="000230B1" w:rsidRPr="00967218">
        <w:t>NjMB</w:t>
      </w:r>
      <w:r w:rsidR="00F31ACD">
        <w:t>Nj në koordinim me Drejtorin e P</w:t>
      </w:r>
      <w:r w:rsidR="000230B1" w:rsidRPr="00967218">
        <w:t xml:space="preserve">ërgjithshëm, </w:t>
      </w:r>
      <w:r w:rsidR="0025659B" w:rsidRPr="00967218">
        <w:t>bazuar në  numrin e pozitave të lejuara për K</w:t>
      </w:r>
      <w:r w:rsidR="00A17905" w:rsidRPr="00967218">
        <w:t>ëshillit</w:t>
      </w:r>
      <w:r w:rsidR="0025659B" w:rsidRPr="00967218">
        <w:t xml:space="preserve"> sipas buxhetit të vitit fiskal vijues</w:t>
      </w:r>
      <w:r w:rsidR="000230B1" w:rsidRPr="00967218">
        <w:t xml:space="preserve">, hartojnë </w:t>
      </w:r>
      <w:r w:rsidR="00F31ACD">
        <w:t>p</w:t>
      </w:r>
      <w:r w:rsidR="00DC3294" w:rsidRPr="00967218">
        <w:t>lanin vjetor të personelit</w:t>
      </w:r>
      <w:r w:rsidR="005F276F" w:rsidRPr="00967218">
        <w:t>.</w:t>
      </w:r>
      <w:r w:rsidR="0025659B" w:rsidRPr="00967218">
        <w:t xml:space="preserve"> </w:t>
      </w:r>
    </w:p>
    <w:p w14:paraId="6E8681C7" w14:textId="77777777" w:rsidR="0015407D" w:rsidRPr="00967218" w:rsidRDefault="0015407D" w:rsidP="00967218">
      <w:pPr>
        <w:tabs>
          <w:tab w:val="left" w:pos="540"/>
        </w:tabs>
        <w:spacing w:after="0" w:line="276" w:lineRule="auto"/>
        <w:jc w:val="both"/>
      </w:pPr>
    </w:p>
    <w:p w14:paraId="79901CD9" w14:textId="1E1BB265" w:rsidR="006459F0" w:rsidRPr="00967218" w:rsidRDefault="00967218" w:rsidP="00967218">
      <w:pPr>
        <w:tabs>
          <w:tab w:val="left" w:pos="540"/>
        </w:tabs>
        <w:spacing w:after="0" w:line="276" w:lineRule="auto"/>
        <w:jc w:val="both"/>
      </w:pPr>
      <w:r>
        <w:t xml:space="preserve">4. </w:t>
      </w:r>
      <w:r w:rsidR="00F31ACD">
        <w:t>Drejtori i P</w:t>
      </w:r>
      <w:r w:rsidR="003A0AFE" w:rsidRPr="00967218">
        <w:t xml:space="preserve">ërgjithshëm prezanton </w:t>
      </w:r>
      <w:r w:rsidR="00F31ACD">
        <w:t>p</w:t>
      </w:r>
      <w:r w:rsidR="003A0AFE" w:rsidRPr="00967218">
        <w:t>lani</w:t>
      </w:r>
      <w:r w:rsidR="00A17905" w:rsidRPr="00967218">
        <w:t>n</w:t>
      </w:r>
      <w:r w:rsidR="003A0AFE" w:rsidRPr="00967218">
        <w:t xml:space="preserve"> vjetor</w:t>
      </w:r>
      <w:r w:rsidR="00F31ACD">
        <w:t xml:space="preserve"> </w:t>
      </w:r>
      <w:r w:rsidR="003A0AFE" w:rsidRPr="00967218">
        <w:t xml:space="preserve">të personelit pranë </w:t>
      </w:r>
      <w:r w:rsidR="001138C7" w:rsidRPr="00967218">
        <w:t>Komisioni</w:t>
      </w:r>
      <w:r w:rsidR="003A0AFE" w:rsidRPr="00967218">
        <w:t>t</w:t>
      </w:r>
      <w:r w:rsidR="00F31ACD">
        <w:t xml:space="preserve"> </w:t>
      </w:r>
      <w:r w:rsidR="001138C7" w:rsidRPr="00967218">
        <w:t>për Administrimin e Gjykatave dhe Komisioni</w:t>
      </w:r>
      <w:r w:rsidR="005F276F" w:rsidRPr="00967218">
        <w:t>t</w:t>
      </w:r>
      <w:r w:rsidR="001138C7" w:rsidRPr="00967218">
        <w:t xml:space="preserve"> për Buxhet, Financa dhe Personel</w:t>
      </w:r>
      <w:r w:rsidR="008E3078" w:rsidRPr="00967218">
        <w:t xml:space="preserve"> para se ta dërgojë për </w:t>
      </w:r>
      <w:r w:rsidR="005F276F" w:rsidRPr="00967218">
        <w:t xml:space="preserve">miratim </w:t>
      </w:r>
      <w:r w:rsidR="008E3078" w:rsidRPr="00967218">
        <w:t>në Këshill</w:t>
      </w:r>
      <w:r w:rsidR="005F276F" w:rsidRPr="00967218">
        <w:t>.</w:t>
      </w:r>
      <w:r w:rsidR="001138C7" w:rsidRPr="00967218">
        <w:t xml:space="preserve"> </w:t>
      </w:r>
    </w:p>
    <w:p w14:paraId="28AFA379" w14:textId="77777777" w:rsidR="001138C7" w:rsidRPr="00386E22" w:rsidRDefault="001138C7" w:rsidP="00967218">
      <w:pPr>
        <w:pStyle w:val="ListParagraph"/>
        <w:tabs>
          <w:tab w:val="left" w:pos="540"/>
        </w:tabs>
        <w:spacing w:after="0" w:line="276" w:lineRule="auto"/>
        <w:ind w:left="360"/>
        <w:jc w:val="both"/>
        <w:rPr>
          <w:rFonts w:ascii="Times New Roman" w:hAnsi="Times New Roman"/>
          <w:sz w:val="24"/>
          <w:szCs w:val="24"/>
          <w:lang w:val="sq-AL"/>
        </w:rPr>
      </w:pPr>
    </w:p>
    <w:p w14:paraId="751F2F7F" w14:textId="14097040" w:rsidR="00FD139D" w:rsidRDefault="00967218" w:rsidP="00967218">
      <w:pPr>
        <w:tabs>
          <w:tab w:val="left" w:pos="540"/>
        </w:tabs>
        <w:spacing w:after="0" w:line="276" w:lineRule="auto"/>
        <w:jc w:val="both"/>
      </w:pPr>
      <w:r>
        <w:t xml:space="preserve">5. </w:t>
      </w:r>
      <w:r w:rsidR="00F31ACD">
        <w:t>Këshilli nxjerrë vendim për p</w:t>
      </w:r>
      <w:r w:rsidR="001138C7" w:rsidRPr="00967218">
        <w:t xml:space="preserve">lanin vjetor të personelit përmes </w:t>
      </w:r>
      <w:r>
        <w:t>të cilit autorizon Drejtorin e P</w:t>
      </w:r>
      <w:r w:rsidR="00F31ACD">
        <w:t>ërgjithshëm</w:t>
      </w:r>
      <w:r w:rsidR="001138C7" w:rsidRPr="00967218">
        <w:t xml:space="preserve"> për </w:t>
      </w:r>
      <w:r w:rsidR="00F31ACD">
        <w:t>zbatimin e</w:t>
      </w:r>
      <w:r w:rsidR="001138C7" w:rsidRPr="00967218">
        <w:t xml:space="preserve"> procedurave të rekrutimi</w:t>
      </w:r>
      <w:r w:rsidR="003A1C74" w:rsidRPr="00967218">
        <w:t>t.</w:t>
      </w:r>
      <w:r w:rsidR="005F276F" w:rsidRPr="00967218">
        <w:t xml:space="preserve"> </w:t>
      </w:r>
      <w:r w:rsidR="001138C7" w:rsidRPr="00967218">
        <w:t xml:space="preserve"> </w:t>
      </w:r>
    </w:p>
    <w:p w14:paraId="4924097D" w14:textId="77777777" w:rsidR="00F31ACD" w:rsidRPr="00967218" w:rsidRDefault="00F31ACD" w:rsidP="00967218">
      <w:pPr>
        <w:tabs>
          <w:tab w:val="left" w:pos="540"/>
        </w:tabs>
        <w:spacing w:after="0" w:line="276" w:lineRule="auto"/>
        <w:jc w:val="both"/>
      </w:pPr>
    </w:p>
    <w:p w14:paraId="269632F8" w14:textId="19E07401" w:rsidR="002E6584" w:rsidRDefault="002E6584" w:rsidP="002E6584">
      <w:pPr>
        <w:spacing w:line="360" w:lineRule="auto"/>
        <w:jc w:val="center"/>
      </w:pPr>
    </w:p>
    <w:p w14:paraId="2607BC0A" w14:textId="0F8B9218" w:rsidR="002E6584" w:rsidRPr="00CA462F" w:rsidRDefault="00A85CD3" w:rsidP="00AB241B">
      <w:pPr>
        <w:spacing w:after="0" w:line="360" w:lineRule="auto"/>
        <w:jc w:val="center"/>
        <w:rPr>
          <w:b/>
          <w:sz w:val="28"/>
          <w:szCs w:val="28"/>
        </w:rPr>
      </w:pPr>
      <w:r w:rsidRPr="00CA462F">
        <w:rPr>
          <w:b/>
          <w:sz w:val="28"/>
          <w:szCs w:val="28"/>
        </w:rPr>
        <w:t xml:space="preserve">KAPITULLI  II </w:t>
      </w:r>
    </w:p>
    <w:p w14:paraId="42CD5B09" w14:textId="4B71E864" w:rsidR="00A85CD3" w:rsidRPr="00CA462F" w:rsidRDefault="00A85CD3" w:rsidP="00AB241B">
      <w:pPr>
        <w:spacing w:after="0" w:line="360" w:lineRule="auto"/>
        <w:jc w:val="center"/>
        <w:rPr>
          <w:b/>
          <w:sz w:val="28"/>
          <w:szCs w:val="28"/>
        </w:rPr>
      </w:pPr>
      <w:r w:rsidRPr="00CA462F">
        <w:rPr>
          <w:b/>
          <w:sz w:val="28"/>
          <w:szCs w:val="28"/>
        </w:rPr>
        <w:t xml:space="preserve">KOMISIONET </w:t>
      </w:r>
    </w:p>
    <w:p w14:paraId="6759DB79" w14:textId="77777777" w:rsidR="002E6584" w:rsidRPr="00CA462F" w:rsidRDefault="002E6584" w:rsidP="002E6584">
      <w:pPr>
        <w:spacing w:line="360" w:lineRule="auto"/>
        <w:jc w:val="center"/>
      </w:pPr>
    </w:p>
    <w:p w14:paraId="32A7E2F1" w14:textId="19A0E7BB" w:rsidR="00D41CCC" w:rsidRPr="00CA462F" w:rsidRDefault="00D41CCC" w:rsidP="00F31ACD">
      <w:pPr>
        <w:spacing w:after="0" w:line="276" w:lineRule="auto"/>
        <w:jc w:val="center"/>
        <w:rPr>
          <w:b/>
        </w:rPr>
      </w:pPr>
      <w:r w:rsidRPr="00CA462F">
        <w:rPr>
          <w:b/>
        </w:rPr>
        <w:t xml:space="preserve">Neni </w:t>
      </w:r>
      <w:r w:rsidR="00940E74" w:rsidRPr="00CA462F">
        <w:rPr>
          <w:b/>
        </w:rPr>
        <w:t xml:space="preserve">5 </w:t>
      </w:r>
    </w:p>
    <w:p w14:paraId="1D8AD95F" w14:textId="15308B28" w:rsidR="00DB461E" w:rsidRPr="00CA462F" w:rsidRDefault="00DB461E" w:rsidP="00F31ACD">
      <w:pPr>
        <w:spacing w:after="0" w:line="276" w:lineRule="auto"/>
        <w:jc w:val="center"/>
        <w:rPr>
          <w:b/>
        </w:rPr>
      </w:pPr>
      <w:r w:rsidRPr="00CA462F">
        <w:rPr>
          <w:b/>
        </w:rPr>
        <w:t>Komision</w:t>
      </w:r>
      <w:r w:rsidR="00B93A7D" w:rsidRPr="00CA462F">
        <w:rPr>
          <w:b/>
        </w:rPr>
        <w:t>et</w:t>
      </w:r>
      <w:r w:rsidRPr="00CA462F">
        <w:rPr>
          <w:b/>
        </w:rPr>
        <w:t xml:space="preserve"> </w:t>
      </w:r>
      <w:r w:rsidR="00B93A7D" w:rsidRPr="00CA462F">
        <w:rPr>
          <w:b/>
        </w:rPr>
        <w:t>e</w:t>
      </w:r>
      <w:r w:rsidRPr="00CA462F">
        <w:rPr>
          <w:b/>
        </w:rPr>
        <w:t xml:space="preserve"> pranimit </w:t>
      </w:r>
    </w:p>
    <w:p w14:paraId="02572D57" w14:textId="77777777" w:rsidR="00F31ACD" w:rsidRPr="00CA462F" w:rsidRDefault="00F31ACD" w:rsidP="00F31ACD">
      <w:pPr>
        <w:spacing w:after="0" w:line="276" w:lineRule="auto"/>
        <w:jc w:val="center"/>
        <w:rPr>
          <w:b/>
        </w:rPr>
      </w:pPr>
    </w:p>
    <w:p w14:paraId="069D68C6" w14:textId="36ECD3A1" w:rsidR="00D41CCC" w:rsidRPr="00CA462F" w:rsidRDefault="00F31ACD" w:rsidP="00F31ACD">
      <w:pPr>
        <w:spacing w:after="0" w:line="276" w:lineRule="auto"/>
        <w:jc w:val="both"/>
        <w:rPr>
          <w:lang w:val="en-GB"/>
        </w:rPr>
      </w:pPr>
      <w:r w:rsidRPr="00CA462F">
        <w:rPr>
          <w:lang w:val="en-GB"/>
        </w:rPr>
        <w:t xml:space="preserve">1. </w:t>
      </w:r>
      <w:r w:rsidR="00DB461E" w:rsidRPr="00CA462F">
        <w:rPr>
          <w:lang w:val="en-GB"/>
        </w:rPr>
        <w:t>Vlerësimin profesional të kandidatëve për pranim në administratën e sistemit gjyqësor e bënë k</w:t>
      </w:r>
      <w:r w:rsidR="00D41CCC" w:rsidRPr="00CA462F">
        <w:rPr>
          <w:lang w:val="en-GB"/>
        </w:rPr>
        <w:t xml:space="preserve">omisioni </w:t>
      </w:r>
      <w:r w:rsidR="00DB461E" w:rsidRPr="00CA462F">
        <w:rPr>
          <w:lang w:val="en-GB"/>
        </w:rPr>
        <w:t xml:space="preserve">ad hoc </w:t>
      </w:r>
      <w:r w:rsidR="00D41CCC" w:rsidRPr="00CA462F">
        <w:rPr>
          <w:lang w:val="en-GB"/>
        </w:rPr>
        <w:t>i pranimit</w:t>
      </w:r>
      <w:r w:rsidR="00DB461E" w:rsidRPr="00CA462F">
        <w:rPr>
          <w:lang w:val="en-GB"/>
        </w:rPr>
        <w:t xml:space="preserve">. </w:t>
      </w:r>
      <w:r w:rsidR="00D41CCC" w:rsidRPr="00CA462F">
        <w:rPr>
          <w:lang w:val="en-GB"/>
        </w:rPr>
        <w:t xml:space="preserve"> </w:t>
      </w:r>
    </w:p>
    <w:p w14:paraId="0FEE27E7" w14:textId="77777777" w:rsidR="00F31ACD" w:rsidRPr="00CA462F" w:rsidRDefault="00F31ACD" w:rsidP="00F31ACD">
      <w:pPr>
        <w:spacing w:after="0" w:line="276" w:lineRule="auto"/>
        <w:jc w:val="both"/>
        <w:rPr>
          <w:lang w:val="en-GB"/>
        </w:rPr>
      </w:pPr>
    </w:p>
    <w:p w14:paraId="00CE7DB4" w14:textId="349BB5B1" w:rsidR="00DB461E" w:rsidRPr="00CA462F" w:rsidRDefault="00F31ACD" w:rsidP="00F31ACD">
      <w:pPr>
        <w:spacing w:after="0" w:line="276" w:lineRule="auto"/>
        <w:jc w:val="both"/>
      </w:pPr>
      <w:r w:rsidRPr="00CA462F">
        <w:t xml:space="preserve">2. </w:t>
      </w:r>
      <w:r w:rsidR="00DB461E" w:rsidRPr="00CA462F">
        <w:t>Komisioni i pranimit përbëhet nga pesë (5) anëtar të rregullt</w:t>
      </w:r>
      <w:r w:rsidR="002D1572" w:rsidRPr="00CA462F">
        <w:t>, dhe për secilën kategori të anëtarëve të komisionit caktohet një anëtarë zëvendësues</w:t>
      </w:r>
      <w:r w:rsidR="00A17905" w:rsidRPr="00CA462F">
        <w:t>.</w:t>
      </w:r>
      <w:r w:rsidR="00DB461E" w:rsidRPr="00CA462F">
        <w:t xml:space="preserve"> </w:t>
      </w:r>
    </w:p>
    <w:p w14:paraId="5496288F" w14:textId="77777777" w:rsidR="00F31ACD" w:rsidRPr="00CA462F" w:rsidRDefault="00F31ACD" w:rsidP="00F31ACD">
      <w:pPr>
        <w:spacing w:after="0" w:line="276" w:lineRule="auto"/>
        <w:jc w:val="both"/>
        <w:rPr>
          <w:lang w:val="en-GB"/>
        </w:rPr>
      </w:pPr>
    </w:p>
    <w:p w14:paraId="7B5AD4AD" w14:textId="56186AD2" w:rsidR="00DB461E" w:rsidRPr="00CA462F" w:rsidRDefault="00F31ACD" w:rsidP="00F31ACD">
      <w:pPr>
        <w:spacing w:after="0" w:line="276" w:lineRule="auto"/>
        <w:jc w:val="both"/>
        <w:rPr>
          <w:lang w:val="en-GB"/>
        </w:rPr>
      </w:pPr>
      <w:r w:rsidRPr="00CA462F">
        <w:rPr>
          <w:lang w:val="en-GB"/>
        </w:rPr>
        <w:t xml:space="preserve">3. </w:t>
      </w:r>
      <w:r w:rsidR="00DB461E" w:rsidRPr="00CA462F">
        <w:rPr>
          <w:lang w:val="en-GB"/>
        </w:rPr>
        <w:t xml:space="preserve">Komisioni i pranimit zgjidhet ad hoc për çdo </w:t>
      </w:r>
      <w:r w:rsidR="002A4918" w:rsidRPr="00CA462F">
        <w:rPr>
          <w:lang w:val="en-GB"/>
        </w:rPr>
        <w:t xml:space="preserve">kategori të </w:t>
      </w:r>
      <w:r w:rsidR="00DB461E" w:rsidRPr="00CA462F">
        <w:rPr>
          <w:lang w:val="en-GB"/>
        </w:rPr>
        <w:t>pozi</w:t>
      </w:r>
      <w:r w:rsidRPr="00CA462F">
        <w:rPr>
          <w:lang w:val="en-GB"/>
        </w:rPr>
        <w:t>tave</w:t>
      </w:r>
      <w:r w:rsidR="00DB461E" w:rsidRPr="00CA462F">
        <w:rPr>
          <w:lang w:val="en-GB"/>
        </w:rPr>
        <w:t xml:space="preserve"> të shpallur</w:t>
      </w:r>
      <w:r w:rsidR="002A4918" w:rsidRPr="00CA462F">
        <w:rPr>
          <w:lang w:val="en-GB"/>
        </w:rPr>
        <w:t>a</w:t>
      </w:r>
      <w:r w:rsidR="00DB461E" w:rsidRPr="00CA462F">
        <w:rPr>
          <w:lang w:val="en-GB"/>
        </w:rPr>
        <w:t xml:space="preserve"> dhe i nj</w:t>
      </w:r>
      <w:r w:rsidR="00AF3F0F" w:rsidRPr="00CA462F">
        <w:rPr>
          <w:lang w:val="en-GB"/>
        </w:rPr>
        <w:t>ë</w:t>
      </w:r>
      <w:r w:rsidR="00DB461E" w:rsidRPr="00CA462F">
        <w:rPr>
          <w:lang w:val="en-GB"/>
        </w:rPr>
        <w:t xml:space="preserve">jti themelohet me vendim të Drejtorit të Përgjithshëm. </w:t>
      </w:r>
    </w:p>
    <w:p w14:paraId="29431951" w14:textId="77777777" w:rsidR="00F31ACD" w:rsidRPr="00CA462F" w:rsidRDefault="00F31ACD" w:rsidP="00F31ACD">
      <w:pPr>
        <w:spacing w:after="0" w:line="276" w:lineRule="auto"/>
        <w:jc w:val="both"/>
        <w:rPr>
          <w:lang w:val="en-GB"/>
        </w:rPr>
      </w:pPr>
    </w:p>
    <w:p w14:paraId="34CC274F" w14:textId="076A366A" w:rsidR="00D41CCC" w:rsidRPr="00CA462F" w:rsidRDefault="00F31ACD" w:rsidP="00F31ACD">
      <w:pPr>
        <w:spacing w:after="0" w:line="276" w:lineRule="auto"/>
        <w:jc w:val="both"/>
        <w:rPr>
          <w:lang w:val="en-GB"/>
        </w:rPr>
      </w:pPr>
      <w:r w:rsidRPr="00CA462F">
        <w:rPr>
          <w:lang w:val="en-GB"/>
        </w:rPr>
        <w:t xml:space="preserve">4. </w:t>
      </w:r>
      <w:r w:rsidR="00D41CCC" w:rsidRPr="00CA462F">
        <w:rPr>
          <w:lang w:val="en-GB"/>
        </w:rPr>
        <w:t xml:space="preserve">Anëtari </w:t>
      </w:r>
      <w:r w:rsidR="002D1572" w:rsidRPr="00CA462F">
        <w:rPr>
          <w:lang w:val="en-GB"/>
        </w:rPr>
        <w:t xml:space="preserve">zëvendësues </w:t>
      </w:r>
      <w:r w:rsidR="00D41CCC" w:rsidRPr="00CA462F">
        <w:rPr>
          <w:lang w:val="en-GB"/>
        </w:rPr>
        <w:t xml:space="preserve">ushtron detyrën në rastin e pamundësisë të përkohshme të anëtarit </w:t>
      </w:r>
      <w:r w:rsidR="00AF3F0F" w:rsidRPr="00CA462F">
        <w:rPr>
          <w:lang w:val="en-GB"/>
        </w:rPr>
        <w:t>të rregullt</w:t>
      </w:r>
      <w:r w:rsidR="00D41CCC" w:rsidRPr="00CA462F">
        <w:rPr>
          <w:lang w:val="en-GB"/>
        </w:rPr>
        <w:t>.</w:t>
      </w:r>
    </w:p>
    <w:p w14:paraId="10B6266D" w14:textId="77777777" w:rsidR="00F31ACD" w:rsidRPr="00CA462F" w:rsidRDefault="00F31ACD" w:rsidP="00F31ACD">
      <w:pPr>
        <w:spacing w:after="0" w:line="276" w:lineRule="auto"/>
        <w:jc w:val="both"/>
        <w:rPr>
          <w:lang w:val="en-GB"/>
        </w:rPr>
      </w:pPr>
    </w:p>
    <w:p w14:paraId="4531D73C" w14:textId="3E85AB36" w:rsidR="00F31ACD" w:rsidRDefault="00F31ACD" w:rsidP="00F03CD0">
      <w:pPr>
        <w:spacing w:after="0" w:line="276" w:lineRule="auto"/>
        <w:jc w:val="both"/>
        <w:rPr>
          <w:lang w:val="en-GB"/>
        </w:rPr>
      </w:pPr>
      <w:r w:rsidRPr="00CA462F">
        <w:rPr>
          <w:lang w:val="en-GB"/>
        </w:rPr>
        <w:t xml:space="preserve">5. </w:t>
      </w:r>
      <w:r w:rsidR="00D41CCC" w:rsidRPr="00CA462F">
        <w:rPr>
          <w:lang w:val="en-GB"/>
        </w:rPr>
        <w:t>Në procedurën e r</w:t>
      </w:r>
      <w:r w:rsidR="00F03CD0" w:rsidRPr="00CA462F">
        <w:rPr>
          <w:lang w:val="en-GB"/>
        </w:rPr>
        <w:t xml:space="preserve">ekrutimit për secilën kategori </w:t>
      </w:r>
      <w:r w:rsidR="00D41CCC" w:rsidRPr="00CA462F">
        <w:rPr>
          <w:lang w:val="en-GB"/>
        </w:rPr>
        <w:t>pozitash në</w:t>
      </w:r>
      <w:r w:rsidR="00D41CCC" w:rsidRPr="00F31ACD">
        <w:rPr>
          <w:lang w:val="en-GB"/>
        </w:rPr>
        <w:t xml:space="preserve"> cilësinë e vëzhguesve mund të marrin pjesë përfaqësues nga shoqëria civile dhe sindikatat.</w:t>
      </w:r>
    </w:p>
    <w:p w14:paraId="6DF2D3A6" w14:textId="17AE6DCF" w:rsidR="00F03CD0" w:rsidRDefault="00F03CD0" w:rsidP="00F03CD0">
      <w:pPr>
        <w:spacing w:after="0" w:line="276" w:lineRule="auto"/>
        <w:jc w:val="both"/>
        <w:rPr>
          <w:lang w:val="en-GB"/>
        </w:rPr>
      </w:pPr>
    </w:p>
    <w:p w14:paraId="19B76443" w14:textId="3A749CEF" w:rsidR="00F03CD0" w:rsidRDefault="00F03CD0" w:rsidP="00F03CD0">
      <w:pPr>
        <w:spacing w:after="0" w:line="276" w:lineRule="auto"/>
        <w:jc w:val="both"/>
        <w:rPr>
          <w:lang w:val="en-GB"/>
        </w:rPr>
      </w:pPr>
    </w:p>
    <w:p w14:paraId="26B54282" w14:textId="12C54C39" w:rsidR="00A6679A" w:rsidRDefault="00A6679A" w:rsidP="00F03CD0">
      <w:pPr>
        <w:spacing w:after="0" w:line="276" w:lineRule="auto"/>
        <w:jc w:val="both"/>
        <w:rPr>
          <w:lang w:val="en-GB"/>
        </w:rPr>
      </w:pPr>
    </w:p>
    <w:p w14:paraId="3609D5C3" w14:textId="77777777" w:rsidR="00A6679A" w:rsidRPr="00D41CCC" w:rsidRDefault="00A6679A" w:rsidP="00F03CD0">
      <w:pPr>
        <w:spacing w:after="0" w:line="276" w:lineRule="auto"/>
        <w:jc w:val="both"/>
        <w:rPr>
          <w:lang w:val="en-GB"/>
        </w:rPr>
      </w:pPr>
    </w:p>
    <w:p w14:paraId="32E264A1" w14:textId="6230C09D" w:rsidR="00D41CCC" w:rsidRPr="00D41CCC" w:rsidRDefault="00D41CCC" w:rsidP="00F31ACD">
      <w:pPr>
        <w:spacing w:after="0" w:line="276" w:lineRule="auto"/>
        <w:jc w:val="center"/>
        <w:rPr>
          <w:b/>
        </w:rPr>
      </w:pPr>
      <w:r w:rsidRPr="00D41CCC">
        <w:rPr>
          <w:b/>
        </w:rPr>
        <w:lastRenderedPageBreak/>
        <w:t xml:space="preserve">Neni </w:t>
      </w:r>
      <w:r w:rsidR="00940E74">
        <w:rPr>
          <w:b/>
        </w:rPr>
        <w:t xml:space="preserve">6 </w:t>
      </w:r>
    </w:p>
    <w:p w14:paraId="323B324E" w14:textId="5369268B" w:rsidR="00D41CCC" w:rsidRDefault="00D41CCC" w:rsidP="00F31ACD">
      <w:pPr>
        <w:spacing w:after="0" w:line="276" w:lineRule="auto"/>
        <w:jc w:val="center"/>
        <w:rPr>
          <w:b/>
        </w:rPr>
      </w:pPr>
      <w:r w:rsidRPr="00D41CCC">
        <w:rPr>
          <w:b/>
        </w:rPr>
        <w:t>Komisioni i pranimit për kategorinë e ulët dhe të mesme drejtues</w:t>
      </w:r>
      <w:r w:rsidR="002A4918">
        <w:rPr>
          <w:b/>
        </w:rPr>
        <w:t>e</w:t>
      </w:r>
    </w:p>
    <w:p w14:paraId="03F88A5A" w14:textId="77777777" w:rsidR="00F31ACD" w:rsidRPr="00D41CCC" w:rsidRDefault="00F31ACD" w:rsidP="00F31ACD">
      <w:pPr>
        <w:spacing w:after="0" w:line="276" w:lineRule="auto"/>
        <w:jc w:val="center"/>
        <w:rPr>
          <w:b/>
        </w:rPr>
      </w:pPr>
    </w:p>
    <w:p w14:paraId="2405AE8F" w14:textId="7C213C46" w:rsidR="00D41CCC" w:rsidRDefault="00F31ACD" w:rsidP="00F31ACD">
      <w:pPr>
        <w:spacing w:after="0" w:line="276" w:lineRule="auto"/>
        <w:jc w:val="both"/>
      </w:pPr>
      <w:r>
        <w:t xml:space="preserve">1. </w:t>
      </w:r>
      <w:r w:rsidR="00D41CCC" w:rsidRPr="00D41CCC">
        <w:t>Vlerësimi pro</w:t>
      </w:r>
      <w:r w:rsidR="00077ADF">
        <w:t>fesional i kandidatëve</w:t>
      </w:r>
      <w:r w:rsidR="00D41CCC" w:rsidRPr="00D41CCC">
        <w:t xml:space="preserve"> për emërimin në një pozitë të kategorisë së ulët dhe të mesme drejtuese në administratën </w:t>
      </w:r>
      <w:r w:rsidR="00A17905">
        <w:t xml:space="preserve">e sistemit </w:t>
      </w:r>
      <w:r w:rsidR="000445AB">
        <w:t>gjyqësor</w:t>
      </w:r>
      <w:r w:rsidR="00D41CCC" w:rsidRPr="00D41CCC">
        <w:t xml:space="preserve"> bëhet nga komisioni i pranimit</w:t>
      </w:r>
      <w:r w:rsidR="002A4918">
        <w:t>.</w:t>
      </w:r>
    </w:p>
    <w:p w14:paraId="222A6465" w14:textId="77777777" w:rsidR="00F31ACD" w:rsidRPr="00D41CCC" w:rsidRDefault="00F31ACD" w:rsidP="00F31ACD">
      <w:pPr>
        <w:spacing w:after="0" w:line="276" w:lineRule="auto"/>
        <w:jc w:val="both"/>
        <w:rPr>
          <w:lang w:val="en-GB"/>
        </w:rPr>
      </w:pPr>
    </w:p>
    <w:p w14:paraId="09065DB9" w14:textId="308F86EB" w:rsidR="00D41CCC" w:rsidRDefault="00F31ACD" w:rsidP="00F31ACD">
      <w:pPr>
        <w:spacing w:after="0" w:line="276" w:lineRule="auto"/>
        <w:jc w:val="both"/>
        <w:rPr>
          <w:lang w:val="en-GB"/>
        </w:rPr>
      </w:pPr>
      <w:r>
        <w:t xml:space="preserve">2. </w:t>
      </w:r>
      <w:r w:rsidR="00D41CCC" w:rsidRPr="00D41CCC">
        <w:t>Komisioni i pranimit për pozita të kategorisë së ulët dhe të mesme drejtuese, ka pesë (</w:t>
      </w:r>
      <w:r w:rsidR="00077ADF">
        <w:t>5) anëtarë</w:t>
      </w:r>
      <w:r w:rsidR="002A4918">
        <w:t xml:space="preserve"> të rregullt</w:t>
      </w:r>
      <w:r w:rsidR="002D1572">
        <w:t xml:space="preserve"> </w:t>
      </w:r>
      <w:r w:rsidR="002D1572" w:rsidRPr="002D1572">
        <w:t>dhe për secilën kategori të anëtarëve të komisionit caktohet një anëtarë zëvendësues</w:t>
      </w:r>
      <w:r w:rsidR="00A17905">
        <w:t xml:space="preserve"> </w:t>
      </w:r>
      <w:r w:rsidR="00D41CCC" w:rsidRPr="00D41CCC">
        <w:t>në këtë përbërje:</w:t>
      </w:r>
      <w:r w:rsidR="00D41CCC" w:rsidRPr="00D41CCC">
        <w:rPr>
          <w:lang w:val="en-GB"/>
        </w:rPr>
        <w:t xml:space="preserve"> </w:t>
      </w:r>
    </w:p>
    <w:p w14:paraId="0D6502E4" w14:textId="77777777" w:rsidR="00077ADF" w:rsidRPr="00D41CCC" w:rsidRDefault="00077ADF" w:rsidP="00F31ACD">
      <w:pPr>
        <w:spacing w:after="0" w:line="276" w:lineRule="auto"/>
        <w:jc w:val="both"/>
        <w:rPr>
          <w:lang w:val="en-GB"/>
        </w:rPr>
      </w:pPr>
    </w:p>
    <w:p w14:paraId="54463768" w14:textId="77777777" w:rsidR="00D41CCC" w:rsidRPr="00D41CCC" w:rsidRDefault="00D41CCC" w:rsidP="0041713B">
      <w:pPr>
        <w:numPr>
          <w:ilvl w:val="0"/>
          <w:numId w:val="6"/>
        </w:numPr>
        <w:spacing w:after="0" w:line="276" w:lineRule="auto"/>
        <w:jc w:val="both"/>
        <w:rPr>
          <w:vanish/>
        </w:rPr>
      </w:pPr>
    </w:p>
    <w:p w14:paraId="24C86946" w14:textId="77777777" w:rsidR="00D41CCC" w:rsidRPr="00D41CCC" w:rsidRDefault="00D41CCC" w:rsidP="0041713B">
      <w:pPr>
        <w:numPr>
          <w:ilvl w:val="0"/>
          <w:numId w:val="6"/>
        </w:numPr>
        <w:spacing w:after="0" w:line="276" w:lineRule="auto"/>
        <w:jc w:val="both"/>
        <w:rPr>
          <w:vanish/>
        </w:rPr>
      </w:pPr>
    </w:p>
    <w:p w14:paraId="26F93368" w14:textId="77777777" w:rsidR="00077ADF" w:rsidRDefault="00077ADF" w:rsidP="00077ADF">
      <w:pPr>
        <w:spacing w:after="0" w:line="276" w:lineRule="auto"/>
        <w:ind w:left="630"/>
        <w:jc w:val="both"/>
        <w:rPr>
          <w:lang w:val="en-GB"/>
        </w:rPr>
      </w:pPr>
      <w:r>
        <w:rPr>
          <w:lang w:val="en-GB"/>
        </w:rPr>
        <w:t xml:space="preserve">2.1. </w:t>
      </w:r>
      <w:r w:rsidR="00D41CCC" w:rsidRPr="00D41CCC">
        <w:rPr>
          <w:lang w:val="en-GB"/>
        </w:rPr>
        <w:t>tre</w:t>
      </w:r>
      <w:r>
        <w:rPr>
          <w:lang w:val="en-GB"/>
        </w:rPr>
        <w:t xml:space="preserve"> </w:t>
      </w:r>
      <w:r w:rsidR="00D41CCC" w:rsidRPr="00D41CCC">
        <w:rPr>
          <w:lang w:val="en-GB"/>
        </w:rPr>
        <w:t xml:space="preserve">(3) nëpunës civil ekzistues të kategorisë së njëjtë apo më të lartë ku njëri nga ta </w:t>
      </w:r>
      <w:r>
        <w:rPr>
          <w:lang w:val="en-GB"/>
        </w:rPr>
        <w:t xml:space="preserve"> </w:t>
      </w:r>
    </w:p>
    <w:p w14:paraId="377B69C3" w14:textId="62029309" w:rsidR="00D41CCC" w:rsidRPr="00D41CCC" w:rsidRDefault="00077ADF" w:rsidP="00077ADF">
      <w:pPr>
        <w:spacing w:after="0" w:line="276" w:lineRule="auto"/>
        <w:ind w:left="630"/>
        <w:jc w:val="both"/>
        <w:rPr>
          <w:lang w:val="en-GB"/>
        </w:rPr>
      </w:pPr>
      <w:r>
        <w:rPr>
          <w:lang w:val="en-GB"/>
        </w:rPr>
        <w:t xml:space="preserve">       </w:t>
      </w:r>
      <w:r w:rsidR="00D41CCC" w:rsidRPr="00D41CCC">
        <w:rPr>
          <w:lang w:val="en-GB"/>
        </w:rPr>
        <w:t xml:space="preserve">caktohet Kryetar i Komisionit; </w:t>
      </w:r>
    </w:p>
    <w:p w14:paraId="149534AF" w14:textId="5F884883" w:rsidR="00D41CCC" w:rsidRPr="00D41CCC" w:rsidRDefault="00077ADF" w:rsidP="00077ADF">
      <w:pPr>
        <w:spacing w:after="0" w:line="276" w:lineRule="auto"/>
        <w:jc w:val="both"/>
        <w:rPr>
          <w:lang w:val="en-GB"/>
        </w:rPr>
      </w:pPr>
      <w:r>
        <w:rPr>
          <w:lang w:val="en-GB"/>
        </w:rPr>
        <w:t xml:space="preserve">           2.2. </w:t>
      </w:r>
      <w:r w:rsidR="00D41CCC" w:rsidRPr="00D41CCC">
        <w:rPr>
          <w:lang w:val="en-GB"/>
        </w:rPr>
        <w:t xml:space="preserve">një (1) përfaqësues nga NjMBNj; dhe </w:t>
      </w:r>
    </w:p>
    <w:p w14:paraId="3B12E50E" w14:textId="1BB01652" w:rsidR="00D41CCC" w:rsidRDefault="00077ADF" w:rsidP="00077ADF">
      <w:pPr>
        <w:spacing w:after="0" w:line="276" w:lineRule="auto"/>
        <w:jc w:val="both"/>
      </w:pPr>
      <w:r>
        <w:t xml:space="preserve">           2.3. </w:t>
      </w:r>
      <w:r w:rsidR="00D41CCC" w:rsidRPr="00D41CCC">
        <w:t xml:space="preserve">një (1) nëpunës civil me njohuri në fushën e pozitës së lirë. </w:t>
      </w:r>
    </w:p>
    <w:p w14:paraId="4D54F69E" w14:textId="4F85F964" w:rsidR="00077ADF" w:rsidRDefault="00077ADF" w:rsidP="00077ADF">
      <w:pPr>
        <w:spacing w:after="0" w:line="276" w:lineRule="auto"/>
        <w:jc w:val="both"/>
      </w:pPr>
    </w:p>
    <w:p w14:paraId="61BD640B" w14:textId="77777777" w:rsidR="00077ADF" w:rsidRPr="00077ADF" w:rsidRDefault="00077ADF" w:rsidP="00077ADF">
      <w:pPr>
        <w:spacing w:after="0" w:line="276" w:lineRule="auto"/>
        <w:jc w:val="both"/>
        <w:rPr>
          <w:lang w:val="en-GB"/>
        </w:rPr>
      </w:pPr>
    </w:p>
    <w:p w14:paraId="5EEA2EDD" w14:textId="004CE1F2" w:rsidR="00D41CCC" w:rsidRPr="00D41CCC" w:rsidRDefault="00D41CCC" w:rsidP="00077ADF">
      <w:pPr>
        <w:spacing w:after="0" w:line="276" w:lineRule="auto"/>
        <w:jc w:val="center"/>
        <w:rPr>
          <w:b/>
        </w:rPr>
      </w:pPr>
      <w:r w:rsidRPr="00D41CCC">
        <w:rPr>
          <w:b/>
        </w:rPr>
        <w:t xml:space="preserve">Neni </w:t>
      </w:r>
      <w:r w:rsidR="00940E74">
        <w:rPr>
          <w:b/>
        </w:rPr>
        <w:t xml:space="preserve"> 7 </w:t>
      </w:r>
    </w:p>
    <w:p w14:paraId="5914B9E3" w14:textId="68C48A9D" w:rsidR="00D41CCC" w:rsidRDefault="00D41CCC" w:rsidP="00077ADF">
      <w:pPr>
        <w:spacing w:after="0" w:line="276" w:lineRule="auto"/>
        <w:jc w:val="center"/>
        <w:rPr>
          <w:b/>
        </w:rPr>
      </w:pPr>
      <w:r w:rsidRPr="00D41CCC">
        <w:rPr>
          <w:b/>
        </w:rPr>
        <w:t>Komisioni i pranimit për pozita të kategorisë profesionale</w:t>
      </w:r>
    </w:p>
    <w:p w14:paraId="570687F8" w14:textId="77777777" w:rsidR="00077ADF" w:rsidRPr="00D41CCC" w:rsidRDefault="00077ADF" w:rsidP="00077ADF">
      <w:pPr>
        <w:spacing w:after="0" w:line="276" w:lineRule="auto"/>
        <w:jc w:val="center"/>
      </w:pPr>
    </w:p>
    <w:p w14:paraId="0B2C1EFF" w14:textId="4B535F9C" w:rsidR="00D41CCC" w:rsidRDefault="00077ADF" w:rsidP="00077ADF">
      <w:pPr>
        <w:spacing w:after="0" w:line="276" w:lineRule="auto"/>
        <w:jc w:val="both"/>
      </w:pPr>
      <w:r>
        <w:t xml:space="preserve">1. </w:t>
      </w:r>
      <w:r w:rsidR="00D41CCC" w:rsidRPr="00D41CCC">
        <w:t>Vlerësimi profesional i kandidateve/ëve për emërimin në një pozitë të</w:t>
      </w:r>
      <w:r w:rsidR="00D41CCC" w:rsidRPr="00D41CCC">
        <w:rPr>
          <w:lang w:val="en-GB"/>
        </w:rPr>
        <w:t xml:space="preserve"> kategorisë profesionale</w:t>
      </w:r>
      <w:r w:rsidR="00D41CCC" w:rsidRPr="00D41CCC">
        <w:t xml:space="preserve"> bëhet nga komisioni i pranimit</w:t>
      </w:r>
      <w:r w:rsidR="002A4918">
        <w:t xml:space="preserve">. </w:t>
      </w:r>
    </w:p>
    <w:p w14:paraId="5887D184" w14:textId="77777777" w:rsidR="00077ADF" w:rsidRPr="00D41CCC" w:rsidRDefault="00077ADF" w:rsidP="00077ADF">
      <w:pPr>
        <w:spacing w:after="0" w:line="276" w:lineRule="auto"/>
        <w:jc w:val="both"/>
        <w:rPr>
          <w:lang w:val="en-GB"/>
        </w:rPr>
      </w:pPr>
    </w:p>
    <w:p w14:paraId="36ADD4D5" w14:textId="5B719F05" w:rsidR="00D41CCC" w:rsidRDefault="00077ADF" w:rsidP="00077ADF">
      <w:pPr>
        <w:spacing w:after="0" w:line="276" w:lineRule="auto"/>
        <w:jc w:val="both"/>
        <w:rPr>
          <w:lang w:val="en-GB"/>
        </w:rPr>
      </w:pPr>
      <w:r>
        <w:rPr>
          <w:lang w:val="en-GB"/>
        </w:rPr>
        <w:t xml:space="preserve">2. </w:t>
      </w:r>
      <w:r w:rsidR="00D41CCC" w:rsidRPr="00D41CCC">
        <w:rPr>
          <w:lang w:val="en-GB"/>
        </w:rPr>
        <w:t>Komisioni i pranimit për kategorinë profesionale ka pesë (5) anëtarë</w:t>
      </w:r>
      <w:r w:rsidR="002A4918" w:rsidRPr="002A4918">
        <w:t xml:space="preserve"> të rregullt </w:t>
      </w:r>
      <w:r w:rsidR="002D1572" w:rsidRPr="002D1572">
        <w:t>dhe për secilën kategori të anëtarëve të komisionit caktohet një anëtarë zëvendësues</w:t>
      </w:r>
      <w:r w:rsidR="00D41CCC" w:rsidRPr="00D41CCC">
        <w:rPr>
          <w:lang w:val="en-GB"/>
        </w:rPr>
        <w:t xml:space="preserve">, në këtë përbërje: </w:t>
      </w:r>
    </w:p>
    <w:p w14:paraId="30EE692B" w14:textId="77777777" w:rsidR="00077ADF" w:rsidRPr="00D41CCC" w:rsidRDefault="00077ADF" w:rsidP="00077ADF">
      <w:pPr>
        <w:spacing w:after="0" w:line="276" w:lineRule="auto"/>
        <w:jc w:val="both"/>
        <w:rPr>
          <w:lang w:val="en-GB"/>
        </w:rPr>
      </w:pPr>
    </w:p>
    <w:p w14:paraId="4A7A5144" w14:textId="361D61D3" w:rsidR="00077ADF" w:rsidRDefault="00077ADF" w:rsidP="00077ADF">
      <w:pPr>
        <w:spacing w:after="0" w:line="276" w:lineRule="auto"/>
        <w:jc w:val="both"/>
        <w:rPr>
          <w:lang w:val="en-GB"/>
        </w:rPr>
      </w:pPr>
      <w:r>
        <w:rPr>
          <w:lang w:val="en-GB"/>
        </w:rPr>
        <w:t xml:space="preserve">            2.1. </w:t>
      </w:r>
      <w:r w:rsidR="00D41CCC" w:rsidRPr="00D41CCC">
        <w:rPr>
          <w:lang w:val="en-GB"/>
        </w:rPr>
        <w:t xml:space="preserve">tre (3) nëpunës civil të nivelit të mesëm apo të ulët drejtues të specializuar në fushën </w:t>
      </w:r>
    </w:p>
    <w:p w14:paraId="2C0EF065" w14:textId="528792F3" w:rsidR="00077ADF" w:rsidRDefault="00077ADF" w:rsidP="00077ADF">
      <w:pPr>
        <w:spacing w:after="0" w:line="276" w:lineRule="auto"/>
        <w:jc w:val="both"/>
        <w:rPr>
          <w:lang w:val="en-GB"/>
        </w:rPr>
      </w:pPr>
      <w:r>
        <w:rPr>
          <w:lang w:val="en-GB"/>
        </w:rPr>
        <w:t xml:space="preserve">                   </w:t>
      </w:r>
      <w:r w:rsidR="00D41CCC" w:rsidRPr="00D41CCC">
        <w:rPr>
          <w:lang w:val="en-GB"/>
        </w:rPr>
        <w:t xml:space="preserve">përkatëse sipas pozitës për të cilin zhvillohet konkurrimi ku njëri nga ta caktohet </w:t>
      </w:r>
    </w:p>
    <w:p w14:paraId="45CAD20F" w14:textId="75948678" w:rsidR="00D41CCC" w:rsidRPr="00D41CCC" w:rsidRDefault="00077ADF" w:rsidP="00077ADF">
      <w:pPr>
        <w:spacing w:after="0" w:line="276" w:lineRule="auto"/>
        <w:jc w:val="both"/>
        <w:rPr>
          <w:lang w:val="en-GB"/>
        </w:rPr>
      </w:pPr>
      <w:r>
        <w:rPr>
          <w:lang w:val="en-GB"/>
        </w:rPr>
        <w:t xml:space="preserve">                   </w:t>
      </w:r>
      <w:r w:rsidR="00B47BD7">
        <w:rPr>
          <w:lang w:val="en-GB"/>
        </w:rPr>
        <w:t>k</w:t>
      </w:r>
      <w:r w:rsidR="00D41CCC" w:rsidRPr="00D41CCC">
        <w:rPr>
          <w:lang w:val="en-GB"/>
        </w:rPr>
        <w:t xml:space="preserve">ryetar i </w:t>
      </w:r>
      <w:r w:rsidR="00B47BD7">
        <w:rPr>
          <w:lang w:val="en-GB"/>
        </w:rPr>
        <w:t>k</w:t>
      </w:r>
      <w:r w:rsidR="00D41CCC" w:rsidRPr="00D41CCC">
        <w:rPr>
          <w:lang w:val="en-GB"/>
        </w:rPr>
        <w:t xml:space="preserve">omisionit; </w:t>
      </w:r>
    </w:p>
    <w:p w14:paraId="10E96BC2" w14:textId="4CDED56F" w:rsidR="00D41CCC" w:rsidRPr="00D41CCC" w:rsidRDefault="00077ADF" w:rsidP="00077ADF">
      <w:pPr>
        <w:spacing w:after="0" w:line="276" w:lineRule="auto"/>
        <w:ind w:left="720"/>
        <w:jc w:val="both"/>
        <w:rPr>
          <w:lang w:val="en-GB"/>
        </w:rPr>
      </w:pPr>
      <w:r>
        <w:rPr>
          <w:lang w:val="en-GB"/>
        </w:rPr>
        <w:t xml:space="preserve">2.2. </w:t>
      </w:r>
      <w:r w:rsidR="00D41CCC" w:rsidRPr="00D41CCC">
        <w:rPr>
          <w:lang w:val="en-GB"/>
        </w:rPr>
        <w:t xml:space="preserve">një (1) përfaqësues nga NjMBNj; dhe </w:t>
      </w:r>
    </w:p>
    <w:p w14:paraId="70319389" w14:textId="77777777" w:rsidR="00077ADF" w:rsidRDefault="00077ADF" w:rsidP="00077ADF">
      <w:pPr>
        <w:spacing w:after="0" w:line="276" w:lineRule="auto"/>
        <w:ind w:left="720"/>
        <w:jc w:val="both"/>
        <w:rPr>
          <w:lang w:val="en-GB"/>
        </w:rPr>
      </w:pPr>
      <w:r>
        <w:rPr>
          <w:lang w:val="en-GB"/>
        </w:rPr>
        <w:t xml:space="preserve">2.3. </w:t>
      </w:r>
      <w:r w:rsidR="00D41CCC" w:rsidRPr="00D41CCC">
        <w:rPr>
          <w:lang w:val="en-GB"/>
        </w:rPr>
        <w:t xml:space="preserve">një (1) nëpunës i kategorisë profesionale i fushës përkatëse sipas pozitës për të cilin </w:t>
      </w:r>
    </w:p>
    <w:p w14:paraId="65D7B0F0" w14:textId="203EA48F" w:rsidR="00D41CCC" w:rsidRDefault="00077ADF" w:rsidP="00077ADF">
      <w:pPr>
        <w:spacing w:after="0" w:line="276" w:lineRule="auto"/>
        <w:ind w:left="720"/>
        <w:jc w:val="both"/>
        <w:rPr>
          <w:lang w:val="en-GB"/>
        </w:rPr>
      </w:pPr>
      <w:r>
        <w:rPr>
          <w:lang w:val="en-GB"/>
        </w:rPr>
        <w:t xml:space="preserve">       </w:t>
      </w:r>
      <w:r w:rsidR="00D41CCC" w:rsidRPr="00D41CCC">
        <w:rPr>
          <w:lang w:val="en-GB"/>
        </w:rPr>
        <w:t xml:space="preserve">zhvillohet konkurrimi. </w:t>
      </w:r>
    </w:p>
    <w:p w14:paraId="1E3BD1AD" w14:textId="77777777" w:rsidR="00077ADF" w:rsidRPr="00D41CCC" w:rsidRDefault="00077ADF" w:rsidP="00077ADF">
      <w:pPr>
        <w:spacing w:after="0" w:line="276" w:lineRule="auto"/>
        <w:ind w:left="720"/>
        <w:jc w:val="both"/>
        <w:rPr>
          <w:lang w:val="en-GB"/>
        </w:rPr>
      </w:pPr>
    </w:p>
    <w:p w14:paraId="781662F8" w14:textId="5CF9BA8E" w:rsidR="00917B9C" w:rsidRDefault="00917B9C" w:rsidP="00077ADF">
      <w:pPr>
        <w:spacing w:after="0" w:line="276" w:lineRule="auto"/>
        <w:jc w:val="center"/>
        <w:rPr>
          <w:b/>
        </w:rPr>
      </w:pPr>
    </w:p>
    <w:p w14:paraId="1EABE19F" w14:textId="4C474270" w:rsidR="00D41CCC" w:rsidRPr="00D41CCC" w:rsidRDefault="00D41CCC" w:rsidP="00077ADF">
      <w:pPr>
        <w:spacing w:after="0" w:line="276" w:lineRule="auto"/>
        <w:jc w:val="center"/>
        <w:rPr>
          <w:b/>
        </w:rPr>
      </w:pPr>
      <w:r w:rsidRPr="00D41CCC">
        <w:rPr>
          <w:b/>
        </w:rPr>
        <w:t xml:space="preserve">Neni </w:t>
      </w:r>
      <w:r w:rsidR="00940E74">
        <w:rPr>
          <w:b/>
        </w:rPr>
        <w:t xml:space="preserve">8 </w:t>
      </w:r>
    </w:p>
    <w:p w14:paraId="42FB62F5" w14:textId="180B1F50" w:rsidR="00D41CCC" w:rsidRDefault="00D41CCC" w:rsidP="00077ADF">
      <w:pPr>
        <w:spacing w:after="0" w:line="276" w:lineRule="auto"/>
        <w:jc w:val="center"/>
        <w:rPr>
          <w:b/>
        </w:rPr>
      </w:pPr>
      <w:r w:rsidRPr="00D41CCC">
        <w:rPr>
          <w:b/>
        </w:rPr>
        <w:t>Komisioni i pranimit për pozita për kategorinë e specialistes/it</w:t>
      </w:r>
    </w:p>
    <w:p w14:paraId="7DBD0571" w14:textId="77777777" w:rsidR="00077ADF" w:rsidRPr="00D41CCC" w:rsidRDefault="00077ADF" w:rsidP="00077ADF">
      <w:pPr>
        <w:spacing w:after="0" w:line="276" w:lineRule="auto"/>
        <w:jc w:val="center"/>
        <w:rPr>
          <w:b/>
        </w:rPr>
      </w:pPr>
    </w:p>
    <w:p w14:paraId="411034CF" w14:textId="1065FBF1" w:rsidR="00D41CCC" w:rsidRDefault="00077ADF" w:rsidP="00077ADF">
      <w:pPr>
        <w:spacing w:after="0" w:line="276" w:lineRule="auto"/>
        <w:jc w:val="both"/>
      </w:pPr>
      <w:r>
        <w:t xml:space="preserve">1. </w:t>
      </w:r>
      <w:r w:rsidR="00D41CCC" w:rsidRPr="00D41CCC">
        <w:t>Vlerësimi profesional i kandidateve/ëve për emërimin në një pozitë të</w:t>
      </w:r>
      <w:r w:rsidR="00D41CCC" w:rsidRPr="00D41CCC">
        <w:rPr>
          <w:lang w:val="en-GB"/>
        </w:rPr>
        <w:t xml:space="preserve"> kategorisë </w:t>
      </w:r>
      <w:r w:rsidR="002A4918">
        <w:rPr>
          <w:lang w:val="en-GB"/>
        </w:rPr>
        <w:t xml:space="preserve">të </w:t>
      </w:r>
      <w:r w:rsidR="00D41CCC" w:rsidRPr="00D41CCC">
        <w:rPr>
          <w:lang w:val="en-GB"/>
        </w:rPr>
        <w:t>specialistes/it</w:t>
      </w:r>
      <w:r w:rsidR="00D41CCC" w:rsidRPr="00D41CCC">
        <w:t xml:space="preserve"> bëhet nga komisioni i pranimit</w:t>
      </w:r>
      <w:r w:rsidR="002A4918">
        <w:t xml:space="preserve">. </w:t>
      </w:r>
    </w:p>
    <w:p w14:paraId="337F0F9D" w14:textId="77777777" w:rsidR="00077ADF" w:rsidRPr="00D41CCC" w:rsidRDefault="00077ADF" w:rsidP="00077ADF">
      <w:pPr>
        <w:spacing w:after="0" w:line="276" w:lineRule="auto"/>
        <w:jc w:val="both"/>
        <w:rPr>
          <w:lang w:val="en-GB"/>
        </w:rPr>
      </w:pPr>
    </w:p>
    <w:p w14:paraId="25C6C0F1" w14:textId="5EC332C7" w:rsidR="00D41CCC" w:rsidRDefault="00077ADF" w:rsidP="00077ADF">
      <w:pPr>
        <w:spacing w:after="0" w:line="276" w:lineRule="auto"/>
        <w:jc w:val="both"/>
        <w:rPr>
          <w:lang w:val="en-GB"/>
        </w:rPr>
      </w:pPr>
      <w:r>
        <w:rPr>
          <w:lang w:val="en-GB"/>
        </w:rPr>
        <w:lastRenderedPageBreak/>
        <w:t xml:space="preserve">2. </w:t>
      </w:r>
      <w:r w:rsidR="00D41CCC" w:rsidRPr="00D41CCC">
        <w:rPr>
          <w:lang w:val="en-GB"/>
        </w:rPr>
        <w:t>Komisioni i pranimit për kategorinë profesionale ka pesë (5) anëtarë</w:t>
      </w:r>
      <w:r w:rsidR="002A4918" w:rsidRPr="002A4918">
        <w:t xml:space="preserve"> të rregullt </w:t>
      </w:r>
      <w:r w:rsidR="002D1572" w:rsidRPr="002D1572">
        <w:t>dhe për secilën kategori të anëtarëve të komisionit caktohet një anëtarë zëvendësues</w:t>
      </w:r>
      <w:r w:rsidR="00D41CCC" w:rsidRPr="00D41CCC">
        <w:rPr>
          <w:lang w:val="en-GB"/>
        </w:rPr>
        <w:t xml:space="preserve">, në këtë përbërje: </w:t>
      </w:r>
    </w:p>
    <w:p w14:paraId="017FE86B" w14:textId="77777777" w:rsidR="00077ADF" w:rsidRPr="00D41CCC" w:rsidRDefault="00077ADF" w:rsidP="00077ADF">
      <w:pPr>
        <w:spacing w:after="0" w:line="276" w:lineRule="auto"/>
        <w:jc w:val="both"/>
        <w:rPr>
          <w:lang w:val="en-GB"/>
        </w:rPr>
      </w:pPr>
    </w:p>
    <w:p w14:paraId="48B2E16B" w14:textId="37A7C858" w:rsidR="00077ADF" w:rsidRDefault="00077ADF" w:rsidP="00077ADF">
      <w:pPr>
        <w:spacing w:after="0" w:line="276" w:lineRule="auto"/>
        <w:ind w:left="360"/>
        <w:jc w:val="both"/>
        <w:rPr>
          <w:lang w:val="en-GB"/>
        </w:rPr>
      </w:pPr>
      <w:r>
        <w:rPr>
          <w:lang w:val="en-GB"/>
        </w:rPr>
        <w:t>2.1. tre (3) nëpunës</w:t>
      </w:r>
      <w:r w:rsidR="00D41CCC" w:rsidRPr="00D41CCC">
        <w:rPr>
          <w:lang w:val="en-GB"/>
        </w:rPr>
        <w:t xml:space="preserve"> civil të nivelit të mesëm apo të ulët drejtues të specializuar në fushën </w:t>
      </w:r>
    </w:p>
    <w:p w14:paraId="54E4ABED" w14:textId="1DB21656" w:rsidR="00D41CCC" w:rsidRPr="00D41CCC" w:rsidRDefault="00077ADF" w:rsidP="00077ADF">
      <w:pPr>
        <w:spacing w:after="0" w:line="276" w:lineRule="auto"/>
        <w:ind w:left="360"/>
        <w:jc w:val="both"/>
        <w:rPr>
          <w:lang w:val="en-GB"/>
        </w:rPr>
      </w:pPr>
      <w:r>
        <w:rPr>
          <w:lang w:val="en-GB"/>
        </w:rPr>
        <w:t xml:space="preserve">       </w:t>
      </w:r>
      <w:r w:rsidR="00D41CCC" w:rsidRPr="00D41CCC">
        <w:rPr>
          <w:lang w:val="en-GB"/>
        </w:rPr>
        <w:t xml:space="preserve">përkatëse për pozitën apo grupin e pozitave për të cilat zhvillohet konkurrimi; </w:t>
      </w:r>
    </w:p>
    <w:p w14:paraId="63A47CC9" w14:textId="22A36071" w:rsidR="00D41CCC" w:rsidRPr="00D41CCC" w:rsidRDefault="00077ADF" w:rsidP="00077ADF">
      <w:pPr>
        <w:spacing w:after="0" w:line="276" w:lineRule="auto"/>
        <w:ind w:left="360"/>
        <w:jc w:val="both"/>
        <w:rPr>
          <w:lang w:val="en-GB"/>
        </w:rPr>
      </w:pPr>
      <w:r>
        <w:rPr>
          <w:lang w:val="en-GB"/>
        </w:rPr>
        <w:t xml:space="preserve">2.2. </w:t>
      </w:r>
      <w:r w:rsidR="00D41CCC" w:rsidRPr="00D41CCC">
        <w:rPr>
          <w:lang w:val="en-GB"/>
        </w:rPr>
        <w:t xml:space="preserve">një (1) përfaqësues nga NjMBNj; dhe </w:t>
      </w:r>
    </w:p>
    <w:p w14:paraId="3854151E" w14:textId="2558A88D" w:rsidR="00D41CCC" w:rsidRPr="00D41CCC" w:rsidRDefault="00077ADF" w:rsidP="00077ADF">
      <w:pPr>
        <w:spacing w:after="0" w:line="276" w:lineRule="auto"/>
        <w:jc w:val="both"/>
        <w:rPr>
          <w:lang w:val="en-GB"/>
        </w:rPr>
      </w:pPr>
      <w:r>
        <w:rPr>
          <w:lang w:val="en-GB"/>
        </w:rPr>
        <w:t xml:space="preserve">      2.3. një (1) profesor</w:t>
      </w:r>
      <w:r w:rsidR="00D41CCC" w:rsidRPr="00D41CCC">
        <w:rPr>
          <w:lang w:val="en-GB"/>
        </w:rPr>
        <w:t xml:space="preserve"> i fushës së njëjtë për pozitën për të cilën zhvillohet konkurrimi. </w:t>
      </w:r>
    </w:p>
    <w:p w14:paraId="0CBB0189" w14:textId="77777777" w:rsidR="00D41CCC" w:rsidRPr="00D41CCC" w:rsidRDefault="00D41CCC" w:rsidP="00D41CCC">
      <w:pPr>
        <w:spacing w:line="360" w:lineRule="auto"/>
        <w:jc w:val="both"/>
      </w:pPr>
    </w:p>
    <w:p w14:paraId="7D368BE1" w14:textId="02CF3FDC" w:rsidR="00D41CCC" w:rsidRPr="00D41CCC" w:rsidRDefault="00D41CCC" w:rsidP="00077ADF">
      <w:pPr>
        <w:spacing w:after="0" w:line="276" w:lineRule="auto"/>
        <w:jc w:val="center"/>
        <w:rPr>
          <w:b/>
        </w:rPr>
      </w:pPr>
      <w:r w:rsidRPr="00D41CCC">
        <w:rPr>
          <w:b/>
        </w:rPr>
        <w:t xml:space="preserve">Neni </w:t>
      </w:r>
      <w:r w:rsidR="00940E74">
        <w:rPr>
          <w:b/>
        </w:rPr>
        <w:t xml:space="preserve">9 </w:t>
      </w:r>
    </w:p>
    <w:p w14:paraId="30A12FE6" w14:textId="5CFE3955" w:rsidR="00D41CCC" w:rsidRDefault="00D41CCC" w:rsidP="00077ADF">
      <w:pPr>
        <w:spacing w:after="0" w:line="276" w:lineRule="auto"/>
        <w:jc w:val="center"/>
        <w:rPr>
          <w:b/>
        </w:rPr>
      </w:pPr>
      <w:r w:rsidRPr="00D41CCC">
        <w:rPr>
          <w:b/>
        </w:rPr>
        <w:t>Komisioni i pranimit për pozita të kategorisë staf teknik dhe mbështetës</w:t>
      </w:r>
    </w:p>
    <w:p w14:paraId="1FEA6246" w14:textId="77777777" w:rsidR="00077ADF" w:rsidRPr="00D41CCC" w:rsidRDefault="00077ADF" w:rsidP="00077ADF">
      <w:pPr>
        <w:spacing w:after="0" w:line="276" w:lineRule="auto"/>
        <w:jc w:val="center"/>
      </w:pPr>
    </w:p>
    <w:p w14:paraId="32B75975" w14:textId="2DD77A15" w:rsidR="00D41CCC" w:rsidRDefault="00077ADF" w:rsidP="00077ADF">
      <w:pPr>
        <w:spacing w:after="0" w:line="276" w:lineRule="auto"/>
        <w:jc w:val="both"/>
      </w:pPr>
      <w:r>
        <w:t xml:space="preserve">1. </w:t>
      </w:r>
      <w:r w:rsidR="00D41CCC" w:rsidRPr="00D41CCC">
        <w:t>Vlerësim</w:t>
      </w:r>
      <w:r>
        <w:t xml:space="preserve">i profesional i kandidatëve </w:t>
      </w:r>
      <w:r w:rsidR="00D41CCC" w:rsidRPr="00D41CCC">
        <w:t>për emërimin në një pozitë të</w:t>
      </w:r>
      <w:r w:rsidR="00D41CCC" w:rsidRPr="00D41CCC">
        <w:rPr>
          <w:lang w:val="en-GB"/>
        </w:rPr>
        <w:t xml:space="preserve"> kategorisë </w:t>
      </w:r>
      <w:r w:rsidR="002A4918">
        <w:rPr>
          <w:lang w:val="en-GB"/>
        </w:rPr>
        <w:t xml:space="preserve">staf teknik dhe mbështetës </w:t>
      </w:r>
      <w:r w:rsidR="00D41CCC" w:rsidRPr="00D41CCC">
        <w:t>bëhet nga komisioni i pranimit</w:t>
      </w:r>
      <w:r w:rsidR="002A4918">
        <w:t xml:space="preserve">. </w:t>
      </w:r>
    </w:p>
    <w:p w14:paraId="3E7338E4" w14:textId="77777777" w:rsidR="00077ADF" w:rsidRPr="00D41CCC" w:rsidRDefault="00077ADF" w:rsidP="00077ADF">
      <w:pPr>
        <w:spacing w:after="0" w:line="276" w:lineRule="auto"/>
        <w:jc w:val="both"/>
        <w:rPr>
          <w:lang w:val="en-GB"/>
        </w:rPr>
      </w:pPr>
    </w:p>
    <w:p w14:paraId="3EEF9B3F" w14:textId="5A58C504" w:rsidR="00D41CCC" w:rsidRDefault="00077ADF" w:rsidP="00077ADF">
      <w:pPr>
        <w:spacing w:after="0" w:line="276" w:lineRule="auto"/>
        <w:jc w:val="both"/>
        <w:rPr>
          <w:lang w:val="en-GB"/>
        </w:rPr>
      </w:pPr>
      <w:r>
        <w:rPr>
          <w:lang w:val="en-GB"/>
        </w:rPr>
        <w:t xml:space="preserve">2. </w:t>
      </w:r>
      <w:r w:rsidR="00D41CCC" w:rsidRPr="00D41CCC">
        <w:rPr>
          <w:lang w:val="en-GB"/>
        </w:rPr>
        <w:t xml:space="preserve">Komisioni i pranimit për kategorinë </w:t>
      </w:r>
      <w:r w:rsidR="002A4918">
        <w:rPr>
          <w:lang w:val="en-GB"/>
        </w:rPr>
        <w:t xml:space="preserve">staf teknik dhe mbështetës </w:t>
      </w:r>
      <w:r w:rsidR="00D41CCC" w:rsidRPr="00D41CCC">
        <w:rPr>
          <w:lang w:val="en-GB"/>
        </w:rPr>
        <w:t xml:space="preserve">ka pesë (5) anëtarë </w:t>
      </w:r>
      <w:r w:rsidR="002A4918" w:rsidRPr="002A4918">
        <w:t xml:space="preserve">të rregullt </w:t>
      </w:r>
      <w:r w:rsidR="002D1572" w:rsidRPr="002D1572">
        <w:t>dhe për secilën kategori të anëtarëve të komisionit caktohet një anëtarë zëvendësues</w:t>
      </w:r>
      <w:r w:rsidR="002D1572" w:rsidRPr="002D1572">
        <w:rPr>
          <w:lang w:val="en-GB"/>
        </w:rPr>
        <w:t xml:space="preserve"> </w:t>
      </w:r>
      <w:r w:rsidR="00D41CCC" w:rsidRPr="00D41CCC">
        <w:rPr>
          <w:lang w:val="en-GB"/>
        </w:rPr>
        <w:t xml:space="preserve">në këtë përbërje: </w:t>
      </w:r>
    </w:p>
    <w:p w14:paraId="1A8B0844" w14:textId="77777777" w:rsidR="00077ADF" w:rsidRPr="00D41CCC" w:rsidRDefault="00077ADF" w:rsidP="00077ADF">
      <w:pPr>
        <w:spacing w:after="0" w:line="276" w:lineRule="auto"/>
        <w:jc w:val="both"/>
        <w:rPr>
          <w:lang w:val="en-GB"/>
        </w:rPr>
      </w:pPr>
    </w:p>
    <w:p w14:paraId="4D642399" w14:textId="77777777" w:rsidR="00077ADF" w:rsidRDefault="00077ADF" w:rsidP="00077ADF">
      <w:pPr>
        <w:spacing w:after="0" w:line="276" w:lineRule="auto"/>
        <w:jc w:val="both"/>
        <w:rPr>
          <w:lang w:val="en-GB"/>
        </w:rPr>
      </w:pPr>
      <w:r>
        <w:rPr>
          <w:lang w:val="en-GB"/>
        </w:rPr>
        <w:t xml:space="preserve">      2.1. </w:t>
      </w:r>
      <w:r w:rsidR="00D41CCC" w:rsidRPr="00D41CCC">
        <w:rPr>
          <w:lang w:val="en-GB"/>
        </w:rPr>
        <w:t xml:space="preserve">tre (3) nëpunës civil të nivelit të mesëm apo të ulët drejtues sipas pozitës për të cilin </w:t>
      </w:r>
    </w:p>
    <w:p w14:paraId="09238D24" w14:textId="7FD03A23" w:rsidR="00D41CCC" w:rsidRPr="00D41CCC" w:rsidRDefault="00077ADF" w:rsidP="00077ADF">
      <w:pPr>
        <w:spacing w:after="0" w:line="276" w:lineRule="auto"/>
        <w:jc w:val="both"/>
        <w:rPr>
          <w:lang w:val="en-GB"/>
        </w:rPr>
      </w:pPr>
      <w:r>
        <w:rPr>
          <w:lang w:val="en-GB"/>
        </w:rPr>
        <w:t xml:space="preserve">             </w:t>
      </w:r>
      <w:r w:rsidR="00D41CCC" w:rsidRPr="00D41CCC">
        <w:rPr>
          <w:lang w:val="en-GB"/>
        </w:rPr>
        <w:t xml:space="preserve">zhvillohet konkurrimi ku njëri nga ta caktohet Kryetar i Komisionit; </w:t>
      </w:r>
    </w:p>
    <w:p w14:paraId="33EA5BF8" w14:textId="18DDA56F" w:rsidR="00D41CCC" w:rsidRPr="00D41CCC" w:rsidRDefault="00077ADF" w:rsidP="00077ADF">
      <w:pPr>
        <w:spacing w:after="0" w:line="276" w:lineRule="auto"/>
        <w:ind w:left="360"/>
        <w:jc w:val="both"/>
        <w:rPr>
          <w:lang w:val="en-GB"/>
        </w:rPr>
      </w:pPr>
      <w:r>
        <w:rPr>
          <w:lang w:val="en-GB"/>
        </w:rPr>
        <w:t xml:space="preserve">2.2. </w:t>
      </w:r>
      <w:r w:rsidR="00D41CCC" w:rsidRPr="00D41CCC">
        <w:rPr>
          <w:lang w:val="en-GB"/>
        </w:rPr>
        <w:t xml:space="preserve">një (1) përfaqësues nga NjMBNj; dhe </w:t>
      </w:r>
    </w:p>
    <w:p w14:paraId="5C565852" w14:textId="77777777" w:rsidR="00077ADF" w:rsidRDefault="00077ADF" w:rsidP="00077ADF">
      <w:pPr>
        <w:spacing w:after="0" w:line="276" w:lineRule="auto"/>
        <w:ind w:left="360"/>
        <w:jc w:val="both"/>
        <w:rPr>
          <w:lang w:val="en-GB"/>
        </w:rPr>
      </w:pPr>
      <w:r>
        <w:rPr>
          <w:lang w:val="en-GB"/>
        </w:rPr>
        <w:t xml:space="preserve">2.3. </w:t>
      </w:r>
      <w:r w:rsidR="00D41CCC" w:rsidRPr="00D41CCC">
        <w:rPr>
          <w:lang w:val="en-GB"/>
        </w:rPr>
        <w:t xml:space="preserve">një (1) nëpunës i staf teknik dhe mbështetës i fushës përkatëse sipas pozitës për të cilin </w:t>
      </w:r>
    </w:p>
    <w:p w14:paraId="40D71448" w14:textId="0B941C51" w:rsidR="00D41CCC" w:rsidRDefault="00077ADF" w:rsidP="00077ADF">
      <w:pPr>
        <w:spacing w:after="0" w:line="276" w:lineRule="auto"/>
        <w:ind w:left="360"/>
        <w:jc w:val="both"/>
        <w:rPr>
          <w:lang w:val="en-GB"/>
        </w:rPr>
      </w:pPr>
      <w:r>
        <w:rPr>
          <w:lang w:val="en-GB"/>
        </w:rPr>
        <w:t xml:space="preserve">       </w:t>
      </w:r>
      <w:r w:rsidR="00D41CCC" w:rsidRPr="00D41CCC">
        <w:rPr>
          <w:lang w:val="en-GB"/>
        </w:rPr>
        <w:t xml:space="preserve">zhvillohet konkurrimi. </w:t>
      </w:r>
    </w:p>
    <w:p w14:paraId="72AC719E" w14:textId="77777777" w:rsidR="00E563F1" w:rsidRPr="00D41CCC" w:rsidRDefault="00E563F1" w:rsidP="00AB241B">
      <w:pPr>
        <w:spacing w:line="360" w:lineRule="auto"/>
        <w:ind w:left="720"/>
        <w:jc w:val="both"/>
        <w:rPr>
          <w:lang w:val="en-GB"/>
        </w:rPr>
      </w:pPr>
    </w:p>
    <w:p w14:paraId="1631EA2C" w14:textId="0B3D3DB5" w:rsidR="00D41CCC" w:rsidRPr="002631F7" w:rsidRDefault="00E563F1" w:rsidP="00522D74">
      <w:pPr>
        <w:spacing w:after="0" w:line="276" w:lineRule="auto"/>
        <w:jc w:val="center"/>
        <w:rPr>
          <w:b/>
          <w:bCs/>
          <w:lang w:val="en-GB"/>
        </w:rPr>
      </w:pPr>
      <w:r w:rsidRPr="002631F7">
        <w:rPr>
          <w:b/>
          <w:bCs/>
          <w:lang w:val="en-GB"/>
        </w:rPr>
        <w:t>Neni 1</w:t>
      </w:r>
      <w:r w:rsidR="00940E74" w:rsidRPr="002631F7">
        <w:rPr>
          <w:b/>
          <w:bCs/>
          <w:lang w:val="en-GB"/>
        </w:rPr>
        <w:t xml:space="preserve">0 </w:t>
      </w:r>
    </w:p>
    <w:p w14:paraId="786E79CE" w14:textId="47E40132" w:rsidR="00E563F1" w:rsidRDefault="00E563F1" w:rsidP="00522D74">
      <w:pPr>
        <w:spacing w:after="0" w:line="276" w:lineRule="auto"/>
        <w:jc w:val="center"/>
        <w:rPr>
          <w:b/>
          <w:bCs/>
          <w:lang w:val="en-GB"/>
        </w:rPr>
      </w:pPr>
      <w:r w:rsidRPr="002631F7">
        <w:rPr>
          <w:b/>
          <w:bCs/>
          <w:lang w:val="en-GB"/>
        </w:rPr>
        <w:t xml:space="preserve">Konflikti i Interesit </w:t>
      </w:r>
    </w:p>
    <w:p w14:paraId="110EAE43" w14:textId="77777777" w:rsidR="00522D74" w:rsidRPr="002631F7" w:rsidRDefault="00522D74" w:rsidP="00522D74">
      <w:pPr>
        <w:spacing w:after="0" w:line="276" w:lineRule="auto"/>
        <w:jc w:val="center"/>
        <w:rPr>
          <w:b/>
          <w:bCs/>
          <w:lang w:val="en-GB"/>
        </w:rPr>
      </w:pPr>
    </w:p>
    <w:p w14:paraId="0BF4733A" w14:textId="118EA090" w:rsidR="00810F64" w:rsidRDefault="00810F64" w:rsidP="00522D74">
      <w:pPr>
        <w:spacing w:after="0" w:line="276" w:lineRule="auto"/>
        <w:jc w:val="both"/>
        <w:rPr>
          <w:lang w:val="en-US"/>
        </w:rPr>
      </w:pPr>
      <w:r w:rsidRPr="00810F64">
        <w:rPr>
          <w:lang w:val="en-US"/>
        </w:rPr>
        <w:t xml:space="preserve">1. Konflikt interesi paraqet çdo rrethanë e cila për subjektet bartëse të procesit të rekrutimit, të </w:t>
      </w:r>
      <w:r w:rsidR="00ED3EE8">
        <w:rPr>
          <w:lang w:val="en-US"/>
        </w:rPr>
        <w:t>të punësuarëve në administratën e sistemit gjyqësor</w:t>
      </w:r>
      <w:r w:rsidRPr="00810F64">
        <w:rPr>
          <w:lang w:val="en-US"/>
        </w:rPr>
        <w:t xml:space="preserve"> do të konsiderohej si interes privat që ndikon, mund të ndikojë ose duket se do të ndikon në kryerjen me paanshmëri dhe objektivitet të detyrës së tyre, ashtu siç përcaktohet me Ligjin për Parandalimin e Konfliktit të Interesit në Ushtrimin e Funksionit Publik.</w:t>
      </w:r>
    </w:p>
    <w:p w14:paraId="3BDE5A72" w14:textId="77777777" w:rsidR="00522D74" w:rsidRPr="00810F64" w:rsidRDefault="00522D74" w:rsidP="00522D74">
      <w:pPr>
        <w:spacing w:after="0" w:line="276" w:lineRule="auto"/>
        <w:jc w:val="both"/>
        <w:rPr>
          <w:lang w:val="en-US"/>
        </w:rPr>
      </w:pPr>
    </w:p>
    <w:p w14:paraId="3BF5240E" w14:textId="0124FC2B" w:rsidR="00810F64" w:rsidRDefault="00810F64" w:rsidP="00522D74">
      <w:pPr>
        <w:spacing w:after="0" w:line="276" w:lineRule="auto"/>
        <w:jc w:val="both"/>
        <w:rPr>
          <w:lang w:val="en-US"/>
        </w:rPr>
      </w:pPr>
      <w:r w:rsidRPr="00810F64">
        <w:rPr>
          <w:lang w:val="en-US"/>
        </w:rPr>
        <w:t>2. Subjektet bartëse të procesit të rekrutimit duhet të bëjnë përpjekje ta parandalojnë dhe/ose t'i shmangen çfarëdo situate të konfliktit të interesit gjatë ushtrimit të detyrave të tyre. Shfaqja e ndonjë konflikt interesi do të jetë po aq e dëmshme për respektin e publikut për punën e kryer nga Këshilli sikur edhe vet konflikti aktual i interesit.</w:t>
      </w:r>
    </w:p>
    <w:p w14:paraId="02EAAE1B" w14:textId="77777777" w:rsidR="00522D74" w:rsidRPr="00810F64" w:rsidRDefault="00522D74" w:rsidP="00522D74">
      <w:pPr>
        <w:spacing w:after="0" w:line="276" w:lineRule="auto"/>
        <w:jc w:val="both"/>
        <w:rPr>
          <w:lang w:val="en-US"/>
        </w:rPr>
      </w:pPr>
    </w:p>
    <w:p w14:paraId="4674F877" w14:textId="01B3B519" w:rsidR="00810F64" w:rsidRDefault="00810F64" w:rsidP="00522D74">
      <w:pPr>
        <w:spacing w:after="0" w:line="276" w:lineRule="auto"/>
        <w:jc w:val="both"/>
        <w:rPr>
          <w:lang w:val="en-US"/>
        </w:rPr>
      </w:pPr>
      <w:r w:rsidRPr="00810F64">
        <w:rPr>
          <w:lang w:val="en-US"/>
        </w:rPr>
        <w:lastRenderedPageBreak/>
        <w:t>3. Në rast se gjatë procesit të rekrutimit, ndonjë subjekt bartës i procesit t</w:t>
      </w:r>
      <w:r w:rsidR="009C6C4B">
        <w:rPr>
          <w:lang w:val="en-US"/>
        </w:rPr>
        <w:t>ë rekrutimit beson se mund të ke</w:t>
      </w:r>
      <w:r w:rsidRPr="00810F64">
        <w:rPr>
          <w:lang w:val="en-US"/>
        </w:rPr>
        <w:t>të konflikt interesi, ai/ajo duhet ta njoftoj menjëherë me shkrim për këtë çështje kryetarin e Komisionit përkatës, i cili pas verifikimit të konfliktit të mundshëm të interesit vendos për përjashtimin dhe zëvendësimin e tij/saj.</w:t>
      </w:r>
    </w:p>
    <w:p w14:paraId="487F8E60" w14:textId="77777777" w:rsidR="00522D74" w:rsidRPr="00810F64" w:rsidRDefault="00522D74" w:rsidP="00522D74">
      <w:pPr>
        <w:spacing w:after="0" w:line="276" w:lineRule="auto"/>
        <w:jc w:val="both"/>
        <w:rPr>
          <w:lang w:val="en-US"/>
        </w:rPr>
      </w:pPr>
    </w:p>
    <w:p w14:paraId="7BDDB6F6" w14:textId="5B02CBB5" w:rsidR="00810F64" w:rsidRDefault="00810F64" w:rsidP="00522D74">
      <w:pPr>
        <w:spacing w:after="0" w:line="276" w:lineRule="auto"/>
        <w:jc w:val="both"/>
        <w:rPr>
          <w:lang w:val="en-US"/>
        </w:rPr>
      </w:pPr>
      <w:r w:rsidRPr="00810F64">
        <w:rPr>
          <w:lang w:val="en-US"/>
        </w:rPr>
        <w:t xml:space="preserve">4. Në rast se konflikti i interesit lidhur me procesin e rekrutimit, paraqitet nga kryetarët e komisioneve përkatëse, të njëjtit me shkrim e njoftojnë </w:t>
      </w:r>
      <w:r w:rsidR="00522D74">
        <w:rPr>
          <w:lang w:val="en-US"/>
        </w:rPr>
        <w:t>Drejtorin e Përgjithshëm</w:t>
      </w:r>
      <w:r w:rsidRPr="00810F64">
        <w:rPr>
          <w:lang w:val="en-US"/>
        </w:rPr>
        <w:t>, i cili pas verifikimit të konfliktit të mundshëm të interesit vendos për përjashtimin dhe zëvendësimin e tij/saj.</w:t>
      </w:r>
    </w:p>
    <w:p w14:paraId="154DBDC4" w14:textId="77777777" w:rsidR="00522D74" w:rsidRPr="00810F64" w:rsidRDefault="00522D74" w:rsidP="00522D74">
      <w:pPr>
        <w:spacing w:after="0" w:line="276" w:lineRule="auto"/>
        <w:jc w:val="both"/>
        <w:rPr>
          <w:lang w:val="en-US"/>
        </w:rPr>
      </w:pPr>
    </w:p>
    <w:p w14:paraId="6BC3073F" w14:textId="6275C7F7" w:rsidR="00810F64" w:rsidRDefault="00810F64" w:rsidP="00522D74">
      <w:pPr>
        <w:spacing w:after="0" w:line="276" w:lineRule="auto"/>
        <w:jc w:val="both"/>
        <w:rPr>
          <w:lang w:val="en-US"/>
        </w:rPr>
      </w:pPr>
      <w:r w:rsidRPr="00810F64">
        <w:rPr>
          <w:lang w:val="en-US"/>
        </w:rPr>
        <w:t>5. Subjektet bartëse të procesit të rekrutimit, me rastin e paraqitjes së konfliktit të mundshëm të interesit detyrohen që menjëherë të pezullojnë çfarëdo veprimi të mëtejmë, deri sa të vendoset</w:t>
      </w:r>
      <w:r>
        <w:rPr>
          <w:lang w:val="en-US"/>
        </w:rPr>
        <w:t xml:space="preserve"> </w:t>
      </w:r>
      <w:r w:rsidRPr="00810F64">
        <w:rPr>
          <w:lang w:val="en-US"/>
        </w:rPr>
        <w:t>lidhur me përjashtimin dhe zëvendësimin e tij/saj, sipas përcaktimit të bërë me paragrafin 3 dhe 4 të këtij neni.</w:t>
      </w:r>
    </w:p>
    <w:p w14:paraId="5B853EAC" w14:textId="77777777" w:rsidR="00522D74" w:rsidRPr="00810F64" w:rsidRDefault="00522D74" w:rsidP="00522D74">
      <w:pPr>
        <w:spacing w:after="0" w:line="276" w:lineRule="auto"/>
        <w:jc w:val="both"/>
        <w:rPr>
          <w:lang w:val="en-US"/>
        </w:rPr>
      </w:pPr>
    </w:p>
    <w:p w14:paraId="2B85F5EB" w14:textId="53D864B9" w:rsidR="00D41CCC" w:rsidRDefault="00810F64" w:rsidP="00522D74">
      <w:pPr>
        <w:spacing w:after="0" w:line="276" w:lineRule="auto"/>
        <w:jc w:val="both"/>
        <w:rPr>
          <w:lang w:val="en-US"/>
        </w:rPr>
      </w:pPr>
      <w:r w:rsidRPr="00810F64">
        <w:rPr>
          <w:lang w:val="en-US"/>
        </w:rPr>
        <w:t>6. Në rast se subjektet bartëse të procesit të rekrutimit sipas këtij neni gjenden në një situatë të konfliktit të interesit me ndonjë kandidat dhe një fakt të tillë e kanë mbajtur të fshehur, për subjektin bartës të procesit, tërheq përgjegjësi disiplinore.</w:t>
      </w:r>
    </w:p>
    <w:p w14:paraId="31848847" w14:textId="32F03C7F" w:rsidR="00D41CCC" w:rsidRPr="009C6C4B" w:rsidRDefault="00D41CCC" w:rsidP="00AB241B">
      <w:pPr>
        <w:spacing w:line="360" w:lineRule="auto"/>
        <w:jc w:val="both"/>
        <w:rPr>
          <w:lang w:val="en-US"/>
        </w:rPr>
      </w:pPr>
    </w:p>
    <w:p w14:paraId="14084FE0" w14:textId="77777777" w:rsidR="00E563F1" w:rsidRPr="009C6C4B" w:rsidRDefault="00E563F1" w:rsidP="009C6C4B">
      <w:pPr>
        <w:spacing w:after="0" w:line="360" w:lineRule="auto"/>
        <w:jc w:val="center"/>
        <w:rPr>
          <w:b/>
          <w:sz w:val="28"/>
          <w:szCs w:val="28"/>
          <w:lang w:val="en-US"/>
        </w:rPr>
      </w:pPr>
      <w:r w:rsidRPr="009C6C4B">
        <w:rPr>
          <w:b/>
          <w:sz w:val="28"/>
          <w:szCs w:val="28"/>
          <w:lang w:val="en-US"/>
        </w:rPr>
        <w:t>KAPITULLI III</w:t>
      </w:r>
    </w:p>
    <w:p w14:paraId="3CB9418D" w14:textId="77777777" w:rsidR="007B1432" w:rsidRDefault="00A83BCB" w:rsidP="009C6C4B">
      <w:pPr>
        <w:spacing w:after="0" w:line="360" w:lineRule="auto"/>
        <w:jc w:val="center"/>
        <w:rPr>
          <w:b/>
          <w:sz w:val="28"/>
          <w:szCs w:val="28"/>
          <w:lang w:val="en-US"/>
        </w:rPr>
      </w:pPr>
      <w:r>
        <w:rPr>
          <w:b/>
          <w:sz w:val="28"/>
          <w:szCs w:val="28"/>
          <w:lang w:val="en-US"/>
        </w:rPr>
        <w:t>KRITERET,</w:t>
      </w:r>
      <w:r w:rsidR="007B1432">
        <w:rPr>
          <w:b/>
          <w:sz w:val="28"/>
          <w:szCs w:val="28"/>
          <w:lang w:val="en-US"/>
        </w:rPr>
        <w:t xml:space="preserve"> SHPALLJA E KONKURSIT</w:t>
      </w:r>
      <w:r>
        <w:rPr>
          <w:b/>
          <w:sz w:val="28"/>
          <w:szCs w:val="28"/>
          <w:lang w:val="en-US"/>
        </w:rPr>
        <w:t xml:space="preserve"> DHE </w:t>
      </w:r>
    </w:p>
    <w:p w14:paraId="484119CE" w14:textId="77C431D9" w:rsidR="00D41CCC" w:rsidRPr="009C6C4B" w:rsidRDefault="00A83BCB" w:rsidP="009C6C4B">
      <w:pPr>
        <w:spacing w:after="0" w:line="360" w:lineRule="auto"/>
        <w:jc w:val="center"/>
        <w:rPr>
          <w:b/>
          <w:sz w:val="28"/>
          <w:szCs w:val="28"/>
        </w:rPr>
      </w:pPr>
      <w:r>
        <w:rPr>
          <w:b/>
          <w:sz w:val="28"/>
          <w:szCs w:val="28"/>
          <w:lang w:val="en-US"/>
        </w:rPr>
        <w:t>PROCEDURA E PRANIMIT</w:t>
      </w:r>
    </w:p>
    <w:p w14:paraId="5F53CDB9" w14:textId="77777777" w:rsidR="00D41CCC" w:rsidRPr="00386E22" w:rsidRDefault="00D41CCC" w:rsidP="00AB241B">
      <w:pPr>
        <w:spacing w:line="360" w:lineRule="auto"/>
      </w:pPr>
    </w:p>
    <w:p w14:paraId="64A4AACA" w14:textId="56AE8EDD" w:rsidR="00A62C92" w:rsidRPr="002631F7" w:rsidRDefault="002E6584" w:rsidP="009C6C4B">
      <w:pPr>
        <w:pStyle w:val="ListParagraph"/>
        <w:tabs>
          <w:tab w:val="left" w:pos="270"/>
        </w:tabs>
        <w:spacing w:after="0" w:line="276" w:lineRule="auto"/>
        <w:ind w:left="360"/>
        <w:jc w:val="center"/>
        <w:rPr>
          <w:rFonts w:ascii="Times New Roman" w:hAnsi="Times New Roman"/>
          <w:b/>
          <w:bCs/>
          <w:sz w:val="24"/>
          <w:szCs w:val="24"/>
          <w:lang w:val="sq-AL"/>
        </w:rPr>
      </w:pPr>
      <w:r w:rsidRPr="002631F7">
        <w:rPr>
          <w:rFonts w:ascii="Times New Roman" w:hAnsi="Times New Roman"/>
          <w:b/>
          <w:bCs/>
          <w:sz w:val="24"/>
          <w:szCs w:val="24"/>
          <w:lang w:val="sq-AL"/>
        </w:rPr>
        <w:t xml:space="preserve">Neni </w:t>
      </w:r>
      <w:r w:rsidR="00E563F1" w:rsidRPr="002631F7">
        <w:rPr>
          <w:rFonts w:ascii="Times New Roman" w:hAnsi="Times New Roman"/>
          <w:b/>
          <w:bCs/>
          <w:sz w:val="24"/>
          <w:szCs w:val="24"/>
          <w:lang w:val="sq-AL"/>
        </w:rPr>
        <w:t>1</w:t>
      </w:r>
      <w:r w:rsidR="00940E74" w:rsidRPr="002631F7">
        <w:rPr>
          <w:rFonts w:ascii="Times New Roman" w:hAnsi="Times New Roman"/>
          <w:b/>
          <w:bCs/>
          <w:sz w:val="24"/>
          <w:szCs w:val="24"/>
          <w:lang w:val="sq-AL"/>
        </w:rPr>
        <w:t xml:space="preserve">1 </w:t>
      </w:r>
    </w:p>
    <w:p w14:paraId="1EE2DB05" w14:textId="5142EE4A" w:rsidR="002E6584" w:rsidRDefault="002E6584" w:rsidP="009C6C4B">
      <w:pPr>
        <w:pStyle w:val="ListParagraph"/>
        <w:tabs>
          <w:tab w:val="left" w:pos="270"/>
        </w:tabs>
        <w:spacing w:after="0" w:line="276" w:lineRule="auto"/>
        <w:ind w:left="360"/>
        <w:jc w:val="center"/>
        <w:rPr>
          <w:rFonts w:ascii="Times New Roman" w:hAnsi="Times New Roman"/>
          <w:b/>
          <w:bCs/>
          <w:sz w:val="24"/>
          <w:szCs w:val="24"/>
          <w:lang w:val="sq-AL"/>
        </w:rPr>
      </w:pPr>
      <w:r w:rsidRPr="002631F7">
        <w:rPr>
          <w:rFonts w:ascii="Times New Roman" w:hAnsi="Times New Roman"/>
          <w:b/>
          <w:bCs/>
          <w:sz w:val="24"/>
          <w:szCs w:val="24"/>
          <w:lang w:val="sq-AL"/>
        </w:rPr>
        <w:t>Kriteret e përgjithshme për pranim</w:t>
      </w:r>
    </w:p>
    <w:p w14:paraId="0FBC5E2F" w14:textId="77777777" w:rsidR="009C6C4B" w:rsidRPr="002631F7" w:rsidRDefault="009C6C4B" w:rsidP="009C6C4B">
      <w:pPr>
        <w:pStyle w:val="ListParagraph"/>
        <w:tabs>
          <w:tab w:val="left" w:pos="270"/>
        </w:tabs>
        <w:spacing w:after="0" w:line="276" w:lineRule="auto"/>
        <w:ind w:left="360"/>
        <w:jc w:val="center"/>
        <w:rPr>
          <w:rFonts w:ascii="Times New Roman" w:hAnsi="Times New Roman"/>
          <w:b/>
          <w:bCs/>
          <w:sz w:val="24"/>
          <w:szCs w:val="24"/>
          <w:lang w:val="sq-AL"/>
        </w:rPr>
      </w:pPr>
    </w:p>
    <w:p w14:paraId="1C38EC63" w14:textId="2B6C7218" w:rsidR="00A62C92" w:rsidRDefault="009C6C4B" w:rsidP="009C6C4B">
      <w:pPr>
        <w:tabs>
          <w:tab w:val="left" w:pos="270"/>
        </w:tabs>
        <w:spacing w:after="0" w:line="276" w:lineRule="auto"/>
        <w:jc w:val="both"/>
      </w:pPr>
      <w:r>
        <w:t xml:space="preserve">1. </w:t>
      </w:r>
      <w:r w:rsidR="00A62C92" w:rsidRPr="009C6C4B">
        <w:t xml:space="preserve">Kriteret e përgjithshme që një </w:t>
      </w:r>
      <w:r w:rsidR="00E71CAC" w:rsidRPr="009C6C4B">
        <w:t xml:space="preserve">kandidat </w:t>
      </w:r>
      <w:r w:rsidR="00A62C92" w:rsidRPr="009C6C4B">
        <w:t xml:space="preserve">duhet t’i plotësojë në procedurën e rekrutimit, për t’u pranuar </w:t>
      </w:r>
      <w:r w:rsidR="009816C2" w:rsidRPr="009C6C4B">
        <w:t xml:space="preserve">në administratën </w:t>
      </w:r>
      <w:r w:rsidR="00211D87" w:rsidRPr="009C6C4B">
        <w:t xml:space="preserve">e sistemit </w:t>
      </w:r>
      <w:r w:rsidR="00402E2D">
        <w:t>gjyqësor</w:t>
      </w:r>
      <w:r w:rsidR="009816C2" w:rsidRPr="009C6C4B">
        <w:t xml:space="preserve">, </w:t>
      </w:r>
      <w:r w:rsidR="00A62C92" w:rsidRPr="009C6C4B">
        <w:t>në cilëndo kategori apo nivel</w:t>
      </w:r>
      <w:r w:rsidR="00E71CAC" w:rsidRPr="009C6C4B">
        <w:t xml:space="preserve"> </w:t>
      </w:r>
      <w:r w:rsidR="009A54E5" w:rsidRPr="009C6C4B">
        <w:t xml:space="preserve">të paraparë </w:t>
      </w:r>
      <w:r w:rsidR="00E71CAC" w:rsidRPr="009C6C4B">
        <w:t>sipas kësaj rregullore</w:t>
      </w:r>
      <w:r w:rsidR="00A62C92" w:rsidRPr="009C6C4B">
        <w:t xml:space="preserve">, janë: </w:t>
      </w:r>
    </w:p>
    <w:p w14:paraId="5B9FCAD9" w14:textId="77777777" w:rsidR="009C6C4B" w:rsidRPr="009C6C4B" w:rsidRDefault="009C6C4B" w:rsidP="009C6C4B">
      <w:pPr>
        <w:tabs>
          <w:tab w:val="left" w:pos="270"/>
        </w:tabs>
        <w:spacing w:after="0" w:line="276" w:lineRule="auto"/>
        <w:jc w:val="both"/>
      </w:pPr>
    </w:p>
    <w:p w14:paraId="4ED1661C" w14:textId="0C9A9036" w:rsidR="00A62C92" w:rsidRPr="009C6C4B" w:rsidRDefault="009C6C4B" w:rsidP="009C6C4B">
      <w:pPr>
        <w:tabs>
          <w:tab w:val="left" w:pos="270"/>
        </w:tabs>
        <w:spacing w:after="0" w:line="276" w:lineRule="auto"/>
        <w:ind w:left="270"/>
        <w:jc w:val="both"/>
      </w:pPr>
      <w:r>
        <w:t xml:space="preserve"> 1.1. </w:t>
      </w:r>
      <w:r w:rsidR="00A62C92" w:rsidRPr="009C6C4B">
        <w:t>të jetë shtetas</w:t>
      </w:r>
      <w:r w:rsidR="009816C2" w:rsidRPr="009C6C4B">
        <w:t xml:space="preserve"> </w:t>
      </w:r>
      <w:r w:rsidR="00A62C92" w:rsidRPr="009C6C4B">
        <w:t xml:space="preserve">i Republikës së Kosovës; </w:t>
      </w:r>
    </w:p>
    <w:p w14:paraId="52471956" w14:textId="77061328" w:rsidR="00A62C92" w:rsidRPr="009C6C4B" w:rsidRDefault="009C6C4B" w:rsidP="009C6C4B">
      <w:pPr>
        <w:tabs>
          <w:tab w:val="left" w:pos="270"/>
        </w:tabs>
        <w:spacing w:after="0" w:line="276" w:lineRule="auto"/>
        <w:jc w:val="both"/>
      </w:pPr>
      <w:r>
        <w:t xml:space="preserve">     1.2. </w:t>
      </w:r>
      <w:r w:rsidR="00A62C92" w:rsidRPr="009C6C4B">
        <w:t xml:space="preserve">të ketë zotësi të plotë veprimi, sipas legjislacionit në fuqi; </w:t>
      </w:r>
    </w:p>
    <w:p w14:paraId="0CA3D7EE" w14:textId="1933AA78" w:rsidR="00A62C92" w:rsidRPr="009C6C4B" w:rsidRDefault="009C6C4B" w:rsidP="009C6C4B">
      <w:pPr>
        <w:tabs>
          <w:tab w:val="left" w:pos="270"/>
        </w:tabs>
        <w:spacing w:after="0" w:line="276" w:lineRule="auto"/>
        <w:jc w:val="both"/>
      </w:pPr>
      <w:r>
        <w:t xml:space="preserve">     1.3. </w:t>
      </w:r>
      <w:r w:rsidR="00A62C92" w:rsidRPr="009C6C4B">
        <w:t xml:space="preserve">të zotërojë të paktën njërën nga gjuhët zyrtare, në pajtim me Ligjin për Gjuhët; </w:t>
      </w:r>
    </w:p>
    <w:p w14:paraId="049F7738" w14:textId="4A7CB422" w:rsidR="00A62C92" w:rsidRPr="009C6C4B" w:rsidRDefault="009C6C4B" w:rsidP="009C6C4B">
      <w:pPr>
        <w:tabs>
          <w:tab w:val="left" w:pos="270"/>
        </w:tabs>
        <w:spacing w:after="0" w:line="276" w:lineRule="auto"/>
        <w:jc w:val="both"/>
      </w:pPr>
      <w:r>
        <w:t xml:space="preserve">     1.4. </w:t>
      </w:r>
      <w:r w:rsidR="00A62C92" w:rsidRPr="009C6C4B">
        <w:t>të jetë e/i aftë për të kryer detyrën përkatëse</w:t>
      </w:r>
      <w:r w:rsidR="0002187B" w:rsidRPr="009C6C4B">
        <w:t xml:space="preserve"> në pikëpamje shëndetësore</w:t>
      </w:r>
      <w:r w:rsidR="00A62C92" w:rsidRPr="009C6C4B">
        <w:t xml:space="preserve">; </w:t>
      </w:r>
    </w:p>
    <w:p w14:paraId="74AD43D5" w14:textId="4591E7B8" w:rsidR="00A62C92" w:rsidRPr="009C6C4B" w:rsidRDefault="009C6C4B" w:rsidP="009C6C4B">
      <w:pPr>
        <w:tabs>
          <w:tab w:val="left" w:pos="270"/>
        </w:tabs>
        <w:spacing w:after="0" w:line="276" w:lineRule="auto"/>
        <w:jc w:val="both"/>
      </w:pPr>
      <w:r>
        <w:t xml:space="preserve">     1.5. </w:t>
      </w:r>
      <w:r w:rsidR="00A62C92" w:rsidRPr="009C6C4B">
        <w:t xml:space="preserve">të mos jetë e/i dënuar për kryerjen e veprës penale me dashje; </w:t>
      </w:r>
    </w:p>
    <w:p w14:paraId="36102DD4" w14:textId="6077E130" w:rsidR="00A62C92" w:rsidRPr="009C6C4B" w:rsidRDefault="009C6C4B" w:rsidP="009C6C4B">
      <w:pPr>
        <w:tabs>
          <w:tab w:val="left" w:pos="270"/>
        </w:tabs>
        <w:spacing w:after="0" w:line="276" w:lineRule="auto"/>
        <w:jc w:val="both"/>
      </w:pPr>
      <w:r>
        <w:t xml:space="preserve">     1.6. </w:t>
      </w:r>
      <w:r w:rsidR="00A62C92" w:rsidRPr="009C6C4B">
        <w:t xml:space="preserve">të mos ketë në fuqi masë disiplinore për shkelje të rëndë; </w:t>
      </w:r>
    </w:p>
    <w:p w14:paraId="15686EBB" w14:textId="77777777" w:rsidR="009C6C4B" w:rsidRDefault="009C6C4B" w:rsidP="009C6C4B">
      <w:pPr>
        <w:tabs>
          <w:tab w:val="left" w:pos="270"/>
        </w:tabs>
        <w:spacing w:after="0" w:line="276" w:lineRule="auto"/>
        <w:jc w:val="both"/>
      </w:pPr>
      <w:r>
        <w:t xml:space="preserve">     1.7. </w:t>
      </w:r>
      <w:r w:rsidR="00A62C92" w:rsidRPr="009C6C4B">
        <w:t xml:space="preserve">të ketë arsimin, përvojën e punës profesionale dhe/apo aftësitë e kërkuara për pozitën, </w:t>
      </w:r>
    </w:p>
    <w:p w14:paraId="25BAE3C7" w14:textId="2F2A80C3" w:rsidR="00A62C92" w:rsidRPr="009C6C4B" w:rsidRDefault="009C6C4B" w:rsidP="009C6C4B">
      <w:pPr>
        <w:tabs>
          <w:tab w:val="left" w:pos="270"/>
        </w:tabs>
        <w:spacing w:after="0" w:line="276" w:lineRule="auto"/>
        <w:jc w:val="both"/>
      </w:pPr>
      <w:r>
        <w:lastRenderedPageBreak/>
        <w:t xml:space="preserve">            </w:t>
      </w:r>
      <w:r w:rsidR="00A62C92" w:rsidRPr="009C6C4B">
        <w:t xml:space="preserve">kategorinë, klasën apo grupin përkatës; dhe </w:t>
      </w:r>
    </w:p>
    <w:p w14:paraId="28304E9A" w14:textId="270CD528" w:rsidR="008C663B" w:rsidRDefault="009C6C4B" w:rsidP="009C6C4B">
      <w:pPr>
        <w:tabs>
          <w:tab w:val="left" w:pos="270"/>
        </w:tabs>
        <w:spacing w:after="0" w:line="276" w:lineRule="auto"/>
        <w:jc w:val="both"/>
      </w:pPr>
      <w:r>
        <w:t xml:space="preserve">     1.8. </w:t>
      </w:r>
      <w:r w:rsidR="00A62C92" w:rsidRPr="009C6C4B">
        <w:t xml:space="preserve">të kaloj me sukses procedurat e pranimit të përcaktuara në këtë </w:t>
      </w:r>
      <w:r>
        <w:t>rregullore</w:t>
      </w:r>
      <w:r w:rsidR="00A62C92" w:rsidRPr="009C6C4B">
        <w:t>.</w:t>
      </w:r>
    </w:p>
    <w:p w14:paraId="325A2A3C" w14:textId="382D27C1" w:rsidR="004556E4" w:rsidRDefault="004556E4" w:rsidP="009C6C4B">
      <w:pPr>
        <w:tabs>
          <w:tab w:val="left" w:pos="270"/>
        </w:tabs>
        <w:spacing w:after="0" w:line="276" w:lineRule="auto"/>
        <w:jc w:val="both"/>
      </w:pPr>
    </w:p>
    <w:p w14:paraId="375AE736" w14:textId="77777777" w:rsidR="003B3966" w:rsidRPr="00386E22" w:rsidRDefault="003B3966" w:rsidP="009C6C4B">
      <w:pPr>
        <w:tabs>
          <w:tab w:val="left" w:pos="270"/>
        </w:tabs>
        <w:spacing w:after="0" w:line="276" w:lineRule="auto"/>
        <w:jc w:val="both"/>
      </w:pPr>
    </w:p>
    <w:p w14:paraId="604433D3" w14:textId="2E4729FD" w:rsidR="00A62C92" w:rsidRPr="009C6C4B" w:rsidRDefault="00DE5BF0" w:rsidP="009C6C4B">
      <w:pPr>
        <w:tabs>
          <w:tab w:val="left" w:pos="270"/>
        </w:tabs>
        <w:spacing w:after="0" w:line="276" w:lineRule="auto"/>
        <w:jc w:val="center"/>
        <w:rPr>
          <w:b/>
        </w:rPr>
      </w:pPr>
      <w:r w:rsidRPr="009C6C4B">
        <w:rPr>
          <w:b/>
        </w:rPr>
        <w:t xml:space="preserve">Neni </w:t>
      </w:r>
      <w:r w:rsidR="00E563F1" w:rsidRPr="009C6C4B">
        <w:rPr>
          <w:b/>
        </w:rPr>
        <w:t>1</w:t>
      </w:r>
      <w:r w:rsidR="00940E74" w:rsidRPr="009C6C4B">
        <w:rPr>
          <w:b/>
        </w:rPr>
        <w:t xml:space="preserve">2 </w:t>
      </w:r>
      <w:r w:rsidR="00E563F1" w:rsidRPr="009C6C4B">
        <w:rPr>
          <w:b/>
        </w:rPr>
        <w:t xml:space="preserve"> </w:t>
      </w:r>
    </w:p>
    <w:p w14:paraId="10DA0FFB" w14:textId="2E02DC2F" w:rsidR="00A62C92" w:rsidRDefault="002631F7" w:rsidP="009C6C4B">
      <w:pPr>
        <w:tabs>
          <w:tab w:val="left" w:pos="270"/>
        </w:tabs>
        <w:spacing w:after="0" w:line="276" w:lineRule="auto"/>
        <w:jc w:val="center"/>
        <w:rPr>
          <w:b/>
        </w:rPr>
      </w:pPr>
      <w:r w:rsidRPr="009C6C4B">
        <w:rPr>
          <w:b/>
        </w:rPr>
        <w:t>Përmbajtja e Konkursit</w:t>
      </w:r>
    </w:p>
    <w:p w14:paraId="31AE1774" w14:textId="77777777" w:rsidR="009C6C4B" w:rsidRDefault="009C6C4B" w:rsidP="009C6C4B">
      <w:pPr>
        <w:tabs>
          <w:tab w:val="left" w:pos="270"/>
        </w:tabs>
        <w:spacing w:after="0" w:line="276" w:lineRule="auto"/>
      </w:pPr>
    </w:p>
    <w:p w14:paraId="4F3C07DB" w14:textId="7EE0A71E" w:rsidR="00E563F1" w:rsidRDefault="009C6C4B" w:rsidP="009C6C4B">
      <w:pPr>
        <w:tabs>
          <w:tab w:val="left" w:pos="270"/>
        </w:tabs>
        <w:spacing w:after="0" w:line="276" w:lineRule="auto"/>
      </w:pPr>
      <w:r>
        <w:t xml:space="preserve">1. </w:t>
      </w:r>
      <w:r w:rsidR="002631F7" w:rsidRPr="009C6C4B">
        <w:t xml:space="preserve">Konkursi </w:t>
      </w:r>
      <w:r w:rsidR="00C2292C" w:rsidRPr="009C6C4B">
        <w:t>i</w:t>
      </w:r>
      <w:r w:rsidR="00C1692D">
        <w:t xml:space="preserve"> shpallur</w:t>
      </w:r>
      <w:r w:rsidR="002631F7" w:rsidRPr="009C6C4B">
        <w:t xml:space="preserve"> për vende të lira të punës duhet të përmbajë </w:t>
      </w:r>
      <w:r w:rsidR="00E563F1" w:rsidRPr="009C6C4B">
        <w:t xml:space="preserve">të paktën këto të dhëna: </w:t>
      </w:r>
    </w:p>
    <w:p w14:paraId="0B782203" w14:textId="1ABD8729" w:rsidR="00C1692D" w:rsidRDefault="00C1692D" w:rsidP="009C6C4B">
      <w:pPr>
        <w:tabs>
          <w:tab w:val="left" w:pos="270"/>
        </w:tabs>
        <w:spacing w:after="0" w:line="276" w:lineRule="auto"/>
      </w:pPr>
    </w:p>
    <w:p w14:paraId="73F700F7" w14:textId="2EB89081" w:rsidR="00C1692D" w:rsidRPr="009C6C4B" w:rsidRDefault="00C1692D" w:rsidP="009C6C4B">
      <w:pPr>
        <w:tabs>
          <w:tab w:val="left" w:pos="270"/>
        </w:tabs>
        <w:spacing w:after="0" w:line="276" w:lineRule="auto"/>
      </w:pPr>
      <w:r>
        <w:t xml:space="preserve">      1.1. </w:t>
      </w:r>
      <w:r w:rsidRPr="009C6C4B">
        <w:t>titullin e vendit të punës;</w:t>
      </w:r>
    </w:p>
    <w:p w14:paraId="4D063E31" w14:textId="77777777" w:rsidR="00E563F1" w:rsidRPr="009C6C4B" w:rsidRDefault="00E563F1" w:rsidP="0041713B">
      <w:pPr>
        <w:pStyle w:val="ListParagraph"/>
        <w:numPr>
          <w:ilvl w:val="0"/>
          <w:numId w:val="3"/>
        </w:numPr>
        <w:tabs>
          <w:tab w:val="left" w:pos="270"/>
        </w:tabs>
        <w:spacing w:after="0" w:line="276" w:lineRule="auto"/>
        <w:rPr>
          <w:rFonts w:ascii="Times New Roman" w:hAnsi="Times New Roman"/>
          <w:vanish/>
          <w:sz w:val="24"/>
          <w:szCs w:val="24"/>
        </w:rPr>
      </w:pPr>
    </w:p>
    <w:p w14:paraId="038CAB48" w14:textId="77777777" w:rsidR="00E563F1" w:rsidRPr="009C6C4B" w:rsidRDefault="00E563F1" w:rsidP="0041713B">
      <w:pPr>
        <w:pStyle w:val="ListParagraph"/>
        <w:numPr>
          <w:ilvl w:val="0"/>
          <w:numId w:val="3"/>
        </w:numPr>
        <w:tabs>
          <w:tab w:val="left" w:pos="270"/>
        </w:tabs>
        <w:spacing w:after="0" w:line="276" w:lineRule="auto"/>
        <w:rPr>
          <w:rFonts w:ascii="Times New Roman" w:hAnsi="Times New Roman"/>
          <w:vanish/>
          <w:sz w:val="24"/>
          <w:szCs w:val="24"/>
        </w:rPr>
      </w:pPr>
    </w:p>
    <w:p w14:paraId="46939597" w14:textId="77777777" w:rsidR="00E563F1" w:rsidRPr="009C6C4B" w:rsidRDefault="00E563F1" w:rsidP="0041713B">
      <w:pPr>
        <w:pStyle w:val="ListParagraph"/>
        <w:numPr>
          <w:ilvl w:val="0"/>
          <w:numId w:val="3"/>
        </w:numPr>
        <w:tabs>
          <w:tab w:val="left" w:pos="270"/>
        </w:tabs>
        <w:spacing w:after="0" w:line="276" w:lineRule="auto"/>
        <w:rPr>
          <w:rFonts w:ascii="Times New Roman" w:hAnsi="Times New Roman"/>
          <w:vanish/>
          <w:sz w:val="24"/>
          <w:szCs w:val="24"/>
        </w:rPr>
      </w:pPr>
    </w:p>
    <w:p w14:paraId="26DE90AF" w14:textId="0C49BDD0" w:rsidR="00E563F1" w:rsidRPr="009C6C4B" w:rsidRDefault="00C1692D" w:rsidP="009C6C4B">
      <w:pPr>
        <w:tabs>
          <w:tab w:val="left" w:pos="270"/>
        </w:tabs>
        <w:spacing w:after="0" w:line="276" w:lineRule="auto"/>
      </w:pPr>
      <w:r>
        <w:t xml:space="preserve">      1.2. </w:t>
      </w:r>
      <w:r w:rsidRPr="009C6C4B">
        <w:t>emërtimi i pozitës, grupi, klasa, koeficienti dhe paga bazë</w:t>
      </w:r>
      <w:r w:rsidR="003634AD">
        <w:t>;</w:t>
      </w:r>
    </w:p>
    <w:p w14:paraId="43614059" w14:textId="68776D1E" w:rsidR="00E563F1" w:rsidRPr="009C6C4B" w:rsidRDefault="00C1692D" w:rsidP="009C6C4B">
      <w:pPr>
        <w:tabs>
          <w:tab w:val="left" w:pos="270"/>
        </w:tabs>
        <w:spacing w:after="0" w:line="276" w:lineRule="auto"/>
      </w:pPr>
      <w:r>
        <w:t xml:space="preserve">      1.3. </w:t>
      </w:r>
      <w:r w:rsidRPr="009C6C4B">
        <w:t>institucionin ku do të punojë;</w:t>
      </w:r>
    </w:p>
    <w:p w14:paraId="04EE67B5" w14:textId="4284B1F8" w:rsidR="00E563F1" w:rsidRPr="009C6C4B" w:rsidRDefault="00C1692D" w:rsidP="009C6C4B">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 xml:space="preserve">1.4. </w:t>
      </w:r>
      <w:r w:rsidRPr="009C6C4B">
        <w:rPr>
          <w:rFonts w:ascii="Times New Roman" w:hAnsi="Times New Roman"/>
          <w:sz w:val="24"/>
          <w:szCs w:val="24"/>
        </w:rPr>
        <w:t>numrin e pozitave të lira për secilën kategori;</w:t>
      </w:r>
    </w:p>
    <w:p w14:paraId="490D4845" w14:textId="31ECFD7B" w:rsidR="00E563F1" w:rsidRPr="009C6C4B" w:rsidRDefault="00C1692D" w:rsidP="009C6C4B">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 xml:space="preserve">1.5. </w:t>
      </w:r>
      <w:r w:rsidRPr="009C6C4B">
        <w:rPr>
          <w:rFonts w:ascii="Times New Roman" w:hAnsi="Times New Roman"/>
          <w:sz w:val="24"/>
          <w:szCs w:val="24"/>
        </w:rPr>
        <w:t>përshkrimin e përgjithshëm të punës;</w:t>
      </w:r>
    </w:p>
    <w:p w14:paraId="1D9A5DC7" w14:textId="78291352" w:rsidR="00E563F1" w:rsidRPr="009C6C4B" w:rsidRDefault="00C1692D" w:rsidP="009C6C4B">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 xml:space="preserve">1.6. </w:t>
      </w:r>
      <w:r w:rsidRPr="009C6C4B">
        <w:rPr>
          <w:rFonts w:ascii="Times New Roman" w:hAnsi="Times New Roman"/>
          <w:sz w:val="24"/>
          <w:szCs w:val="24"/>
        </w:rPr>
        <w:t xml:space="preserve">kriteret e përgjithshme për pranimin në detyrë, </w:t>
      </w:r>
      <w:r w:rsidRPr="00C1692D">
        <w:rPr>
          <w:rFonts w:ascii="Times New Roman" w:hAnsi="Times New Roman"/>
          <w:sz w:val="24"/>
          <w:szCs w:val="24"/>
        </w:rPr>
        <w:t>sipas nenit 11 të</w:t>
      </w:r>
      <w:r w:rsidRPr="009C6C4B">
        <w:rPr>
          <w:rFonts w:ascii="Times New Roman" w:hAnsi="Times New Roman"/>
          <w:sz w:val="24"/>
          <w:szCs w:val="24"/>
        </w:rPr>
        <w:t xml:space="preserve"> kësaj rregullore;</w:t>
      </w:r>
    </w:p>
    <w:p w14:paraId="460C658C" w14:textId="12405DB1" w:rsidR="00E563F1" w:rsidRPr="009C6C4B" w:rsidRDefault="00C1692D" w:rsidP="009C6C4B">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1.7</w:t>
      </w:r>
      <w:r w:rsidR="008A1FC1" w:rsidRPr="009C6C4B">
        <w:rPr>
          <w:rFonts w:ascii="Times New Roman" w:hAnsi="Times New Roman"/>
          <w:sz w:val="24"/>
          <w:szCs w:val="24"/>
        </w:rPr>
        <w:t xml:space="preserve">. </w:t>
      </w:r>
      <w:r w:rsidRPr="009C6C4B">
        <w:rPr>
          <w:rFonts w:ascii="Times New Roman" w:hAnsi="Times New Roman"/>
          <w:sz w:val="24"/>
          <w:szCs w:val="24"/>
        </w:rPr>
        <w:t>kriteret specifike shtesë, nëse ka;</w:t>
      </w:r>
    </w:p>
    <w:p w14:paraId="64A085EC" w14:textId="35924379" w:rsidR="00E563F1" w:rsidRPr="009C6C4B" w:rsidRDefault="00C1692D" w:rsidP="009C6C4B">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1.8</w:t>
      </w:r>
      <w:r w:rsidR="008A1FC1" w:rsidRPr="009C6C4B">
        <w:rPr>
          <w:rFonts w:ascii="Times New Roman" w:hAnsi="Times New Roman"/>
          <w:sz w:val="24"/>
          <w:szCs w:val="24"/>
        </w:rPr>
        <w:t xml:space="preserve">. </w:t>
      </w:r>
      <w:r w:rsidRPr="009C6C4B">
        <w:rPr>
          <w:rFonts w:ascii="Times New Roman" w:hAnsi="Times New Roman"/>
          <w:sz w:val="24"/>
          <w:szCs w:val="24"/>
        </w:rPr>
        <w:t>njohuritë, aftësitë dhe cilësitë e kërkuara në procedurën e rekrutimit</w:t>
      </w:r>
      <w:r>
        <w:rPr>
          <w:rFonts w:ascii="Times New Roman" w:hAnsi="Times New Roman"/>
          <w:sz w:val="24"/>
          <w:szCs w:val="24"/>
        </w:rPr>
        <w:t>;</w:t>
      </w:r>
    </w:p>
    <w:p w14:paraId="7D3E954F" w14:textId="2F007640" w:rsidR="00E563F1" w:rsidRPr="009C6C4B" w:rsidRDefault="00C1692D" w:rsidP="009C6C4B">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1.9</w:t>
      </w:r>
      <w:r w:rsidR="008A1FC1" w:rsidRPr="009C6C4B">
        <w:rPr>
          <w:rFonts w:ascii="Times New Roman" w:hAnsi="Times New Roman"/>
          <w:sz w:val="24"/>
          <w:szCs w:val="24"/>
        </w:rPr>
        <w:t>.</w:t>
      </w:r>
      <w:r w:rsidR="00E563F1" w:rsidRPr="009C6C4B">
        <w:rPr>
          <w:rFonts w:ascii="Times New Roman" w:hAnsi="Times New Roman"/>
          <w:sz w:val="24"/>
          <w:szCs w:val="24"/>
        </w:rPr>
        <w:t xml:space="preserve"> </w:t>
      </w:r>
      <w:r w:rsidRPr="009C6C4B">
        <w:rPr>
          <w:rFonts w:ascii="Times New Roman" w:hAnsi="Times New Roman"/>
          <w:sz w:val="24"/>
          <w:szCs w:val="24"/>
        </w:rPr>
        <w:t>dokumentet që duhet të dorëzohen si pjesë e aplikimit dhe mënyrën e dorëzimit të tyre;</w:t>
      </w:r>
    </w:p>
    <w:p w14:paraId="64F2EB16" w14:textId="6AD62398" w:rsidR="00E563F1" w:rsidRPr="009C6C4B" w:rsidRDefault="00C1692D" w:rsidP="009C6C4B">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1.10</w:t>
      </w:r>
      <w:r w:rsidR="008A1FC1" w:rsidRPr="009C6C4B">
        <w:rPr>
          <w:rFonts w:ascii="Times New Roman" w:hAnsi="Times New Roman"/>
          <w:sz w:val="24"/>
          <w:szCs w:val="24"/>
        </w:rPr>
        <w:t xml:space="preserve">. </w:t>
      </w:r>
      <w:r w:rsidRPr="009C6C4B">
        <w:rPr>
          <w:rFonts w:ascii="Times New Roman" w:hAnsi="Times New Roman"/>
          <w:sz w:val="24"/>
          <w:szCs w:val="24"/>
        </w:rPr>
        <w:t>mënyrën e vlerësimit të kandidatëve;</w:t>
      </w:r>
    </w:p>
    <w:p w14:paraId="5631A0B4" w14:textId="7CF7331A" w:rsidR="00E563F1" w:rsidRPr="009C6C4B" w:rsidRDefault="00C1692D" w:rsidP="009C6C4B">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1.11</w:t>
      </w:r>
      <w:r w:rsidR="008A1FC1" w:rsidRPr="009C6C4B">
        <w:rPr>
          <w:rFonts w:ascii="Times New Roman" w:hAnsi="Times New Roman"/>
          <w:sz w:val="24"/>
          <w:szCs w:val="24"/>
        </w:rPr>
        <w:t xml:space="preserve">. </w:t>
      </w:r>
      <w:r w:rsidRPr="009C6C4B">
        <w:rPr>
          <w:rFonts w:ascii="Times New Roman" w:hAnsi="Times New Roman"/>
          <w:sz w:val="24"/>
          <w:szCs w:val="24"/>
        </w:rPr>
        <w:t>mënyrën e njoftimit dhe komuniki</w:t>
      </w:r>
      <w:r>
        <w:rPr>
          <w:rFonts w:ascii="Times New Roman" w:hAnsi="Times New Roman"/>
          <w:sz w:val="24"/>
          <w:szCs w:val="24"/>
        </w:rPr>
        <w:t>mit me kandidatët;</w:t>
      </w:r>
    </w:p>
    <w:p w14:paraId="48EF00F1" w14:textId="14615CF1" w:rsidR="00E563F1" w:rsidRPr="009C6C4B" w:rsidRDefault="00C1692D" w:rsidP="009C6C4B">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1.12</w:t>
      </w:r>
      <w:r w:rsidR="008A1FC1" w:rsidRPr="009C6C4B">
        <w:rPr>
          <w:rFonts w:ascii="Times New Roman" w:hAnsi="Times New Roman"/>
          <w:sz w:val="24"/>
          <w:szCs w:val="24"/>
        </w:rPr>
        <w:t xml:space="preserve">. </w:t>
      </w:r>
      <w:r w:rsidRPr="009C6C4B">
        <w:rPr>
          <w:rFonts w:ascii="Times New Roman" w:hAnsi="Times New Roman"/>
          <w:sz w:val="24"/>
          <w:szCs w:val="24"/>
        </w:rPr>
        <w:t>mënyrën për paraqitjen e aplikacioneve;</w:t>
      </w:r>
    </w:p>
    <w:p w14:paraId="1403F871" w14:textId="0CC44C3C" w:rsidR="00E563F1" w:rsidRPr="009C6C4B" w:rsidRDefault="00C1692D" w:rsidP="009C6C4B">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1.13</w:t>
      </w:r>
      <w:r w:rsidR="008A1FC1" w:rsidRPr="009C6C4B">
        <w:rPr>
          <w:rFonts w:ascii="Times New Roman" w:hAnsi="Times New Roman"/>
          <w:sz w:val="24"/>
          <w:szCs w:val="24"/>
        </w:rPr>
        <w:t xml:space="preserve">. </w:t>
      </w:r>
      <w:r w:rsidRPr="009C6C4B">
        <w:rPr>
          <w:rFonts w:ascii="Times New Roman" w:hAnsi="Times New Roman"/>
          <w:sz w:val="24"/>
          <w:szCs w:val="24"/>
        </w:rPr>
        <w:t>afatin përfundimtar për pranimin e aplikacioneve të përcaktuar me datë të saktë;</w:t>
      </w:r>
    </w:p>
    <w:p w14:paraId="2993D16E" w14:textId="04BD2FDD" w:rsidR="0065024A" w:rsidRPr="009C6C4B" w:rsidRDefault="0065024A" w:rsidP="00C1692D">
      <w:pPr>
        <w:pStyle w:val="ListParagraph"/>
        <w:tabs>
          <w:tab w:val="left" w:pos="270"/>
        </w:tabs>
        <w:spacing w:after="0" w:line="276" w:lineRule="auto"/>
        <w:ind w:left="360"/>
        <w:rPr>
          <w:rFonts w:ascii="Times New Roman" w:hAnsi="Times New Roman"/>
          <w:sz w:val="24"/>
          <w:szCs w:val="24"/>
        </w:rPr>
      </w:pPr>
    </w:p>
    <w:p w14:paraId="0A0C68DD" w14:textId="21F331D1" w:rsidR="00E563F1" w:rsidRDefault="00C1692D" w:rsidP="00C1692D">
      <w:pPr>
        <w:tabs>
          <w:tab w:val="left" w:pos="270"/>
        </w:tabs>
        <w:spacing w:after="0" w:line="276" w:lineRule="auto"/>
      </w:pPr>
      <w:r>
        <w:t xml:space="preserve">2. </w:t>
      </w:r>
      <w:r w:rsidR="00B3525C" w:rsidRPr="00C1692D">
        <w:t>N</w:t>
      </w:r>
      <w:r w:rsidR="00E563F1" w:rsidRPr="00C1692D">
        <w:t xml:space="preserve">joftimet për konkursin gjithashtu përmbajnë këto shënime: </w:t>
      </w:r>
    </w:p>
    <w:p w14:paraId="09CADB52" w14:textId="77777777" w:rsidR="00C1692D" w:rsidRPr="00C1692D" w:rsidRDefault="00C1692D" w:rsidP="00C1692D">
      <w:pPr>
        <w:tabs>
          <w:tab w:val="left" w:pos="270"/>
        </w:tabs>
        <w:spacing w:after="0" w:line="276" w:lineRule="auto"/>
      </w:pPr>
    </w:p>
    <w:p w14:paraId="191F9378" w14:textId="77777777" w:rsidR="00E563F1" w:rsidRPr="009C6C4B" w:rsidRDefault="00E563F1" w:rsidP="0041713B">
      <w:pPr>
        <w:pStyle w:val="ListParagraph"/>
        <w:numPr>
          <w:ilvl w:val="0"/>
          <w:numId w:val="3"/>
        </w:numPr>
        <w:tabs>
          <w:tab w:val="left" w:pos="270"/>
        </w:tabs>
        <w:spacing w:after="0" w:line="276" w:lineRule="auto"/>
        <w:rPr>
          <w:rFonts w:ascii="Times New Roman" w:hAnsi="Times New Roman"/>
          <w:vanish/>
          <w:sz w:val="24"/>
          <w:szCs w:val="24"/>
        </w:rPr>
      </w:pPr>
    </w:p>
    <w:p w14:paraId="6B692A5F" w14:textId="77777777" w:rsidR="00E563F1" w:rsidRPr="009C6C4B" w:rsidRDefault="00E563F1" w:rsidP="0041713B">
      <w:pPr>
        <w:pStyle w:val="ListParagraph"/>
        <w:numPr>
          <w:ilvl w:val="0"/>
          <w:numId w:val="3"/>
        </w:numPr>
        <w:tabs>
          <w:tab w:val="left" w:pos="270"/>
        </w:tabs>
        <w:spacing w:after="0" w:line="276" w:lineRule="auto"/>
        <w:rPr>
          <w:rFonts w:ascii="Times New Roman" w:hAnsi="Times New Roman"/>
          <w:vanish/>
          <w:sz w:val="24"/>
          <w:szCs w:val="24"/>
        </w:rPr>
      </w:pPr>
    </w:p>
    <w:p w14:paraId="3C8B7F2A" w14:textId="77777777" w:rsidR="00E563F1" w:rsidRPr="009C6C4B" w:rsidRDefault="00E563F1" w:rsidP="0041713B">
      <w:pPr>
        <w:pStyle w:val="ListParagraph"/>
        <w:numPr>
          <w:ilvl w:val="0"/>
          <w:numId w:val="3"/>
        </w:numPr>
        <w:tabs>
          <w:tab w:val="left" w:pos="270"/>
        </w:tabs>
        <w:spacing w:after="0" w:line="276" w:lineRule="auto"/>
        <w:rPr>
          <w:rFonts w:ascii="Times New Roman" w:hAnsi="Times New Roman"/>
          <w:vanish/>
          <w:sz w:val="24"/>
          <w:szCs w:val="24"/>
        </w:rPr>
      </w:pPr>
    </w:p>
    <w:p w14:paraId="4E9A4373" w14:textId="77777777" w:rsidR="00E563F1" w:rsidRPr="009C6C4B" w:rsidRDefault="00E563F1" w:rsidP="0041713B">
      <w:pPr>
        <w:pStyle w:val="ListParagraph"/>
        <w:numPr>
          <w:ilvl w:val="0"/>
          <w:numId w:val="3"/>
        </w:numPr>
        <w:tabs>
          <w:tab w:val="left" w:pos="270"/>
        </w:tabs>
        <w:spacing w:after="0" w:line="276" w:lineRule="auto"/>
        <w:rPr>
          <w:rFonts w:ascii="Times New Roman" w:hAnsi="Times New Roman"/>
          <w:vanish/>
          <w:sz w:val="24"/>
          <w:szCs w:val="24"/>
        </w:rPr>
      </w:pPr>
    </w:p>
    <w:p w14:paraId="0CE4419C" w14:textId="77777777" w:rsidR="00C1692D" w:rsidRDefault="00B3525C" w:rsidP="00C1692D">
      <w:pPr>
        <w:pStyle w:val="ListParagraph"/>
        <w:tabs>
          <w:tab w:val="left" w:pos="270"/>
        </w:tabs>
        <w:spacing w:after="0" w:line="276" w:lineRule="auto"/>
        <w:ind w:left="360"/>
        <w:rPr>
          <w:rFonts w:ascii="Times New Roman" w:hAnsi="Times New Roman"/>
          <w:sz w:val="24"/>
          <w:szCs w:val="24"/>
        </w:rPr>
      </w:pPr>
      <w:r w:rsidRPr="009C6C4B">
        <w:rPr>
          <w:rFonts w:ascii="Times New Roman" w:hAnsi="Times New Roman"/>
          <w:sz w:val="24"/>
          <w:szCs w:val="24"/>
        </w:rPr>
        <w:t>2</w:t>
      </w:r>
      <w:r w:rsidR="00C1692D">
        <w:rPr>
          <w:rFonts w:ascii="Times New Roman" w:hAnsi="Times New Roman"/>
          <w:sz w:val="24"/>
          <w:szCs w:val="24"/>
        </w:rPr>
        <w:t>.1. k</w:t>
      </w:r>
      <w:r w:rsidR="00E563F1" w:rsidRPr="009C6C4B">
        <w:rPr>
          <w:rFonts w:ascii="Times New Roman" w:hAnsi="Times New Roman"/>
          <w:sz w:val="24"/>
          <w:szCs w:val="24"/>
        </w:rPr>
        <w:t>omunitetet jo shumicë dhe pjesëtarët e tyre, personat me aftësi të kufizuar dhe gjinia më</w:t>
      </w:r>
    </w:p>
    <w:p w14:paraId="3E7CFD5D" w14:textId="77777777" w:rsidR="00C1692D" w:rsidRDefault="00C1692D" w:rsidP="00C1692D">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 xml:space="preserve">      </w:t>
      </w:r>
      <w:r w:rsidR="00E563F1" w:rsidRPr="009C6C4B">
        <w:rPr>
          <w:rFonts w:ascii="Times New Roman" w:hAnsi="Times New Roman"/>
          <w:sz w:val="24"/>
          <w:szCs w:val="24"/>
        </w:rPr>
        <w:t xml:space="preserve"> pak e përfaqësuar kanë të drejtë për përfaqësim të drejtë dhe proporcional në </w:t>
      </w:r>
    </w:p>
    <w:p w14:paraId="0F1A80C6" w14:textId="10B0D970" w:rsidR="00E563F1" w:rsidRPr="009C6C4B" w:rsidRDefault="00C1692D" w:rsidP="00C1692D">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 xml:space="preserve">       </w:t>
      </w:r>
      <w:r w:rsidR="000A296A" w:rsidRPr="009C6C4B">
        <w:rPr>
          <w:rFonts w:ascii="Times New Roman" w:hAnsi="Times New Roman"/>
          <w:sz w:val="24"/>
          <w:szCs w:val="24"/>
        </w:rPr>
        <w:t>administratën e sistemit gjyqësor</w:t>
      </w:r>
      <w:r w:rsidR="00E563F1" w:rsidRPr="009C6C4B">
        <w:rPr>
          <w:rFonts w:ascii="Times New Roman" w:hAnsi="Times New Roman"/>
          <w:sz w:val="24"/>
          <w:szCs w:val="24"/>
        </w:rPr>
        <w:t xml:space="preserve">, siç specifikohet në LZP; </w:t>
      </w:r>
    </w:p>
    <w:p w14:paraId="68ADA501" w14:textId="76C6B4DE" w:rsidR="00C1692D" w:rsidRDefault="00B3525C" w:rsidP="00C1692D">
      <w:pPr>
        <w:pStyle w:val="ListParagraph"/>
        <w:tabs>
          <w:tab w:val="left" w:pos="270"/>
        </w:tabs>
        <w:spacing w:after="0" w:line="276" w:lineRule="auto"/>
        <w:ind w:left="360"/>
        <w:rPr>
          <w:rFonts w:ascii="Times New Roman" w:hAnsi="Times New Roman"/>
          <w:sz w:val="24"/>
          <w:szCs w:val="24"/>
        </w:rPr>
      </w:pPr>
      <w:r w:rsidRPr="009C6C4B">
        <w:rPr>
          <w:rFonts w:ascii="Times New Roman" w:hAnsi="Times New Roman"/>
          <w:sz w:val="24"/>
          <w:szCs w:val="24"/>
        </w:rPr>
        <w:t>2</w:t>
      </w:r>
      <w:r w:rsidR="008A1FC1" w:rsidRPr="009C6C4B">
        <w:rPr>
          <w:rFonts w:ascii="Times New Roman" w:hAnsi="Times New Roman"/>
          <w:sz w:val="24"/>
          <w:szCs w:val="24"/>
        </w:rPr>
        <w:t xml:space="preserve">.2. </w:t>
      </w:r>
      <w:r w:rsidR="00C1692D">
        <w:rPr>
          <w:rFonts w:ascii="Times New Roman" w:hAnsi="Times New Roman"/>
          <w:sz w:val="24"/>
          <w:szCs w:val="24"/>
        </w:rPr>
        <w:t>a</w:t>
      </w:r>
      <w:r w:rsidR="00E563F1" w:rsidRPr="009C6C4B">
        <w:rPr>
          <w:rFonts w:ascii="Times New Roman" w:hAnsi="Times New Roman"/>
          <w:sz w:val="24"/>
          <w:szCs w:val="24"/>
        </w:rPr>
        <w:t xml:space="preserve">plikacionet e dorëzuara pas afatit të paraparë </w:t>
      </w:r>
      <w:r w:rsidR="000A296A" w:rsidRPr="009C6C4B">
        <w:rPr>
          <w:rFonts w:ascii="Times New Roman" w:hAnsi="Times New Roman"/>
          <w:sz w:val="24"/>
          <w:szCs w:val="24"/>
        </w:rPr>
        <w:t>përfshirë edhe ato të dorëzuara me postë</w:t>
      </w:r>
    </w:p>
    <w:p w14:paraId="715EEC0C" w14:textId="44BBF07F" w:rsidR="00C1692D" w:rsidRDefault="00C1692D" w:rsidP="00C1692D">
      <w:pPr>
        <w:pStyle w:val="ListParagraph"/>
        <w:tabs>
          <w:tab w:val="left" w:pos="270"/>
        </w:tabs>
        <w:spacing w:after="0" w:line="276" w:lineRule="auto"/>
        <w:ind w:left="360"/>
        <w:rPr>
          <w:rFonts w:ascii="Times New Roman" w:hAnsi="Times New Roman"/>
          <w:sz w:val="24"/>
          <w:szCs w:val="24"/>
        </w:rPr>
      </w:pPr>
      <w:r>
        <w:rPr>
          <w:rFonts w:ascii="Times New Roman" w:hAnsi="Times New Roman"/>
          <w:sz w:val="24"/>
          <w:szCs w:val="24"/>
        </w:rPr>
        <w:t xml:space="preserve">       </w:t>
      </w:r>
      <w:r w:rsidR="00E563F1" w:rsidRPr="009C6C4B">
        <w:rPr>
          <w:rFonts w:ascii="Times New Roman" w:hAnsi="Times New Roman"/>
          <w:sz w:val="24"/>
          <w:szCs w:val="24"/>
        </w:rPr>
        <w:t>nuk pranohen</w:t>
      </w:r>
      <w:r w:rsidR="00A6679A">
        <w:rPr>
          <w:rFonts w:ascii="Times New Roman" w:hAnsi="Times New Roman"/>
          <w:sz w:val="24"/>
          <w:szCs w:val="24"/>
        </w:rPr>
        <w:t xml:space="preserve">, </w:t>
      </w:r>
      <w:r w:rsidR="00E563F1" w:rsidRPr="009C6C4B">
        <w:rPr>
          <w:rFonts w:ascii="Times New Roman" w:hAnsi="Times New Roman"/>
          <w:sz w:val="24"/>
          <w:szCs w:val="24"/>
        </w:rPr>
        <w:t xml:space="preserve"> dhe aplikacionet e </w:t>
      </w:r>
      <w:r w:rsidR="0065024A" w:rsidRPr="009C6C4B">
        <w:rPr>
          <w:rFonts w:ascii="Times New Roman" w:hAnsi="Times New Roman"/>
          <w:sz w:val="24"/>
          <w:szCs w:val="24"/>
        </w:rPr>
        <w:t xml:space="preserve">pa kompletuara </w:t>
      </w:r>
      <w:r>
        <w:rPr>
          <w:rFonts w:ascii="Times New Roman" w:hAnsi="Times New Roman"/>
          <w:sz w:val="24"/>
          <w:szCs w:val="24"/>
        </w:rPr>
        <w:t xml:space="preserve">refuzohen. </w:t>
      </w:r>
    </w:p>
    <w:p w14:paraId="5808F14E" w14:textId="77777777" w:rsidR="00C1692D" w:rsidRDefault="00C1692D" w:rsidP="00C1692D">
      <w:pPr>
        <w:tabs>
          <w:tab w:val="left" w:pos="270"/>
        </w:tabs>
        <w:spacing w:after="0" w:line="276" w:lineRule="auto"/>
      </w:pPr>
    </w:p>
    <w:p w14:paraId="33A3BF85" w14:textId="37ECD5B7" w:rsidR="00E563F1" w:rsidRDefault="00C1692D" w:rsidP="00C1692D">
      <w:pPr>
        <w:tabs>
          <w:tab w:val="left" w:pos="270"/>
        </w:tabs>
        <w:spacing w:after="0" w:line="276" w:lineRule="auto"/>
      </w:pPr>
      <w:r>
        <w:t xml:space="preserve">3. </w:t>
      </w:r>
      <w:r w:rsidR="00E563F1" w:rsidRPr="00C1692D">
        <w:t>Kandidati përmes aplikacionit deklaron dhe mban përgjegjësi për vërtetësinë e të gjitha dokumenteve të dorëzuara</w:t>
      </w:r>
      <w:r w:rsidR="000A7B2C">
        <w:t>,</w:t>
      </w:r>
      <w:r w:rsidR="00E563F1" w:rsidRPr="00C1692D">
        <w:t xml:space="preserve"> siç kërkohen nga shpallja e procedurës së rekrutimit. </w:t>
      </w:r>
    </w:p>
    <w:p w14:paraId="39DA69A3" w14:textId="77777777" w:rsidR="00C1692D" w:rsidRDefault="00C1692D" w:rsidP="00C1692D">
      <w:pPr>
        <w:tabs>
          <w:tab w:val="left" w:pos="270"/>
        </w:tabs>
        <w:spacing w:after="0" w:line="276" w:lineRule="auto"/>
      </w:pPr>
    </w:p>
    <w:p w14:paraId="2BF7113B" w14:textId="0B137606" w:rsidR="00E563F1" w:rsidRDefault="00B3525C" w:rsidP="00C1692D">
      <w:pPr>
        <w:tabs>
          <w:tab w:val="left" w:pos="270"/>
        </w:tabs>
        <w:spacing w:after="0" w:line="276" w:lineRule="auto"/>
      </w:pPr>
      <w:r w:rsidRPr="00C1692D">
        <w:t>4</w:t>
      </w:r>
      <w:r w:rsidR="008A1FC1" w:rsidRPr="00C1692D">
        <w:t xml:space="preserve">. </w:t>
      </w:r>
      <w:r w:rsidR="00E563F1" w:rsidRPr="00C1692D">
        <w:t>Deklarimi i rrejshëm sipas këtij neni paraqet shkas për përjashtim nga procedura e rekrutimit.</w:t>
      </w:r>
    </w:p>
    <w:p w14:paraId="699A7685" w14:textId="77777777" w:rsidR="00C1692D" w:rsidRDefault="00C1692D" w:rsidP="00C1692D">
      <w:pPr>
        <w:tabs>
          <w:tab w:val="left" w:pos="270"/>
        </w:tabs>
        <w:spacing w:after="0" w:line="276" w:lineRule="auto"/>
      </w:pPr>
    </w:p>
    <w:p w14:paraId="55A7C94F" w14:textId="77777777" w:rsidR="00C1692D" w:rsidRDefault="00B3525C" w:rsidP="00C1692D">
      <w:pPr>
        <w:tabs>
          <w:tab w:val="left" w:pos="270"/>
        </w:tabs>
        <w:spacing w:after="0" w:line="276" w:lineRule="auto"/>
      </w:pPr>
      <w:r w:rsidRPr="00C1692D">
        <w:t>5</w:t>
      </w:r>
      <w:r w:rsidR="008A1FC1" w:rsidRPr="00C1692D">
        <w:t xml:space="preserve">. </w:t>
      </w:r>
      <w:r w:rsidR="00E563F1" w:rsidRPr="00C1692D">
        <w:t>Pranimi i aplikacioneve nga kandidatët për pranim bëhet brenda tridhjetë (30) ditëve nga data e shpalljes së procedurës së rekrutimit.</w:t>
      </w:r>
    </w:p>
    <w:p w14:paraId="405CDBF3" w14:textId="65C1C4CD" w:rsidR="00E563F1" w:rsidRPr="00C1692D" w:rsidRDefault="00E563F1" w:rsidP="00C1692D">
      <w:pPr>
        <w:tabs>
          <w:tab w:val="left" w:pos="270"/>
        </w:tabs>
        <w:spacing w:after="0" w:line="276" w:lineRule="auto"/>
      </w:pPr>
      <w:r w:rsidRPr="00C1692D">
        <w:t xml:space="preserve"> </w:t>
      </w:r>
    </w:p>
    <w:p w14:paraId="78293D39" w14:textId="69F7431F" w:rsidR="00E23230" w:rsidRDefault="00B3525C" w:rsidP="004556E4">
      <w:pPr>
        <w:tabs>
          <w:tab w:val="left" w:pos="270"/>
        </w:tabs>
        <w:spacing w:after="0" w:line="276" w:lineRule="auto"/>
      </w:pPr>
      <w:r w:rsidRPr="009C6C4B">
        <w:lastRenderedPageBreak/>
        <w:t xml:space="preserve">6. </w:t>
      </w:r>
      <w:r w:rsidR="00E563F1" w:rsidRPr="009C6C4B">
        <w:t>Aplikacionet pranohen në zyrën e pranimit në Sekretariat</w:t>
      </w:r>
      <w:r w:rsidRPr="009C6C4B">
        <w:t>,</w:t>
      </w:r>
      <w:r w:rsidR="00E563F1" w:rsidRPr="009C6C4B">
        <w:t xml:space="preserve"> </w:t>
      </w:r>
      <w:r w:rsidR="008F2679" w:rsidRPr="009C6C4B">
        <w:t>apo</w:t>
      </w:r>
      <w:r w:rsidR="00C1692D">
        <w:t xml:space="preserve"> </w:t>
      </w:r>
      <w:r w:rsidRPr="009C6C4B">
        <w:t>përmes postës</w:t>
      </w:r>
      <w:r w:rsidR="008F2679" w:rsidRPr="009C6C4B">
        <w:t xml:space="preserve"> së rregullt dhe në </w:t>
      </w:r>
      <w:r w:rsidR="00C1692D">
        <w:t>SMDEAGJ kur e nj</w:t>
      </w:r>
      <w:r w:rsidR="000A7B2C">
        <w:t>ë</w:t>
      </w:r>
      <w:r w:rsidR="008F2679" w:rsidRPr="009C6C4B">
        <w:t xml:space="preserve">jta të jetë funksionale dhe </w:t>
      </w:r>
      <w:r w:rsidR="00E563F1" w:rsidRPr="009C6C4B">
        <w:t>pas p</w:t>
      </w:r>
      <w:r w:rsidR="004556E4">
        <w:t>rotokolimit dorëzohen në NjMBNj.</w:t>
      </w:r>
    </w:p>
    <w:p w14:paraId="4DD6DAAC" w14:textId="77777777" w:rsidR="000A7B2C" w:rsidRDefault="000A7B2C" w:rsidP="004556E4">
      <w:pPr>
        <w:tabs>
          <w:tab w:val="left" w:pos="270"/>
        </w:tabs>
        <w:spacing w:after="0" w:line="276" w:lineRule="auto"/>
      </w:pPr>
    </w:p>
    <w:p w14:paraId="4A561AA2" w14:textId="751FC574" w:rsidR="00E23230" w:rsidRPr="00E23230" w:rsidRDefault="00E23230" w:rsidP="00C1692D">
      <w:pPr>
        <w:tabs>
          <w:tab w:val="left" w:pos="270"/>
        </w:tabs>
        <w:spacing w:after="0" w:line="276" w:lineRule="auto"/>
        <w:jc w:val="center"/>
        <w:rPr>
          <w:b/>
        </w:rPr>
      </w:pPr>
      <w:r w:rsidRPr="00E23230">
        <w:rPr>
          <w:b/>
        </w:rPr>
        <w:t xml:space="preserve">Neni </w:t>
      </w:r>
      <w:r w:rsidR="008A1FC1">
        <w:rPr>
          <w:b/>
        </w:rPr>
        <w:t xml:space="preserve">13 </w:t>
      </w:r>
      <w:r w:rsidRPr="00E23230">
        <w:rPr>
          <w:b/>
        </w:rPr>
        <w:t xml:space="preserve"> </w:t>
      </w:r>
    </w:p>
    <w:p w14:paraId="64489636" w14:textId="77777777" w:rsidR="00E23230" w:rsidRPr="00E23230" w:rsidRDefault="00E23230" w:rsidP="00C1692D">
      <w:pPr>
        <w:tabs>
          <w:tab w:val="left" w:pos="270"/>
        </w:tabs>
        <w:spacing w:after="0" w:line="276" w:lineRule="auto"/>
        <w:jc w:val="center"/>
        <w:rPr>
          <w:b/>
        </w:rPr>
      </w:pPr>
      <w:r w:rsidRPr="00E23230">
        <w:rPr>
          <w:b/>
        </w:rPr>
        <w:t>Shpallja e konkursit</w:t>
      </w:r>
    </w:p>
    <w:p w14:paraId="4FB77BE5" w14:textId="77777777" w:rsidR="00E23230" w:rsidRPr="00C1692D" w:rsidRDefault="00E23230" w:rsidP="00B10F4B">
      <w:pPr>
        <w:tabs>
          <w:tab w:val="left" w:pos="270"/>
        </w:tabs>
        <w:spacing w:after="0" w:line="276" w:lineRule="auto"/>
      </w:pPr>
    </w:p>
    <w:p w14:paraId="4D18D7B5" w14:textId="2ADD116C" w:rsidR="00E23230" w:rsidRPr="008B2A53" w:rsidRDefault="00C1692D" w:rsidP="00B10F4B">
      <w:pPr>
        <w:tabs>
          <w:tab w:val="left" w:pos="270"/>
        </w:tabs>
        <w:spacing w:after="0" w:line="276" w:lineRule="auto"/>
      </w:pPr>
      <w:r>
        <w:t xml:space="preserve">1. </w:t>
      </w:r>
      <w:r w:rsidR="00E23230" w:rsidRPr="00A6679A">
        <w:t>NjMBNj</w:t>
      </w:r>
      <w:r w:rsidR="00D3387F" w:rsidRPr="00A6679A">
        <w:t>,</w:t>
      </w:r>
      <w:r w:rsidR="00E23230" w:rsidRPr="00A6679A">
        <w:t xml:space="preserve"> </w:t>
      </w:r>
      <w:r w:rsidR="00E23230" w:rsidRPr="00C1692D">
        <w:t>pas marrjes së autorizimit nga Drejtori</w:t>
      </w:r>
      <w:r w:rsidR="00940E74" w:rsidRPr="00C1692D">
        <w:t xml:space="preserve"> i Përgjithshëm</w:t>
      </w:r>
      <w:r w:rsidR="00E23230" w:rsidRPr="00C1692D">
        <w:t xml:space="preserve"> sipas planit vjetor të </w:t>
      </w:r>
      <w:r w:rsidR="00E23230" w:rsidRPr="008B2A53">
        <w:t xml:space="preserve">personelit të miratuar në Këshill shpallë konkurs. </w:t>
      </w:r>
    </w:p>
    <w:p w14:paraId="7A723178" w14:textId="77777777" w:rsidR="00B10F4B" w:rsidRPr="008B2A53" w:rsidRDefault="00B10F4B" w:rsidP="00B10F4B">
      <w:pPr>
        <w:tabs>
          <w:tab w:val="left" w:pos="270"/>
        </w:tabs>
        <w:spacing w:after="0" w:line="276" w:lineRule="auto"/>
      </w:pPr>
    </w:p>
    <w:p w14:paraId="4D181A96" w14:textId="0D8D081F" w:rsidR="00E23230" w:rsidRDefault="00C1692D" w:rsidP="00B10F4B">
      <w:pPr>
        <w:tabs>
          <w:tab w:val="left" w:pos="270"/>
        </w:tabs>
        <w:spacing w:after="0" w:line="276" w:lineRule="auto"/>
        <w:contextualSpacing/>
        <w:jc w:val="both"/>
        <w:rPr>
          <w:rFonts w:eastAsia="Calibri"/>
        </w:rPr>
      </w:pPr>
      <w:r w:rsidRPr="008B2A53">
        <w:t xml:space="preserve">2. </w:t>
      </w:r>
      <w:r w:rsidR="00E23230" w:rsidRPr="008B2A53">
        <w:rPr>
          <w:rFonts w:eastAsia="Calibri"/>
        </w:rPr>
        <w:t xml:space="preserve">Konkursi </w:t>
      </w:r>
      <w:r w:rsidR="00C5440A" w:rsidRPr="008B2A53">
        <w:rPr>
          <w:rFonts w:eastAsia="Calibri"/>
        </w:rPr>
        <w:t xml:space="preserve">shpallet </w:t>
      </w:r>
      <w:r w:rsidR="00E23230" w:rsidRPr="008B2A53">
        <w:rPr>
          <w:rFonts w:eastAsia="Calibri"/>
        </w:rPr>
        <w:t>në gjuhët zyrtare të Republikës së Kosovës</w:t>
      </w:r>
      <w:r w:rsidR="005E2B57" w:rsidRPr="008B2A53">
        <w:rPr>
          <w:rFonts w:eastAsia="Calibri"/>
        </w:rPr>
        <w:t>, dhe i një</w:t>
      </w:r>
      <w:r w:rsidR="00C5440A" w:rsidRPr="008B2A53">
        <w:rPr>
          <w:rFonts w:eastAsia="Calibri"/>
        </w:rPr>
        <w:t>jti publikohet</w:t>
      </w:r>
      <w:r w:rsidR="008B2A53" w:rsidRPr="008B2A53">
        <w:rPr>
          <w:rFonts w:eastAsia="Calibri"/>
        </w:rPr>
        <w:t xml:space="preserve"> në</w:t>
      </w:r>
      <w:r w:rsidR="00C5440A" w:rsidRPr="008B2A53">
        <w:rPr>
          <w:rFonts w:eastAsia="Calibri"/>
        </w:rPr>
        <w:t xml:space="preserve"> </w:t>
      </w:r>
      <w:r w:rsidR="008B2A53" w:rsidRPr="008B2A53">
        <w:rPr>
          <w:rFonts w:eastAsia="Calibri"/>
        </w:rPr>
        <w:t xml:space="preserve">faqen zyrtare të Këshillit </w:t>
      </w:r>
      <w:r w:rsidR="00C5440A" w:rsidRPr="008B2A53">
        <w:rPr>
          <w:rFonts w:eastAsia="Calibri"/>
        </w:rPr>
        <w:t xml:space="preserve">apo </w:t>
      </w:r>
      <w:r w:rsidR="00B10F4B" w:rsidRPr="008B2A53">
        <w:rPr>
          <w:rFonts w:eastAsia="Calibri"/>
        </w:rPr>
        <w:t xml:space="preserve">SMDEAGJ </w:t>
      </w:r>
      <w:r w:rsidR="00C5440A" w:rsidRPr="008B2A53">
        <w:rPr>
          <w:rFonts w:eastAsia="Calibri"/>
        </w:rPr>
        <w:t xml:space="preserve">kur e njejta të </w:t>
      </w:r>
      <w:r w:rsidR="00B10F4B" w:rsidRPr="008B2A53">
        <w:rPr>
          <w:rFonts w:eastAsia="Calibri"/>
        </w:rPr>
        <w:t>jetë funksionale</w:t>
      </w:r>
      <w:r w:rsidR="0062477A" w:rsidRPr="008B2A53">
        <w:rPr>
          <w:rFonts w:eastAsia="Calibri"/>
        </w:rPr>
        <w:t>,</w:t>
      </w:r>
      <w:r w:rsidR="00C5440A" w:rsidRPr="008B2A53">
        <w:rPr>
          <w:rFonts w:eastAsia="Calibri"/>
        </w:rPr>
        <w:t xml:space="preserve"> si dhe në ta</w:t>
      </w:r>
      <w:r w:rsidR="00B10F4B" w:rsidRPr="008B2A53">
        <w:rPr>
          <w:rFonts w:eastAsia="Calibri"/>
        </w:rPr>
        <w:t>belën e shpalljeve të Këshillit</w:t>
      </w:r>
      <w:r w:rsidR="00C5440A" w:rsidRPr="008B2A53">
        <w:rPr>
          <w:rFonts w:eastAsia="Calibri"/>
        </w:rPr>
        <w:t>, Gjykatave dhe PZAP-së.</w:t>
      </w:r>
      <w:r w:rsidR="00C5440A" w:rsidRPr="00C1692D">
        <w:rPr>
          <w:rFonts w:eastAsia="Calibri"/>
        </w:rPr>
        <w:t xml:space="preserve">  </w:t>
      </w:r>
      <w:r w:rsidR="00E23230" w:rsidRPr="00C1692D">
        <w:rPr>
          <w:rFonts w:eastAsia="Calibri"/>
        </w:rPr>
        <w:t xml:space="preserve"> </w:t>
      </w:r>
    </w:p>
    <w:p w14:paraId="5C83F8F0" w14:textId="77777777" w:rsidR="00B10F4B" w:rsidRPr="00C1692D" w:rsidRDefault="00B10F4B" w:rsidP="00B10F4B">
      <w:pPr>
        <w:tabs>
          <w:tab w:val="left" w:pos="270"/>
        </w:tabs>
        <w:spacing w:after="0" w:line="276" w:lineRule="auto"/>
        <w:contextualSpacing/>
        <w:rPr>
          <w:rFonts w:eastAsia="Calibri"/>
        </w:rPr>
      </w:pPr>
    </w:p>
    <w:p w14:paraId="705A0778" w14:textId="2354F37D" w:rsidR="00E23230" w:rsidRPr="00C1692D" w:rsidRDefault="00B10F4B" w:rsidP="00B10F4B">
      <w:pPr>
        <w:tabs>
          <w:tab w:val="left" w:pos="270"/>
        </w:tabs>
        <w:spacing w:after="0" w:line="276" w:lineRule="auto"/>
        <w:contextualSpacing/>
        <w:jc w:val="both"/>
        <w:rPr>
          <w:rFonts w:eastAsia="Calibri"/>
        </w:rPr>
      </w:pPr>
      <w:r>
        <w:rPr>
          <w:rFonts w:eastAsia="Calibri"/>
        </w:rPr>
        <w:t xml:space="preserve">3. </w:t>
      </w:r>
      <w:r w:rsidR="00E23230" w:rsidRPr="00C1692D">
        <w:rPr>
          <w:rFonts w:eastAsia="Calibri"/>
        </w:rPr>
        <w:t xml:space="preserve">Komunikimi me kandidatët që kanë konkuruar, në çdo fazë të procesit, bëhet vetëm përmes njoftimeve </w:t>
      </w:r>
      <w:r w:rsidR="001B7D65" w:rsidRPr="00C1692D">
        <w:rPr>
          <w:rFonts w:eastAsia="Calibri"/>
        </w:rPr>
        <w:t xml:space="preserve">të shpallura </w:t>
      </w:r>
      <w:r w:rsidR="00E23230" w:rsidRPr="00C1692D">
        <w:rPr>
          <w:rFonts w:eastAsia="Calibri"/>
        </w:rPr>
        <w:t xml:space="preserve">në </w:t>
      </w:r>
      <w:r w:rsidR="00607DF4" w:rsidRPr="008B2A53">
        <w:rPr>
          <w:rFonts w:eastAsia="Calibri"/>
        </w:rPr>
        <w:t>faqen zyrtare të Këshillit</w:t>
      </w:r>
      <w:r w:rsidR="00E23230" w:rsidRPr="00C1692D">
        <w:rPr>
          <w:rFonts w:eastAsia="Calibri"/>
        </w:rPr>
        <w:t xml:space="preserve">. </w:t>
      </w:r>
    </w:p>
    <w:p w14:paraId="4766303A" w14:textId="77777777" w:rsidR="00B10F4B" w:rsidRDefault="00B10F4B" w:rsidP="00B10F4B">
      <w:pPr>
        <w:tabs>
          <w:tab w:val="left" w:pos="270"/>
        </w:tabs>
        <w:spacing w:after="0" w:line="276" w:lineRule="auto"/>
        <w:contextualSpacing/>
        <w:rPr>
          <w:rFonts w:eastAsia="Calibri"/>
        </w:rPr>
      </w:pPr>
    </w:p>
    <w:p w14:paraId="0D5C9799" w14:textId="753954E3" w:rsidR="00E23230" w:rsidRDefault="00187145" w:rsidP="00B10F4B">
      <w:pPr>
        <w:tabs>
          <w:tab w:val="left" w:pos="270"/>
        </w:tabs>
        <w:spacing w:after="0" w:line="276" w:lineRule="auto"/>
        <w:contextualSpacing/>
        <w:jc w:val="both"/>
        <w:rPr>
          <w:rFonts w:eastAsia="Calibri"/>
        </w:rPr>
      </w:pPr>
      <w:r w:rsidRPr="00C1692D">
        <w:rPr>
          <w:rFonts w:eastAsia="Calibri"/>
        </w:rPr>
        <w:t xml:space="preserve">4. </w:t>
      </w:r>
      <w:r w:rsidR="00E23230" w:rsidRPr="00C1692D">
        <w:rPr>
          <w:rFonts w:eastAsia="Calibri"/>
        </w:rPr>
        <w:t>Konkursi i brendshëm do të hapet fillimisht për secilën pozitë të lirë, për t</w:t>
      </w:r>
      <w:r w:rsidR="00D1060E" w:rsidRPr="00D1060E">
        <w:rPr>
          <w:rFonts w:eastAsia="Calibri"/>
          <w:color w:val="FF0000"/>
        </w:rPr>
        <w:t>’</w:t>
      </w:r>
      <w:r w:rsidR="00E23230" w:rsidRPr="00C1692D">
        <w:rPr>
          <w:rFonts w:eastAsia="Calibri"/>
        </w:rPr>
        <w:t>u plotësuar nga</w:t>
      </w:r>
      <w:r w:rsidR="00B10F4B">
        <w:rPr>
          <w:rFonts w:eastAsia="Calibri"/>
        </w:rPr>
        <w:t xml:space="preserve"> të punësuarit e administratës s</w:t>
      </w:r>
      <w:r w:rsidR="00E23230" w:rsidRPr="00C1692D">
        <w:rPr>
          <w:rFonts w:eastAsia="Calibri"/>
        </w:rPr>
        <w:t>ë sistemit gjyqësor</w:t>
      </w:r>
      <w:r w:rsidR="00A47152" w:rsidRPr="00C1692D">
        <w:rPr>
          <w:rFonts w:eastAsia="Calibri"/>
        </w:rPr>
        <w:t xml:space="preserve">. </w:t>
      </w:r>
      <w:r w:rsidR="00E23230" w:rsidRPr="00C1692D">
        <w:rPr>
          <w:rFonts w:eastAsia="Calibri"/>
        </w:rPr>
        <w:t xml:space="preserve"> </w:t>
      </w:r>
    </w:p>
    <w:p w14:paraId="20DC3E39" w14:textId="77777777" w:rsidR="00B10F4B" w:rsidRPr="00C1692D" w:rsidRDefault="00B10F4B" w:rsidP="00B10F4B">
      <w:pPr>
        <w:tabs>
          <w:tab w:val="left" w:pos="270"/>
        </w:tabs>
        <w:spacing w:after="0" w:line="276" w:lineRule="auto"/>
        <w:contextualSpacing/>
        <w:rPr>
          <w:rFonts w:eastAsia="Calibri"/>
        </w:rPr>
      </w:pPr>
    </w:p>
    <w:p w14:paraId="41F42DC6" w14:textId="77777777" w:rsidR="00B10F4B" w:rsidRDefault="00187145" w:rsidP="00B10F4B">
      <w:pPr>
        <w:tabs>
          <w:tab w:val="left" w:pos="270"/>
        </w:tabs>
        <w:spacing w:after="0" w:line="276" w:lineRule="auto"/>
        <w:contextualSpacing/>
        <w:jc w:val="both"/>
        <w:rPr>
          <w:rFonts w:eastAsia="Calibri"/>
        </w:rPr>
      </w:pPr>
      <w:r w:rsidRPr="00C1692D">
        <w:rPr>
          <w:rFonts w:eastAsia="Calibri"/>
        </w:rPr>
        <w:t xml:space="preserve">5. </w:t>
      </w:r>
      <w:r w:rsidR="00E23230" w:rsidRPr="00C1692D">
        <w:rPr>
          <w:rFonts w:eastAsia="Calibri"/>
        </w:rPr>
        <w:t>Konkursi i brendshëm shpallet në nivel institucional dhe në të kanë të drejtë konkurimi të gjithë të punësuarit e administratës së sistemit gjyqësor</w:t>
      </w:r>
      <w:r w:rsidR="001B7D65" w:rsidRPr="00C1692D">
        <w:rPr>
          <w:rFonts w:eastAsia="Calibri"/>
        </w:rPr>
        <w:t xml:space="preserve">. </w:t>
      </w:r>
    </w:p>
    <w:p w14:paraId="34308F77" w14:textId="3C4BC5E8" w:rsidR="00E23230" w:rsidRPr="00C1692D" w:rsidRDefault="00E23230" w:rsidP="00B10F4B">
      <w:pPr>
        <w:tabs>
          <w:tab w:val="left" w:pos="270"/>
        </w:tabs>
        <w:spacing w:after="0" w:line="276" w:lineRule="auto"/>
        <w:contextualSpacing/>
        <w:rPr>
          <w:rFonts w:eastAsia="Calibri"/>
        </w:rPr>
      </w:pPr>
      <w:r w:rsidRPr="00C1692D">
        <w:rPr>
          <w:rFonts w:eastAsia="Calibri"/>
        </w:rPr>
        <w:t xml:space="preserve"> </w:t>
      </w:r>
    </w:p>
    <w:p w14:paraId="6784FD2E" w14:textId="77777777" w:rsidR="00B10F4B" w:rsidRDefault="00187145" w:rsidP="00B10F4B">
      <w:pPr>
        <w:tabs>
          <w:tab w:val="left" w:pos="270"/>
        </w:tabs>
        <w:spacing w:after="0" w:line="276" w:lineRule="auto"/>
        <w:contextualSpacing/>
        <w:jc w:val="both"/>
        <w:rPr>
          <w:rFonts w:eastAsia="Calibri"/>
        </w:rPr>
      </w:pPr>
      <w:r w:rsidRPr="00C1692D">
        <w:rPr>
          <w:rFonts w:eastAsia="Calibri"/>
        </w:rPr>
        <w:t xml:space="preserve">6. </w:t>
      </w:r>
      <w:r w:rsidR="00E23230" w:rsidRPr="00C1692D">
        <w:rPr>
          <w:rFonts w:eastAsia="Calibri"/>
        </w:rPr>
        <w:t>Konkursi i brendshëm mbetet i hapur për pesë (5) ditë pune</w:t>
      </w:r>
      <w:r w:rsidR="001B7D65" w:rsidRPr="00C1692D">
        <w:rPr>
          <w:rFonts w:eastAsia="Calibri"/>
        </w:rPr>
        <w:t xml:space="preserve">. </w:t>
      </w:r>
    </w:p>
    <w:p w14:paraId="45FC9BA0" w14:textId="4F8CCC43" w:rsidR="00E23230" w:rsidRPr="00C1692D" w:rsidRDefault="00E23230" w:rsidP="00B10F4B">
      <w:pPr>
        <w:tabs>
          <w:tab w:val="left" w:pos="270"/>
        </w:tabs>
        <w:spacing w:after="0" w:line="276" w:lineRule="auto"/>
        <w:contextualSpacing/>
        <w:rPr>
          <w:rFonts w:eastAsia="Calibri"/>
        </w:rPr>
      </w:pPr>
      <w:r w:rsidRPr="00C1692D">
        <w:rPr>
          <w:rFonts w:eastAsia="Calibri"/>
        </w:rPr>
        <w:t xml:space="preserve"> </w:t>
      </w:r>
    </w:p>
    <w:p w14:paraId="71B8AF47" w14:textId="0A9D2F5E" w:rsidR="00E23230" w:rsidRDefault="00187145" w:rsidP="00B10F4B">
      <w:pPr>
        <w:tabs>
          <w:tab w:val="left" w:pos="270"/>
        </w:tabs>
        <w:spacing w:after="0" w:line="276" w:lineRule="auto"/>
        <w:contextualSpacing/>
        <w:jc w:val="both"/>
        <w:rPr>
          <w:rFonts w:eastAsia="Calibri"/>
        </w:rPr>
      </w:pPr>
      <w:r w:rsidRPr="00C1692D">
        <w:rPr>
          <w:rFonts w:eastAsia="Calibri"/>
        </w:rPr>
        <w:t xml:space="preserve">7.  </w:t>
      </w:r>
      <w:r w:rsidR="00E23230" w:rsidRPr="00C1692D">
        <w:rPr>
          <w:rFonts w:eastAsia="Calibri"/>
        </w:rPr>
        <w:t>Konkursi i jashtëm shpallet pasi të jetë konsumuar procedura e konkursit të brendshëm</w:t>
      </w:r>
      <w:r w:rsidR="001B7D65" w:rsidRPr="00C1692D">
        <w:rPr>
          <w:rFonts w:eastAsia="Calibri"/>
        </w:rPr>
        <w:t>.</w:t>
      </w:r>
    </w:p>
    <w:p w14:paraId="4B2EDD39" w14:textId="77777777" w:rsidR="00B10F4B" w:rsidRPr="00C1692D" w:rsidRDefault="00B10F4B" w:rsidP="00B10F4B">
      <w:pPr>
        <w:tabs>
          <w:tab w:val="left" w:pos="270"/>
        </w:tabs>
        <w:spacing w:after="0" w:line="276" w:lineRule="auto"/>
        <w:contextualSpacing/>
        <w:rPr>
          <w:rFonts w:eastAsia="Calibri"/>
        </w:rPr>
      </w:pPr>
    </w:p>
    <w:p w14:paraId="55293652" w14:textId="4FF8B737" w:rsidR="00E23230" w:rsidRDefault="00187145" w:rsidP="00B10F4B">
      <w:pPr>
        <w:tabs>
          <w:tab w:val="left" w:pos="270"/>
        </w:tabs>
        <w:spacing w:after="0" w:line="276" w:lineRule="auto"/>
        <w:contextualSpacing/>
        <w:jc w:val="both"/>
        <w:rPr>
          <w:rFonts w:eastAsia="Calibri"/>
        </w:rPr>
      </w:pPr>
      <w:r w:rsidRPr="00C1692D">
        <w:rPr>
          <w:rFonts w:eastAsia="Calibri"/>
        </w:rPr>
        <w:t xml:space="preserve">8. </w:t>
      </w:r>
      <w:r w:rsidR="00E23230" w:rsidRPr="00C1692D">
        <w:rPr>
          <w:rFonts w:eastAsia="Calibri"/>
        </w:rPr>
        <w:t>Konkurs</w:t>
      </w:r>
      <w:r w:rsidR="001B7D65" w:rsidRPr="00C1692D">
        <w:rPr>
          <w:rFonts w:eastAsia="Calibri"/>
        </w:rPr>
        <w:t>i i</w:t>
      </w:r>
      <w:r w:rsidR="00E23230" w:rsidRPr="00C1692D">
        <w:rPr>
          <w:rFonts w:eastAsia="Calibri"/>
        </w:rPr>
        <w:t xml:space="preserve"> jashtëm mbetet </w:t>
      </w:r>
      <w:r w:rsidR="001B7D65" w:rsidRPr="00C1692D">
        <w:rPr>
          <w:rFonts w:eastAsia="Calibri"/>
        </w:rPr>
        <w:t>i</w:t>
      </w:r>
      <w:r w:rsidR="00E23230" w:rsidRPr="00C1692D">
        <w:rPr>
          <w:rFonts w:eastAsia="Calibri"/>
        </w:rPr>
        <w:t xml:space="preserve"> hapur për</w:t>
      </w:r>
      <w:r w:rsidR="00B10F4B">
        <w:rPr>
          <w:rFonts w:eastAsia="Calibri"/>
        </w:rPr>
        <w:t xml:space="preserve"> tridhjetë</w:t>
      </w:r>
      <w:r w:rsidR="00E23230" w:rsidRPr="00C1692D">
        <w:rPr>
          <w:rFonts w:eastAsia="Calibri"/>
        </w:rPr>
        <w:t xml:space="preserve"> </w:t>
      </w:r>
      <w:r w:rsidR="00B10F4B">
        <w:rPr>
          <w:rFonts w:eastAsia="Calibri"/>
        </w:rPr>
        <w:t>(</w:t>
      </w:r>
      <w:r w:rsidR="00E23230" w:rsidRPr="00C1692D">
        <w:rPr>
          <w:rFonts w:eastAsia="Calibri"/>
        </w:rPr>
        <w:t>30</w:t>
      </w:r>
      <w:r w:rsidR="00B10F4B">
        <w:rPr>
          <w:rFonts w:eastAsia="Calibri"/>
        </w:rPr>
        <w:t>)</w:t>
      </w:r>
      <w:r w:rsidR="00E23230" w:rsidRPr="00C1692D">
        <w:rPr>
          <w:rFonts w:eastAsia="Calibri"/>
        </w:rPr>
        <w:t xml:space="preserve"> ditë kalendarike</w:t>
      </w:r>
      <w:r w:rsidR="001B7D65" w:rsidRPr="00C1692D">
        <w:rPr>
          <w:rFonts w:eastAsia="Calibri"/>
        </w:rPr>
        <w:t>.</w:t>
      </w:r>
      <w:r w:rsidR="00E23230" w:rsidRPr="00C1692D">
        <w:rPr>
          <w:rFonts w:eastAsia="Calibri"/>
        </w:rPr>
        <w:t xml:space="preserve"> </w:t>
      </w:r>
    </w:p>
    <w:p w14:paraId="1BB51B5E" w14:textId="77777777" w:rsidR="00B10F4B" w:rsidRPr="00C1692D" w:rsidRDefault="00B10F4B" w:rsidP="00B10F4B">
      <w:pPr>
        <w:tabs>
          <w:tab w:val="left" w:pos="270"/>
        </w:tabs>
        <w:spacing w:after="0" w:line="276" w:lineRule="auto"/>
        <w:contextualSpacing/>
        <w:rPr>
          <w:rFonts w:eastAsia="Calibri"/>
        </w:rPr>
      </w:pPr>
    </w:p>
    <w:p w14:paraId="66DC60FF" w14:textId="5008599F" w:rsidR="00187145" w:rsidRPr="00C1692D" w:rsidRDefault="00187145" w:rsidP="00B10F4B">
      <w:pPr>
        <w:tabs>
          <w:tab w:val="left" w:pos="270"/>
        </w:tabs>
        <w:spacing w:after="0" w:line="276" w:lineRule="auto"/>
        <w:contextualSpacing/>
        <w:jc w:val="both"/>
        <w:rPr>
          <w:rFonts w:eastAsia="Calibri"/>
        </w:rPr>
      </w:pPr>
      <w:r w:rsidRPr="00C1692D">
        <w:rPr>
          <w:rFonts w:eastAsia="Calibri"/>
        </w:rPr>
        <w:t>9. Si për konkursin e brendshëm</w:t>
      </w:r>
      <w:r w:rsidR="00B10F4B">
        <w:rPr>
          <w:rFonts w:eastAsia="Calibri"/>
        </w:rPr>
        <w:t>,</w:t>
      </w:r>
      <w:r w:rsidRPr="00C1692D">
        <w:rPr>
          <w:rFonts w:eastAsia="Calibri"/>
        </w:rPr>
        <w:t xml:space="preserve"> ashtu edhe për konkursin e jashtëm vlejnë të njejtat rregulla procedurale të përcaktuara në këtë rregullore. </w:t>
      </w:r>
    </w:p>
    <w:p w14:paraId="07D5DC16" w14:textId="26C10F5B" w:rsidR="009E221F" w:rsidRPr="00B10F4B" w:rsidRDefault="009E221F" w:rsidP="00B10F4B">
      <w:pPr>
        <w:tabs>
          <w:tab w:val="left" w:pos="270"/>
        </w:tabs>
        <w:spacing w:after="0" w:line="360" w:lineRule="auto"/>
      </w:pPr>
    </w:p>
    <w:p w14:paraId="084B82D3" w14:textId="77777777" w:rsidR="00B10F4B" w:rsidRPr="00B10F4B" w:rsidRDefault="00B10F4B" w:rsidP="00B10F4B">
      <w:pPr>
        <w:pStyle w:val="ListParagraph"/>
        <w:tabs>
          <w:tab w:val="left" w:pos="270"/>
        </w:tabs>
        <w:spacing w:after="0" w:line="276" w:lineRule="auto"/>
        <w:ind w:left="360"/>
        <w:jc w:val="center"/>
        <w:rPr>
          <w:rFonts w:ascii="Times New Roman" w:hAnsi="Times New Roman"/>
          <w:b/>
          <w:sz w:val="24"/>
          <w:szCs w:val="24"/>
          <w:lang w:val="sq-AL"/>
        </w:rPr>
      </w:pPr>
    </w:p>
    <w:p w14:paraId="3E66945F" w14:textId="6F54847D" w:rsidR="00E563F1" w:rsidRPr="00B10F4B" w:rsidRDefault="00E563F1" w:rsidP="00B10F4B">
      <w:pPr>
        <w:pStyle w:val="ListParagraph"/>
        <w:tabs>
          <w:tab w:val="left" w:pos="270"/>
        </w:tabs>
        <w:spacing w:after="0" w:line="276" w:lineRule="auto"/>
        <w:ind w:left="360"/>
        <w:jc w:val="center"/>
        <w:rPr>
          <w:rFonts w:ascii="Times New Roman" w:hAnsi="Times New Roman"/>
          <w:b/>
          <w:sz w:val="24"/>
          <w:szCs w:val="24"/>
          <w:lang w:val="sq-AL"/>
        </w:rPr>
      </w:pPr>
      <w:r w:rsidRPr="00B10F4B">
        <w:rPr>
          <w:rFonts w:ascii="Times New Roman" w:hAnsi="Times New Roman"/>
          <w:b/>
          <w:sz w:val="24"/>
          <w:szCs w:val="24"/>
          <w:lang w:val="sq-AL"/>
        </w:rPr>
        <w:t xml:space="preserve">Neni </w:t>
      </w:r>
      <w:r w:rsidR="00AB241B" w:rsidRPr="00B10F4B">
        <w:rPr>
          <w:rFonts w:ascii="Times New Roman" w:hAnsi="Times New Roman"/>
          <w:b/>
          <w:sz w:val="24"/>
          <w:szCs w:val="24"/>
          <w:lang w:val="sq-AL"/>
        </w:rPr>
        <w:t>1</w:t>
      </w:r>
      <w:r w:rsidR="009F2044">
        <w:rPr>
          <w:rFonts w:ascii="Times New Roman" w:hAnsi="Times New Roman"/>
          <w:b/>
          <w:sz w:val="24"/>
          <w:szCs w:val="24"/>
          <w:lang w:val="sq-AL"/>
        </w:rPr>
        <w:t>4</w:t>
      </w:r>
      <w:r w:rsidR="00AB241B" w:rsidRPr="00B10F4B">
        <w:rPr>
          <w:rFonts w:ascii="Times New Roman" w:hAnsi="Times New Roman"/>
          <w:b/>
          <w:sz w:val="24"/>
          <w:szCs w:val="24"/>
          <w:lang w:val="sq-AL"/>
        </w:rPr>
        <w:t xml:space="preserve"> </w:t>
      </w:r>
    </w:p>
    <w:p w14:paraId="0056D70F" w14:textId="4B5503A8" w:rsidR="00E563F1" w:rsidRDefault="00E563F1" w:rsidP="00B10F4B">
      <w:pPr>
        <w:pStyle w:val="ListParagraph"/>
        <w:tabs>
          <w:tab w:val="left" w:pos="270"/>
        </w:tabs>
        <w:spacing w:after="0" w:line="276" w:lineRule="auto"/>
        <w:ind w:left="360"/>
        <w:jc w:val="center"/>
        <w:rPr>
          <w:rFonts w:ascii="Times New Roman" w:hAnsi="Times New Roman"/>
          <w:b/>
          <w:sz w:val="24"/>
          <w:szCs w:val="24"/>
          <w:lang w:val="sq-AL"/>
        </w:rPr>
      </w:pPr>
      <w:r w:rsidRPr="00B10F4B">
        <w:rPr>
          <w:rFonts w:ascii="Times New Roman" w:hAnsi="Times New Roman"/>
          <w:b/>
          <w:sz w:val="24"/>
          <w:szCs w:val="24"/>
          <w:lang w:val="sq-AL"/>
        </w:rPr>
        <w:t>Aplikacioni dhe dokumentet e nevojshme për aplikim</w:t>
      </w:r>
    </w:p>
    <w:p w14:paraId="177A2FDB" w14:textId="77777777" w:rsidR="00B10F4B" w:rsidRPr="00B10F4B" w:rsidRDefault="00B10F4B" w:rsidP="00B10F4B">
      <w:pPr>
        <w:pStyle w:val="ListParagraph"/>
        <w:tabs>
          <w:tab w:val="left" w:pos="270"/>
        </w:tabs>
        <w:spacing w:after="0" w:line="276" w:lineRule="auto"/>
        <w:ind w:left="360"/>
        <w:jc w:val="center"/>
        <w:rPr>
          <w:rFonts w:ascii="Times New Roman" w:hAnsi="Times New Roman"/>
          <w:b/>
          <w:sz w:val="24"/>
          <w:szCs w:val="24"/>
          <w:lang w:val="sq-AL"/>
        </w:rPr>
      </w:pPr>
    </w:p>
    <w:p w14:paraId="70463C59" w14:textId="51347067" w:rsidR="00E563F1" w:rsidRDefault="0062477A" w:rsidP="009F2044">
      <w:pPr>
        <w:tabs>
          <w:tab w:val="left" w:pos="270"/>
        </w:tabs>
        <w:spacing w:after="0" w:line="276" w:lineRule="auto"/>
        <w:jc w:val="both"/>
      </w:pPr>
      <w:r w:rsidRPr="00B10F4B">
        <w:t xml:space="preserve">1. </w:t>
      </w:r>
      <w:r w:rsidR="00E563F1" w:rsidRPr="00B10F4B">
        <w:t>A</w:t>
      </w:r>
      <w:r w:rsidR="00F57659" w:rsidRPr="00B10F4B">
        <w:t>p</w:t>
      </w:r>
      <w:r w:rsidR="00E563F1" w:rsidRPr="00B10F4B">
        <w:t xml:space="preserve">likacioni </w:t>
      </w:r>
      <w:r w:rsidR="00CE5515" w:rsidRPr="00B10F4B">
        <w:t xml:space="preserve">për </w:t>
      </w:r>
      <w:r w:rsidR="00AF5ABF" w:rsidRPr="00B10F4B">
        <w:t>rekrutim</w:t>
      </w:r>
      <w:r w:rsidR="00CE5515" w:rsidRPr="00B10F4B">
        <w:t xml:space="preserve"> në administratën e sistemit gjyqësor </w:t>
      </w:r>
      <w:r w:rsidR="00E563F1" w:rsidRPr="00B10F4B">
        <w:t xml:space="preserve">përmban të dhënat si më poshtë: </w:t>
      </w:r>
    </w:p>
    <w:p w14:paraId="63C8F01D" w14:textId="77777777" w:rsidR="009F2044" w:rsidRPr="00B10F4B" w:rsidRDefault="009F2044" w:rsidP="00B10F4B">
      <w:pPr>
        <w:tabs>
          <w:tab w:val="left" w:pos="270"/>
        </w:tabs>
        <w:spacing w:after="0" w:line="276" w:lineRule="auto"/>
      </w:pPr>
    </w:p>
    <w:p w14:paraId="518614D2" w14:textId="77777777" w:rsidR="00E563F1" w:rsidRPr="00B10F4B" w:rsidRDefault="00E563F1" w:rsidP="0041713B">
      <w:pPr>
        <w:pStyle w:val="ListParagraph"/>
        <w:numPr>
          <w:ilvl w:val="0"/>
          <w:numId w:val="4"/>
        </w:numPr>
        <w:tabs>
          <w:tab w:val="left" w:pos="270"/>
        </w:tabs>
        <w:spacing w:after="0" w:line="276" w:lineRule="auto"/>
        <w:rPr>
          <w:rFonts w:ascii="Times New Roman" w:hAnsi="Times New Roman"/>
          <w:vanish/>
          <w:sz w:val="24"/>
          <w:szCs w:val="24"/>
        </w:rPr>
      </w:pPr>
    </w:p>
    <w:p w14:paraId="1FD9AB1C" w14:textId="77777777" w:rsidR="00E563F1" w:rsidRPr="00B10F4B" w:rsidRDefault="00E563F1" w:rsidP="0041713B">
      <w:pPr>
        <w:pStyle w:val="ListParagraph"/>
        <w:numPr>
          <w:ilvl w:val="0"/>
          <w:numId w:val="4"/>
        </w:numPr>
        <w:tabs>
          <w:tab w:val="left" w:pos="270"/>
        </w:tabs>
        <w:spacing w:after="0" w:line="276" w:lineRule="auto"/>
        <w:rPr>
          <w:rFonts w:ascii="Times New Roman" w:hAnsi="Times New Roman"/>
          <w:vanish/>
          <w:sz w:val="24"/>
          <w:szCs w:val="24"/>
        </w:rPr>
      </w:pPr>
    </w:p>
    <w:p w14:paraId="7C861D72" w14:textId="03664551" w:rsidR="00E563F1" w:rsidRPr="009F2044" w:rsidRDefault="009F2044" w:rsidP="00E659D5">
      <w:pPr>
        <w:tabs>
          <w:tab w:val="left" w:pos="270"/>
        </w:tabs>
        <w:spacing w:after="0" w:line="276" w:lineRule="auto"/>
        <w:ind w:left="720"/>
      </w:pPr>
      <w:r>
        <w:t xml:space="preserve">1.1. </w:t>
      </w:r>
      <w:r w:rsidR="00E563F1" w:rsidRPr="009F2044">
        <w:t xml:space="preserve">referencën e shpalljes së procedurës së rekrutimit; </w:t>
      </w:r>
    </w:p>
    <w:p w14:paraId="40249B2C" w14:textId="1A73032C" w:rsidR="00E563F1" w:rsidRPr="009F2044" w:rsidRDefault="009F2044" w:rsidP="00E659D5">
      <w:pPr>
        <w:tabs>
          <w:tab w:val="left" w:pos="270"/>
        </w:tabs>
        <w:spacing w:after="0" w:line="276" w:lineRule="auto"/>
        <w:ind w:left="360"/>
      </w:pPr>
      <w:r>
        <w:t xml:space="preserve">      1.2. </w:t>
      </w:r>
      <w:r w:rsidR="00E563F1" w:rsidRPr="009F2044">
        <w:t xml:space="preserve">titullin e vendit të punës dhe institucionin; </w:t>
      </w:r>
    </w:p>
    <w:p w14:paraId="5761AB18" w14:textId="0A274713" w:rsidR="00E563F1" w:rsidRPr="009F2044" w:rsidRDefault="009F2044" w:rsidP="00E659D5">
      <w:pPr>
        <w:tabs>
          <w:tab w:val="left" w:pos="270"/>
        </w:tabs>
        <w:spacing w:after="0" w:line="276" w:lineRule="auto"/>
        <w:ind w:left="720"/>
      </w:pPr>
      <w:r>
        <w:t xml:space="preserve">1.3. </w:t>
      </w:r>
      <w:r w:rsidR="00E563F1" w:rsidRPr="009F2044">
        <w:t xml:space="preserve">të dhënat personale të kandidatit; </w:t>
      </w:r>
    </w:p>
    <w:p w14:paraId="295C3336" w14:textId="77777777" w:rsidR="00E659D5" w:rsidRDefault="009F2044" w:rsidP="00E659D5">
      <w:pPr>
        <w:tabs>
          <w:tab w:val="left" w:pos="270"/>
        </w:tabs>
        <w:spacing w:after="0" w:line="276" w:lineRule="auto"/>
        <w:ind w:left="270" w:firstLine="90"/>
      </w:pPr>
      <w:r>
        <w:lastRenderedPageBreak/>
        <w:t xml:space="preserve">      1.4. </w:t>
      </w:r>
      <w:r w:rsidR="00E563F1" w:rsidRPr="009F2044">
        <w:t xml:space="preserve">nivelin e arsimimit, si dhe diplomat e fituara, institucionet arsimore, datat e </w:t>
      </w:r>
    </w:p>
    <w:p w14:paraId="58ED95D4" w14:textId="532411F3" w:rsidR="00E563F1" w:rsidRPr="009F2044" w:rsidRDefault="00E659D5" w:rsidP="00E659D5">
      <w:pPr>
        <w:tabs>
          <w:tab w:val="left" w:pos="270"/>
        </w:tabs>
        <w:spacing w:after="0" w:line="276" w:lineRule="auto"/>
        <w:ind w:left="270"/>
      </w:pPr>
      <w:r>
        <w:t xml:space="preserve">              </w:t>
      </w:r>
      <w:r w:rsidR="00E563F1" w:rsidRPr="009F2044">
        <w:t>diplomimit;</w:t>
      </w:r>
    </w:p>
    <w:p w14:paraId="5F2315C1" w14:textId="716BE784" w:rsidR="00C94443" w:rsidRPr="009F2044" w:rsidRDefault="009F2044" w:rsidP="00C94443">
      <w:pPr>
        <w:tabs>
          <w:tab w:val="left" w:pos="270"/>
        </w:tabs>
        <w:spacing w:after="0" w:line="276" w:lineRule="auto"/>
        <w:ind w:left="360"/>
      </w:pPr>
      <w:r>
        <w:t xml:space="preserve">      1.5. </w:t>
      </w:r>
      <w:r w:rsidR="00E563F1" w:rsidRPr="009F2044">
        <w:t>një përshkrim të hollësishëm të përvojës së pun</w:t>
      </w:r>
      <w:r w:rsidR="00C94443">
        <w:t>ës, duke përfshirë të dhëna si:</w:t>
      </w:r>
    </w:p>
    <w:p w14:paraId="7F30FCEA" w14:textId="77777777" w:rsidR="00E563F1" w:rsidRPr="00B10F4B" w:rsidRDefault="00E563F1" w:rsidP="0041713B">
      <w:pPr>
        <w:pStyle w:val="ListParagraph"/>
        <w:numPr>
          <w:ilvl w:val="0"/>
          <w:numId w:val="5"/>
        </w:numPr>
        <w:tabs>
          <w:tab w:val="left" w:pos="270"/>
        </w:tabs>
        <w:spacing w:after="0" w:line="276" w:lineRule="auto"/>
        <w:rPr>
          <w:rFonts w:ascii="Times New Roman" w:hAnsi="Times New Roman"/>
          <w:vanish/>
          <w:sz w:val="24"/>
          <w:szCs w:val="24"/>
        </w:rPr>
      </w:pPr>
    </w:p>
    <w:p w14:paraId="1563A6F4" w14:textId="77777777" w:rsidR="00E563F1" w:rsidRPr="00B10F4B" w:rsidRDefault="00E563F1" w:rsidP="0041713B">
      <w:pPr>
        <w:pStyle w:val="ListParagraph"/>
        <w:numPr>
          <w:ilvl w:val="0"/>
          <w:numId w:val="5"/>
        </w:numPr>
        <w:tabs>
          <w:tab w:val="left" w:pos="270"/>
        </w:tabs>
        <w:spacing w:after="0" w:line="276" w:lineRule="auto"/>
        <w:rPr>
          <w:rFonts w:ascii="Times New Roman" w:hAnsi="Times New Roman"/>
          <w:vanish/>
          <w:sz w:val="24"/>
          <w:szCs w:val="24"/>
        </w:rPr>
      </w:pPr>
    </w:p>
    <w:p w14:paraId="2B08A18E" w14:textId="77777777" w:rsidR="00E563F1" w:rsidRPr="00B10F4B" w:rsidRDefault="00E563F1" w:rsidP="0041713B">
      <w:pPr>
        <w:pStyle w:val="ListParagraph"/>
        <w:numPr>
          <w:ilvl w:val="1"/>
          <w:numId w:val="5"/>
        </w:numPr>
        <w:tabs>
          <w:tab w:val="left" w:pos="270"/>
        </w:tabs>
        <w:spacing w:after="0" w:line="276" w:lineRule="auto"/>
        <w:rPr>
          <w:rFonts w:ascii="Times New Roman" w:hAnsi="Times New Roman"/>
          <w:vanish/>
          <w:sz w:val="24"/>
          <w:szCs w:val="24"/>
        </w:rPr>
      </w:pPr>
    </w:p>
    <w:p w14:paraId="052A7FEF" w14:textId="77777777" w:rsidR="00E563F1" w:rsidRPr="00B10F4B" w:rsidRDefault="00E563F1" w:rsidP="0041713B">
      <w:pPr>
        <w:pStyle w:val="ListParagraph"/>
        <w:numPr>
          <w:ilvl w:val="1"/>
          <w:numId w:val="5"/>
        </w:numPr>
        <w:tabs>
          <w:tab w:val="left" w:pos="270"/>
        </w:tabs>
        <w:spacing w:after="0" w:line="276" w:lineRule="auto"/>
        <w:rPr>
          <w:rFonts w:ascii="Times New Roman" w:hAnsi="Times New Roman"/>
          <w:vanish/>
          <w:sz w:val="24"/>
          <w:szCs w:val="24"/>
        </w:rPr>
      </w:pPr>
    </w:p>
    <w:p w14:paraId="4A7AA1E8" w14:textId="77777777" w:rsidR="00E563F1" w:rsidRPr="00B10F4B" w:rsidRDefault="00E563F1" w:rsidP="0041713B">
      <w:pPr>
        <w:pStyle w:val="ListParagraph"/>
        <w:numPr>
          <w:ilvl w:val="1"/>
          <w:numId w:val="5"/>
        </w:numPr>
        <w:tabs>
          <w:tab w:val="left" w:pos="270"/>
        </w:tabs>
        <w:spacing w:after="0" w:line="276" w:lineRule="auto"/>
        <w:rPr>
          <w:rFonts w:ascii="Times New Roman" w:hAnsi="Times New Roman"/>
          <w:vanish/>
          <w:sz w:val="24"/>
          <w:szCs w:val="24"/>
        </w:rPr>
      </w:pPr>
    </w:p>
    <w:p w14:paraId="5DA20FF4" w14:textId="77777777" w:rsidR="00E563F1" w:rsidRPr="00B10F4B" w:rsidRDefault="00E563F1" w:rsidP="0041713B">
      <w:pPr>
        <w:pStyle w:val="ListParagraph"/>
        <w:numPr>
          <w:ilvl w:val="1"/>
          <w:numId w:val="5"/>
        </w:numPr>
        <w:tabs>
          <w:tab w:val="left" w:pos="270"/>
        </w:tabs>
        <w:spacing w:after="0" w:line="276" w:lineRule="auto"/>
        <w:rPr>
          <w:rFonts w:ascii="Times New Roman" w:hAnsi="Times New Roman"/>
          <w:vanish/>
          <w:sz w:val="24"/>
          <w:szCs w:val="24"/>
        </w:rPr>
      </w:pPr>
    </w:p>
    <w:p w14:paraId="2D4AF934" w14:textId="77777777" w:rsidR="00E563F1" w:rsidRPr="00B10F4B" w:rsidRDefault="00E563F1" w:rsidP="0041713B">
      <w:pPr>
        <w:pStyle w:val="ListParagraph"/>
        <w:numPr>
          <w:ilvl w:val="1"/>
          <w:numId w:val="5"/>
        </w:numPr>
        <w:tabs>
          <w:tab w:val="left" w:pos="270"/>
        </w:tabs>
        <w:spacing w:after="0" w:line="276" w:lineRule="auto"/>
        <w:rPr>
          <w:rFonts w:ascii="Times New Roman" w:hAnsi="Times New Roman"/>
          <w:vanish/>
          <w:sz w:val="24"/>
          <w:szCs w:val="24"/>
        </w:rPr>
      </w:pPr>
    </w:p>
    <w:p w14:paraId="30471982" w14:textId="1075DB0E" w:rsidR="00E563F1" w:rsidRPr="009F2044" w:rsidRDefault="009F2044" w:rsidP="00E659D5">
      <w:pPr>
        <w:tabs>
          <w:tab w:val="left" w:pos="270"/>
        </w:tabs>
        <w:spacing w:after="0" w:line="276" w:lineRule="auto"/>
        <w:ind w:left="450" w:firstLine="540"/>
      </w:pPr>
      <w:r>
        <w:t xml:space="preserve">       1.5.1. </w:t>
      </w:r>
      <w:r w:rsidR="00E563F1" w:rsidRPr="009F2044">
        <w:t xml:space="preserve">emrin e punëdhënësit; </w:t>
      </w:r>
    </w:p>
    <w:p w14:paraId="32AA4CFF" w14:textId="4DAA2C2D" w:rsidR="00E563F1" w:rsidRPr="009F2044" w:rsidRDefault="009F2044" w:rsidP="00E659D5">
      <w:pPr>
        <w:tabs>
          <w:tab w:val="left" w:pos="270"/>
        </w:tabs>
        <w:spacing w:after="0" w:line="276" w:lineRule="auto"/>
        <w:ind w:left="270"/>
      </w:pPr>
      <w:r>
        <w:t xml:space="preserve">                   </w:t>
      </w:r>
      <w:r w:rsidRPr="009F2044">
        <w:t xml:space="preserve">1.5.2. </w:t>
      </w:r>
      <w:r w:rsidR="00E563F1" w:rsidRPr="009F2044">
        <w:t xml:space="preserve">titullin, gradën dhe/apo të ngjashme; </w:t>
      </w:r>
    </w:p>
    <w:p w14:paraId="4A589207" w14:textId="02F57D0A" w:rsidR="00E563F1" w:rsidRPr="009F2044" w:rsidRDefault="009F2044" w:rsidP="00E659D5">
      <w:pPr>
        <w:tabs>
          <w:tab w:val="left" w:pos="270"/>
        </w:tabs>
        <w:spacing w:after="0" w:line="276" w:lineRule="auto"/>
        <w:ind w:left="270"/>
      </w:pPr>
      <w:r>
        <w:t xml:space="preserve">                   </w:t>
      </w:r>
      <w:r w:rsidRPr="009F2044">
        <w:t xml:space="preserve">1.5.3. </w:t>
      </w:r>
      <w:r w:rsidR="00E563F1" w:rsidRPr="009F2044">
        <w:t xml:space="preserve">kohëzgjatjen e marrëdhënies së punës; </w:t>
      </w:r>
    </w:p>
    <w:p w14:paraId="42E6E3A5" w14:textId="489A26C8" w:rsidR="00E563F1" w:rsidRPr="009F2044" w:rsidRDefault="009F2044" w:rsidP="00E659D5">
      <w:pPr>
        <w:tabs>
          <w:tab w:val="left" w:pos="270"/>
        </w:tabs>
        <w:spacing w:after="0" w:line="276" w:lineRule="auto"/>
        <w:ind w:left="270"/>
      </w:pPr>
      <w:r>
        <w:t xml:space="preserve">                   </w:t>
      </w:r>
      <w:r w:rsidRPr="009F2044">
        <w:t xml:space="preserve">1.5.4. </w:t>
      </w:r>
      <w:r w:rsidR="00E563F1" w:rsidRPr="009F2044">
        <w:t xml:space="preserve">përshkrimin e detyrave kryesore të punës; </w:t>
      </w:r>
    </w:p>
    <w:p w14:paraId="2EB80743" w14:textId="5D7F41D2" w:rsidR="00E563F1" w:rsidRPr="009F2044" w:rsidRDefault="009F2044" w:rsidP="00E659D5">
      <w:pPr>
        <w:tabs>
          <w:tab w:val="left" w:pos="270"/>
        </w:tabs>
        <w:spacing w:after="0" w:line="276" w:lineRule="auto"/>
        <w:ind w:left="270"/>
      </w:pPr>
      <w:r>
        <w:t xml:space="preserve">                   </w:t>
      </w:r>
      <w:r w:rsidRPr="009F2044">
        <w:t xml:space="preserve">1.5.5. </w:t>
      </w:r>
      <w:r w:rsidR="00E563F1" w:rsidRPr="009F2044">
        <w:t xml:space="preserve">numrin dhe llojin e personelit nën mbikëqyrje, nëse ka; </w:t>
      </w:r>
    </w:p>
    <w:p w14:paraId="64FB5268" w14:textId="027457E9" w:rsidR="00E563F1" w:rsidRPr="009F2044" w:rsidRDefault="009F2044" w:rsidP="00E659D5">
      <w:pPr>
        <w:tabs>
          <w:tab w:val="left" w:pos="270"/>
        </w:tabs>
        <w:spacing w:after="0" w:line="276" w:lineRule="auto"/>
        <w:ind w:left="270"/>
      </w:pPr>
      <w:r>
        <w:t xml:space="preserve">                   </w:t>
      </w:r>
      <w:r w:rsidRPr="009F2044">
        <w:t xml:space="preserve">1.5.6. </w:t>
      </w:r>
      <w:r w:rsidR="00E563F1" w:rsidRPr="009F2044">
        <w:t xml:space="preserve">adresën dhe kontaktin e punëdhënësit paraprak; </w:t>
      </w:r>
    </w:p>
    <w:p w14:paraId="18953B0C" w14:textId="5C6AFB83" w:rsidR="00E563F1" w:rsidRPr="009F2044" w:rsidRDefault="009F2044" w:rsidP="00E659D5">
      <w:pPr>
        <w:tabs>
          <w:tab w:val="left" w:pos="270"/>
        </w:tabs>
        <w:spacing w:after="0" w:line="276" w:lineRule="auto"/>
        <w:ind w:left="270"/>
      </w:pPr>
      <w:r>
        <w:t xml:space="preserve">                   </w:t>
      </w:r>
      <w:r w:rsidRPr="009F2044">
        <w:t xml:space="preserve">1.5.7. </w:t>
      </w:r>
      <w:r w:rsidR="00E563F1" w:rsidRPr="009F2044">
        <w:t>arsyet për përfundimin e marrëdhënies/eve paraprake të punës.</w:t>
      </w:r>
    </w:p>
    <w:p w14:paraId="3006F7FA" w14:textId="77777777" w:rsidR="00E563F1" w:rsidRPr="00B10F4B" w:rsidRDefault="00E563F1" w:rsidP="0041713B">
      <w:pPr>
        <w:pStyle w:val="ListParagraph"/>
        <w:numPr>
          <w:ilvl w:val="0"/>
          <w:numId w:val="7"/>
        </w:numPr>
        <w:tabs>
          <w:tab w:val="left" w:pos="270"/>
        </w:tabs>
        <w:spacing w:after="0" w:line="276" w:lineRule="auto"/>
        <w:rPr>
          <w:rFonts w:ascii="Times New Roman" w:hAnsi="Times New Roman"/>
          <w:vanish/>
          <w:sz w:val="24"/>
          <w:szCs w:val="24"/>
        </w:rPr>
      </w:pPr>
    </w:p>
    <w:p w14:paraId="166409A4" w14:textId="34E298CA" w:rsidR="00E563F1" w:rsidRPr="009F2044" w:rsidRDefault="009F2044" w:rsidP="00E659D5">
      <w:pPr>
        <w:tabs>
          <w:tab w:val="left" w:pos="270"/>
        </w:tabs>
        <w:spacing w:after="0" w:line="276" w:lineRule="auto"/>
        <w:ind w:left="360"/>
      </w:pPr>
      <w:r>
        <w:t xml:space="preserve">      1.6.</w:t>
      </w:r>
      <w:r w:rsidRPr="009F2044">
        <w:t xml:space="preserve"> </w:t>
      </w:r>
      <w:r w:rsidR="00E563F1" w:rsidRPr="009F2044">
        <w:t xml:space="preserve">njohuritë gjuhësore; </w:t>
      </w:r>
    </w:p>
    <w:p w14:paraId="5290AC7F" w14:textId="77777777" w:rsidR="00EA72EE" w:rsidRDefault="009F2044" w:rsidP="00E659D5">
      <w:pPr>
        <w:tabs>
          <w:tab w:val="left" w:pos="270"/>
        </w:tabs>
        <w:spacing w:after="0" w:line="276" w:lineRule="auto"/>
        <w:ind w:left="360"/>
      </w:pPr>
      <w:r>
        <w:t xml:space="preserve">      1.7. </w:t>
      </w:r>
      <w:r w:rsidR="00E563F1" w:rsidRPr="009F2044">
        <w:t xml:space="preserve">informata mbi trajnimet e veçanta të kryera apo të ofruara, kualifikimet profesionale </w:t>
      </w:r>
    </w:p>
    <w:p w14:paraId="16D28790" w14:textId="64D328B8" w:rsidR="00E563F1" w:rsidRPr="009F2044" w:rsidRDefault="00EA72EE" w:rsidP="00EA72EE">
      <w:pPr>
        <w:tabs>
          <w:tab w:val="left" w:pos="270"/>
        </w:tabs>
        <w:spacing w:after="0" w:line="276" w:lineRule="auto"/>
        <w:ind w:left="360"/>
      </w:pPr>
      <w:r>
        <w:t xml:space="preserve">             </w:t>
      </w:r>
      <w:r w:rsidR="00E563F1" w:rsidRPr="009F2044">
        <w:t xml:space="preserve">dhe </w:t>
      </w:r>
      <w:r w:rsidRPr="009F2044">
        <w:t>specializimet, aftësitë e veçanta dhe publikimet nëse kërkohen në konkurs;</w:t>
      </w:r>
    </w:p>
    <w:p w14:paraId="25A74E85" w14:textId="51BFF8DB" w:rsidR="00E563F1" w:rsidRPr="009F2044" w:rsidRDefault="009F2044" w:rsidP="00E659D5">
      <w:pPr>
        <w:tabs>
          <w:tab w:val="left" w:pos="270"/>
        </w:tabs>
        <w:spacing w:after="0" w:line="276" w:lineRule="auto"/>
        <w:ind w:left="360"/>
      </w:pPr>
      <w:r>
        <w:t xml:space="preserve">      1.8. njohuritë kompjuterike.</w:t>
      </w:r>
      <w:r w:rsidR="00E563F1" w:rsidRPr="009F2044">
        <w:t xml:space="preserve"> </w:t>
      </w:r>
    </w:p>
    <w:p w14:paraId="22A58AF7" w14:textId="77777777" w:rsidR="00F57659" w:rsidRPr="00B10F4B" w:rsidRDefault="00F57659" w:rsidP="00B10F4B">
      <w:pPr>
        <w:pStyle w:val="ListParagraph"/>
        <w:tabs>
          <w:tab w:val="left" w:pos="270"/>
        </w:tabs>
        <w:spacing w:after="0" w:line="276" w:lineRule="auto"/>
        <w:ind w:left="792"/>
        <w:rPr>
          <w:rFonts w:ascii="Times New Roman" w:hAnsi="Times New Roman"/>
          <w:sz w:val="24"/>
          <w:szCs w:val="24"/>
        </w:rPr>
      </w:pPr>
    </w:p>
    <w:p w14:paraId="1E7C086E" w14:textId="2BBAB4DE" w:rsidR="00E563F1" w:rsidRDefault="009F2044" w:rsidP="009F2044">
      <w:pPr>
        <w:tabs>
          <w:tab w:val="left" w:pos="270"/>
        </w:tabs>
        <w:spacing w:after="0" w:line="276" w:lineRule="auto"/>
        <w:jc w:val="both"/>
      </w:pPr>
      <w:r>
        <w:t xml:space="preserve">3. </w:t>
      </w:r>
      <w:r w:rsidR="00E563F1" w:rsidRPr="009F2044">
        <w:t xml:space="preserve">Së bashku me aplikacionin për pjesëmarrje në procedurën e rekrutimit, kandidatët duhet të bashkëngjisin edhe dokumentacionin në vijim: </w:t>
      </w:r>
    </w:p>
    <w:p w14:paraId="34B978E6" w14:textId="77777777" w:rsidR="009F2044" w:rsidRPr="009F2044" w:rsidRDefault="009F2044" w:rsidP="009F2044">
      <w:pPr>
        <w:tabs>
          <w:tab w:val="left" w:pos="270"/>
        </w:tabs>
        <w:spacing w:after="0" w:line="276" w:lineRule="auto"/>
      </w:pPr>
    </w:p>
    <w:p w14:paraId="4EB3BF0B" w14:textId="77777777" w:rsidR="009F2044" w:rsidRDefault="009F2044" w:rsidP="00C94443">
      <w:pPr>
        <w:tabs>
          <w:tab w:val="left" w:pos="270"/>
        </w:tabs>
        <w:spacing w:after="0" w:line="276" w:lineRule="auto"/>
        <w:ind w:left="360"/>
      </w:pPr>
      <w:r>
        <w:t xml:space="preserve">      3.1. </w:t>
      </w:r>
      <w:r w:rsidR="00E563F1" w:rsidRPr="009F2044">
        <w:t xml:space="preserve">kopjen e diplomës të kërkuar me konkurs e të dhëna nga institucionet arsimore, </w:t>
      </w:r>
    </w:p>
    <w:p w14:paraId="44570B1A" w14:textId="77777777" w:rsidR="009F2044" w:rsidRDefault="009F2044" w:rsidP="00C94443">
      <w:pPr>
        <w:tabs>
          <w:tab w:val="left" w:pos="270"/>
        </w:tabs>
        <w:spacing w:after="0" w:line="276" w:lineRule="auto"/>
        <w:ind w:left="360"/>
      </w:pPr>
      <w:r>
        <w:t xml:space="preserve">             </w:t>
      </w:r>
      <w:r w:rsidR="00E563F1" w:rsidRPr="009F2044">
        <w:t xml:space="preserve">vërtetimin e nostrifikimit të diplomës së fituar jashtë vendit apo aktin që dëshmon se </w:t>
      </w:r>
    </w:p>
    <w:p w14:paraId="65BBB9F8" w14:textId="77777777" w:rsidR="009F2044" w:rsidRDefault="009F2044" w:rsidP="00C94443">
      <w:pPr>
        <w:tabs>
          <w:tab w:val="left" w:pos="270"/>
        </w:tabs>
        <w:spacing w:after="0" w:line="276" w:lineRule="auto"/>
        <w:ind w:left="360"/>
      </w:pPr>
      <w:r>
        <w:t xml:space="preserve">             </w:t>
      </w:r>
      <w:r w:rsidR="00E563F1" w:rsidRPr="009F2044">
        <w:t>diploma e fituar jashtë vendit është në procedurë të nostrifikimit, me kusht që</w:t>
      </w:r>
    </w:p>
    <w:p w14:paraId="37A421A3" w14:textId="77777777" w:rsidR="00C94443" w:rsidRDefault="009F2044" w:rsidP="00C94443">
      <w:pPr>
        <w:tabs>
          <w:tab w:val="left" w:pos="270"/>
        </w:tabs>
        <w:spacing w:after="0" w:line="276" w:lineRule="auto"/>
        <w:ind w:left="360"/>
      </w:pPr>
      <w:r>
        <w:t xml:space="preserve">            </w:t>
      </w:r>
      <w:r w:rsidR="00E563F1" w:rsidRPr="009F2044">
        <w:t xml:space="preserve"> nostrifikimi i diplomës të dorëzohet deri në momentin e nënshkrimit të aktit për </w:t>
      </w:r>
      <w:r w:rsidR="00C94443">
        <w:t xml:space="preserve">     </w:t>
      </w:r>
    </w:p>
    <w:p w14:paraId="175C1BB6" w14:textId="10B9AB4D" w:rsidR="00E563F1" w:rsidRPr="009F2044" w:rsidRDefault="00C94443" w:rsidP="00C94443">
      <w:pPr>
        <w:tabs>
          <w:tab w:val="left" w:pos="270"/>
        </w:tabs>
        <w:spacing w:after="0" w:line="276" w:lineRule="auto"/>
        <w:ind w:left="360"/>
      </w:pPr>
      <w:r>
        <w:t xml:space="preserve">             </w:t>
      </w:r>
      <w:r w:rsidR="00E563F1" w:rsidRPr="009F2044">
        <w:t xml:space="preserve">emërim </w:t>
      </w:r>
      <w:r>
        <w:t>në pozitë</w:t>
      </w:r>
    </w:p>
    <w:p w14:paraId="439FCDFD" w14:textId="78AFB4B9" w:rsidR="00E563F1" w:rsidRPr="009F2044" w:rsidRDefault="009F2044" w:rsidP="00C94443">
      <w:pPr>
        <w:tabs>
          <w:tab w:val="left" w:pos="270"/>
        </w:tabs>
        <w:spacing w:after="0" w:line="276" w:lineRule="auto"/>
        <w:ind w:left="360"/>
      </w:pPr>
      <w:r>
        <w:t xml:space="preserve">      3.2. </w:t>
      </w:r>
      <w:r w:rsidR="00E563F1" w:rsidRPr="009F2044">
        <w:t xml:space="preserve">kopjet e dëshmisë së punësimit; </w:t>
      </w:r>
    </w:p>
    <w:p w14:paraId="621D2C3A" w14:textId="77777777" w:rsidR="00C94443" w:rsidRDefault="009F2044" w:rsidP="00C94443">
      <w:pPr>
        <w:tabs>
          <w:tab w:val="left" w:pos="270"/>
        </w:tabs>
        <w:spacing w:after="0" w:line="276" w:lineRule="auto"/>
        <w:ind w:left="360"/>
      </w:pPr>
      <w:r>
        <w:t xml:space="preserve">      3.3. </w:t>
      </w:r>
      <w:r w:rsidR="00E563F1" w:rsidRPr="009F2044">
        <w:t xml:space="preserve">kopjet e dokumenteve që provojnë plotësimin e kushteve për aplikim të përcaktuara </w:t>
      </w:r>
    </w:p>
    <w:p w14:paraId="64AE3794" w14:textId="40C365C8" w:rsidR="00E563F1" w:rsidRPr="00C94443" w:rsidRDefault="00C94443" w:rsidP="00C94443">
      <w:pPr>
        <w:tabs>
          <w:tab w:val="left" w:pos="270"/>
        </w:tabs>
        <w:spacing w:after="0" w:line="276" w:lineRule="auto"/>
        <w:ind w:left="360"/>
      </w:pPr>
      <w:r>
        <w:t xml:space="preserve">             </w:t>
      </w:r>
      <w:r w:rsidR="00E563F1" w:rsidRPr="009F2044">
        <w:t xml:space="preserve">në </w:t>
      </w:r>
      <w:r w:rsidRPr="009F2044">
        <w:t xml:space="preserve">shpalljen e rekrutimit dhe të deklaruara në </w:t>
      </w:r>
      <w:r>
        <w:t>aplikacion;</w:t>
      </w:r>
    </w:p>
    <w:p w14:paraId="4A2BD870" w14:textId="77777777" w:rsidR="00C94443" w:rsidRDefault="009F2044" w:rsidP="00C94443">
      <w:pPr>
        <w:tabs>
          <w:tab w:val="left" w:pos="270"/>
        </w:tabs>
        <w:spacing w:after="0" w:line="276" w:lineRule="auto"/>
        <w:ind w:left="360"/>
      </w:pPr>
      <w:r>
        <w:t xml:space="preserve">      3.4. </w:t>
      </w:r>
      <w:r w:rsidR="00F57659" w:rsidRPr="009F2044">
        <w:t xml:space="preserve">kopjen e dëshmisë së vlerësimit të perfomancës së punës </w:t>
      </w:r>
      <w:r>
        <w:t xml:space="preserve">në tre vitet e fundit, nëse </w:t>
      </w:r>
    </w:p>
    <w:p w14:paraId="70771B05" w14:textId="0CF73486" w:rsidR="00F57659" w:rsidRDefault="00C94443" w:rsidP="00C94443">
      <w:pPr>
        <w:tabs>
          <w:tab w:val="left" w:pos="270"/>
        </w:tabs>
        <w:spacing w:after="0" w:line="276" w:lineRule="auto"/>
        <w:ind w:left="360"/>
      </w:pPr>
      <w:r>
        <w:t xml:space="preserve">              </w:t>
      </w:r>
      <w:r w:rsidR="009F2044">
        <w:t>ka.</w:t>
      </w:r>
    </w:p>
    <w:p w14:paraId="0A33530A" w14:textId="77777777" w:rsidR="009F2044" w:rsidRPr="009F2044" w:rsidRDefault="009F2044" w:rsidP="00C94443">
      <w:pPr>
        <w:tabs>
          <w:tab w:val="left" w:pos="270"/>
        </w:tabs>
        <w:spacing w:after="0" w:line="276" w:lineRule="auto"/>
        <w:ind w:left="360"/>
      </w:pPr>
    </w:p>
    <w:p w14:paraId="0A970C59" w14:textId="3748183A" w:rsidR="00E563F1" w:rsidRDefault="009F2044" w:rsidP="009F2044">
      <w:pPr>
        <w:tabs>
          <w:tab w:val="left" w:pos="270"/>
        </w:tabs>
        <w:spacing w:after="0" w:line="276" w:lineRule="auto"/>
        <w:jc w:val="both"/>
      </w:pPr>
      <w:r w:rsidRPr="009F2044">
        <w:t xml:space="preserve">4. </w:t>
      </w:r>
      <w:r w:rsidR="00E563F1" w:rsidRPr="009F2044">
        <w:t xml:space="preserve">Kopja e dëshmisë se kandidati është i aftë në pikëpamje shëndetësore dhe dëshmia se kandidati nuk është i dënuar për kryerjen e një vepre penale me dashje, dorëzohen gjatë fazës së verifikimit para emërimit. </w:t>
      </w:r>
    </w:p>
    <w:p w14:paraId="63D6489A" w14:textId="77777777" w:rsidR="009F2044" w:rsidRPr="009F2044" w:rsidRDefault="009F2044" w:rsidP="009F2044">
      <w:pPr>
        <w:tabs>
          <w:tab w:val="left" w:pos="270"/>
        </w:tabs>
        <w:spacing w:after="0" w:line="276" w:lineRule="auto"/>
        <w:jc w:val="both"/>
      </w:pPr>
    </w:p>
    <w:p w14:paraId="540C6016" w14:textId="77777777" w:rsidR="009F2044" w:rsidRDefault="009F2044" w:rsidP="009F2044">
      <w:pPr>
        <w:tabs>
          <w:tab w:val="left" w:pos="270"/>
        </w:tabs>
        <w:spacing w:after="0" w:line="276" w:lineRule="auto"/>
        <w:jc w:val="both"/>
      </w:pPr>
      <w:r>
        <w:t xml:space="preserve">5. </w:t>
      </w:r>
      <w:r w:rsidR="00E563F1" w:rsidRPr="009F2044">
        <w:t>Kandidatët e plotësojnë aplikacionin në pajtim me Ligjin përkatës për Përdorimin e Gjuhëve</w:t>
      </w:r>
      <w:r w:rsidR="00F57659" w:rsidRPr="009F2044">
        <w:t xml:space="preserve">. </w:t>
      </w:r>
    </w:p>
    <w:p w14:paraId="172AE207" w14:textId="77777777" w:rsidR="009F2044" w:rsidRDefault="009F2044" w:rsidP="009F2044">
      <w:pPr>
        <w:tabs>
          <w:tab w:val="left" w:pos="270"/>
        </w:tabs>
        <w:spacing w:after="0" w:line="276" w:lineRule="auto"/>
      </w:pPr>
    </w:p>
    <w:p w14:paraId="51519403" w14:textId="4BA3978A" w:rsidR="004556E4" w:rsidRPr="0016275D" w:rsidRDefault="009F2044" w:rsidP="0016275D">
      <w:pPr>
        <w:tabs>
          <w:tab w:val="left" w:pos="270"/>
        </w:tabs>
        <w:spacing w:after="0" w:line="276" w:lineRule="auto"/>
        <w:jc w:val="both"/>
      </w:pPr>
      <w:r>
        <w:t xml:space="preserve">6. </w:t>
      </w:r>
      <w:r w:rsidRPr="009F2044">
        <w:t>Aplikacioni për aplikim për  të punësuarit në administratën e sistemit gjyqësor është pjes</w:t>
      </w:r>
      <w:r>
        <w:t>ë përbërëse e kësaj rregullore</w:t>
      </w:r>
      <w:r w:rsidRPr="009F2044">
        <w:t xml:space="preserve">: </w:t>
      </w:r>
      <w:r w:rsidR="00234412">
        <w:t>Shtojca n</w:t>
      </w:r>
      <w:r w:rsidRPr="00234412">
        <w:t>r.1 – FORMULARI: Aplikacion punësimi/</w:t>
      </w:r>
      <w:r w:rsidR="00234412">
        <w:t>k</w:t>
      </w:r>
      <w:r w:rsidRPr="00234412">
        <w:t xml:space="preserve">ërkesa për punësim. </w:t>
      </w:r>
    </w:p>
    <w:p w14:paraId="69813667" w14:textId="486351F1" w:rsidR="004556E4" w:rsidRDefault="004556E4" w:rsidP="00B964B6">
      <w:pPr>
        <w:spacing w:after="0" w:line="276" w:lineRule="auto"/>
        <w:jc w:val="center"/>
        <w:rPr>
          <w:b/>
          <w:color w:val="FF0000"/>
        </w:rPr>
      </w:pPr>
    </w:p>
    <w:p w14:paraId="254B5ACD" w14:textId="77777777" w:rsidR="00606A2B" w:rsidRDefault="00606A2B" w:rsidP="00B964B6">
      <w:pPr>
        <w:spacing w:after="0" w:line="276" w:lineRule="auto"/>
        <w:jc w:val="center"/>
        <w:rPr>
          <w:b/>
          <w:color w:val="FF0000"/>
        </w:rPr>
      </w:pPr>
    </w:p>
    <w:p w14:paraId="381FFC16" w14:textId="7F63496C" w:rsidR="00240B10" w:rsidRPr="00A45729" w:rsidRDefault="0087579E" w:rsidP="00B964B6">
      <w:pPr>
        <w:spacing w:after="0" w:line="276" w:lineRule="auto"/>
        <w:jc w:val="center"/>
        <w:rPr>
          <w:b/>
        </w:rPr>
      </w:pPr>
      <w:r w:rsidRPr="00A45729">
        <w:rPr>
          <w:b/>
        </w:rPr>
        <w:lastRenderedPageBreak/>
        <w:t xml:space="preserve">Neni </w:t>
      </w:r>
      <w:r w:rsidR="0087247D" w:rsidRPr="00A45729">
        <w:rPr>
          <w:b/>
        </w:rPr>
        <w:t>1</w:t>
      </w:r>
      <w:r w:rsidR="009F2044" w:rsidRPr="00A45729">
        <w:rPr>
          <w:b/>
        </w:rPr>
        <w:t>5</w:t>
      </w:r>
      <w:r w:rsidR="008A1FC1" w:rsidRPr="00A45729">
        <w:rPr>
          <w:b/>
        </w:rPr>
        <w:t xml:space="preserve"> </w:t>
      </w:r>
      <w:r w:rsidR="00AB241B" w:rsidRPr="00A45729">
        <w:rPr>
          <w:b/>
        </w:rPr>
        <w:t xml:space="preserve"> </w:t>
      </w:r>
    </w:p>
    <w:p w14:paraId="3E16A7F1" w14:textId="434EAA52" w:rsidR="00AE399C" w:rsidRPr="00A45729" w:rsidRDefault="00B77106" w:rsidP="00B964B6">
      <w:pPr>
        <w:spacing w:after="0" w:line="276" w:lineRule="auto"/>
        <w:jc w:val="center"/>
        <w:rPr>
          <w:b/>
        </w:rPr>
      </w:pPr>
      <w:r w:rsidRPr="00A45729">
        <w:rPr>
          <w:b/>
        </w:rPr>
        <w:t>Procedura e pranimit</w:t>
      </w:r>
    </w:p>
    <w:p w14:paraId="3BE8DD89" w14:textId="77777777" w:rsidR="009F2044" w:rsidRPr="00386E22" w:rsidRDefault="009F2044" w:rsidP="00B964B6">
      <w:pPr>
        <w:spacing w:after="0" w:line="276" w:lineRule="auto"/>
        <w:jc w:val="center"/>
        <w:rPr>
          <w:b/>
        </w:rPr>
      </w:pPr>
    </w:p>
    <w:p w14:paraId="06359B20" w14:textId="6F0F3B12" w:rsidR="00F94BCD" w:rsidRDefault="00B964B6" w:rsidP="00B964B6">
      <w:pPr>
        <w:tabs>
          <w:tab w:val="left" w:pos="270"/>
        </w:tabs>
        <w:spacing w:after="0" w:line="276" w:lineRule="auto"/>
        <w:jc w:val="both"/>
      </w:pPr>
      <w:r>
        <w:t xml:space="preserve">1. </w:t>
      </w:r>
      <w:r w:rsidR="00B77106" w:rsidRPr="00B964B6">
        <w:t xml:space="preserve">Procedura e pranimit për të gjitha kategoritë e </w:t>
      </w:r>
      <w:r w:rsidR="00F57659" w:rsidRPr="00B964B6">
        <w:t xml:space="preserve">të punësuarëve në administratën e sistemit gjyqësor </w:t>
      </w:r>
      <w:r w:rsidR="00B77106" w:rsidRPr="00B964B6">
        <w:t xml:space="preserve">fillon me </w:t>
      </w:r>
      <w:r w:rsidR="00F57659" w:rsidRPr="00B964B6">
        <w:t>k</w:t>
      </w:r>
      <w:r w:rsidR="008C7F31" w:rsidRPr="00B964B6">
        <w:t>onkur</w:t>
      </w:r>
      <w:r w:rsidR="0016275D">
        <w:t>rim,</w:t>
      </w:r>
      <w:r w:rsidR="00B77106" w:rsidRPr="00B964B6">
        <w:t xml:space="preserve"> i cili</w:t>
      </w:r>
      <w:r w:rsidR="00F94BCD" w:rsidRPr="00B964B6">
        <w:t xml:space="preserve"> zhvillohet në dy (2) faza: </w:t>
      </w:r>
    </w:p>
    <w:p w14:paraId="4A20260F" w14:textId="77777777" w:rsidR="00B964B6" w:rsidRPr="00B964B6" w:rsidRDefault="00B964B6" w:rsidP="00B964B6">
      <w:pPr>
        <w:tabs>
          <w:tab w:val="left" w:pos="270"/>
        </w:tabs>
        <w:spacing w:after="0" w:line="276" w:lineRule="auto"/>
        <w:jc w:val="both"/>
      </w:pPr>
    </w:p>
    <w:p w14:paraId="062B2329" w14:textId="77777777" w:rsidR="00B964B6" w:rsidRDefault="00B964B6" w:rsidP="00B964B6">
      <w:pPr>
        <w:tabs>
          <w:tab w:val="left" w:pos="270"/>
        </w:tabs>
        <w:spacing w:after="0" w:line="276" w:lineRule="auto"/>
        <w:ind w:left="180"/>
        <w:jc w:val="both"/>
      </w:pPr>
      <w:r>
        <w:t xml:space="preserve">     1.1. </w:t>
      </w:r>
      <w:r w:rsidR="00F94BCD" w:rsidRPr="00B964B6">
        <w:t xml:space="preserve">verifikimi paraprak përmes të cilit nga ana e NjMBNj verifikohet nëse kandidatët i </w:t>
      </w:r>
    </w:p>
    <w:p w14:paraId="518CD48B" w14:textId="554E0663" w:rsidR="00B77106" w:rsidRPr="00B964B6" w:rsidRDefault="00B964B6" w:rsidP="00B964B6">
      <w:pPr>
        <w:tabs>
          <w:tab w:val="left" w:pos="270"/>
        </w:tabs>
        <w:spacing w:after="0" w:line="276" w:lineRule="auto"/>
        <w:ind w:left="180"/>
        <w:jc w:val="both"/>
      </w:pPr>
      <w:r>
        <w:t xml:space="preserve">            </w:t>
      </w:r>
      <w:r w:rsidR="00F94BCD" w:rsidRPr="00B964B6">
        <w:t xml:space="preserve">plotësojnë kriteret e përgjithshme dhe ato të veçanta, sipas shpalljes së konkursit; dhe </w:t>
      </w:r>
    </w:p>
    <w:p w14:paraId="3F9CFA0E" w14:textId="55E6830D" w:rsidR="00B964B6" w:rsidRPr="00B964B6" w:rsidRDefault="00B964B6" w:rsidP="00B964B6">
      <w:pPr>
        <w:tabs>
          <w:tab w:val="left" w:pos="270"/>
        </w:tabs>
        <w:spacing w:after="0" w:line="276" w:lineRule="auto"/>
        <w:jc w:val="both"/>
        <w:rPr>
          <w:lang w:val="en-GB"/>
        </w:rPr>
      </w:pPr>
      <w:r>
        <w:t xml:space="preserve">        1.2.</w:t>
      </w:r>
      <w:r w:rsidRPr="00B964B6">
        <w:t xml:space="preserve"> </w:t>
      </w:r>
      <w:r w:rsidR="00F94BCD" w:rsidRPr="00B964B6">
        <w:t xml:space="preserve">vlerësimi profesional </w:t>
      </w:r>
      <w:r w:rsidR="00240B10" w:rsidRPr="00B964B6">
        <w:t>përmes të cilit Komisioni i pranimit bënë</w:t>
      </w:r>
      <w:r w:rsidR="00F94BCD" w:rsidRPr="00B964B6">
        <w:t xml:space="preserve"> </w:t>
      </w:r>
      <w:r w:rsidR="009E1B44" w:rsidRPr="00B964B6">
        <w:t xml:space="preserve">vlerësimin e njohurive, </w:t>
      </w:r>
      <w:r w:rsidRPr="00B964B6">
        <w:t xml:space="preserve"> </w:t>
      </w:r>
    </w:p>
    <w:p w14:paraId="22C2C1FF" w14:textId="674A0A5B" w:rsidR="00F94BCD" w:rsidRDefault="009E1B44" w:rsidP="00B964B6">
      <w:pPr>
        <w:pStyle w:val="ListParagraph"/>
        <w:tabs>
          <w:tab w:val="left" w:pos="270"/>
        </w:tabs>
        <w:spacing w:after="0" w:line="276" w:lineRule="auto"/>
        <w:ind w:left="900"/>
        <w:jc w:val="both"/>
        <w:rPr>
          <w:rFonts w:ascii="Times New Roman" w:hAnsi="Times New Roman"/>
          <w:sz w:val="24"/>
          <w:szCs w:val="24"/>
        </w:rPr>
      </w:pPr>
      <w:r w:rsidRPr="00B77106">
        <w:rPr>
          <w:rFonts w:ascii="Times New Roman" w:hAnsi="Times New Roman"/>
          <w:sz w:val="24"/>
          <w:szCs w:val="24"/>
          <w:lang w:val="sq-AL"/>
        </w:rPr>
        <w:t>aftësive dhe cilësive profesionale</w:t>
      </w:r>
      <w:r w:rsidR="00F94BCD" w:rsidRPr="00B77106">
        <w:rPr>
          <w:rFonts w:ascii="Times New Roman" w:hAnsi="Times New Roman"/>
          <w:sz w:val="24"/>
          <w:szCs w:val="24"/>
        </w:rPr>
        <w:t xml:space="preserve"> të kandidatëve</w:t>
      </w:r>
      <w:r w:rsidR="00240B10" w:rsidRPr="00B77106">
        <w:rPr>
          <w:rFonts w:ascii="Times New Roman" w:hAnsi="Times New Roman"/>
          <w:sz w:val="24"/>
          <w:szCs w:val="24"/>
        </w:rPr>
        <w:t xml:space="preserve"> përmes testit me shkrim dhe intervistës</w:t>
      </w:r>
      <w:r w:rsidR="00F94BCD" w:rsidRPr="00B77106">
        <w:rPr>
          <w:rFonts w:ascii="Times New Roman" w:hAnsi="Times New Roman"/>
          <w:sz w:val="24"/>
          <w:szCs w:val="24"/>
        </w:rPr>
        <w:t xml:space="preserve"> </w:t>
      </w:r>
      <w:r w:rsidR="00B964B6">
        <w:rPr>
          <w:rFonts w:ascii="Times New Roman" w:hAnsi="Times New Roman"/>
          <w:sz w:val="24"/>
          <w:szCs w:val="24"/>
        </w:rPr>
        <w:t xml:space="preserve"> </w:t>
      </w:r>
      <w:r w:rsidR="00240B10" w:rsidRPr="00B77106">
        <w:rPr>
          <w:rFonts w:ascii="Times New Roman" w:hAnsi="Times New Roman"/>
          <w:sz w:val="24"/>
          <w:szCs w:val="24"/>
        </w:rPr>
        <w:t xml:space="preserve">me gojë. </w:t>
      </w:r>
      <w:r w:rsidR="00F94BCD" w:rsidRPr="00B77106">
        <w:rPr>
          <w:rFonts w:ascii="Times New Roman" w:hAnsi="Times New Roman"/>
          <w:sz w:val="24"/>
          <w:szCs w:val="24"/>
        </w:rPr>
        <w:t xml:space="preserve"> </w:t>
      </w:r>
    </w:p>
    <w:p w14:paraId="1E7C21AC" w14:textId="77777777" w:rsidR="00B964B6" w:rsidRPr="00B77106" w:rsidRDefault="00B964B6" w:rsidP="00B964B6">
      <w:pPr>
        <w:pStyle w:val="ListParagraph"/>
        <w:tabs>
          <w:tab w:val="left" w:pos="270"/>
        </w:tabs>
        <w:spacing w:after="0" w:line="276" w:lineRule="auto"/>
        <w:ind w:left="900"/>
        <w:jc w:val="both"/>
        <w:rPr>
          <w:rFonts w:ascii="Times New Roman" w:hAnsi="Times New Roman"/>
          <w:sz w:val="24"/>
          <w:szCs w:val="24"/>
        </w:rPr>
      </w:pPr>
    </w:p>
    <w:p w14:paraId="2202838C" w14:textId="03FB0803" w:rsidR="00F94BCD" w:rsidRDefault="00B964B6" w:rsidP="00B964B6">
      <w:pPr>
        <w:tabs>
          <w:tab w:val="left" w:pos="270"/>
        </w:tabs>
        <w:spacing w:after="0" w:line="276" w:lineRule="auto"/>
        <w:jc w:val="both"/>
      </w:pPr>
      <w:r>
        <w:t xml:space="preserve">2. </w:t>
      </w:r>
      <w:r w:rsidR="00F94BCD" w:rsidRPr="00B964B6">
        <w:t>Në procedurën e vlerësimi nëpërmjet testimit me shkrim kandidati m</w:t>
      </w:r>
      <w:r w:rsidR="000039A6">
        <w:t>und</w:t>
      </w:r>
      <w:r w:rsidR="00F94BCD" w:rsidRPr="00B964B6">
        <w:t xml:space="preserve"> të vlerësohet deri në shtatëdhjetë (70) pikë</w:t>
      </w:r>
      <w:r w:rsidR="0016275D">
        <w:t>,</w:t>
      </w:r>
      <w:r w:rsidR="00F94BCD" w:rsidRPr="00B964B6">
        <w:t xml:space="preserve"> ndërsa testimin me shkrim e kalojnë vetëm kandidatët që marrin të paktën </w:t>
      </w:r>
      <w:r w:rsidR="00240B10" w:rsidRPr="00B964B6">
        <w:t>pesëdhjetë (50) pikë në testin</w:t>
      </w:r>
      <w:r w:rsidR="00F94BCD" w:rsidRPr="00B964B6">
        <w:t xml:space="preserve"> me shkrim</w:t>
      </w:r>
      <w:r w:rsidR="00F57659" w:rsidRPr="00B964B6">
        <w:t xml:space="preserve">. </w:t>
      </w:r>
    </w:p>
    <w:p w14:paraId="3659D11C" w14:textId="5B43CF73" w:rsidR="00606A2B" w:rsidRPr="00B964B6" w:rsidRDefault="00606A2B" w:rsidP="00B964B6">
      <w:pPr>
        <w:tabs>
          <w:tab w:val="left" w:pos="270"/>
        </w:tabs>
        <w:spacing w:after="0" w:line="276" w:lineRule="auto"/>
        <w:jc w:val="both"/>
      </w:pPr>
    </w:p>
    <w:p w14:paraId="79A3B116" w14:textId="7C4CD931" w:rsidR="00B964B6" w:rsidRPr="00606A2B" w:rsidRDefault="00B964B6" w:rsidP="00B964B6">
      <w:pPr>
        <w:tabs>
          <w:tab w:val="left" w:pos="270"/>
        </w:tabs>
        <w:spacing w:after="0" w:line="276" w:lineRule="auto"/>
        <w:jc w:val="both"/>
      </w:pPr>
      <w:r>
        <w:t xml:space="preserve">3. </w:t>
      </w:r>
      <w:r w:rsidR="00F94BCD" w:rsidRPr="00B964B6">
        <w:t>Në procedurën e vlerësimi nëpërmjet intervistën me gojë kandidati mund të</w:t>
      </w:r>
      <w:r>
        <w:t xml:space="preserve"> vlerësohet deri në tri</w:t>
      </w:r>
      <w:r w:rsidR="00F94BCD" w:rsidRPr="00B964B6">
        <w:t>dhjetë (30) pikë</w:t>
      </w:r>
      <w:r w:rsidR="00F57659" w:rsidRPr="00B964B6">
        <w:t xml:space="preserve">. </w:t>
      </w:r>
      <w:r w:rsidR="00F94BCD" w:rsidRPr="00B964B6">
        <w:t xml:space="preserve"> </w:t>
      </w:r>
    </w:p>
    <w:p w14:paraId="68BB3F8B" w14:textId="77777777" w:rsidR="00CD3473" w:rsidRPr="00CD3473" w:rsidRDefault="00CD3473" w:rsidP="00B964B6">
      <w:pPr>
        <w:tabs>
          <w:tab w:val="left" w:pos="270"/>
        </w:tabs>
        <w:spacing w:after="0" w:line="276" w:lineRule="auto"/>
        <w:jc w:val="both"/>
        <w:rPr>
          <w:color w:val="FF0000"/>
        </w:rPr>
      </w:pPr>
    </w:p>
    <w:p w14:paraId="7D86CA5F" w14:textId="02739236" w:rsidR="00987DB3" w:rsidRDefault="00B964B6" w:rsidP="00606A2B">
      <w:pPr>
        <w:tabs>
          <w:tab w:val="left" w:pos="270"/>
        </w:tabs>
        <w:spacing w:after="0" w:line="276" w:lineRule="auto"/>
        <w:jc w:val="both"/>
      </w:pPr>
      <w:r>
        <w:t xml:space="preserve">4. </w:t>
      </w:r>
      <w:r w:rsidR="00F94BCD" w:rsidRPr="00B964B6">
        <w:t>Në procedurën e vlerësimi nëpërmjet testimit me sh</w:t>
      </w:r>
      <w:r>
        <w:t>krim dhe me gojë kandidati mund të vlerësohet deri në një</w:t>
      </w:r>
      <w:r w:rsidR="00F94BCD" w:rsidRPr="00B964B6">
        <w:t>qind (100) pikë ndërsa kandidat</w:t>
      </w:r>
      <w:r w:rsidR="00F57659" w:rsidRPr="00B964B6">
        <w:t xml:space="preserve">i </w:t>
      </w:r>
      <w:r w:rsidR="00F94BCD" w:rsidRPr="00B964B6">
        <w:t xml:space="preserve"> i rekomanduar për pranim duhet të fitojë jo më pak se shtatëdhjetë (70) pike</w:t>
      </w:r>
      <w:r w:rsidR="00F57659" w:rsidRPr="00B964B6">
        <w:t xml:space="preserve">. </w:t>
      </w:r>
    </w:p>
    <w:p w14:paraId="26BCDD0A" w14:textId="104B3795" w:rsidR="00606A2B" w:rsidRDefault="00606A2B" w:rsidP="00606A2B">
      <w:pPr>
        <w:tabs>
          <w:tab w:val="left" w:pos="270"/>
        </w:tabs>
        <w:spacing w:after="0" w:line="276" w:lineRule="auto"/>
        <w:jc w:val="both"/>
      </w:pPr>
    </w:p>
    <w:p w14:paraId="309FFC29" w14:textId="77777777" w:rsidR="00606A2B" w:rsidRPr="00606A2B" w:rsidRDefault="00606A2B" w:rsidP="00606A2B">
      <w:pPr>
        <w:tabs>
          <w:tab w:val="left" w:pos="270"/>
        </w:tabs>
        <w:spacing w:after="0" w:line="276" w:lineRule="auto"/>
        <w:jc w:val="both"/>
      </w:pPr>
    </w:p>
    <w:p w14:paraId="6C5B32EC" w14:textId="773CD983" w:rsidR="00AE399C" w:rsidRPr="00386E22" w:rsidRDefault="008C663B" w:rsidP="00B964B6">
      <w:pPr>
        <w:spacing w:after="0" w:line="276" w:lineRule="auto"/>
        <w:jc w:val="center"/>
        <w:rPr>
          <w:b/>
        </w:rPr>
      </w:pPr>
      <w:r>
        <w:rPr>
          <w:b/>
        </w:rPr>
        <w:t>Neni 1</w:t>
      </w:r>
      <w:r w:rsidR="009F2044">
        <w:rPr>
          <w:b/>
        </w:rPr>
        <w:t>6</w:t>
      </w:r>
    </w:p>
    <w:p w14:paraId="01BD8565" w14:textId="167B79CF" w:rsidR="00AE399C" w:rsidRDefault="00AE399C" w:rsidP="00B964B6">
      <w:pPr>
        <w:spacing w:after="0" w:line="276" w:lineRule="auto"/>
        <w:jc w:val="center"/>
        <w:rPr>
          <w:b/>
        </w:rPr>
      </w:pPr>
      <w:r w:rsidRPr="00386E22">
        <w:rPr>
          <w:b/>
        </w:rPr>
        <w:t>Verifikimi paraprak</w:t>
      </w:r>
      <w:r w:rsidR="00E3654F">
        <w:rPr>
          <w:b/>
        </w:rPr>
        <w:t xml:space="preserve"> nga NjMBNj</w:t>
      </w:r>
    </w:p>
    <w:p w14:paraId="09C3079B" w14:textId="77777777" w:rsidR="00B964B6" w:rsidRPr="000C50AB" w:rsidRDefault="00B964B6" w:rsidP="00B964B6">
      <w:pPr>
        <w:spacing w:after="0" w:line="276" w:lineRule="auto"/>
        <w:jc w:val="both"/>
        <w:rPr>
          <w:b/>
          <w:color w:val="FF0000"/>
        </w:rPr>
      </w:pPr>
    </w:p>
    <w:p w14:paraId="5EB31854" w14:textId="217BD826" w:rsidR="00AE399C" w:rsidRDefault="00B964B6" w:rsidP="00B964B6">
      <w:pPr>
        <w:spacing w:after="0" w:line="276" w:lineRule="auto"/>
        <w:jc w:val="both"/>
      </w:pPr>
      <w:r w:rsidRPr="00B964B6">
        <w:t>1.</w:t>
      </w:r>
      <w:r>
        <w:rPr>
          <w:b/>
        </w:rPr>
        <w:t xml:space="preserve"> </w:t>
      </w:r>
      <w:r w:rsidR="00AE399C" w:rsidRPr="00B964B6">
        <w:t>Verifikimi paraprak është procesi i verifikimi</w:t>
      </w:r>
      <w:r w:rsidR="00240B10" w:rsidRPr="00B964B6">
        <w:t xml:space="preserve">t nëse kandidatët për pranim </w:t>
      </w:r>
      <w:r w:rsidR="00AE399C" w:rsidRPr="00B964B6">
        <w:t>plotësojnë kriteret e përgjithshme dhe ato të veçanta</w:t>
      </w:r>
      <w:r w:rsidR="00E3654F" w:rsidRPr="00B964B6">
        <w:t>, sipas shpalljes së konkursit</w:t>
      </w:r>
      <w:r w:rsidR="006125BE" w:rsidRPr="00B964B6">
        <w:t xml:space="preserve">. </w:t>
      </w:r>
      <w:r w:rsidR="00AE399C" w:rsidRPr="00B964B6">
        <w:t xml:space="preserve"> </w:t>
      </w:r>
    </w:p>
    <w:p w14:paraId="271FF542" w14:textId="77777777" w:rsidR="00B964B6" w:rsidRPr="00B964B6" w:rsidRDefault="00B964B6" w:rsidP="00B964B6">
      <w:pPr>
        <w:spacing w:after="0" w:line="276" w:lineRule="auto"/>
        <w:jc w:val="both"/>
      </w:pPr>
    </w:p>
    <w:p w14:paraId="17B947E8" w14:textId="31E5DCB9" w:rsidR="00AE399C" w:rsidRDefault="00B964B6" w:rsidP="00B964B6">
      <w:pPr>
        <w:spacing w:after="0" w:line="276" w:lineRule="auto"/>
        <w:jc w:val="both"/>
      </w:pPr>
      <w:r>
        <w:t xml:space="preserve">2. </w:t>
      </w:r>
      <w:r w:rsidR="00AE399C" w:rsidRPr="00B964B6">
        <w:t xml:space="preserve">Verifikimi paraprak kryhet nga NjMBNj, më së largu pesëmbëdhjetë (15) ditë pas kalimit të afatit për pranimin e aplikacioneve, në bazë të dokumenteve të paraqitura si pjesë e aplikimit. </w:t>
      </w:r>
    </w:p>
    <w:p w14:paraId="5A516D10" w14:textId="77777777" w:rsidR="00B964B6" w:rsidRPr="00B964B6" w:rsidRDefault="00B964B6" w:rsidP="00B964B6">
      <w:pPr>
        <w:spacing w:after="0" w:line="276" w:lineRule="auto"/>
        <w:jc w:val="both"/>
      </w:pPr>
    </w:p>
    <w:p w14:paraId="3A083D4A" w14:textId="594A4CDA" w:rsidR="00AE399C" w:rsidRDefault="00B964B6" w:rsidP="00B964B6">
      <w:pPr>
        <w:tabs>
          <w:tab w:val="left" w:pos="270"/>
        </w:tabs>
        <w:spacing w:after="0" w:line="276" w:lineRule="auto"/>
        <w:jc w:val="both"/>
      </w:pPr>
      <w:r>
        <w:t xml:space="preserve">3. </w:t>
      </w:r>
      <w:r w:rsidR="00AE399C" w:rsidRPr="00B964B6">
        <w:t>Në procedurën e verifikimit paraprak kandidatët nuk vlerësohen me pik</w:t>
      </w:r>
      <w:r w:rsidR="00697C94">
        <w:t>ë</w:t>
      </w:r>
      <w:r w:rsidR="006125BE" w:rsidRPr="00B964B6">
        <w:t>.</w:t>
      </w:r>
    </w:p>
    <w:p w14:paraId="41234028" w14:textId="77777777" w:rsidR="00B964B6" w:rsidRPr="00B964B6" w:rsidRDefault="00B964B6" w:rsidP="00B964B6">
      <w:pPr>
        <w:tabs>
          <w:tab w:val="left" w:pos="270"/>
        </w:tabs>
        <w:spacing w:after="0" w:line="276" w:lineRule="auto"/>
        <w:jc w:val="both"/>
      </w:pPr>
    </w:p>
    <w:p w14:paraId="69240796" w14:textId="7DCC7B76" w:rsidR="00092DF0" w:rsidRDefault="00B964B6" w:rsidP="00B964B6">
      <w:pPr>
        <w:tabs>
          <w:tab w:val="left" w:pos="270"/>
        </w:tabs>
        <w:spacing w:after="0" w:line="276" w:lineRule="auto"/>
        <w:jc w:val="both"/>
        <w:rPr>
          <w:spacing w:val="-1"/>
        </w:rPr>
      </w:pPr>
      <w:r>
        <w:t xml:space="preserve">4. </w:t>
      </w:r>
      <w:r w:rsidR="00AE399C" w:rsidRPr="00B964B6">
        <w:t>Kandidatët vlerësohen në bazë të kritereve të përgjithshme (a</w:t>
      </w:r>
      <w:r w:rsidR="00AE399C" w:rsidRPr="00B964B6">
        <w:rPr>
          <w:spacing w:val="-1"/>
        </w:rPr>
        <w:t>rsimimi</w:t>
      </w:r>
      <w:r w:rsidR="00AE399C" w:rsidRPr="00B964B6">
        <w:rPr>
          <w:spacing w:val="7"/>
        </w:rPr>
        <w:t xml:space="preserve"> dhe </w:t>
      </w:r>
      <w:r w:rsidR="00AE399C" w:rsidRPr="00B964B6">
        <w:rPr>
          <w:spacing w:val="-1"/>
        </w:rPr>
        <w:t>përvoja</w:t>
      </w:r>
      <w:r w:rsidR="00AE399C" w:rsidRPr="00B964B6">
        <w:rPr>
          <w:spacing w:val="3"/>
        </w:rPr>
        <w:t xml:space="preserve"> </w:t>
      </w:r>
      <w:r w:rsidR="00AE399C" w:rsidRPr="00B964B6">
        <w:t>e</w:t>
      </w:r>
      <w:r w:rsidR="00AE399C" w:rsidRPr="00B964B6">
        <w:rPr>
          <w:spacing w:val="1"/>
        </w:rPr>
        <w:t xml:space="preserve"> </w:t>
      </w:r>
      <w:r w:rsidR="00AE399C" w:rsidRPr="00B964B6">
        <w:rPr>
          <w:spacing w:val="-1"/>
        </w:rPr>
        <w:t>punës</w:t>
      </w:r>
      <w:r w:rsidR="00AE399C" w:rsidRPr="00B964B6">
        <w:rPr>
          <w:spacing w:val="2"/>
        </w:rPr>
        <w:t xml:space="preserve"> </w:t>
      </w:r>
      <w:r w:rsidR="00AE399C" w:rsidRPr="00B964B6">
        <w:t>e</w:t>
      </w:r>
      <w:r w:rsidR="00AE399C" w:rsidRPr="00B964B6">
        <w:rPr>
          <w:spacing w:val="1"/>
        </w:rPr>
        <w:t xml:space="preserve"> </w:t>
      </w:r>
      <w:r w:rsidR="00AE399C" w:rsidRPr="00B964B6">
        <w:rPr>
          <w:spacing w:val="-1"/>
        </w:rPr>
        <w:t>kërkuar) apo kr</w:t>
      </w:r>
      <w:r>
        <w:rPr>
          <w:spacing w:val="-1"/>
        </w:rPr>
        <w:t>itereve të veçanta/</w:t>
      </w:r>
      <w:r w:rsidR="00092DF0" w:rsidRPr="00B964B6">
        <w:rPr>
          <w:spacing w:val="-1"/>
        </w:rPr>
        <w:t>specifike (k</w:t>
      </w:r>
      <w:r w:rsidR="00AE399C" w:rsidRPr="00B964B6">
        <w:rPr>
          <w:spacing w:val="-1"/>
        </w:rPr>
        <w:t>ualifikime</w:t>
      </w:r>
      <w:r w:rsidR="00AE399C" w:rsidRPr="00B964B6">
        <w:rPr>
          <w:spacing w:val="42"/>
        </w:rPr>
        <w:t xml:space="preserve"> </w:t>
      </w:r>
      <w:r w:rsidR="00AE399C" w:rsidRPr="00B964B6">
        <w:t>të</w:t>
      </w:r>
      <w:r w:rsidR="00AE399C" w:rsidRPr="00B964B6">
        <w:rPr>
          <w:spacing w:val="42"/>
        </w:rPr>
        <w:t xml:space="preserve"> </w:t>
      </w:r>
      <w:r w:rsidR="00AE399C" w:rsidRPr="00B964B6">
        <w:t>posaçme</w:t>
      </w:r>
      <w:r w:rsidR="00AE399C" w:rsidRPr="00B964B6">
        <w:rPr>
          <w:spacing w:val="42"/>
        </w:rPr>
        <w:t xml:space="preserve"> </w:t>
      </w:r>
      <w:r w:rsidR="00AE399C" w:rsidRPr="00B964B6">
        <w:rPr>
          <w:spacing w:val="-1"/>
        </w:rPr>
        <w:t>formale:</w:t>
      </w:r>
      <w:r w:rsidR="00AE399C" w:rsidRPr="00B964B6">
        <w:rPr>
          <w:spacing w:val="45"/>
        </w:rPr>
        <w:t xml:space="preserve"> </w:t>
      </w:r>
      <w:r>
        <w:rPr>
          <w:spacing w:val="-1"/>
        </w:rPr>
        <w:t>c</w:t>
      </w:r>
      <w:r w:rsidR="00AE399C" w:rsidRPr="00B964B6">
        <w:rPr>
          <w:spacing w:val="-1"/>
        </w:rPr>
        <w:t>ertifikata,</w:t>
      </w:r>
      <w:r w:rsidR="00AE399C" w:rsidRPr="00B964B6">
        <w:rPr>
          <w:spacing w:val="42"/>
        </w:rPr>
        <w:t xml:space="preserve"> </w:t>
      </w:r>
      <w:r w:rsidR="00AE399C" w:rsidRPr="00B964B6">
        <w:rPr>
          <w:spacing w:val="-1"/>
        </w:rPr>
        <w:t>licenca</w:t>
      </w:r>
      <w:r w:rsidR="00AE399C" w:rsidRPr="00B964B6">
        <w:rPr>
          <w:spacing w:val="57"/>
        </w:rPr>
        <w:t xml:space="preserve"> </w:t>
      </w:r>
      <w:r w:rsidR="00AE399C" w:rsidRPr="00B964B6">
        <w:t>kur</w:t>
      </w:r>
      <w:r w:rsidR="00AE399C" w:rsidRPr="00B964B6">
        <w:rPr>
          <w:spacing w:val="15"/>
        </w:rPr>
        <w:t xml:space="preserve"> </w:t>
      </w:r>
      <w:r w:rsidR="00AE399C" w:rsidRPr="00B964B6">
        <w:rPr>
          <w:spacing w:val="-1"/>
        </w:rPr>
        <w:t>kërkohen</w:t>
      </w:r>
      <w:r w:rsidR="00AE399C" w:rsidRPr="00B964B6">
        <w:rPr>
          <w:spacing w:val="16"/>
        </w:rPr>
        <w:t xml:space="preserve"> </w:t>
      </w:r>
      <w:r w:rsidR="00AE399C" w:rsidRPr="00B964B6">
        <w:t>me</w:t>
      </w:r>
      <w:r w:rsidR="00AE399C" w:rsidRPr="00B964B6">
        <w:rPr>
          <w:spacing w:val="16"/>
        </w:rPr>
        <w:t xml:space="preserve"> </w:t>
      </w:r>
      <w:r w:rsidR="00AE399C" w:rsidRPr="00B964B6">
        <w:rPr>
          <w:spacing w:val="-1"/>
        </w:rPr>
        <w:t>legjislacionin</w:t>
      </w:r>
      <w:r w:rsidR="00AE399C" w:rsidRPr="00B964B6">
        <w:rPr>
          <w:spacing w:val="16"/>
        </w:rPr>
        <w:t xml:space="preserve"> </w:t>
      </w:r>
      <w:r w:rsidR="00AE399C" w:rsidRPr="00B964B6">
        <w:t>në</w:t>
      </w:r>
      <w:r w:rsidR="00AE399C" w:rsidRPr="00B964B6">
        <w:rPr>
          <w:spacing w:val="15"/>
        </w:rPr>
        <w:t xml:space="preserve"> </w:t>
      </w:r>
      <w:r w:rsidR="00AE399C" w:rsidRPr="00B964B6">
        <w:t>fuqi</w:t>
      </w:r>
      <w:r w:rsidR="00AE399C" w:rsidRPr="00B964B6">
        <w:rPr>
          <w:spacing w:val="16"/>
        </w:rPr>
        <w:t xml:space="preserve"> </w:t>
      </w:r>
      <w:r w:rsidR="00AE399C" w:rsidRPr="00B964B6">
        <w:rPr>
          <w:spacing w:val="-1"/>
        </w:rPr>
        <w:t>apo</w:t>
      </w:r>
      <w:r w:rsidR="00AE399C" w:rsidRPr="00B964B6">
        <w:rPr>
          <w:spacing w:val="16"/>
        </w:rPr>
        <w:t xml:space="preserve"> </w:t>
      </w:r>
      <w:r w:rsidR="00AE399C" w:rsidRPr="00B964B6">
        <w:t>kur</w:t>
      </w:r>
      <w:r w:rsidR="00AE399C" w:rsidRPr="00B964B6">
        <w:rPr>
          <w:spacing w:val="39"/>
        </w:rPr>
        <w:t xml:space="preserve"> </w:t>
      </w:r>
      <w:r w:rsidR="00AE399C" w:rsidRPr="00B964B6">
        <w:rPr>
          <w:spacing w:val="-1"/>
        </w:rPr>
        <w:t>vlerësohet</w:t>
      </w:r>
      <w:r w:rsidR="00AE399C" w:rsidRPr="00B964B6">
        <w:t xml:space="preserve"> se janë</w:t>
      </w:r>
      <w:r w:rsidR="00AE399C" w:rsidRPr="00B964B6">
        <w:rPr>
          <w:spacing w:val="-1"/>
        </w:rPr>
        <w:t xml:space="preserve"> </w:t>
      </w:r>
      <w:r w:rsidR="00AE399C" w:rsidRPr="00B964B6">
        <w:t>të nevojshme</w:t>
      </w:r>
      <w:r w:rsidR="00AE399C" w:rsidRPr="00B964B6">
        <w:rPr>
          <w:spacing w:val="-1"/>
        </w:rPr>
        <w:t xml:space="preserve"> për</w:t>
      </w:r>
      <w:r w:rsidR="00AE399C" w:rsidRPr="00B964B6">
        <w:t xml:space="preserve"> </w:t>
      </w:r>
      <w:r w:rsidR="00AE399C" w:rsidRPr="00B964B6">
        <w:rPr>
          <w:spacing w:val="-1"/>
        </w:rPr>
        <w:t xml:space="preserve">pozitat) </w:t>
      </w:r>
      <w:r w:rsidR="00092DF0" w:rsidRPr="00B964B6">
        <w:rPr>
          <w:spacing w:val="-1"/>
        </w:rPr>
        <w:t>sipas konkursit të publikuar</w:t>
      </w:r>
      <w:r w:rsidR="006070C6" w:rsidRPr="00B964B6">
        <w:rPr>
          <w:spacing w:val="-1"/>
        </w:rPr>
        <w:t xml:space="preserve">. </w:t>
      </w:r>
    </w:p>
    <w:p w14:paraId="28A94A4A" w14:textId="77777777" w:rsidR="00234412" w:rsidRPr="00B964B6" w:rsidRDefault="00234412" w:rsidP="00B964B6">
      <w:pPr>
        <w:tabs>
          <w:tab w:val="left" w:pos="270"/>
        </w:tabs>
        <w:spacing w:after="0" w:line="276" w:lineRule="auto"/>
        <w:jc w:val="both"/>
      </w:pPr>
    </w:p>
    <w:p w14:paraId="695FC40D" w14:textId="12731E44" w:rsidR="00B964B6" w:rsidRPr="00B964B6" w:rsidRDefault="00B964B6" w:rsidP="0041713B">
      <w:pPr>
        <w:pStyle w:val="ListParagraph"/>
        <w:numPr>
          <w:ilvl w:val="1"/>
          <w:numId w:val="8"/>
        </w:numPr>
        <w:tabs>
          <w:tab w:val="left" w:pos="270"/>
        </w:tabs>
        <w:spacing w:after="0" w:line="276" w:lineRule="auto"/>
        <w:jc w:val="both"/>
        <w:rPr>
          <w:rFonts w:ascii="Times New Roman" w:hAnsi="Times New Roman"/>
          <w:sz w:val="24"/>
          <w:szCs w:val="24"/>
        </w:rPr>
      </w:pPr>
      <w:r>
        <w:rPr>
          <w:rFonts w:ascii="Times New Roman" w:hAnsi="Times New Roman"/>
          <w:spacing w:val="-1"/>
          <w:sz w:val="24"/>
          <w:szCs w:val="24"/>
        </w:rPr>
        <w:lastRenderedPageBreak/>
        <w:t xml:space="preserve"> k</w:t>
      </w:r>
      <w:r w:rsidR="00092DF0" w:rsidRPr="00386E22">
        <w:rPr>
          <w:rFonts w:ascii="Times New Roman" w:hAnsi="Times New Roman"/>
          <w:spacing w:val="-1"/>
          <w:sz w:val="24"/>
          <w:szCs w:val="24"/>
        </w:rPr>
        <w:t>a</w:t>
      </w:r>
      <w:r w:rsidR="00240B10" w:rsidRPr="00386E22">
        <w:rPr>
          <w:rFonts w:ascii="Times New Roman" w:hAnsi="Times New Roman"/>
          <w:spacing w:val="-1"/>
          <w:sz w:val="24"/>
          <w:szCs w:val="24"/>
        </w:rPr>
        <w:t>n</w:t>
      </w:r>
      <w:r w:rsidR="00092DF0" w:rsidRPr="00386E22">
        <w:rPr>
          <w:rFonts w:ascii="Times New Roman" w:hAnsi="Times New Roman"/>
          <w:spacing w:val="-1"/>
          <w:sz w:val="24"/>
          <w:szCs w:val="24"/>
        </w:rPr>
        <w:t>didati i cili nuk plotëson ndonjërin nga kriteret e përgjithshme</w:t>
      </w:r>
      <w:r w:rsidR="001532D5" w:rsidRPr="00386E22">
        <w:rPr>
          <w:rFonts w:ascii="Times New Roman" w:hAnsi="Times New Roman"/>
          <w:spacing w:val="-1"/>
          <w:sz w:val="24"/>
          <w:szCs w:val="24"/>
        </w:rPr>
        <w:t xml:space="preserve"> apo kriterin e veçant</w:t>
      </w:r>
      <w:r w:rsidR="00697C94">
        <w:rPr>
          <w:rFonts w:ascii="Times New Roman" w:hAnsi="Times New Roman"/>
          <w:spacing w:val="-1"/>
          <w:sz w:val="24"/>
          <w:szCs w:val="24"/>
        </w:rPr>
        <w:t>ë</w:t>
      </w:r>
      <w:r w:rsidR="001532D5" w:rsidRPr="00386E22">
        <w:rPr>
          <w:rFonts w:ascii="Times New Roman" w:hAnsi="Times New Roman"/>
          <w:spacing w:val="-1"/>
          <w:sz w:val="24"/>
          <w:szCs w:val="24"/>
        </w:rPr>
        <w:t xml:space="preserve">/ </w:t>
      </w:r>
      <w:r>
        <w:rPr>
          <w:rFonts w:ascii="Times New Roman" w:hAnsi="Times New Roman"/>
          <w:spacing w:val="-1"/>
          <w:sz w:val="24"/>
          <w:szCs w:val="24"/>
        </w:rPr>
        <w:t xml:space="preserve"> </w:t>
      </w:r>
    </w:p>
    <w:p w14:paraId="5FDC4A50" w14:textId="77777777" w:rsidR="00B964B6" w:rsidRDefault="00B964B6" w:rsidP="00B964B6">
      <w:pPr>
        <w:pStyle w:val="ListParagraph"/>
        <w:tabs>
          <w:tab w:val="left" w:pos="270"/>
        </w:tabs>
        <w:spacing w:after="0" w:line="276" w:lineRule="auto"/>
        <w:ind w:left="1080"/>
        <w:jc w:val="both"/>
        <w:rPr>
          <w:rFonts w:ascii="Times New Roman" w:hAnsi="Times New Roman"/>
          <w:spacing w:val="-1"/>
          <w:sz w:val="24"/>
          <w:szCs w:val="24"/>
        </w:rPr>
      </w:pPr>
      <w:r>
        <w:rPr>
          <w:rFonts w:ascii="Times New Roman" w:hAnsi="Times New Roman"/>
          <w:spacing w:val="-1"/>
          <w:sz w:val="24"/>
          <w:szCs w:val="24"/>
        </w:rPr>
        <w:t xml:space="preserve"> </w:t>
      </w:r>
      <w:r w:rsidR="001532D5" w:rsidRPr="00386E22">
        <w:rPr>
          <w:rFonts w:ascii="Times New Roman" w:hAnsi="Times New Roman"/>
          <w:spacing w:val="-1"/>
          <w:sz w:val="24"/>
          <w:szCs w:val="24"/>
        </w:rPr>
        <w:t>specifik</w:t>
      </w:r>
      <w:r w:rsidR="00092DF0" w:rsidRPr="00386E22">
        <w:rPr>
          <w:rFonts w:ascii="Times New Roman" w:hAnsi="Times New Roman"/>
          <w:spacing w:val="-1"/>
          <w:sz w:val="24"/>
          <w:szCs w:val="24"/>
        </w:rPr>
        <w:t xml:space="preserve"> kur ky kërkohet </w:t>
      </w:r>
      <w:r w:rsidR="00E3654F">
        <w:rPr>
          <w:rFonts w:ascii="Times New Roman" w:hAnsi="Times New Roman"/>
          <w:spacing w:val="-1"/>
          <w:sz w:val="24"/>
          <w:szCs w:val="24"/>
        </w:rPr>
        <w:t xml:space="preserve">sipas konkursit publik </w:t>
      </w:r>
      <w:r w:rsidR="00092DF0" w:rsidRPr="00386E22">
        <w:rPr>
          <w:rFonts w:ascii="Times New Roman" w:hAnsi="Times New Roman"/>
          <w:spacing w:val="-1"/>
          <w:sz w:val="24"/>
          <w:szCs w:val="24"/>
        </w:rPr>
        <w:t xml:space="preserve">nuk fiton të drejtën për të vazhduar </w:t>
      </w:r>
    </w:p>
    <w:p w14:paraId="2643FF2D" w14:textId="3426D3FD" w:rsidR="00AE399C" w:rsidRDefault="00B964B6" w:rsidP="00B964B6">
      <w:pPr>
        <w:pStyle w:val="ListParagraph"/>
        <w:tabs>
          <w:tab w:val="left" w:pos="270"/>
        </w:tabs>
        <w:spacing w:after="0" w:line="276" w:lineRule="auto"/>
        <w:ind w:left="1080"/>
        <w:jc w:val="both"/>
        <w:rPr>
          <w:rFonts w:ascii="Times New Roman" w:hAnsi="Times New Roman"/>
          <w:spacing w:val="-1"/>
          <w:sz w:val="24"/>
          <w:szCs w:val="24"/>
        </w:rPr>
      </w:pPr>
      <w:r>
        <w:rPr>
          <w:rFonts w:ascii="Times New Roman" w:hAnsi="Times New Roman"/>
          <w:spacing w:val="-1"/>
          <w:sz w:val="24"/>
          <w:szCs w:val="24"/>
        </w:rPr>
        <w:t xml:space="preserve"> </w:t>
      </w:r>
      <w:r w:rsidR="00697C94" w:rsidRPr="00386E22">
        <w:rPr>
          <w:rFonts w:ascii="Times New Roman" w:hAnsi="Times New Roman"/>
          <w:spacing w:val="-1"/>
          <w:sz w:val="24"/>
          <w:szCs w:val="24"/>
        </w:rPr>
        <w:t>Procedurën</w:t>
      </w:r>
      <w:r w:rsidR="00092DF0" w:rsidRPr="00386E22">
        <w:rPr>
          <w:rFonts w:ascii="Times New Roman" w:hAnsi="Times New Roman"/>
          <w:spacing w:val="-1"/>
          <w:sz w:val="24"/>
          <w:szCs w:val="24"/>
        </w:rPr>
        <w:t xml:space="preserve"> e rekrutimit</w:t>
      </w:r>
      <w:r w:rsidR="006070C6">
        <w:rPr>
          <w:rFonts w:ascii="Times New Roman" w:hAnsi="Times New Roman"/>
          <w:spacing w:val="-1"/>
          <w:sz w:val="24"/>
          <w:szCs w:val="24"/>
        </w:rPr>
        <w:t>.</w:t>
      </w:r>
      <w:r w:rsidR="00092DF0" w:rsidRPr="00386E22">
        <w:rPr>
          <w:rFonts w:ascii="Times New Roman" w:hAnsi="Times New Roman"/>
          <w:spacing w:val="-1"/>
          <w:sz w:val="24"/>
          <w:szCs w:val="24"/>
        </w:rPr>
        <w:t xml:space="preserve"> </w:t>
      </w:r>
      <w:r w:rsidR="00AE399C" w:rsidRPr="00386E22">
        <w:rPr>
          <w:rFonts w:ascii="Times New Roman" w:hAnsi="Times New Roman"/>
          <w:spacing w:val="-1"/>
          <w:sz w:val="24"/>
          <w:szCs w:val="24"/>
        </w:rPr>
        <w:t xml:space="preserve"> </w:t>
      </w:r>
    </w:p>
    <w:p w14:paraId="5A46F603" w14:textId="77777777" w:rsidR="00B964B6" w:rsidRPr="00386E22" w:rsidRDefault="00B964B6" w:rsidP="00B964B6">
      <w:pPr>
        <w:pStyle w:val="ListParagraph"/>
        <w:tabs>
          <w:tab w:val="left" w:pos="270"/>
        </w:tabs>
        <w:spacing w:after="0" w:line="276" w:lineRule="auto"/>
        <w:ind w:left="1080"/>
        <w:jc w:val="both"/>
        <w:rPr>
          <w:rFonts w:ascii="Times New Roman" w:hAnsi="Times New Roman"/>
          <w:sz w:val="24"/>
          <w:szCs w:val="24"/>
        </w:rPr>
      </w:pPr>
    </w:p>
    <w:p w14:paraId="19A13A97" w14:textId="0AFDC565" w:rsidR="00240B10" w:rsidRDefault="00B964B6" w:rsidP="00B964B6">
      <w:pPr>
        <w:spacing w:after="0" w:line="276" w:lineRule="auto"/>
        <w:jc w:val="both"/>
      </w:pPr>
      <w:r>
        <w:t xml:space="preserve">5. </w:t>
      </w:r>
      <w:r w:rsidR="00D36E86" w:rsidRPr="00B964B6">
        <w:t>NjMBNj</w:t>
      </w:r>
      <w:r w:rsidR="00697C94">
        <w:t xml:space="preserve">, </w:t>
      </w:r>
      <w:r w:rsidR="00D36E86" w:rsidRPr="00B964B6">
        <w:t xml:space="preserve"> rezultatin e v</w:t>
      </w:r>
      <w:r w:rsidR="0093531A" w:rsidRPr="00B964B6">
        <w:t>erifikimi</w:t>
      </w:r>
      <w:r w:rsidR="00D36E86" w:rsidRPr="00B964B6">
        <w:t>t e vendosë në formularin si shtojcë e kësaj rregullore</w:t>
      </w:r>
      <w:r>
        <w:t>:</w:t>
      </w:r>
      <w:r w:rsidR="00240B10" w:rsidRPr="00B964B6">
        <w:t xml:space="preserve"> </w:t>
      </w:r>
      <w:r w:rsidR="00C70398" w:rsidRPr="00B964B6">
        <w:rPr>
          <w:i/>
        </w:rPr>
        <w:t>Shtojca Nr. 2 – FORMULARI: Verifikimin paraprak të kandidatëve</w:t>
      </w:r>
      <w:r w:rsidR="00C70398" w:rsidRPr="00B964B6">
        <w:t xml:space="preserve"> </w:t>
      </w:r>
      <w:r w:rsidR="0093531A" w:rsidRPr="00B964B6">
        <w:t xml:space="preserve">në të cilin shënohen të dhënat e kandidatit, pozita ku ka aplikuar, </w:t>
      </w:r>
      <w:r>
        <w:t>kriteret e përgjithshme apo kriteret e veçanta/</w:t>
      </w:r>
      <w:r w:rsidR="00515232" w:rsidRPr="00B964B6">
        <w:t xml:space="preserve">specifike (kur ato kërkohen) </w:t>
      </w:r>
      <w:r w:rsidR="0093531A" w:rsidRPr="00B964B6">
        <w:t xml:space="preserve">dhe </w:t>
      </w:r>
      <w:r w:rsidR="00515232" w:rsidRPr="00B964B6">
        <w:t>te rubrika (TOTALI) shënimi</w:t>
      </w:r>
      <w:r w:rsidR="0093531A" w:rsidRPr="00B964B6">
        <w:t>:</w:t>
      </w:r>
    </w:p>
    <w:p w14:paraId="4864425F" w14:textId="77777777" w:rsidR="00B964B6" w:rsidRPr="00B964B6" w:rsidRDefault="00B964B6" w:rsidP="00B964B6">
      <w:pPr>
        <w:spacing w:after="0" w:line="276" w:lineRule="auto"/>
        <w:jc w:val="both"/>
      </w:pPr>
    </w:p>
    <w:p w14:paraId="5844758A" w14:textId="77777777" w:rsidR="00B964B6" w:rsidRPr="00B964B6" w:rsidRDefault="00B964B6" w:rsidP="0041713B">
      <w:pPr>
        <w:pStyle w:val="ListParagraph"/>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93531A" w:rsidRPr="00386E22">
        <w:rPr>
          <w:rFonts w:ascii="Times New Roman" w:hAnsi="Times New Roman"/>
          <w:sz w:val="24"/>
          <w:szCs w:val="24"/>
        </w:rPr>
        <w:t>kandidati plotëson kriteret</w:t>
      </w:r>
      <w:r w:rsidR="00515232" w:rsidRPr="00386E22">
        <w:rPr>
          <w:rFonts w:ascii="Times New Roman" w:hAnsi="Times New Roman"/>
          <w:sz w:val="24"/>
          <w:szCs w:val="24"/>
        </w:rPr>
        <w:t xml:space="preserve">: (kur i njëjti plotëson të gjitha </w:t>
      </w:r>
      <w:r>
        <w:rPr>
          <w:rFonts w:ascii="Times New Roman" w:hAnsi="Times New Roman"/>
          <w:sz w:val="24"/>
          <w:szCs w:val="24"/>
          <w:lang w:val="sq-AL"/>
        </w:rPr>
        <w:t xml:space="preserve">kriteret e përgjithshme apo </w:t>
      </w:r>
    </w:p>
    <w:p w14:paraId="59517325" w14:textId="3AF15B33" w:rsidR="0093531A" w:rsidRPr="00386E22" w:rsidRDefault="00B964B6" w:rsidP="00B964B6">
      <w:pPr>
        <w:pStyle w:val="ListParagraph"/>
        <w:spacing w:after="0" w:line="276" w:lineRule="auto"/>
        <w:ind w:left="1080"/>
        <w:jc w:val="both"/>
        <w:rPr>
          <w:rFonts w:ascii="Times New Roman" w:hAnsi="Times New Roman"/>
          <w:sz w:val="24"/>
          <w:szCs w:val="24"/>
        </w:rPr>
      </w:pPr>
      <w:r>
        <w:rPr>
          <w:rFonts w:ascii="Times New Roman" w:hAnsi="Times New Roman"/>
          <w:sz w:val="24"/>
          <w:szCs w:val="24"/>
          <w:lang w:val="sq-AL"/>
        </w:rPr>
        <w:t xml:space="preserve"> kriteret e veçanta/</w:t>
      </w:r>
      <w:r w:rsidR="00515232" w:rsidRPr="00386E22">
        <w:rPr>
          <w:rFonts w:ascii="Times New Roman" w:hAnsi="Times New Roman"/>
          <w:sz w:val="24"/>
          <w:szCs w:val="24"/>
          <w:lang w:val="sq-AL"/>
        </w:rPr>
        <w:t xml:space="preserve">specifike (kur ato kërkohen); dhe </w:t>
      </w:r>
    </w:p>
    <w:p w14:paraId="13B06873" w14:textId="5A2412F4" w:rsidR="00B964B6" w:rsidRPr="00B964B6" w:rsidRDefault="00B964B6" w:rsidP="0041713B">
      <w:pPr>
        <w:pStyle w:val="ListParagraph"/>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93531A" w:rsidRPr="00386E22">
        <w:rPr>
          <w:rFonts w:ascii="Times New Roman" w:hAnsi="Times New Roman"/>
          <w:sz w:val="24"/>
          <w:szCs w:val="24"/>
        </w:rPr>
        <w:t>kandidati NUK plotëson kriteret</w:t>
      </w:r>
      <w:r>
        <w:rPr>
          <w:rFonts w:ascii="Times New Roman" w:hAnsi="Times New Roman"/>
          <w:sz w:val="24"/>
          <w:szCs w:val="24"/>
        </w:rPr>
        <w:t>: (kur i njëjti nuk</w:t>
      </w:r>
      <w:r w:rsidR="00515232" w:rsidRPr="00386E22">
        <w:rPr>
          <w:rFonts w:ascii="Times New Roman" w:hAnsi="Times New Roman"/>
          <w:sz w:val="24"/>
          <w:szCs w:val="24"/>
        </w:rPr>
        <w:t xml:space="preserve"> plotëson ndonjërin prej </w:t>
      </w:r>
      <w:r>
        <w:rPr>
          <w:rFonts w:ascii="Times New Roman" w:hAnsi="Times New Roman"/>
          <w:sz w:val="24"/>
          <w:szCs w:val="24"/>
          <w:lang w:val="sq-AL"/>
        </w:rPr>
        <w:t>kriteret</w:t>
      </w:r>
    </w:p>
    <w:p w14:paraId="24BB2670" w14:textId="5B535DC7" w:rsidR="0093531A" w:rsidRDefault="00B964B6" w:rsidP="00B964B6">
      <w:pPr>
        <w:pStyle w:val="ListParagraph"/>
        <w:spacing w:after="0" w:line="276" w:lineRule="auto"/>
        <w:ind w:left="1080"/>
        <w:jc w:val="both"/>
        <w:rPr>
          <w:rFonts w:ascii="Times New Roman" w:hAnsi="Times New Roman"/>
          <w:sz w:val="24"/>
          <w:szCs w:val="24"/>
          <w:lang w:val="sq-AL"/>
        </w:rPr>
      </w:pPr>
      <w:r>
        <w:rPr>
          <w:rFonts w:ascii="Times New Roman" w:hAnsi="Times New Roman"/>
          <w:sz w:val="24"/>
          <w:szCs w:val="24"/>
          <w:lang w:val="sq-AL"/>
        </w:rPr>
        <w:t xml:space="preserve"> e përgjithshme apo kriteret e veçanta/specifike (kur ato kërkohen).</w:t>
      </w:r>
    </w:p>
    <w:p w14:paraId="28417655" w14:textId="77777777" w:rsidR="00B964B6" w:rsidRPr="00386E22" w:rsidRDefault="00B964B6" w:rsidP="00B964B6">
      <w:pPr>
        <w:pStyle w:val="ListParagraph"/>
        <w:spacing w:after="0" w:line="276" w:lineRule="auto"/>
        <w:ind w:left="1080"/>
        <w:jc w:val="both"/>
        <w:rPr>
          <w:rFonts w:ascii="Times New Roman" w:hAnsi="Times New Roman"/>
          <w:sz w:val="24"/>
          <w:szCs w:val="24"/>
        </w:rPr>
      </w:pPr>
    </w:p>
    <w:p w14:paraId="3ABE61EB" w14:textId="5A6204EC" w:rsidR="00AE399C" w:rsidRDefault="00B964B6" w:rsidP="00B964B6">
      <w:pPr>
        <w:spacing w:after="0" w:line="276" w:lineRule="auto"/>
        <w:jc w:val="both"/>
      </w:pPr>
      <w:r>
        <w:t xml:space="preserve">6. </w:t>
      </w:r>
      <w:r w:rsidR="00AE399C" w:rsidRPr="00B964B6">
        <w:t>NjMBNj</w:t>
      </w:r>
      <w:r w:rsidR="00D10235">
        <w:t>,</w:t>
      </w:r>
      <w:r w:rsidR="0093531A" w:rsidRPr="00B964B6">
        <w:t xml:space="preserve"> pas verifikimit, </w:t>
      </w:r>
      <w:r w:rsidR="00AE399C" w:rsidRPr="00B964B6">
        <w:t xml:space="preserve">publikon në </w:t>
      </w:r>
      <w:r w:rsidR="00515232" w:rsidRPr="00B964B6">
        <w:t>SMDEAGJ (ku</w:t>
      </w:r>
      <w:r>
        <w:t xml:space="preserve">r e njejta të jetë funksionale), </w:t>
      </w:r>
      <w:r w:rsidR="00D10235">
        <w:t xml:space="preserve">dhe </w:t>
      </w:r>
      <w:r w:rsidR="00D10235" w:rsidRPr="00336E97">
        <w:t>faqen zyrtare të</w:t>
      </w:r>
      <w:r w:rsidR="00AE399C" w:rsidRPr="00336E97">
        <w:t xml:space="preserve"> </w:t>
      </w:r>
      <w:r w:rsidRPr="00336E97">
        <w:t xml:space="preserve">Këshillit </w:t>
      </w:r>
      <w:r w:rsidR="00AE399C" w:rsidRPr="00336E97">
        <w:t>listën e ka</w:t>
      </w:r>
      <w:r w:rsidRPr="00336E97">
        <w:t>ndidatëve të cilët i plotësojnë/</w:t>
      </w:r>
      <w:r w:rsidR="0093531A" w:rsidRPr="00336E97">
        <w:t xml:space="preserve">nuk i plotësojnë </w:t>
      </w:r>
      <w:r w:rsidR="00AE399C" w:rsidRPr="00336E97">
        <w:t>kriteret e përgjiths</w:t>
      </w:r>
      <w:r w:rsidR="00AE399C" w:rsidRPr="00B964B6">
        <w:t xml:space="preserve">hme dhe ato specifike. </w:t>
      </w:r>
    </w:p>
    <w:p w14:paraId="50E88944" w14:textId="77777777" w:rsidR="00B964B6" w:rsidRPr="00B964B6" w:rsidRDefault="00B964B6" w:rsidP="00B964B6">
      <w:pPr>
        <w:spacing w:after="0" w:line="276" w:lineRule="auto"/>
        <w:jc w:val="both"/>
      </w:pPr>
    </w:p>
    <w:p w14:paraId="34BF35EF" w14:textId="3F8487FF" w:rsidR="008C663B" w:rsidRDefault="00B964B6" w:rsidP="00B964B6">
      <w:pPr>
        <w:spacing w:after="0" w:line="276" w:lineRule="auto"/>
        <w:jc w:val="both"/>
      </w:pPr>
      <w:r>
        <w:t xml:space="preserve">7. </w:t>
      </w:r>
      <w:r w:rsidR="00AE399C" w:rsidRPr="00B964B6">
        <w:t>NjMBNj</w:t>
      </w:r>
      <w:r w:rsidR="00D10235">
        <w:t>,</w:t>
      </w:r>
      <w:r w:rsidR="00AE399C" w:rsidRPr="00B964B6">
        <w:t xml:space="preserve"> njofton kandidatët që nuk plotësojnë kushtet për rekrutim, duke përfshirë të gjitha kriteret dhe/ose dëshmitë e pa përmbushura jo më vonë se tre (3) ditë kalendarike nga data e publikimit të rezultateve.</w:t>
      </w:r>
    </w:p>
    <w:p w14:paraId="04283E2F" w14:textId="23998AFB" w:rsidR="00B964B6" w:rsidRDefault="00B964B6" w:rsidP="00B964B6">
      <w:pPr>
        <w:spacing w:after="0" w:line="276" w:lineRule="auto"/>
        <w:jc w:val="both"/>
      </w:pPr>
    </w:p>
    <w:p w14:paraId="5475914E" w14:textId="77777777" w:rsidR="00B964B6" w:rsidRPr="00B964B6" w:rsidRDefault="00B964B6" w:rsidP="00B964B6">
      <w:pPr>
        <w:spacing w:after="0" w:line="276" w:lineRule="auto"/>
        <w:jc w:val="both"/>
      </w:pPr>
    </w:p>
    <w:p w14:paraId="2684E931" w14:textId="112E9A9D" w:rsidR="00B33D3E" w:rsidRPr="00386E22" w:rsidRDefault="008C663B" w:rsidP="009A7E8A">
      <w:pPr>
        <w:spacing w:after="0" w:line="276" w:lineRule="auto"/>
        <w:jc w:val="center"/>
        <w:rPr>
          <w:b/>
        </w:rPr>
      </w:pPr>
      <w:r>
        <w:rPr>
          <w:b/>
        </w:rPr>
        <w:t>Neni 1</w:t>
      </w:r>
      <w:r w:rsidR="009F2044">
        <w:rPr>
          <w:b/>
        </w:rPr>
        <w:t>7</w:t>
      </w:r>
      <w:r w:rsidR="008A1FC1">
        <w:rPr>
          <w:b/>
        </w:rPr>
        <w:t xml:space="preserve"> </w:t>
      </w:r>
      <w:r w:rsidR="00AB241B">
        <w:rPr>
          <w:b/>
        </w:rPr>
        <w:t xml:space="preserve"> </w:t>
      </w:r>
    </w:p>
    <w:p w14:paraId="53F2CEB2" w14:textId="3D543A2C" w:rsidR="00B33D3E" w:rsidRDefault="00B33D3E" w:rsidP="009A7E8A">
      <w:pPr>
        <w:spacing w:after="0" w:line="276" w:lineRule="auto"/>
        <w:jc w:val="center"/>
        <w:rPr>
          <w:b/>
        </w:rPr>
      </w:pPr>
      <w:r w:rsidRPr="00386E22">
        <w:rPr>
          <w:b/>
        </w:rPr>
        <w:t>Vlerësimi profesional</w:t>
      </w:r>
      <w:r w:rsidR="001A1EBD">
        <w:rPr>
          <w:b/>
        </w:rPr>
        <w:t xml:space="preserve"> i kandidatëve</w:t>
      </w:r>
    </w:p>
    <w:p w14:paraId="634885D8" w14:textId="77777777" w:rsidR="00B964B6" w:rsidRPr="00386E22" w:rsidRDefault="00B964B6" w:rsidP="009A7E8A">
      <w:pPr>
        <w:spacing w:after="0" w:line="276" w:lineRule="auto"/>
        <w:jc w:val="center"/>
        <w:rPr>
          <w:b/>
        </w:rPr>
      </w:pPr>
    </w:p>
    <w:p w14:paraId="24F070F6" w14:textId="07A7C80A" w:rsidR="001A1EBD" w:rsidRPr="00B964B6" w:rsidRDefault="00B964B6" w:rsidP="009A7E8A">
      <w:pPr>
        <w:spacing w:after="0" w:line="276" w:lineRule="auto"/>
        <w:jc w:val="both"/>
      </w:pPr>
      <w:r>
        <w:t xml:space="preserve">1. </w:t>
      </w:r>
      <w:r w:rsidR="00A425C9" w:rsidRPr="00B964B6">
        <w:t>V</w:t>
      </w:r>
      <w:r w:rsidR="00B33D3E" w:rsidRPr="00B964B6">
        <w:t xml:space="preserve">lerësimi </w:t>
      </w:r>
      <w:r w:rsidR="001A1EBD" w:rsidRPr="00B964B6">
        <w:t>profesional i kandidatëve</w:t>
      </w:r>
      <w:r w:rsidR="00DE6B50" w:rsidRPr="00B964B6">
        <w:t>,</w:t>
      </w:r>
      <w:r w:rsidR="009E1B44" w:rsidRPr="00B964B6">
        <w:t xml:space="preserve"> zhvillohet nga Komisioni i Pranimit</w:t>
      </w:r>
      <w:r w:rsidR="001A1EBD" w:rsidRPr="00B964B6">
        <w:t xml:space="preserve"> dhe </w:t>
      </w:r>
      <w:r w:rsidR="009E1B44" w:rsidRPr="00B964B6">
        <w:t xml:space="preserve">përfshin vlerësimin e njohurive, aftësive dhe cilësive </w:t>
      </w:r>
      <w:r w:rsidR="001A1EBD" w:rsidRPr="00B964B6">
        <w:t>profesionale të kandidateve</w:t>
      </w:r>
      <w:r w:rsidR="006070C6" w:rsidRPr="00B964B6">
        <w:t>.</w:t>
      </w:r>
    </w:p>
    <w:p w14:paraId="372A4F3B" w14:textId="77777777" w:rsidR="001A1EBD" w:rsidRDefault="001A1EBD" w:rsidP="009A7E8A">
      <w:pPr>
        <w:pStyle w:val="ListParagraph"/>
        <w:spacing w:after="0" w:line="276" w:lineRule="auto"/>
        <w:jc w:val="both"/>
        <w:rPr>
          <w:rFonts w:ascii="Times New Roman" w:hAnsi="Times New Roman"/>
          <w:sz w:val="24"/>
          <w:szCs w:val="24"/>
        </w:rPr>
      </w:pPr>
    </w:p>
    <w:p w14:paraId="6D2E574F" w14:textId="02E9874E" w:rsidR="001A1EBD" w:rsidRDefault="00B964B6" w:rsidP="009A7E8A">
      <w:pPr>
        <w:spacing w:after="0" w:line="276" w:lineRule="auto"/>
        <w:jc w:val="both"/>
      </w:pPr>
      <w:r>
        <w:t xml:space="preserve">2. </w:t>
      </w:r>
      <w:r w:rsidR="001A1EBD" w:rsidRPr="00B964B6">
        <w:t>Vlerësimi profesional i kandidatëve zhvillohet në dy faza</w:t>
      </w:r>
      <w:r w:rsidR="009A7E8A">
        <w:t>:</w:t>
      </w:r>
    </w:p>
    <w:p w14:paraId="53F8624C" w14:textId="77777777" w:rsidR="009A7E8A" w:rsidRPr="00B964B6" w:rsidRDefault="009A7E8A" w:rsidP="009A7E8A">
      <w:pPr>
        <w:spacing w:after="0" w:line="276" w:lineRule="auto"/>
        <w:jc w:val="both"/>
      </w:pPr>
    </w:p>
    <w:p w14:paraId="25D8597A" w14:textId="1FEAD9C6" w:rsidR="00A425C9" w:rsidRPr="00386E22" w:rsidRDefault="009A7E8A" w:rsidP="0041713B">
      <w:pPr>
        <w:pStyle w:val="ListParagraph"/>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A425C9" w:rsidRPr="00386E22">
        <w:rPr>
          <w:rFonts w:ascii="Times New Roman" w:hAnsi="Times New Roman"/>
          <w:sz w:val="24"/>
          <w:szCs w:val="24"/>
        </w:rPr>
        <w:t xml:space="preserve">Faza a pare: </w:t>
      </w:r>
      <w:r>
        <w:rPr>
          <w:rFonts w:ascii="Times New Roman" w:hAnsi="Times New Roman"/>
          <w:sz w:val="24"/>
          <w:szCs w:val="24"/>
          <w:lang w:val="sq-AL"/>
        </w:rPr>
        <w:t>v</w:t>
      </w:r>
      <w:r w:rsidR="00A425C9" w:rsidRPr="00386E22">
        <w:rPr>
          <w:rFonts w:ascii="Times New Roman" w:hAnsi="Times New Roman"/>
          <w:sz w:val="24"/>
          <w:szCs w:val="24"/>
          <w:lang w:val="sq-AL"/>
        </w:rPr>
        <w:t>lerësimi nëpërmjet testimit me shkrim</w:t>
      </w:r>
      <w:r>
        <w:rPr>
          <w:rFonts w:ascii="Times New Roman" w:hAnsi="Times New Roman"/>
          <w:sz w:val="24"/>
          <w:szCs w:val="24"/>
          <w:lang w:val="sq-AL"/>
        </w:rPr>
        <w:t xml:space="preserve">; </w:t>
      </w:r>
      <w:r w:rsidR="006070C6">
        <w:rPr>
          <w:rFonts w:ascii="Times New Roman" w:hAnsi="Times New Roman"/>
          <w:sz w:val="24"/>
          <w:szCs w:val="24"/>
          <w:lang w:val="sq-AL"/>
        </w:rPr>
        <w:t>dhe</w:t>
      </w:r>
    </w:p>
    <w:p w14:paraId="77ED66D2" w14:textId="2F1D8700" w:rsidR="001A1EBD" w:rsidRPr="001A1EBD" w:rsidRDefault="009A7E8A" w:rsidP="0041713B">
      <w:pPr>
        <w:pStyle w:val="ListParagraph"/>
        <w:numPr>
          <w:ilvl w:val="1"/>
          <w:numId w:val="10"/>
        </w:numPr>
        <w:spacing w:after="0" w:line="276" w:lineRule="auto"/>
        <w:jc w:val="both"/>
        <w:rPr>
          <w:rFonts w:ascii="Times New Roman" w:hAnsi="Times New Roman"/>
          <w:sz w:val="24"/>
          <w:szCs w:val="24"/>
        </w:rPr>
      </w:pPr>
      <w:r>
        <w:rPr>
          <w:rFonts w:ascii="Times New Roman" w:hAnsi="Times New Roman"/>
          <w:sz w:val="24"/>
          <w:szCs w:val="24"/>
          <w:lang w:val="sq-AL"/>
        </w:rPr>
        <w:t xml:space="preserve"> Faza e dytë: v</w:t>
      </w:r>
      <w:r w:rsidR="00A425C9" w:rsidRPr="00386E22">
        <w:rPr>
          <w:rFonts w:ascii="Times New Roman" w:hAnsi="Times New Roman"/>
          <w:sz w:val="24"/>
          <w:szCs w:val="24"/>
          <w:lang w:val="sq-AL"/>
        </w:rPr>
        <w:t>lerësimi nëpërmjet intervistës</w:t>
      </w:r>
      <w:r w:rsidR="00D0432A" w:rsidRPr="00386E22">
        <w:rPr>
          <w:rFonts w:ascii="Times New Roman" w:hAnsi="Times New Roman"/>
          <w:sz w:val="24"/>
          <w:szCs w:val="24"/>
          <w:lang w:val="sq-AL"/>
        </w:rPr>
        <w:t xml:space="preserve"> me gojë</w:t>
      </w:r>
    </w:p>
    <w:p w14:paraId="698E8DC2" w14:textId="77777777" w:rsidR="001A1EBD" w:rsidRPr="001A1EBD" w:rsidRDefault="001A1EBD" w:rsidP="009A7E8A">
      <w:pPr>
        <w:pStyle w:val="ListParagraph"/>
        <w:spacing w:after="0" w:line="276" w:lineRule="auto"/>
        <w:ind w:left="1080"/>
        <w:jc w:val="both"/>
        <w:rPr>
          <w:rFonts w:ascii="Times New Roman" w:hAnsi="Times New Roman"/>
          <w:sz w:val="24"/>
          <w:szCs w:val="24"/>
        </w:rPr>
      </w:pPr>
    </w:p>
    <w:p w14:paraId="06B74B34" w14:textId="7D63AFEA" w:rsidR="00A425C9" w:rsidRPr="009A7E8A" w:rsidRDefault="009A7E8A" w:rsidP="009A7E8A">
      <w:pPr>
        <w:spacing w:after="0" w:line="276" w:lineRule="auto"/>
        <w:jc w:val="both"/>
      </w:pPr>
      <w:r>
        <w:t xml:space="preserve">3. </w:t>
      </w:r>
      <w:r w:rsidR="001A1EBD" w:rsidRPr="00B964B6">
        <w:t>NjMBNj</w:t>
      </w:r>
      <w:r w:rsidR="00D10235">
        <w:t>,</w:t>
      </w:r>
      <w:r w:rsidR="001A1EBD" w:rsidRPr="00B964B6">
        <w:t xml:space="preserve"> ofron mbështetje teknike dhe profesionale gjatë procedurës së konkurrimit, sipas kërkesës së Komisionit të pranimit</w:t>
      </w:r>
      <w:r w:rsidR="005E1F51" w:rsidRPr="00B964B6">
        <w:t>.</w:t>
      </w:r>
      <w:r w:rsidR="001A1EBD" w:rsidRPr="00B964B6">
        <w:t xml:space="preserve"> </w:t>
      </w:r>
    </w:p>
    <w:p w14:paraId="68BA440B" w14:textId="40EE9C3B" w:rsidR="009A7E8A" w:rsidRDefault="009A7E8A" w:rsidP="00D10235">
      <w:pPr>
        <w:spacing w:line="276" w:lineRule="auto"/>
        <w:rPr>
          <w:b/>
        </w:rPr>
      </w:pPr>
    </w:p>
    <w:p w14:paraId="1CEC5136" w14:textId="30F44CED" w:rsidR="00336E97" w:rsidRDefault="00336E97" w:rsidP="00D10235">
      <w:pPr>
        <w:spacing w:line="276" w:lineRule="auto"/>
        <w:rPr>
          <w:b/>
        </w:rPr>
      </w:pPr>
    </w:p>
    <w:p w14:paraId="2737DE71" w14:textId="77777777" w:rsidR="00336E97" w:rsidRDefault="00336E97" w:rsidP="00D10235">
      <w:pPr>
        <w:spacing w:line="276" w:lineRule="auto"/>
        <w:rPr>
          <w:b/>
        </w:rPr>
      </w:pPr>
    </w:p>
    <w:p w14:paraId="40CCAFBB" w14:textId="4E713991" w:rsidR="00B33D3E" w:rsidRPr="00386E22" w:rsidRDefault="008C663B" w:rsidP="009A7E8A">
      <w:pPr>
        <w:spacing w:after="0" w:line="276" w:lineRule="auto"/>
        <w:jc w:val="center"/>
        <w:rPr>
          <w:b/>
        </w:rPr>
      </w:pPr>
      <w:r>
        <w:rPr>
          <w:b/>
        </w:rPr>
        <w:lastRenderedPageBreak/>
        <w:t xml:space="preserve">Neni </w:t>
      </w:r>
      <w:r w:rsidR="009F2044">
        <w:rPr>
          <w:b/>
        </w:rPr>
        <w:t>18</w:t>
      </w:r>
    </w:p>
    <w:p w14:paraId="077E685D" w14:textId="0F70B1E7" w:rsidR="00B33D3E" w:rsidRDefault="00E87FC2" w:rsidP="009A7E8A">
      <w:pPr>
        <w:spacing w:after="0" w:line="276" w:lineRule="auto"/>
        <w:jc w:val="center"/>
        <w:rPr>
          <w:b/>
        </w:rPr>
      </w:pPr>
      <w:r w:rsidRPr="00386E22">
        <w:rPr>
          <w:b/>
        </w:rPr>
        <w:t>Njoftimi dhe mënyra e mbajtjes së testit me shkrim</w:t>
      </w:r>
    </w:p>
    <w:p w14:paraId="71659AB8" w14:textId="77777777" w:rsidR="009A7E8A" w:rsidRPr="00386E22" w:rsidRDefault="009A7E8A" w:rsidP="009A7E8A">
      <w:pPr>
        <w:spacing w:after="0" w:line="276" w:lineRule="auto"/>
        <w:jc w:val="center"/>
        <w:rPr>
          <w:b/>
        </w:rPr>
      </w:pPr>
    </w:p>
    <w:p w14:paraId="17765995" w14:textId="0187357D" w:rsidR="00E87FC2" w:rsidRDefault="009A7E8A" w:rsidP="009A7E8A">
      <w:pPr>
        <w:spacing w:after="0" w:line="276" w:lineRule="auto"/>
        <w:jc w:val="both"/>
      </w:pPr>
      <w:r>
        <w:t xml:space="preserve">1. </w:t>
      </w:r>
      <w:r w:rsidR="00E87FC2" w:rsidRPr="009A7E8A">
        <w:t>Testimi me shkrim i nënshtrohen vetëm kand</w:t>
      </w:r>
      <w:r>
        <w:t>idati i cili</w:t>
      </w:r>
      <w:r w:rsidR="00214327" w:rsidRPr="009A7E8A">
        <w:t xml:space="preserve"> gjatë verifikimit paraprak vlerësohet se </w:t>
      </w:r>
      <w:r>
        <w:t>plotësonë</w:t>
      </w:r>
      <w:r w:rsidR="00E87FC2" w:rsidRPr="009A7E8A">
        <w:t xml:space="preserve"> kriteret e përgjithshme dhe ato të veçanta, sipas shpalljes së konkursit</w:t>
      </w:r>
      <w:r>
        <w:t xml:space="preserve"> dhe i një</w:t>
      </w:r>
      <w:r w:rsidR="0054216F" w:rsidRPr="009A7E8A">
        <w:t xml:space="preserve">ti duhet të realizohet më së largu </w:t>
      </w:r>
      <w:r>
        <w:t>pesëmbëdhjetë (</w:t>
      </w:r>
      <w:r w:rsidR="0054216F" w:rsidRPr="009A7E8A">
        <w:t>15</w:t>
      </w:r>
      <w:r>
        <w:t>)</w:t>
      </w:r>
      <w:r w:rsidR="0054216F" w:rsidRPr="009A7E8A">
        <w:t xml:space="preserve"> ditë pas publikimit të listës së kandidatëve që kanë kaluar verifikimin paraprak.</w:t>
      </w:r>
      <w:r w:rsidR="00214327" w:rsidRPr="009A7E8A">
        <w:t xml:space="preserve"> </w:t>
      </w:r>
    </w:p>
    <w:p w14:paraId="3B1BBB47" w14:textId="77777777" w:rsidR="009A7E8A" w:rsidRPr="008B4DF4" w:rsidRDefault="009A7E8A" w:rsidP="009A7E8A">
      <w:pPr>
        <w:spacing w:after="0" w:line="276" w:lineRule="auto"/>
        <w:jc w:val="both"/>
      </w:pPr>
    </w:p>
    <w:p w14:paraId="32575989" w14:textId="3B4681AF" w:rsidR="00214327" w:rsidRPr="009A7E8A" w:rsidRDefault="009A7E8A" w:rsidP="009A7E8A">
      <w:pPr>
        <w:spacing w:after="0" w:line="276" w:lineRule="auto"/>
        <w:jc w:val="both"/>
      </w:pPr>
      <w:r w:rsidRPr="008B4DF4">
        <w:t xml:space="preserve">2. </w:t>
      </w:r>
      <w:r w:rsidR="00214327" w:rsidRPr="008B4DF4">
        <w:t xml:space="preserve">Komisioni i pranimit përmes NjMBNj publikon në faqen </w:t>
      </w:r>
      <w:r w:rsidR="00D10235" w:rsidRPr="008B4DF4">
        <w:t>zyrtare të K</w:t>
      </w:r>
      <w:r w:rsidR="008B4DF4" w:rsidRPr="008B4DF4">
        <w:t>ë</w:t>
      </w:r>
      <w:r w:rsidR="00D10235" w:rsidRPr="008B4DF4">
        <w:t>shillit</w:t>
      </w:r>
      <w:r w:rsidRPr="008B4DF4">
        <w:t xml:space="preserve"> listë</w:t>
      </w:r>
      <w:r w:rsidR="00214327" w:rsidRPr="008B4DF4">
        <w:t xml:space="preserve">n </w:t>
      </w:r>
      <w:r w:rsidR="00214327" w:rsidRPr="009A7E8A">
        <w:t xml:space="preserve">e kandidatëve që kanë kaluar verifikimin paraparak duke i njoftuar për ditën, kohën dhe vendin e mbajtjes së testit me shkrim së paku pesë (5) ditë para mbajtjes së tij. </w:t>
      </w:r>
    </w:p>
    <w:p w14:paraId="5C129D48" w14:textId="77777777" w:rsidR="00163D2F" w:rsidRPr="00386E22" w:rsidRDefault="00163D2F" w:rsidP="009A7E8A">
      <w:pPr>
        <w:pStyle w:val="ListParagraph"/>
        <w:spacing w:after="0" w:line="276" w:lineRule="auto"/>
        <w:ind w:left="360"/>
        <w:jc w:val="both"/>
        <w:rPr>
          <w:rFonts w:ascii="Times New Roman" w:hAnsi="Times New Roman"/>
          <w:sz w:val="24"/>
          <w:szCs w:val="24"/>
        </w:rPr>
      </w:pPr>
    </w:p>
    <w:p w14:paraId="5128BC0E" w14:textId="530ED0C3" w:rsidR="00163D2F" w:rsidRDefault="009A7E8A" w:rsidP="009A7E8A">
      <w:pPr>
        <w:spacing w:after="0" w:line="276" w:lineRule="auto"/>
        <w:jc w:val="both"/>
        <w:rPr>
          <w:rFonts w:eastAsia="Cambria"/>
        </w:rPr>
      </w:pPr>
      <w:r>
        <w:rPr>
          <w:rFonts w:eastAsia="Cambria"/>
        </w:rPr>
        <w:t xml:space="preserve">3. </w:t>
      </w:r>
      <w:r w:rsidR="00163D2F" w:rsidRPr="009A7E8A">
        <w:rPr>
          <w:rFonts w:eastAsia="Cambria"/>
        </w:rPr>
        <w:t>Testi me shkrim dre</w:t>
      </w:r>
      <w:r w:rsidR="00163D2F" w:rsidRPr="009A7E8A">
        <w:rPr>
          <w:rFonts w:eastAsia="Cambria"/>
          <w:spacing w:val="-1"/>
        </w:rPr>
        <w:t>j</w:t>
      </w:r>
      <w:r w:rsidR="00163D2F" w:rsidRPr="009A7E8A">
        <w:rPr>
          <w:rFonts w:eastAsia="Cambria"/>
        </w:rPr>
        <w:t>to</w:t>
      </w:r>
      <w:r w:rsidR="00163D2F" w:rsidRPr="009A7E8A">
        <w:rPr>
          <w:rFonts w:eastAsia="Cambria"/>
          <w:spacing w:val="-2"/>
        </w:rPr>
        <w:t>h</w:t>
      </w:r>
      <w:r w:rsidR="00163D2F" w:rsidRPr="009A7E8A">
        <w:rPr>
          <w:rFonts w:eastAsia="Cambria"/>
        </w:rPr>
        <w:t xml:space="preserve">et dhe </w:t>
      </w:r>
      <w:r w:rsidR="00163D2F" w:rsidRPr="009A7E8A">
        <w:rPr>
          <w:rFonts w:eastAsia="Cambria"/>
          <w:spacing w:val="1"/>
        </w:rPr>
        <w:t>m</w:t>
      </w:r>
      <w:r w:rsidR="00163D2F" w:rsidRPr="009A7E8A">
        <w:rPr>
          <w:rFonts w:eastAsia="Cambria"/>
          <w:spacing w:val="-1"/>
        </w:rPr>
        <w:t>b</w:t>
      </w:r>
      <w:r w:rsidR="00163D2F" w:rsidRPr="009A7E8A">
        <w:rPr>
          <w:rFonts w:eastAsia="Cambria"/>
          <w:spacing w:val="1"/>
        </w:rPr>
        <w:t>i</w:t>
      </w:r>
      <w:r w:rsidR="00163D2F" w:rsidRPr="009A7E8A">
        <w:rPr>
          <w:rFonts w:eastAsia="Cambria"/>
        </w:rPr>
        <w:t>kë</w:t>
      </w:r>
      <w:r w:rsidR="00163D2F" w:rsidRPr="009A7E8A">
        <w:rPr>
          <w:rFonts w:eastAsia="Cambria"/>
          <w:spacing w:val="-1"/>
        </w:rPr>
        <w:t>qy</w:t>
      </w:r>
      <w:r w:rsidR="00163D2F" w:rsidRPr="009A7E8A">
        <w:rPr>
          <w:rFonts w:eastAsia="Cambria"/>
        </w:rPr>
        <w:t xml:space="preserve">ret </w:t>
      </w:r>
      <w:r w:rsidR="00163D2F" w:rsidRPr="009A7E8A">
        <w:rPr>
          <w:rFonts w:eastAsia="Cambria"/>
          <w:spacing w:val="-1"/>
        </w:rPr>
        <w:t>ng</w:t>
      </w:r>
      <w:r w:rsidR="00163D2F" w:rsidRPr="009A7E8A">
        <w:rPr>
          <w:rFonts w:eastAsia="Cambria"/>
        </w:rPr>
        <w:t xml:space="preserve">a </w:t>
      </w:r>
      <w:r w:rsidR="00D10235">
        <w:rPr>
          <w:rFonts w:eastAsia="Cambria"/>
        </w:rPr>
        <w:t>k</w:t>
      </w:r>
      <w:r w:rsidR="00163D2F" w:rsidRPr="009A7E8A">
        <w:rPr>
          <w:rFonts w:eastAsia="Cambria"/>
          <w:spacing w:val="-2"/>
        </w:rPr>
        <w:t>o</w:t>
      </w:r>
      <w:r w:rsidR="00163D2F" w:rsidRPr="009A7E8A">
        <w:rPr>
          <w:rFonts w:eastAsia="Cambria"/>
          <w:spacing w:val="1"/>
        </w:rPr>
        <w:t>m</w:t>
      </w:r>
      <w:r w:rsidR="00163D2F" w:rsidRPr="009A7E8A">
        <w:rPr>
          <w:rFonts w:eastAsia="Cambria"/>
          <w:spacing w:val="-1"/>
        </w:rPr>
        <w:t>i</w:t>
      </w:r>
      <w:r w:rsidR="00163D2F" w:rsidRPr="009A7E8A">
        <w:rPr>
          <w:rFonts w:eastAsia="Cambria"/>
          <w:spacing w:val="1"/>
        </w:rPr>
        <w:t>s</w:t>
      </w:r>
      <w:r w:rsidR="00163D2F" w:rsidRPr="009A7E8A">
        <w:rPr>
          <w:rFonts w:eastAsia="Cambria"/>
          <w:spacing w:val="-1"/>
        </w:rPr>
        <w:t>i</w:t>
      </w:r>
      <w:r w:rsidR="00163D2F" w:rsidRPr="009A7E8A">
        <w:rPr>
          <w:rFonts w:eastAsia="Cambria"/>
        </w:rPr>
        <w:t xml:space="preserve">oni i pranimit, i </w:t>
      </w:r>
      <w:r w:rsidR="00163D2F" w:rsidRPr="009A7E8A">
        <w:rPr>
          <w:rFonts w:eastAsia="Cambria"/>
          <w:spacing w:val="1"/>
        </w:rPr>
        <w:t>m</w:t>
      </w:r>
      <w:r w:rsidR="00163D2F" w:rsidRPr="009A7E8A">
        <w:rPr>
          <w:rFonts w:eastAsia="Cambria"/>
          <w:spacing w:val="-3"/>
        </w:rPr>
        <w:t>b</w:t>
      </w:r>
      <w:r w:rsidR="00163D2F" w:rsidRPr="009A7E8A">
        <w:rPr>
          <w:rFonts w:eastAsia="Cambria"/>
        </w:rPr>
        <w:t>ë</w:t>
      </w:r>
      <w:r w:rsidR="00163D2F" w:rsidRPr="009A7E8A">
        <w:rPr>
          <w:rFonts w:eastAsia="Cambria"/>
          <w:spacing w:val="-1"/>
        </w:rPr>
        <w:t>s</w:t>
      </w:r>
      <w:r w:rsidR="00163D2F" w:rsidRPr="009A7E8A">
        <w:rPr>
          <w:rFonts w:eastAsia="Cambria"/>
        </w:rPr>
        <w:t>htet</w:t>
      </w:r>
      <w:r w:rsidR="00163D2F" w:rsidRPr="009A7E8A">
        <w:rPr>
          <w:rFonts w:eastAsia="Cambria"/>
          <w:spacing w:val="1"/>
        </w:rPr>
        <w:t>u</w:t>
      </w:r>
      <w:r w:rsidR="00163D2F" w:rsidRPr="009A7E8A">
        <w:rPr>
          <w:rFonts w:eastAsia="Cambria"/>
        </w:rPr>
        <w:t xml:space="preserve">r </w:t>
      </w:r>
      <w:r w:rsidR="00163D2F" w:rsidRPr="009A7E8A">
        <w:rPr>
          <w:rFonts w:eastAsia="Cambria"/>
          <w:spacing w:val="-1"/>
        </w:rPr>
        <w:t>ng</w:t>
      </w:r>
      <w:r w:rsidR="00163D2F" w:rsidRPr="009A7E8A">
        <w:rPr>
          <w:rFonts w:eastAsia="Cambria"/>
        </w:rPr>
        <w:t>a</w:t>
      </w:r>
      <w:r w:rsidR="00163D2F" w:rsidRPr="009A7E8A">
        <w:rPr>
          <w:rFonts w:eastAsia="Cambria"/>
          <w:b/>
        </w:rPr>
        <w:t xml:space="preserve"> </w:t>
      </w:r>
      <w:r w:rsidR="00163D2F" w:rsidRPr="009A7E8A">
        <w:rPr>
          <w:rFonts w:eastAsia="Cambria"/>
        </w:rPr>
        <w:t>NjMBNj dhe</w:t>
      </w:r>
      <w:r w:rsidR="00163D2F" w:rsidRPr="009A7E8A">
        <w:rPr>
          <w:rFonts w:eastAsia="Cambria"/>
          <w:b/>
        </w:rPr>
        <w:t xml:space="preserve"> </w:t>
      </w:r>
      <w:r w:rsidR="00163D2F" w:rsidRPr="009A7E8A">
        <w:rPr>
          <w:rFonts w:eastAsia="Cambria"/>
        </w:rPr>
        <w:t>stafi mbështetës, sipas kërkesës së tij</w:t>
      </w:r>
      <w:r w:rsidR="005E1F51" w:rsidRPr="009A7E8A">
        <w:rPr>
          <w:rFonts w:eastAsia="Cambria"/>
        </w:rPr>
        <w:t>.</w:t>
      </w:r>
    </w:p>
    <w:p w14:paraId="34CA4263" w14:textId="77777777" w:rsidR="009A7E8A" w:rsidRPr="009A7E8A" w:rsidRDefault="009A7E8A" w:rsidP="009A7E8A">
      <w:pPr>
        <w:spacing w:after="0" w:line="276" w:lineRule="auto"/>
        <w:jc w:val="both"/>
      </w:pPr>
    </w:p>
    <w:p w14:paraId="22C34A51" w14:textId="50CC7187" w:rsidR="00467E17" w:rsidRDefault="009A7E8A" w:rsidP="009A7E8A">
      <w:pPr>
        <w:spacing w:after="0" w:line="276" w:lineRule="auto"/>
        <w:jc w:val="both"/>
      </w:pPr>
      <w:r>
        <w:t xml:space="preserve">4. </w:t>
      </w:r>
      <w:r w:rsidR="00214327" w:rsidRPr="009A7E8A">
        <w:t xml:space="preserve">Testi me shkrim zgjatë njëqind e njëzet (120) minuta për të gjitha kategoritë e </w:t>
      </w:r>
      <w:r w:rsidR="005E1F51" w:rsidRPr="009A7E8A">
        <w:t>të punësuarëve në admi</w:t>
      </w:r>
      <w:r w:rsidR="006070C6" w:rsidRPr="009A7E8A">
        <w:t>ni</w:t>
      </w:r>
      <w:r w:rsidR="005E1F51" w:rsidRPr="009A7E8A">
        <w:t xml:space="preserve">stratën e sistemit gjyqësor.  </w:t>
      </w:r>
    </w:p>
    <w:p w14:paraId="4E2C1BD0" w14:textId="77777777" w:rsidR="009A7E8A" w:rsidRPr="009A7E8A" w:rsidRDefault="009A7E8A" w:rsidP="009A7E8A">
      <w:pPr>
        <w:spacing w:after="0" w:line="276" w:lineRule="auto"/>
        <w:jc w:val="both"/>
      </w:pPr>
    </w:p>
    <w:p w14:paraId="3906C81D" w14:textId="66B7B012" w:rsidR="00467E17" w:rsidRDefault="009A7E8A" w:rsidP="009A7E8A">
      <w:pPr>
        <w:spacing w:after="0" w:line="276" w:lineRule="auto"/>
        <w:jc w:val="both"/>
      </w:pPr>
      <w:r>
        <w:t xml:space="preserve">5. </w:t>
      </w:r>
      <w:r w:rsidR="00467E17" w:rsidRPr="009A7E8A">
        <w:t>Varësisht nga kushtet hapsinore dhe numri i kandidatëve testi me s</w:t>
      </w:r>
      <w:r w:rsidR="00BE184B">
        <w:t>hkrim mund të mbahet në më shumë</w:t>
      </w:r>
      <w:r w:rsidR="00467E17" w:rsidRPr="009A7E8A">
        <w:t xml:space="preserve"> se një sallë</w:t>
      </w:r>
      <w:r w:rsidR="005E1F51" w:rsidRPr="009A7E8A">
        <w:t xml:space="preserve">. </w:t>
      </w:r>
    </w:p>
    <w:p w14:paraId="7A82B109" w14:textId="77777777" w:rsidR="009A7E8A" w:rsidRPr="009A7E8A" w:rsidRDefault="009A7E8A" w:rsidP="009A7E8A">
      <w:pPr>
        <w:spacing w:after="0" w:line="276" w:lineRule="auto"/>
        <w:jc w:val="both"/>
      </w:pPr>
    </w:p>
    <w:p w14:paraId="5437CD56" w14:textId="001B2E7C" w:rsidR="00081DDF" w:rsidRDefault="009A7E8A" w:rsidP="009A7E8A">
      <w:pPr>
        <w:spacing w:after="0" w:line="276" w:lineRule="auto"/>
        <w:jc w:val="both"/>
      </w:pPr>
      <w:r>
        <w:t>6. Komisioni i p</w:t>
      </w:r>
      <w:r w:rsidR="00081DDF" w:rsidRPr="009A7E8A">
        <w:t>ranimit në përbërje të plo</w:t>
      </w:r>
      <w:r>
        <w:t>të është i obliguar që të përgat</w:t>
      </w:r>
      <w:r w:rsidR="00081DDF" w:rsidRPr="009A7E8A">
        <w:t>isë testin me shkrim në ditën e mbajtjes së testit me shkrim apo të përzgjedhë nga bankat e pyetjeve që disponon SMDEAGJ (kur e njejta të jetë funksionale)</w:t>
      </w:r>
      <w:r w:rsidR="005E1F51" w:rsidRPr="009A7E8A">
        <w:t xml:space="preserve">. </w:t>
      </w:r>
    </w:p>
    <w:p w14:paraId="343AAF6B" w14:textId="77777777" w:rsidR="009A7E8A" w:rsidRPr="009A7E8A" w:rsidRDefault="009A7E8A" w:rsidP="009A7E8A">
      <w:pPr>
        <w:spacing w:after="0" w:line="276" w:lineRule="auto"/>
        <w:jc w:val="both"/>
      </w:pPr>
    </w:p>
    <w:p w14:paraId="7BCD3D0C" w14:textId="2D58B128" w:rsidR="00081DDF" w:rsidRDefault="009A7E8A" w:rsidP="009A7E8A">
      <w:pPr>
        <w:spacing w:after="0" w:line="276" w:lineRule="auto"/>
        <w:jc w:val="both"/>
      </w:pPr>
      <w:r>
        <w:t xml:space="preserve">7. </w:t>
      </w:r>
      <w:r w:rsidR="00081DDF" w:rsidRPr="009A7E8A">
        <w:t xml:space="preserve">Komisioni </w:t>
      </w:r>
      <w:r>
        <w:t>për pranim gjatë caktimit dhe pë</w:t>
      </w:r>
      <w:r w:rsidR="00081DDF" w:rsidRPr="009A7E8A">
        <w:t>rgatitjes së testit, sigurohet që pajisjet elektronike me të cilat pun</w:t>
      </w:r>
      <w:r>
        <w:t>ohet nuk duhet të kenë lidhje në</w:t>
      </w:r>
      <w:r w:rsidR="00081DDF" w:rsidRPr="009A7E8A">
        <w:t xml:space="preserve"> rrjet apo në internet. Në fund të hartimit të testit me shkrim, Komisioni kontrollon pyetjet dhe detyrat, si dhe vendos versionin përfundimtar të tij.</w:t>
      </w:r>
    </w:p>
    <w:p w14:paraId="3E9128E4" w14:textId="77777777" w:rsidR="009A7E8A" w:rsidRPr="009A7E8A" w:rsidRDefault="009A7E8A" w:rsidP="009A7E8A">
      <w:pPr>
        <w:spacing w:after="0" w:line="276" w:lineRule="auto"/>
        <w:jc w:val="both"/>
      </w:pPr>
    </w:p>
    <w:p w14:paraId="0BABE947" w14:textId="69E1370C" w:rsidR="00B20E23" w:rsidRDefault="009A7E8A" w:rsidP="009A7E8A">
      <w:pPr>
        <w:spacing w:after="0" w:line="276" w:lineRule="auto"/>
        <w:jc w:val="both"/>
      </w:pPr>
      <w:r>
        <w:t xml:space="preserve">8. </w:t>
      </w:r>
      <w:r w:rsidR="00B20E23" w:rsidRPr="009A7E8A">
        <w:t>Komisioni i pranimit sigurohet që testimi me shkrim të jenë i hartuara me përmbajtje të njëjtë, të fillojë e të përfundojë n</w:t>
      </w:r>
      <w:r>
        <w:t>ë kohën e një</w:t>
      </w:r>
      <w:r w:rsidR="00B20E23" w:rsidRPr="009A7E8A">
        <w:t>jtë për të gjithë kandidatët, si dhe të mbajë p</w:t>
      </w:r>
      <w:r>
        <w:t>ër nevoja të Komisionit: testin me shkrim, me</w:t>
      </w:r>
      <w:r w:rsidR="00B20E23" w:rsidRPr="009A7E8A">
        <w:t xml:space="preserve"> çelës përgjigje që do të përdoret gjatë vlerësimit</w:t>
      </w:r>
      <w:r w:rsidR="005E1F51" w:rsidRPr="009A7E8A">
        <w:t>.</w:t>
      </w:r>
    </w:p>
    <w:p w14:paraId="102C4BD1" w14:textId="1AE9F104" w:rsidR="00BE184B" w:rsidRDefault="00BE184B" w:rsidP="009A7E8A">
      <w:pPr>
        <w:spacing w:after="0" w:line="276" w:lineRule="auto"/>
        <w:jc w:val="both"/>
      </w:pPr>
    </w:p>
    <w:p w14:paraId="5D20FC44" w14:textId="21854171" w:rsidR="00081DDF" w:rsidRDefault="009A7E8A" w:rsidP="009A7E8A">
      <w:pPr>
        <w:spacing w:after="0" w:line="276" w:lineRule="auto"/>
        <w:jc w:val="both"/>
      </w:pPr>
      <w:r>
        <w:t xml:space="preserve">9. </w:t>
      </w:r>
      <w:r w:rsidR="00081DDF" w:rsidRPr="009A7E8A">
        <w:t>Pas përgatitjes së versionit përfundimtar të testit, ai shtypet në kopje të mjaftueshme për testim nën mbikeqyrjen e Komisionit, nën masa sigurie të cilat gara</w:t>
      </w:r>
      <w:r>
        <w:t>ntojnë</w:t>
      </w:r>
      <w:r w:rsidR="00081DDF" w:rsidRPr="009A7E8A">
        <w:t xml:space="preserve"> konfidencialitet të plotë.</w:t>
      </w:r>
    </w:p>
    <w:p w14:paraId="4B67FEAC" w14:textId="77777777" w:rsidR="009A7E8A" w:rsidRPr="009A7E8A" w:rsidRDefault="009A7E8A" w:rsidP="009A7E8A">
      <w:pPr>
        <w:spacing w:after="0" w:line="276" w:lineRule="auto"/>
        <w:jc w:val="both"/>
      </w:pPr>
    </w:p>
    <w:p w14:paraId="7DB3CEDD" w14:textId="77777777" w:rsidR="000551D1" w:rsidRDefault="009A7E8A" w:rsidP="009A7E8A">
      <w:pPr>
        <w:spacing w:after="0" w:line="276" w:lineRule="auto"/>
        <w:jc w:val="both"/>
      </w:pPr>
      <w:r>
        <w:t>10. Gjatë</w:t>
      </w:r>
      <w:r w:rsidR="00212E0C" w:rsidRPr="009A7E8A">
        <w:t xml:space="preserve"> hartimit të testit me shkrim dhe gjatë mbajtjes së tij anëtarët e komisionit, zyrtarët mbështetës </w:t>
      </w:r>
      <w:r w:rsidR="00B20E23" w:rsidRPr="009A7E8A">
        <w:t xml:space="preserve">dhe vëzhguesit </w:t>
      </w:r>
      <w:r w:rsidR="00212E0C" w:rsidRPr="009A7E8A">
        <w:t>nuk mund të kenë q</w:t>
      </w:r>
      <w:r>
        <w:t>asje në telefon, internet apo më</w:t>
      </w:r>
      <w:r w:rsidR="00212E0C" w:rsidRPr="009A7E8A">
        <w:t>nyra të tjera të komunikimit elektronik</w:t>
      </w:r>
      <w:r w:rsidR="00B20E23" w:rsidRPr="009A7E8A">
        <w:t>, përveç me lejen e Kryetarit të Komisionit</w:t>
      </w:r>
      <w:r w:rsidR="002C4163" w:rsidRPr="009A7E8A">
        <w:t>.</w:t>
      </w:r>
    </w:p>
    <w:p w14:paraId="557AB4BD" w14:textId="00F9796C" w:rsidR="00081DDF" w:rsidRPr="009A7E8A" w:rsidRDefault="00B20E23" w:rsidP="009A7E8A">
      <w:pPr>
        <w:spacing w:after="0" w:line="276" w:lineRule="auto"/>
        <w:jc w:val="both"/>
      </w:pPr>
      <w:r w:rsidRPr="009A7E8A">
        <w:t xml:space="preserve"> </w:t>
      </w:r>
    </w:p>
    <w:p w14:paraId="5F74900C" w14:textId="2E3792E7" w:rsidR="00163D2F" w:rsidRDefault="009A7E8A" w:rsidP="009A7E8A">
      <w:pPr>
        <w:spacing w:after="0" w:line="276" w:lineRule="auto"/>
        <w:jc w:val="both"/>
      </w:pPr>
      <w:r>
        <w:lastRenderedPageBreak/>
        <w:t xml:space="preserve">10. </w:t>
      </w:r>
      <w:r w:rsidR="00163D2F" w:rsidRPr="009A7E8A">
        <w:t>Kandidati i ftuar në mënyrë të rregullt që nuk i përgjigjet ftesës konsiderohet se është tërhequr nga procedurat e konkursit</w:t>
      </w:r>
      <w:r w:rsidR="002C4163" w:rsidRPr="009A7E8A">
        <w:t>.</w:t>
      </w:r>
    </w:p>
    <w:p w14:paraId="250B6BBB" w14:textId="77777777" w:rsidR="009A7E8A" w:rsidRPr="009A7E8A" w:rsidRDefault="009A7E8A" w:rsidP="009A7E8A">
      <w:pPr>
        <w:spacing w:after="0" w:line="276" w:lineRule="auto"/>
        <w:jc w:val="both"/>
      </w:pPr>
    </w:p>
    <w:p w14:paraId="7A17DF43" w14:textId="0CCB2024" w:rsidR="009A7E8A" w:rsidRDefault="009A7E8A" w:rsidP="009A7E8A">
      <w:pPr>
        <w:spacing w:after="0" w:line="276" w:lineRule="auto"/>
        <w:jc w:val="both"/>
        <w:rPr>
          <w:rFonts w:eastAsia="Cambria"/>
        </w:rPr>
      </w:pPr>
      <w:r>
        <w:t xml:space="preserve">11. </w:t>
      </w:r>
      <w:r w:rsidR="00163D2F" w:rsidRPr="009A7E8A">
        <w:t>Komisioni i pranimit gjatë testimit me shkrim siguron anonimitetin e kandidatëve sipas U</w:t>
      </w:r>
      <w:r w:rsidR="00163D2F" w:rsidRPr="009A7E8A">
        <w:rPr>
          <w:rFonts w:eastAsia="Cambria"/>
          <w:spacing w:val="3"/>
        </w:rPr>
        <w:t xml:space="preserve">dhëzuesit me </w:t>
      </w:r>
      <w:r w:rsidR="00C1481B">
        <w:rPr>
          <w:rFonts w:eastAsia="Cambria"/>
        </w:rPr>
        <w:t>r</w:t>
      </w:r>
      <w:r w:rsidR="00163D2F" w:rsidRPr="009A7E8A">
        <w:rPr>
          <w:rFonts w:eastAsia="Cambria"/>
        </w:rPr>
        <w:t>regullat e testit me shkrim për kandidatin i cili do të jetë pjesë përbërëse e rregullores</w:t>
      </w:r>
      <w:r w:rsidR="002C4163" w:rsidRPr="009A7E8A">
        <w:rPr>
          <w:rFonts w:eastAsia="Cambria"/>
        </w:rPr>
        <w:t>.</w:t>
      </w:r>
    </w:p>
    <w:p w14:paraId="15C710F3" w14:textId="02AE7700" w:rsidR="00163D2F" w:rsidRPr="009A7E8A" w:rsidRDefault="00163D2F" w:rsidP="009A7E8A">
      <w:pPr>
        <w:spacing w:after="0" w:line="276" w:lineRule="auto"/>
        <w:jc w:val="both"/>
      </w:pPr>
      <w:r w:rsidRPr="009A7E8A">
        <w:rPr>
          <w:rFonts w:eastAsia="Cambria"/>
        </w:rPr>
        <w:t xml:space="preserve"> </w:t>
      </w:r>
    </w:p>
    <w:p w14:paraId="232CF936" w14:textId="77777777" w:rsidR="009A7E8A" w:rsidRDefault="009A7E8A" w:rsidP="009A7E8A">
      <w:pPr>
        <w:spacing w:after="0" w:line="276" w:lineRule="auto"/>
        <w:jc w:val="both"/>
        <w:rPr>
          <w:rFonts w:eastAsia="Cambria"/>
        </w:rPr>
      </w:pPr>
      <w:r>
        <w:rPr>
          <w:rFonts w:eastAsia="Cambria"/>
        </w:rPr>
        <w:t xml:space="preserve">12. </w:t>
      </w:r>
      <w:r w:rsidR="00467E17" w:rsidRPr="009A7E8A">
        <w:rPr>
          <w:rFonts w:eastAsia="Cambria"/>
        </w:rPr>
        <w:t>Testin e përfunduar kandidati do ta vendosë në plikon e formatit A-4 dhe do ta mbyllë atë</w:t>
      </w:r>
      <w:r w:rsidR="002C4163" w:rsidRPr="009A7E8A">
        <w:rPr>
          <w:rFonts w:eastAsia="Cambria"/>
        </w:rPr>
        <w:t>.</w:t>
      </w:r>
    </w:p>
    <w:p w14:paraId="7ECCA545" w14:textId="4DE34723" w:rsidR="009A7E8A" w:rsidRPr="009A7E8A" w:rsidRDefault="002C4163" w:rsidP="009A7E8A">
      <w:pPr>
        <w:spacing w:after="0" w:line="276" w:lineRule="auto"/>
        <w:jc w:val="both"/>
        <w:rPr>
          <w:rFonts w:eastAsia="Cambria"/>
          <w:lang w:val="en-US"/>
        </w:rPr>
      </w:pPr>
      <w:r w:rsidRPr="009A7E8A">
        <w:rPr>
          <w:rFonts w:eastAsia="Cambria"/>
        </w:rPr>
        <w:t xml:space="preserve"> </w:t>
      </w:r>
      <w:r w:rsidR="00467E17" w:rsidRPr="009A7E8A">
        <w:rPr>
          <w:rFonts w:eastAsia="Cambria"/>
        </w:rPr>
        <w:t xml:space="preserve"> </w:t>
      </w:r>
      <w:r w:rsidR="009A7E8A">
        <w:rPr>
          <w:rFonts w:eastAsia="Cambria"/>
        </w:rPr>
        <w:t xml:space="preserve">              </w:t>
      </w:r>
    </w:p>
    <w:p w14:paraId="674B8DD3" w14:textId="77777777" w:rsidR="009A7E8A" w:rsidRDefault="009A7E8A" w:rsidP="009A7E8A">
      <w:pPr>
        <w:spacing w:after="0" w:line="276" w:lineRule="auto"/>
        <w:jc w:val="both"/>
        <w:rPr>
          <w:rFonts w:eastAsia="Cambria"/>
        </w:rPr>
      </w:pPr>
      <w:r>
        <w:rPr>
          <w:rFonts w:eastAsia="Cambria"/>
        </w:rPr>
        <w:t xml:space="preserve">            12.1. u</w:t>
      </w:r>
      <w:r w:rsidR="00467E17" w:rsidRPr="009A7E8A">
        <w:rPr>
          <w:rFonts w:eastAsia="Cambria"/>
        </w:rPr>
        <w:t>dhëzuesin me rregullat e testit me shkrim për kandidatët (që gjendet mbi tavlolinën</w:t>
      </w:r>
    </w:p>
    <w:p w14:paraId="2A16EA58" w14:textId="77777777" w:rsidR="009A7E8A" w:rsidRDefault="009A7E8A" w:rsidP="009A7E8A">
      <w:pPr>
        <w:spacing w:after="0" w:line="276" w:lineRule="auto"/>
        <w:jc w:val="both"/>
        <w:rPr>
          <w:rFonts w:eastAsia="Cambria"/>
        </w:rPr>
      </w:pPr>
      <w:r>
        <w:rPr>
          <w:rFonts w:eastAsia="Cambria"/>
        </w:rPr>
        <w:t xml:space="preserve">                    </w:t>
      </w:r>
      <w:r w:rsidR="00467E17" w:rsidRPr="009A7E8A">
        <w:rPr>
          <w:rFonts w:eastAsia="Cambria"/>
        </w:rPr>
        <w:t xml:space="preserve"> e kandidatit) do të s</w:t>
      </w:r>
      <w:r w:rsidR="002C4163" w:rsidRPr="009A7E8A">
        <w:rPr>
          <w:rFonts w:eastAsia="Cambria"/>
        </w:rPr>
        <w:t>h</w:t>
      </w:r>
      <w:r w:rsidR="00467E17" w:rsidRPr="009A7E8A">
        <w:rPr>
          <w:rFonts w:eastAsia="Cambria"/>
        </w:rPr>
        <w:t>kruajë emrin, mbiemrin dhe nënshkrimin dhe do ta vendosë në</w:t>
      </w:r>
    </w:p>
    <w:p w14:paraId="35D93801" w14:textId="360D7153" w:rsidR="002C4163" w:rsidRPr="009A7E8A" w:rsidRDefault="009A7E8A" w:rsidP="009A7E8A">
      <w:pPr>
        <w:spacing w:after="0" w:line="276" w:lineRule="auto"/>
        <w:jc w:val="both"/>
      </w:pPr>
      <w:r>
        <w:rPr>
          <w:rFonts w:eastAsia="Cambria"/>
        </w:rPr>
        <w:t xml:space="preserve">                     plikon A-6, të cilën e mbyllë;</w:t>
      </w:r>
    </w:p>
    <w:p w14:paraId="785C2761" w14:textId="77777777" w:rsidR="009A7E8A" w:rsidRDefault="009A7E8A" w:rsidP="009A7E8A">
      <w:pPr>
        <w:pStyle w:val="ListParagraph"/>
        <w:spacing w:after="0" w:line="276" w:lineRule="auto"/>
        <w:ind w:left="360"/>
        <w:jc w:val="both"/>
        <w:rPr>
          <w:rFonts w:ascii="Times New Roman" w:eastAsia="Cambria" w:hAnsi="Times New Roman"/>
          <w:sz w:val="24"/>
          <w:szCs w:val="24"/>
        </w:rPr>
      </w:pPr>
      <w:r>
        <w:rPr>
          <w:rFonts w:ascii="Times New Roman" w:eastAsia="Cambria" w:hAnsi="Times New Roman"/>
          <w:sz w:val="24"/>
          <w:szCs w:val="24"/>
        </w:rPr>
        <w:t xml:space="preserve">      12.2. </w:t>
      </w:r>
      <w:r w:rsidR="00467E17" w:rsidRPr="00386E22">
        <w:rPr>
          <w:rFonts w:ascii="Times New Roman" w:eastAsia="Cambria" w:hAnsi="Times New Roman"/>
          <w:sz w:val="24"/>
          <w:szCs w:val="24"/>
        </w:rPr>
        <w:t>të gjitha këto veprime do t’i bëjë në prani të një anëtari të komisionit apo të</w:t>
      </w:r>
    </w:p>
    <w:p w14:paraId="6150A003" w14:textId="0065FE8E" w:rsidR="002C4163" w:rsidRDefault="009A7E8A" w:rsidP="009A7E8A">
      <w:pPr>
        <w:pStyle w:val="ListParagraph"/>
        <w:spacing w:after="0" w:line="276" w:lineRule="auto"/>
        <w:ind w:left="360"/>
        <w:jc w:val="both"/>
        <w:rPr>
          <w:rFonts w:ascii="Times New Roman" w:eastAsia="Cambria" w:hAnsi="Times New Roman"/>
          <w:sz w:val="24"/>
          <w:szCs w:val="24"/>
        </w:rPr>
      </w:pPr>
      <w:r>
        <w:rPr>
          <w:rFonts w:ascii="Times New Roman" w:eastAsia="Cambria" w:hAnsi="Times New Roman"/>
          <w:sz w:val="24"/>
          <w:szCs w:val="24"/>
        </w:rPr>
        <w:t xml:space="preserve">              </w:t>
      </w:r>
      <w:r w:rsidR="00467E17" w:rsidRPr="00386E22">
        <w:rPr>
          <w:rFonts w:ascii="Times New Roman" w:eastAsia="Cambria" w:hAnsi="Times New Roman"/>
          <w:sz w:val="24"/>
          <w:szCs w:val="24"/>
        </w:rPr>
        <w:t xml:space="preserve"> autorizuarit nga Komisioni i pr</w:t>
      </w:r>
      <w:r>
        <w:rPr>
          <w:rFonts w:ascii="Times New Roman" w:eastAsia="Cambria" w:hAnsi="Times New Roman"/>
          <w:sz w:val="24"/>
          <w:szCs w:val="24"/>
        </w:rPr>
        <w:t>animit;</w:t>
      </w:r>
      <w:r w:rsidR="00467E17" w:rsidRPr="00386E22">
        <w:rPr>
          <w:rFonts w:ascii="Times New Roman" w:eastAsia="Cambria" w:hAnsi="Times New Roman"/>
          <w:sz w:val="24"/>
          <w:szCs w:val="24"/>
        </w:rPr>
        <w:t xml:space="preserve"> </w:t>
      </w:r>
    </w:p>
    <w:p w14:paraId="68B0307D" w14:textId="77777777" w:rsidR="009A7E8A" w:rsidRDefault="009A7E8A" w:rsidP="009A7E8A">
      <w:pPr>
        <w:pStyle w:val="ListParagraph"/>
        <w:spacing w:after="0" w:line="276" w:lineRule="auto"/>
        <w:ind w:left="360"/>
        <w:jc w:val="both"/>
        <w:rPr>
          <w:rFonts w:ascii="Times New Roman" w:eastAsia="Cambria" w:hAnsi="Times New Roman"/>
          <w:sz w:val="24"/>
          <w:szCs w:val="24"/>
        </w:rPr>
      </w:pPr>
      <w:r>
        <w:rPr>
          <w:rFonts w:ascii="Times New Roman" w:eastAsia="Cambria" w:hAnsi="Times New Roman"/>
          <w:sz w:val="24"/>
          <w:szCs w:val="24"/>
        </w:rPr>
        <w:t xml:space="preserve">      12.3. </w:t>
      </w:r>
      <w:r w:rsidR="00467E17" w:rsidRPr="00386E22">
        <w:rPr>
          <w:rFonts w:ascii="Times New Roman" w:eastAsia="Cambria" w:hAnsi="Times New Roman"/>
          <w:sz w:val="24"/>
          <w:szCs w:val="24"/>
        </w:rPr>
        <w:t>dy (2) pliko</w:t>
      </w:r>
      <w:r w:rsidR="002C4163">
        <w:rPr>
          <w:rFonts w:ascii="Times New Roman" w:eastAsia="Cambria" w:hAnsi="Times New Roman"/>
          <w:sz w:val="24"/>
          <w:szCs w:val="24"/>
        </w:rPr>
        <w:t>t</w:t>
      </w:r>
      <w:r w:rsidR="00467E17" w:rsidRPr="00386E22">
        <w:rPr>
          <w:rFonts w:ascii="Times New Roman" w:eastAsia="Cambria" w:hAnsi="Times New Roman"/>
          <w:sz w:val="24"/>
          <w:szCs w:val="24"/>
        </w:rPr>
        <w:t xml:space="preserve"> do të lidhen (ngjiten) në mes vete dhe pas përfundimit në tërësi të testit, </w:t>
      </w:r>
    </w:p>
    <w:p w14:paraId="57626B85" w14:textId="78C38B26" w:rsidR="009A7E8A" w:rsidRDefault="009A7E8A" w:rsidP="009A7E8A">
      <w:pPr>
        <w:pStyle w:val="ListParagraph"/>
        <w:spacing w:after="0" w:line="276" w:lineRule="auto"/>
        <w:ind w:left="360"/>
        <w:jc w:val="both"/>
        <w:rPr>
          <w:rFonts w:ascii="Times New Roman" w:eastAsia="Cambria" w:hAnsi="Times New Roman"/>
          <w:sz w:val="24"/>
          <w:szCs w:val="24"/>
        </w:rPr>
      </w:pPr>
      <w:r>
        <w:rPr>
          <w:rFonts w:ascii="Times New Roman" w:eastAsia="Cambria" w:hAnsi="Times New Roman"/>
          <w:sz w:val="24"/>
          <w:szCs w:val="24"/>
        </w:rPr>
        <w:t xml:space="preserve">               </w:t>
      </w:r>
      <w:r w:rsidR="00467E17" w:rsidRPr="00386E22">
        <w:rPr>
          <w:rFonts w:ascii="Times New Roman" w:eastAsia="Cambria" w:hAnsi="Times New Roman"/>
          <w:sz w:val="24"/>
          <w:szCs w:val="24"/>
        </w:rPr>
        <w:t>komisioni do të vendosë ko</w:t>
      </w:r>
      <w:r>
        <w:rPr>
          <w:rFonts w:ascii="Times New Roman" w:eastAsia="Cambria" w:hAnsi="Times New Roman"/>
          <w:sz w:val="24"/>
          <w:szCs w:val="24"/>
        </w:rPr>
        <w:t>de të nj</w:t>
      </w:r>
      <w:r>
        <w:rPr>
          <w:rFonts w:ascii="Times New Roman" w:eastAsia="Cambria" w:hAnsi="Times New Roman"/>
          <w:sz w:val="24"/>
          <w:szCs w:val="24"/>
          <w:lang w:val="sq-AL"/>
        </w:rPr>
        <w:t>ë</w:t>
      </w:r>
      <w:r w:rsidR="00867144" w:rsidRPr="00386E22">
        <w:rPr>
          <w:rFonts w:ascii="Times New Roman" w:eastAsia="Cambria" w:hAnsi="Times New Roman"/>
          <w:sz w:val="24"/>
          <w:szCs w:val="24"/>
        </w:rPr>
        <w:t>jta në plikot e ngjitura</w:t>
      </w:r>
      <w:r w:rsidR="00467E17" w:rsidRPr="00386E22">
        <w:rPr>
          <w:rFonts w:ascii="Times New Roman" w:eastAsia="Cambria" w:hAnsi="Times New Roman"/>
          <w:sz w:val="24"/>
          <w:szCs w:val="24"/>
        </w:rPr>
        <w:t xml:space="preserve"> të cilat </w:t>
      </w:r>
      <w:r>
        <w:rPr>
          <w:rFonts w:ascii="Times New Roman" w:eastAsia="Cambria" w:hAnsi="Times New Roman"/>
          <w:sz w:val="24"/>
          <w:szCs w:val="24"/>
        </w:rPr>
        <w:t>pas vendosjes së</w:t>
      </w:r>
    </w:p>
    <w:p w14:paraId="251CFF64" w14:textId="77777777" w:rsidR="009A7E8A" w:rsidRDefault="009A7E8A" w:rsidP="009A7E8A">
      <w:pPr>
        <w:pStyle w:val="ListParagraph"/>
        <w:spacing w:after="0" w:line="276" w:lineRule="auto"/>
        <w:ind w:left="360"/>
        <w:jc w:val="both"/>
        <w:rPr>
          <w:rFonts w:ascii="Times New Roman" w:eastAsia="Cambria" w:hAnsi="Times New Roman"/>
          <w:sz w:val="24"/>
          <w:szCs w:val="24"/>
        </w:rPr>
      </w:pPr>
      <w:r>
        <w:rPr>
          <w:rFonts w:ascii="Times New Roman" w:eastAsia="Cambria" w:hAnsi="Times New Roman"/>
          <w:sz w:val="24"/>
          <w:szCs w:val="24"/>
        </w:rPr>
        <w:t xml:space="preserve">               </w:t>
      </w:r>
      <w:r w:rsidR="00867144" w:rsidRPr="00386E22">
        <w:rPr>
          <w:rFonts w:ascii="Times New Roman" w:eastAsia="Cambria" w:hAnsi="Times New Roman"/>
          <w:sz w:val="24"/>
          <w:szCs w:val="24"/>
        </w:rPr>
        <w:t xml:space="preserve">kodeve </w:t>
      </w:r>
      <w:r w:rsidR="00467E17" w:rsidRPr="00386E22">
        <w:rPr>
          <w:rFonts w:ascii="Times New Roman" w:eastAsia="Cambria" w:hAnsi="Times New Roman"/>
          <w:sz w:val="24"/>
          <w:szCs w:val="24"/>
        </w:rPr>
        <w:t>do të veçohen njëra prej tjetrës dhe do t</w:t>
      </w:r>
      <w:r w:rsidR="00163D2F" w:rsidRPr="00386E22">
        <w:rPr>
          <w:rFonts w:ascii="Times New Roman" w:eastAsia="Cambria" w:hAnsi="Times New Roman"/>
          <w:sz w:val="24"/>
          <w:szCs w:val="24"/>
        </w:rPr>
        <w:t>ë vendosen në pako të ndryshme</w:t>
      </w:r>
      <w:r w:rsidR="00867144" w:rsidRPr="00386E22">
        <w:rPr>
          <w:rFonts w:ascii="Times New Roman" w:eastAsia="Cambria" w:hAnsi="Times New Roman"/>
          <w:sz w:val="24"/>
          <w:szCs w:val="24"/>
        </w:rPr>
        <w:t xml:space="preserve"> dhe </w:t>
      </w:r>
    </w:p>
    <w:p w14:paraId="10E20608" w14:textId="65E3F98F" w:rsidR="00214327" w:rsidRDefault="009A7E8A" w:rsidP="009A7E8A">
      <w:pPr>
        <w:pStyle w:val="ListParagraph"/>
        <w:spacing w:after="0" w:line="276" w:lineRule="auto"/>
        <w:ind w:left="360"/>
        <w:jc w:val="both"/>
        <w:rPr>
          <w:rFonts w:ascii="Times New Roman" w:eastAsia="Cambria" w:hAnsi="Times New Roman"/>
          <w:sz w:val="24"/>
          <w:szCs w:val="24"/>
        </w:rPr>
      </w:pPr>
      <w:r>
        <w:rPr>
          <w:rFonts w:ascii="Times New Roman" w:eastAsia="Cambria" w:hAnsi="Times New Roman"/>
          <w:sz w:val="24"/>
          <w:szCs w:val="24"/>
        </w:rPr>
        <w:t xml:space="preserve">               </w:t>
      </w:r>
      <w:r w:rsidR="00867144" w:rsidRPr="00386E22">
        <w:rPr>
          <w:rFonts w:ascii="Times New Roman" w:eastAsia="Cambria" w:hAnsi="Times New Roman"/>
          <w:sz w:val="24"/>
          <w:szCs w:val="24"/>
        </w:rPr>
        <w:t>kalojnë në mbajtje të Kryetarit të Komisionit</w:t>
      </w:r>
      <w:r w:rsidR="005016F8" w:rsidRPr="00386E22">
        <w:rPr>
          <w:rFonts w:ascii="Times New Roman" w:eastAsia="Cambria" w:hAnsi="Times New Roman"/>
          <w:sz w:val="24"/>
          <w:szCs w:val="24"/>
        </w:rPr>
        <w:t xml:space="preserve"> të Pranimit</w:t>
      </w:r>
      <w:r w:rsidR="00163D2F" w:rsidRPr="00386E22">
        <w:rPr>
          <w:rFonts w:ascii="Times New Roman" w:eastAsia="Cambria" w:hAnsi="Times New Roman"/>
          <w:sz w:val="24"/>
          <w:szCs w:val="24"/>
        </w:rPr>
        <w:t>.</w:t>
      </w:r>
    </w:p>
    <w:p w14:paraId="75E9C03B" w14:textId="77777777" w:rsidR="009B1ED2" w:rsidRPr="00386E22" w:rsidRDefault="009B1ED2" w:rsidP="009A7E8A">
      <w:pPr>
        <w:pStyle w:val="ListParagraph"/>
        <w:spacing w:after="0" w:line="276" w:lineRule="auto"/>
        <w:ind w:left="360"/>
        <w:jc w:val="both"/>
        <w:rPr>
          <w:rFonts w:ascii="Times New Roman" w:hAnsi="Times New Roman"/>
          <w:sz w:val="24"/>
          <w:szCs w:val="24"/>
        </w:rPr>
      </w:pPr>
    </w:p>
    <w:p w14:paraId="4A0E2CE2" w14:textId="77777777" w:rsidR="00091D63" w:rsidRPr="009B1ED2" w:rsidRDefault="00091D63" w:rsidP="009B1ED2">
      <w:pPr>
        <w:spacing w:after="0" w:line="276" w:lineRule="auto"/>
        <w:jc w:val="both"/>
      </w:pPr>
    </w:p>
    <w:p w14:paraId="44EF350A" w14:textId="7C69DF61" w:rsidR="000978F4" w:rsidRPr="009B1ED2" w:rsidRDefault="008C663B" w:rsidP="009B1ED2">
      <w:pPr>
        <w:spacing w:after="0" w:line="276" w:lineRule="auto"/>
        <w:jc w:val="center"/>
        <w:rPr>
          <w:b/>
        </w:rPr>
      </w:pPr>
      <w:r w:rsidRPr="009B1ED2">
        <w:rPr>
          <w:b/>
        </w:rPr>
        <w:t xml:space="preserve">Neni </w:t>
      </w:r>
      <w:r w:rsidR="009F2044" w:rsidRPr="009B1ED2">
        <w:rPr>
          <w:b/>
        </w:rPr>
        <w:t>19</w:t>
      </w:r>
      <w:r w:rsidR="008A1FC1" w:rsidRPr="009B1ED2">
        <w:rPr>
          <w:b/>
        </w:rPr>
        <w:t xml:space="preserve"> </w:t>
      </w:r>
      <w:r w:rsidR="00AB241B" w:rsidRPr="009B1ED2">
        <w:rPr>
          <w:b/>
        </w:rPr>
        <w:t xml:space="preserve"> </w:t>
      </w:r>
    </w:p>
    <w:p w14:paraId="1CDCBAFC" w14:textId="23809D1C" w:rsidR="00091D63" w:rsidRDefault="000978F4" w:rsidP="009B1ED2">
      <w:pPr>
        <w:spacing w:after="0" w:line="276" w:lineRule="auto"/>
        <w:jc w:val="center"/>
        <w:rPr>
          <w:b/>
        </w:rPr>
      </w:pPr>
      <w:r w:rsidRPr="009B1ED2">
        <w:rPr>
          <w:b/>
        </w:rPr>
        <w:t>Testi me shkrim</w:t>
      </w:r>
    </w:p>
    <w:p w14:paraId="1817F073" w14:textId="77777777" w:rsidR="009B1ED2" w:rsidRPr="009B1ED2" w:rsidRDefault="009B1ED2" w:rsidP="009B1ED2">
      <w:pPr>
        <w:spacing w:after="0" w:line="276" w:lineRule="auto"/>
        <w:jc w:val="center"/>
        <w:rPr>
          <w:b/>
        </w:rPr>
      </w:pPr>
    </w:p>
    <w:p w14:paraId="04A13C47" w14:textId="77777777" w:rsidR="009B1ED2" w:rsidRDefault="009B1ED2" w:rsidP="009B1ED2">
      <w:pPr>
        <w:spacing w:after="0" w:line="276" w:lineRule="auto"/>
        <w:jc w:val="both"/>
      </w:pPr>
      <w:r>
        <w:t xml:space="preserve">1. </w:t>
      </w:r>
      <w:r w:rsidR="000C788E" w:rsidRPr="009B1ED2">
        <w:t>Testi me shkrim</w:t>
      </w:r>
      <w:r>
        <w:t xml:space="preserve">, </w:t>
      </w:r>
      <w:r w:rsidR="000C788E" w:rsidRPr="009B1ED2">
        <w:t xml:space="preserve">përmban gjithësej njëzet e pesë (25) pyetje </w:t>
      </w:r>
      <w:r w:rsidR="006A6E4E" w:rsidRPr="009B1ED2">
        <w:t xml:space="preserve">me përgjigje të </w:t>
      </w:r>
      <w:r w:rsidR="000C788E" w:rsidRPr="009B1ED2">
        <w:t xml:space="preserve">shumëfishtë me një përgjigje të saktë </w:t>
      </w:r>
      <w:r w:rsidR="006A6E4E" w:rsidRPr="009B1ED2">
        <w:t>prej të cilave: dhjetë (</w:t>
      </w:r>
      <w:r w:rsidR="002C4163" w:rsidRPr="009B1ED2">
        <w:t>10</w:t>
      </w:r>
      <w:r w:rsidR="006A6E4E" w:rsidRPr="009B1ED2">
        <w:t xml:space="preserve">) pyetje nga njohuritë e përgjithshme institucionale dhe </w:t>
      </w:r>
      <w:r w:rsidR="002C4163" w:rsidRPr="009B1ED2">
        <w:t xml:space="preserve">pesëmbëdhjetë </w:t>
      </w:r>
      <w:r w:rsidR="00D472E0" w:rsidRPr="009B1ED2">
        <w:t>(1</w:t>
      </w:r>
      <w:r w:rsidR="002C4163" w:rsidRPr="009B1ED2">
        <w:t>5</w:t>
      </w:r>
      <w:r w:rsidR="00D472E0" w:rsidRPr="009B1ED2">
        <w:t xml:space="preserve">) </w:t>
      </w:r>
      <w:r w:rsidR="006A6E4E" w:rsidRPr="009B1ED2">
        <w:t xml:space="preserve">pyetje me njohuri që lidhen me vendin e punës </w:t>
      </w:r>
      <w:r w:rsidR="000C788E" w:rsidRPr="009B1ED2">
        <w:t>dhe katër (4) ese të shkurtëra</w:t>
      </w:r>
      <w:r w:rsidR="00DD5DCF" w:rsidRPr="009B1ED2">
        <w:t xml:space="preserve">, me maksimum </w:t>
      </w:r>
      <w:r>
        <w:t>njëqindë (</w:t>
      </w:r>
      <w:r w:rsidR="00DD5DCF" w:rsidRPr="009B1ED2">
        <w:t>100</w:t>
      </w:r>
      <w:r>
        <w:t>)</w:t>
      </w:r>
      <w:r w:rsidR="00DD5DCF" w:rsidRPr="009B1ED2">
        <w:t xml:space="preserve"> fjalë, </w:t>
      </w:r>
      <w:r w:rsidR="000C788E" w:rsidRPr="009B1ED2">
        <w:t>duke marrë parasysh fushat e njohurive dhe aftësive të përcaktuara për pozitën e shpallur</w:t>
      </w:r>
      <w:r w:rsidR="002C4163" w:rsidRPr="009B1ED2">
        <w:t xml:space="preserve">. </w:t>
      </w:r>
      <w:r w:rsidR="000C788E" w:rsidRPr="009B1ED2">
        <w:t xml:space="preserve">  </w:t>
      </w:r>
    </w:p>
    <w:p w14:paraId="63A0A3D1" w14:textId="42319EAD" w:rsidR="000C788E" w:rsidRPr="009B1ED2" w:rsidRDefault="000C788E" w:rsidP="009B1ED2">
      <w:pPr>
        <w:spacing w:after="0" w:line="276" w:lineRule="auto"/>
        <w:jc w:val="both"/>
      </w:pPr>
      <w:r w:rsidRPr="009B1ED2">
        <w:t xml:space="preserve"> </w:t>
      </w:r>
    </w:p>
    <w:p w14:paraId="7A984222" w14:textId="3EE53B46" w:rsidR="000C788E" w:rsidRDefault="009B1ED2" w:rsidP="009B1ED2">
      <w:pPr>
        <w:spacing w:after="0" w:line="276" w:lineRule="auto"/>
        <w:jc w:val="both"/>
      </w:pPr>
      <w:r>
        <w:t xml:space="preserve">2. </w:t>
      </w:r>
      <w:r w:rsidR="000C788E" w:rsidRPr="009B1ED2">
        <w:t>Secila përgjigje e saktë e pyetjeve me përgjigje të shumfishtë</w:t>
      </w:r>
      <w:r w:rsidR="00681967" w:rsidRPr="009B1ED2">
        <w:t xml:space="preserve"> nga testi me shkrim sipas paragrafit </w:t>
      </w:r>
      <w:r>
        <w:t>1</w:t>
      </w:r>
      <w:r w:rsidR="00681967" w:rsidRPr="009B1ED2">
        <w:t xml:space="preserve"> të këtij neni,</w:t>
      </w:r>
      <w:r w:rsidR="000C788E" w:rsidRPr="009B1ED2">
        <w:t xml:space="preserve"> vlerësohet me njëpikëgjashtë (1.6) </w:t>
      </w:r>
      <w:r w:rsidR="00774739" w:rsidRPr="009B1ED2">
        <w:t xml:space="preserve">pikë </w:t>
      </w:r>
      <w:r>
        <w:t>dhe në kë</w:t>
      </w:r>
      <w:r w:rsidR="000C788E" w:rsidRPr="009B1ED2">
        <w:t xml:space="preserve">të pjesë kandidati mund të fitojë </w:t>
      </w:r>
      <w:r>
        <w:t>dyzetë</w:t>
      </w:r>
      <w:r w:rsidR="000C788E" w:rsidRPr="009B1ED2">
        <w:t xml:space="preserve"> (40) pikë, ndërsa esetë mund të vlerësohet me </w:t>
      </w:r>
      <w:r w:rsidR="00774739" w:rsidRPr="009B1ED2">
        <w:t>tridhjetë (3</w:t>
      </w:r>
      <w:r w:rsidR="000C788E" w:rsidRPr="009B1ED2">
        <w:t xml:space="preserve">0) </w:t>
      </w:r>
      <w:r w:rsidR="00774739" w:rsidRPr="009B1ED2">
        <w:t xml:space="preserve">pikë apo secila ese </w:t>
      </w:r>
      <w:r w:rsidR="002C4163" w:rsidRPr="009B1ED2">
        <w:t xml:space="preserve">më së shumti me </w:t>
      </w:r>
      <w:r w:rsidR="00774739" w:rsidRPr="009B1ED2">
        <w:t>nga shtatëpikëpesë (7.5) pikë</w:t>
      </w:r>
      <w:r>
        <w:t>.</w:t>
      </w:r>
    </w:p>
    <w:p w14:paraId="338BF359" w14:textId="77777777" w:rsidR="009B1ED2" w:rsidRPr="009B1ED2" w:rsidRDefault="009B1ED2" w:rsidP="009B1ED2">
      <w:pPr>
        <w:spacing w:after="0" w:line="276" w:lineRule="auto"/>
        <w:jc w:val="both"/>
      </w:pPr>
    </w:p>
    <w:p w14:paraId="0967F94E" w14:textId="6A451D49" w:rsidR="00774739" w:rsidRDefault="009B1ED2" w:rsidP="009B1ED2">
      <w:pPr>
        <w:spacing w:after="0" w:line="276" w:lineRule="auto"/>
        <w:jc w:val="both"/>
      </w:pPr>
      <w:r>
        <w:t xml:space="preserve">3. </w:t>
      </w:r>
      <w:r w:rsidR="00774739" w:rsidRPr="009B1ED2">
        <w:t xml:space="preserve">Vlerësimi maksimal i mundshëm për testimin me shkrim është deri në shtatëdhjetë (70) pikë. </w:t>
      </w:r>
    </w:p>
    <w:p w14:paraId="788170A7" w14:textId="77777777" w:rsidR="009B1ED2" w:rsidRPr="009B1ED2" w:rsidRDefault="009B1ED2" w:rsidP="009B1ED2">
      <w:pPr>
        <w:spacing w:after="0" w:line="276" w:lineRule="auto"/>
        <w:jc w:val="both"/>
      </w:pPr>
    </w:p>
    <w:p w14:paraId="74D3CDF2" w14:textId="27D471AD" w:rsidR="004F7924" w:rsidRPr="009B1ED2" w:rsidRDefault="009B1ED2" w:rsidP="009B1ED2">
      <w:pPr>
        <w:spacing w:after="0" w:line="276" w:lineRule="auto"/>
        <w:jc w:val="both"/>
      </w:pPr>
      <w:r>
        <w:t xml:space="preserve">4. </w:t>
      </w:r>
      <w:r w:rsidR="00774739" w:rsidRPr="009B1ED2">
        <w:t>Testimin me shkrim e kalojnë vetëm kandidatët që marrin të paktën pesëdhjetë (50)</w:t>
      </w:r>
      <w:r w:rsidR="004F7924" w:rsidRPr="009B1ED2">
        <w:t xml:space="preserve"> pikë në testimin me shkrim</w:t>
      </w:r>
      <w:r w:rsidR="002C4163" w:rsidRPr="009B1ED2">
        <w:t xml:space="preserve">. </w:t>
      </w:r>
    </w:p>
    <w:p w14:paraId="7C90A7FC" w14:textId="2CA52F0D" w:rsidR="004F7924" w:rsidRDefault="004F7924" w:rsidP="009B1ED2">
      <w:pPr>
        <w:pStyle w:val="ListParagraph"/>
        <w:spacing w:after="0" w:line="276" w:lineRule="auto"/>
        <w:ind w:left="360"/>
        <w:jc w:val="both"/>
        <w:rPr>
          <w:rFonts w:ascii="Times New Roman" w:hAnsi="Times New Roman"/>
          <w:sz w:val="24"/>
          <w:szCs w:val="24"/>
        </w:rPr>
      </w:pPr>
    </w:p>
    <w:p w14:paraId="580ADA77" w14:textId="77777777" w:rsidR="009B1ED2" w:rsidRPr="009B1ED2" w:rsidRDefault="009B1ED2" w:rsidP="009B1ED2">
      <w:pPr>
        <w:pStyle w:val="ListParagraph"/>
        <w:spacing w:after="0" w:line="276" w:lineRule="auto"/>
        <w:ind w:left="360"/>
        <w:jc w:val="both"/>
        <w:rPr>
          <w:rFonts w:ascii="Times New Roman" w:hAnsi="Times New Roman"/>
          <w:sz w:val="24"/>
          <w:szCs w:val="24"/>
        </w:rPr>
      </w:pPr>
    </w:p>
    <w:p w14:paraId="54895E1D" w14:textId="38CE714D" w:rsidR="00F031E8" w:rsidRPr="008714FD" w:rsidRDefault="008C663B" w:rsidP="009B1ED2">
      <w:pPr>
        <w:spacing w:after="0" w:line="276" w:lineRule="auto"/>
        <w:jc w:val="center"/>
        <w:rPr>
          <w:b/>
        </w:rPr>
      </w:pPr>
      <w:r w:rsidRPr="008714FD">
        <w:rPr>
          <w:b/>
        </w:rPr>
        <w:lastRenderedPageBreak/>
        <w:t xml:space="preserve">Neni </w:t>
      </w:r>
      <w:r w:rsidR="00AB241B" w:rsidRPr="008714FD">
        <w:rPr>
          <w:b/>
        </w:rPr>
        <w:t>2</w:t>
      </w:r>
      <w:r w:rsidR="009F2044" w:rsidRPr="008714FD">
        <w:rPr>
          <w:b/>
        </w:rPr>
        <w:t>0</w:t>
      </w:r>
      <w:r w:rsidR="00AB241B" w:rsidRPr="008714FD">
        <w:rPr>
          <w:b/>
        </w:rPr>
        <w:t xml:space="preserve"> </w:t>
      </w:r>
    </w:p>
    <w:p w14:paraId="34EC6A35" w14:textId="70F8ADA8" w:rsidR="00F031E8" w:rsidRDefault="00F031E8" w:rsidP="009B1ED2">
      <w:pPr>
        <w:spacing w:after="0" w:line="276" w:lineRule="auto"/>
        <w:jc w:val="center"/>
        <w:rPr>
          <w:b/>
        </w:rPr>
      </w:pPr>
      <w:r w:rsidRPr="008714FD">
        <w:rPr>
          <w:b/>
        </w:rPr>
        <w:t>Vlerësimi i testit me shkrim</w:t>
      </w:r>
    </w:p>
    <w:p w14:paraId="0F2B087C" w14:textId="77777777" w:rsidR="009B1ED2" w:rsidRPr="00386E22" w:rsidRDefault="009B1ED2" w:rsidP="009B1ED2">
      <w:pPr>
        <w:spacing w:after="0" w:line="276" w:lineRule="auto"/>
        <w:jc w:val="center"/>
        <w:rPr>
          <w:b/>
        </w:rPr>
      </w:pPr>
    </w:p>
    <w:p w14:paraId="6CB34DC4" w14:textId="0C5E0A58" w:rsidR="00F031E8" w:rsidRDefault="009B1ED2" w:rsidP="009B1ED2">
      <w:pPr>
        <w:spacing w:after="0" w:line="276" w:lineRule="auto"/>
        <w:jc w:val="both"/>
      </w:pPr>
      <w:r>
        <w:t xml:space="preserve">1. </w:t>
      </w:r>
      <w:r w:rsidR="00F031E8" w:rsidRPr="009B1ED2">
        <w:t>Vleresimin e testit me shkrim e bënë Komisioni i Pranimit dhe atë më së largu në afat prej dhjetë (10) ditëve, nga dita e mbajtjes së provimit, përveç rasteve kur kemi numër të madh</w:t>
      </w:r>
      <w:r>
        <w:t xml:space="preserve"> të testeve për të</w:t>
      </w:r>
      <w:r w:rsidR="00F031E8" w:rsidRPr="009B1ED2">
        <w:t xml:space="preserve"> vlerësuar dhe kjo duke</w:t>
      </w:r>
      <w:r w:rsidR="00F267D2" w:rsidRPr="009B1ED2">
        <w:t>t</w:t>
      </w:r>
      <w:r w:rsidR="00F031E8" w:rsidRPr="009B1ED2">
        <w:t xml:space="preserve"> arsyetuar me shkrim nga </w:t>
      </w:r>
      <w:r w:rsidR="00083B6D">
        <w:t>kryetari i k</w:t>
      </w:r>
      <w:r w:rsidR="00F031E8" w:rsidRPr="009B1ED2">
        <w:t>omisionit</w:t>
      </w:r>
      <w:r w:rsidR="00F267D2" w:rsidRPr="009B1ED2">
        <w:t>.</w:t>
      </w:r>
      <w:r w:rsidR="00F031E8" w:rsidRPr="009B1ED2">
        <w:t xml:space="preserve"> </w:t>
      </w:r>
    </w:p>
    <w:p w14:paraId="4532A16E" w14:textId="77777777" w:rsidR="009B1ED2" w:rsidRPr="009B1ED2" w:rsidRDefault="009B1ED2" w:rsidP="009B1ED2">
      <w:pPr>
        <w:spacing w:after="0" w:line="276" w:lineRule="auto"/>
        <w:jc w:val="both"/>
      </w:pPr>
    </w:p>
    <w:p w14:paraId="35BB423A" w14:textId="77E5786B" w:rsidR="00D65325" w:rsidRDefault="009B1ED2" w:rsidP="009B1ED2">
      <w:pPr>
        <w:spacing w:after="0" w:line="276" w:lineRule="auto"/>
        <w:jc w:val="both"/>
      </w:pPr>
      <w:r>
        <w:t xml:space="preserve">2. </w:t>
      </w:r>
      <w:r w:rsidR="00D65325" w:rsidRPr="009B1ED2">
        <w:t xml:space="preserve">Komisioni në ditën kur fillon vlerësimi hap pakon ku gjenden </w:t>
      </w:r>
      <w:r w:rsidR="00D65325" w:rsidRPr="009B1ED2">
        <w:rPr>
          <w:rFonts w:eastAsia="Cambria"/>
        </w:rPr>
        <w:t>plikot e formatit A-4 dhe</w:t>
      </w:r>
      <w:r w:rsidR="00D65325" w:rsidRPr="009B1ED2">
        <w:t xml:space="preserve"> vlerëson testin m</w:t>
      </w:r>
      <w:r>
        <w:t>e shkrim në bazë të kodit të shënuar në</w:t>
      </w:r>
      <w:r w:rsidR="00D65325" w:rsidRPr="009B1ED2">
        <w:t xml:space="preserve"> plikon A-4 n</w:t>
      </w:r>
      <w:r>
        <w:t>ë të</w:t>
      </w:r>
      <w:r w:rsidR="00D65325" w:rsidRPr="009B1ED2">
        <w:t xml:space="preserve"> cilën ndodhet testi pa ditur të dhëna të kandidatit</w:t>
      </w:r>
      <w:r w:rsidR="00F267D2" w:rsidRPr="009B1ED2">
        <w:t>.</w:t>
      </w:r>
      <w:r w:rsidR="00D65325" w:rsidRPr="009B1ED2">
        <w:t xml:space="preserve"> </w:t>
      </w:r>
    </w:p>
    <w:p w14:paraId="39498D71" w14:textId="77777777" w:rsidR="009B1ED2" w:rsidRPr="009B1ED2" w:rsidRDefault="009B1ED2" w:rsidP="009B1ED2">
      <w:pPr>
        <w:spacing w:after="0" w:line="276" w:lineRule="auto"/>
        <w:jc w:val="both"/>
      </w:pPr>
    </w:p>
    <w:p w14:paraId="6BE885CE" w14:textId="666EE110" w:rsidR="00F76B39" w:rsidRDefault="009B1ED2" w:rsidP="009B1ED2">
      <w:pPr>
        <w:spacing w:after="0" w:line="276" w:lineRule="auto"/>
        <w:jc w:val="both"/>
      </w:pPr>
      <w:r>
        <w:t xml:space="preserve">3. </w:t>
      </w:r>
      <w:r w:rsidR="00F76B39" w:rsidRPr="009B1ED2">
        <w:t>Komisioni do të diskuali</w:t>
      </w:r>
      <w:r w:rsidR="00083B6D">
        <w:t>fikojë secilin test i cili mund</w:t>
      </w:r>
      <w:r w:rsidR="00F76B39" w:rsidRPr="009B1ED2">
        <w:t xml:space="preserve"> të ketë një shenjë identifikuese të bërë me qëllim</w:t>
      </w:r>
      <w:r w:rsidR="00F267D2" w:rsidRPr="009B1ED2">
        <w:t>.</w:t>
      </w:r>
    </w:p>
    <w:p w14:paraId="034A5E9B" w14:textId="77777777" w:rsidR="009B1ED2" w:rsidRPr="009B1ED2" w:rsidRDefault="009B1ED2" w:rsidP="009B1ED2">
      <w:pPr>
        <w:spacing w:after="0" w:line="276" w:lineRule="auto"/>
        <w:jc w:val="both"/>
      </w:pPr>
    </w:p>
    <w:p w14:paraId="52622EC4" w14:textId="216A647A" w:rsidR="00D65325" w:rsidRDefault="009B1ED2" w:rsidP="009B1ED2">
      <w:pPr>
        <w:spacing w:after="0" w:line="276" w:lineRule="auto"/>
        <w:jc w:val="both"/>
      </w:pPr>
      <w:r>
        <w:t xml:space="preserve">4. </w:t>
      </w:r>
      <w:r w:rsidR="00D65325" w:rsidRPr="009B1ED2">
        <w:t xml:space="preserve">Pyetjet </w:t>
      </w:r>
      <w:r>
        <w:t xml:space="preserve">me zgjedhje të shumëfishtë, për </w:t>
      </w:r>
      <w:r w:rsidR="00D65325" w:rsidRPr="009B1ED2">
        <w:t>të gjitha kategoritë, vlerësohen duke u bazuar n</w:t>
      </w:r>
      <w:r>
        <w:t>ë saktësinë</w:t>
      </w:r>
      <w:r w:rsidR="00D65325" w:rsidRPr="009B1ED2">
        <w:t xml:space="preserve"> e përgjigjes dhe duke fituar numrin e pikëve për secilën pyetje ashtu siç është përcaktuar në nenin </w:t>
      </w:r>
      <w:r w:rsidR="00234412" w:rsidRPr="00234412">
        <w:t>19 paragrafi 2</w:t>
      </w:r>
      <w:r w:rsidR="00D65325" w:rsidRPr="00234412">
        <w:t>,</w:t>
      </w:r>
      <w:r w:rsidR="00D65325" w:rsidRPr="009B1ED2">
        <w:t xml:space="preserve"> varësisht nga kategoria e pozitës për të cilën është mbajtë testi</w:t>
      </w:r>
      <w:r w:rsidR="00F267D2" w:rsidRPr="009B1ED2">
        <w:t>.</w:t>
      </w:r>
    </w:p>
    <w:p w14:paraId="623BA81A" w14:textId="77777777" w:rsidR="009B1ED2" w:rsidRPr="009B1ED2" w:rsidRDefault="009B1ED2" w:rsidP="009B1ED2">
      <w:pPr>
        <w:spacing w:after="0" w:line="276" w:lineRule="auto"/>
        <w:jc w:val="both"/>
      </w:pPr>
    </w:p>
    <w:p w14:paraId="1BA8E3A8" w14:textId="2740BCE4" w:rsidR="00F612A5" w:rsidRDefault="009B1ED2" w:rsidP="009B1ED2">
      <w:pPr>
        <w:spacing w:after="0" w:line="276" w:lineRule="auto"/>
        <w:jc w:val="both"/>
      </w:pPr>
      <w:r>
        <w:t xml:space="preserve">5. </w:t>
      </w:r>
      <w:r w:rsidR="00F612A5" w:rsidRPr="009B1ED2">
        <w:t xml:space="preserve">Eseja vlerësohet nga të gjithë anëtarët e Komisionit të </w:t>
      </w:r>
      <w:r w:rsidR="00083B6D">
        <w:t>p</w:t>
      </w:r>
      <w:r w:rsidR="00F612A5" w:rsidRPr="009B1ED2">
        <w:t xml:space="preserve">ranimit në mënyrë individuale dhe mbledhja e pikëve të secilit anëtar të </w:t>
      </w:r>
      <w:r w:rsidR="00083B6D">
        <w:t>k</w:t>
      </w:r>
      <w:r w:rsidR="00F612A5" w:rsidRPr="009B1ED2">
        <w:t>omisionit, nxjerr mesataren e vlerësimit përfundimtar për ese nga ana e Komisionit.</w:t>
      </w:r>
    </w:p>
    <w:p w14:paraId="0932AEBF" w14:textId="77777777" w:rsidR="009B1ED2" w:rsidRPr="009B1ED2" w:rsidRDefault="009B1ED2" w:rsidP="009B1ED2">
      <w:pPr>
        <w:spacing w:after="0" w:line="276" w:lineRule="auto"/>
        <w:jc w:val="both"/>
      </w:pPr>
    </w:p>
    <w:p w14:paraId="39325E54" w14:textId="15B380E1" w:rsidR="00F612A5" w:rsidRDefault="009B1ED2" w:rsidP="009B1ED2">
      <w:pPr>
        <w:spacing w:after="0" w:line="276" w:lineRule="auto"/>
        <w:jc w:val="both"/>
      </w:pPr>
      <w:r>
        <w:t xml:space="preserve">6. </w:t>
      </w:r>
      <w:r w:rsidR="00F612A5" w:rsidRPr="009B1ED2">
        <w:t>Vlerësimi minimal apo maksimal i esesë duhet të arsyetohet me shkrim nga vlerësuesi</w:t>
      </w:r>
      <w:r w:rsidR="008B6614" w:rsidRPr="009B1ED2">
        <w:t xml:space="preserve">. </w:t>
      </w:r>
    </w:p>
    <w:p w14:paraId="2263EBE4" w14:textId="77777777" w:rsidR="009B1ED2" w:rsidRPr="009B1ED2" w:rsidRDefault="009B1ED2" w:rsidP="009B1ED2">
      <w:pPr>
        <w:spacing w:after="0" w:line="276" w:lineRule="auto"/>
        <w:jc w:val="both"/>
      </w:pPr>
    </w:p>
    <w:p w14:paraId="5C597C21" w14:textId="46D237D6" w:rsidR="00F612A5" w:rsidRDefault="009B1ED2" w:rsidP="009B1ED2">
      <w:pPr>
        <w:spacing w:after="0" w:line="276" w:lineRule="auto"/>
        <w:jc w:val="both"/>
      </w:pPr>
      <w:r>
        <w:t xml:space="preserve">7. </w:t>
      </w:r>
      <w:r w:rsidR="00F612A5" w:rsidRPr="009B1ED2">
        <w:t xml:space="preserve">Shuma e pikëve të vlerësuara nga paragrafi </w:t>
      </w:r>
      <w:r w:rsidR="008B6614" w:rsidRPr="009B1ED2">
        <w:t xml:space="preserve">4 </w:t>
      </w:r>
      <w:r w:rsidR="00F612A5" w:rsidRPr="009B1ED2">
        <w:t xml:space="preserve"> dhe </w:t>
      </w:r>
      <w:r w:rsidR="008B6614" w:rsidRPr="009B1ED2">
        <w:t xml:space="preserve">5 </w:t>
      </w:r>
      <w:r w:rsidR="00F612A5" w:rsidRPr="009B1ED2">
        <w:t xml:space="preserve"> përbën vlerësimin përfundimtar të testimit me shkrim për një kandidat</w:t>
      </w:r>
      <w:r w:rsidR="008B6614" w:rsidRPr="009B1ED2">
        <w:t>.</w:t>
      </w:r>
    </w:p>
    <w:p w14:paraId="09B4F712" w14:textId="77777777" w:rsidR="009B1ED2" w:rsidRPr="009B1ED2" w:rsidRDefault="009B1ED2" w:rsidP="009B1ED2">
      <w:pPr>
        <w:spacing w:after="0" w:line="276" w:lineRule="auto"/>
        <w:jc w:val="both"/>
      </w:pPr>
    </w:p>
    <w:p w14:paraId="6FFBDFFE" w14:textId="0EDD2033" w:rsidR="00E160DA" w:rsidRDefault="009B1ED2" w:rsidP="009B1ED2">
      <w:pPr>
        <w:spacing w:after="0" w:line="276" w:lineRule="auto"/>
        <w:jc w:val="both"/>
      </w:pPr>
      <w:r>
        <w:t xml:space="preserve">8. </w:t>
      </w:r>
      <w:r w:rsidR="00F612A5" w:rsidRPr="009B1ED2">
        <w:t>Formularët e vlerësimit të cilët janë të identifikuar si kod plotësohen dhe nënshkruhen nga komisioni i pranimit</w:t>
      </w:r>
      <w:r w:rsidR="00287F19" w:rsidRPr="009B1ED2">
        <w:t xml:space="preserve"> dhe bashkohen me plikot e formatit A-4 që përmban të njejtin kod</w:t>
      </w:r>
      <w:r w:rsidR="008B6614" w:rsidRPr="009B1ED2">
        <w:t>.</w:t>
      </w:r>
    </w:p>
    <w:p w14:paraId="5428F0BC" w14:textId="7E684098" w:rsidR="009B1ED2" w:rsidRDefault="009B1ED2" w:rsidP="009B1ED2">
      <w:pPr>
        <w:spacing w:after="0" w:line="276" w:lineRule="auto"/>
        <w:jc w:val="both"/>
      </w:pPr>
    </w:p>
    <w:p w14:paraId="0083101E" w14:textId="77777777" w:rsidR="009B1ED2" w:rsidRPr="009B1ED2" w:rsidRDefault="009B1ED2" w:rsidP="009B1ED2">
      <w:pPr>
        <w:spacing w:after="0" w:line="276" w:lineRule="auto"/>
        <w:jc w:val="both"/>
      </w:pPr>
    </w:p>
    <w:p w14:paraId="2CCD0398" w14:textId="074BC7FB" w:rsidR="00F612A5" w:rsidRPr="00386E22" w:rsidRDefault="00F612A5" w:rsidP="009B1ED2">
      <w:pPr>
        <w:spacing w:after="0" w:line="276" w:lineRule="auto"/>
        <w:jc w:val="center"/>
        <w:rPr>
          <w:b/>
        </w:rPr>
      </w:pPr>
      <w:r w:rsidRPr="00386E22">
        <w:rPr>
          <w:b/>
        </w:rPr>
        <w:t xml:space="preserve">Neni </w:t>
      </w:r>
      <w:r w:rsidR="00AB241B">
        <w:rPr>
          <w:b/>
        </w:rPr>
        <w:t>2</w:t>
      </w:r>
      <w:r w:rsidR="009F2044">
        <w:rPr>
          <w:b/>
        </w:rPr>
        <w:t>1</w:t>
      </w:r>
      <w:r w:rsidR="00AB241B">
        <w:rPr>
          <w:b/>
        </w:rPr>
        <w:t xml:space="preserve"> </w:t>
      </w:r>
    </w:p>
    <w:p w14:paraId="500F9C7C" w14:textId="108178FE" w:rsidR="00F612A5" w:rsidRDefault="00E160DA" w:rsidP="009B1ED2">
      <w:pPr>
        <w:spacing w:after="0" w:line="276" w:lineRule="auto"/>
        <w:jc w:val="center"/>
        <w:rPr>
          <w:b/>
        </w:rPr>
      </w:pPr>
      <w:r w:rsidRPr="00386E22">
        <w:rPr>
          <w:b/>
        </w:rPr>
        <w:t>Identifikimi i kandidatëve dhe publikimi i rezultateve</w:t>
      </w:r>
    </w:p>
    <w:p w14:paraId="520B548E" w14:textId="77777777" w:rsidR="009B1ED2" w:rsidRPr="00386E22" w:rsidRDefault="009B1ED2" w:rsidP="009B1ED2">
      <w:pPr>
        <w:spacing w:after="0" w:line="276" w:lineRule="auto"/>
        <w:jc w:val="both"/>
        <w:rPr>
          <w:b/>
        </w:rPr>
      </w:pPr>
    </w:p>
    <w:p w14:paraId="01F318B8" w14:textId="0FED66D5" w:rsidR="00E160DA" w:rsidRDefault="009B1ED2" w:rsidP="009B1ED2">
      <w:pPr>
        <w:spacing w:after="0" w:line="276" w:lineRule="auto"/>
        <w:jc w:val="both"/>
      </w:pPr>
      <w:r>
        <w:t xml:space="preserve">1. </w:t>
      </w:r>
      <w:r w:rsidR="00E160DA" w:rsidRPr="009B1ED2">
        <w:t>Komisioni pas vlerësimit dhe poentimit të të gjitha testeve dhe nëns</w:t>
      </w:r>
      <w:r>
        <w:t>hkrimit të të gjitha formularëve</w:t>
      </w:r>
      <w:r w:rsidR="00E160DA" w:rsidRPr="009B1ED2">
        <w:t xml:space="preserve"> të vlerësimit sigurohet se a përmbajnë të gjithë formularët me plikon e</w:t>
      </w:r>
      <w:r w:rsidR="00E160DA" w:rsidRPr="009B1ED2">
        <w:rPr>
          <w:rFonts w:eastAsia="Cambria"/>
        </w:rPr>
        <w:t xml:space="preserve"> formatit A-4 nga testi i vlerësuar,</w:t>
      </w:r>
      <w:r w:rsidR="00E160DA" w:rsidRPr="009B1ED2">
        <w:t xml:space="preserve"> kodin identik dhe pikët e fituara</w:t>
      </w:r>
      <w:r w:rsidR="008B6614" w:rsidRPr="009B1ED2">
        <w:rPr>
          <w:rFonts w:eastAsia="Cambria"/>
        </w:rPr>
        <w:t>.</w:t>
      </w:r>
      <w:r w:rsidR="00E160DA" w:rsidRPr="009B1ED2">
        <w:rPr>
          <w:rFonts w:eastAsia="Cambria"/>
        </w:rPr>
        <w:t xml:space="preserve"> </w:t>
      </w:r>
      <w:r w:rsidR="00E160DA" w:rsidRPr="009B1ED2">
        <w:t xml:space="preserve"> </w:t>
      </w:r>
    </w:p>
    <w:p w14:paraId="477B25C2" w14:textId="77777777" w:rsidR="009B1ED2" w:rsidRPr="009B1ED2" w:rsidRDefault="009B1ED2" w:rsidP="009B1ED2">
      <w:pPr>
        <w:spacing w:after="0" w:line="276" w:lineRule="auto"/>
        <w:jc w:val="both"/>
      </w:pPr>
    </w:p>
    <w:p w14:paraId="6607EBE3" w14:textId="11367FF5" w:rsidR="00287F19" w:rsidRPr="00CF1149" w:rsidRDefault="009B1ED2" w:rsidP="009B1ED2">
      <w:pPr>
        <w:spacing w:after="0" w:line="276" w:lineRule="auto"/>
        <w:jc w:val="both"/>
        <w:rPr>
          <w:rFonts w:eastAsia="Cambria"/>
        </w:rPr>
      </w:pPr>
      <w:r>
        <w:t xml:space="preserve">2. </w:t>
      </w:r>
      <w:r w:rsidR="00287F19" w:rsidRPr="009B1ED2">
        <w:t xml:space="preserve">Komisioni në prani të stafit mbështetës dhe vëzhguesve hap pakon ku gjenden </w:t>
      </w:r>
      <w:r w:rsidR="00287F19" w:rsidRPr="009B1ED2">
        <w:rPr>
          <w:rFonts w:eastAsia="Cambria"/>
        </w:rPr>
        <w:t xml:space="preserve">plikot A-6 me kode dhe fillon bashkimin e kodeve identike nga pliko e formatit A-4 me plikon A-6 duke bërë </w:t>
      </w:r>
      <w:r w:rsidR="00287F19" w:rsidRPr="009B1ED2">
        <w:rPr>
          <w:rFonts w:eastAsia="Cambria"/>
        </w:rPr>
        <w:lastRenderedPageBreak/>
        <w:t xml:space="preserve">dhe </w:t>
      </w:r>
      <w:r w:rsidR="00287F19" w:rsidRPr="00CF1149">
        <w:rPr>
          <w:rFonts w:eastAsia="Cambria"/>
        </w:rPr>
        <w:t>identifikimin e kandidatit</w:t>
      </w:r>
      <w:r w:rsidR="00C2229B" w:rsidRPr="00CF1149">
        <w:rPr>
          <w:rFonts w:eastAsia="Cambria"/>
        </w:rPr>
        <w:t xml:space="preserve"> dhe duke shënuar em</w:t>
      </w:r>
      <w:r w:rsidR="003E36CD" w:rsidRPr="00CF1149">
        <w:rPr>
          <w:rFonts w:eastAsia="Cambria"/>
        </w:rPr>
        <w:t>ë</w:t>
      </w:r>
      <w:r w:rsidR="00C2229B" w:rsidRPr="00CF1149">
        <w:rPr>
          <w:rFonts w:eastAsia="Cambria"/>
        </w:rPr>
        <w:t>rin dhe mbi</w:t>
      </w:r>
      <w:r w:rsidRPr="00CF1149">
        <w:rPr>
          <w:rFonts w:eastAsia="Cambria"/>
        </w:rPr>
        <w:t>em</w:t>
      </w:r>
      <w:r w:rsidR="00C2229B" w:rsidRPr="00CF1149">
        <w:rPr>
          <w:rFonts w:eastAsia="Cambria"/>
        </w:rPr>
        <w:t>rin e kandidatit në formularët e vlerësimit me të njejtin kod</w:t>
      </w:r>
      <w:r w:rsidR="008B6614" w:rsidRPr="00CF1149">
        <w:rPr>
          <w:rFonts w:eastAsia="Cambria"/>
        </w:rPr>
        <w:t>.</w:t>
      </w:r>
      <w:r w:rsidR="00C2229B" w:rsidRPr="00CF1149">
        <w:rPr>
          <w:rFonts w:eastAsia="Cambria"/>
        </w:rPr>
        <w:t xml:space="preserve"> </w:t>
      </w:r>
    </w:p>
    <w:p w14:paraId="477A2987" w14:textId="77777777" w:rsidR="009B1ED2" w:rsidRPr="00CF1149" w:rsidRDefault="009B1ED2" w:rsidP="009B1ED2">
      <w:pPr>
        <w:spacing w:after="0" w:line="276" w:lineRule="auto"/>
        <w:jc w:val="both"/>
      </w:pPr>
    </w:p>
    <w:p w14:paraId="58F14147" w14:textId="7AC93227" w:rsidR="00F76B39" w:rsidRPr="00CF1149" w:rsidRDefault="009B1ED2" w:rsidP="009B1ED2">
      <w:pPr>
        <w:spacing w:after="0" w:line="276" w:lineRule="auto"/>
        <w:jc w:val="both"/>
        <w:rPr>
          <w:rFonts w:eastAsia="Cambria"/>
        </w:rPr>
      </w:pPr>
      <w:r w:rsidRPr="00CF1149">
        <w:rPr>
          <w:rFonts w:eastAsia="Cambria"/>
        </w:rPr>
        <w:t xml:space="preserve">3. </w:t>
      </w:r>
      <w:r w:rsidR="00F76B39" w:rsidRPr="00CF1149">
        <w:rPr>
          <w:rFonts w:eastAsia="Cambria"/>
        </w:rPr>
        <w:t>Komisioni do të diskualifikojë secilin test i cili pas bashkimit të kodeve nuk përmban të dhënat e kandidatit në plikon e formatit A-6</w:t>
      </w:r>
      <w:r w:rsidR="008B6614" w:rsidRPr="00CF1149">
        <w:rPr>
          <w:rFonts w:eastAsia="Cambria"/>
        </w:rPr>
        <w:t>.</w:t>
      </w:r>
    </w:p>
    <w:p w14:paraId="1395EC0B" w14:textId="77777777" w:rsidR="009B1ED2" w:rsidRPr="00CF1149" w:rsidRDefault="009B1ED2" w:rsidP="009B1ED2">
      <w:pPr>
        <w:spacing w:after="0" w:line="276" w:lineRule="auto"/>
        <w:jc w:val="both"/>
      </w:pPr>
    </w:p>
    <w:p w14:paraId="3AB5C1D3" w14:textId="5438A3E3" w:rsidR="005D20A8" w:rsidRDefault="009B1ED2" w:rsidP="009B1ED2">
      <w:pPr>
        <w:spacing w:after="0" w:line="276" w:lineRule="auto"/>
        <w:jc w:val="both"/>
        <w:rPr>
          <w:rFonts w:eastAsia="Cambria"/>
        </w:rPr>
      </w:pPr>
      <w:r w:rsidRPr="00CF1149">
        <w:rPr>
          <w:rFonts w:eastAsia="Cambria"/>
        </w:rPr>
        <w:t xml:space="preserve">4. </w:t>
      </w:r>
      <w:r w:rsidR="00C2229B" w:rsidRPr="00CF1149">
        <w:rPr>
          <w:rFonts w:eastAsia="Cambria"/>
        </w:rPr>
        <w:t xml:space="preserve">Komisioni krijon listën e kandidatëve </w:t>
      </w:r>
      <w:r w:rsidR="00F76B39" w:rsidRPr="00CF1149">
        <w:rPr>
          <w:rFonts w:eastAsia="Cambria"/>
        </w:rPr>
        <w:t>në bazë të numrit të pikëve të fituara e cila listë përmban: kodin e kandidatit, em</w:t>
      </w:r>
      <w:r w:rsidR="003E36CD" w:rsidRPr="00CF1149">
        <w:rPr>
          <w:rFonts w:eastAsia="Cambria"/>
        </w:rPr>
        <w:t>ë</w:t>
      </w:r>
      <w:r w:rsidR="00F76B39" w:rsidRPr="00CF1149">
        <w:rPr>
          <w:rFonts w:eastAsia="Cambria"/>
        </w:rPr>
        <w:t>rin, em</w:t>
      </w:r>
      <w:r w:rsidR="003E36CD" w:rsidRPr="00CF1149">
        <w:rPr>
          <w:rFonts w:eastAsia="Cambria"/>
        </w:rPr>
        <w:t>ë</w:t>
      </w:r>
      <w:r w:rsidR="00F76B39" w:rsidRPr="00CF1149">
        <w:rPr>
          <w:rFonts w:eastAsia="Cambria"/>
        </w:rPr>
        <w:t>rin e prindit dhe mbiemrin, numrin e pikëve të fituara në pyetjet me përgjigje të shumfishta, numrin e pikëve të fituara nga esetë dhe numrin total të pikëve të f</w:t>
      </w:r>
      <w:r w:rsidR="008B6614" w:rsidRPr="00CF1149">
        <w:rPr>
          <w:rFonts w:eastAsia="Cambria"/>
        </w:rPr>
        <w:t>i</w:t>
      </w:r>
      <w:r w:rsidR="00F76B39" w:rsidRPr="00CF1149">
        <w:rPr>
          <w:rFonts w:eastAsia="Cambria"/>
        </w:rPr>
        <w:t>tuara</w:t>
      </w:r>
      <w:r w:rsidR="00E023E4" w:rsidRPr="00CF1149">
        <w:rPr>
          <w:rFonts w:eastAsia="Cambria"/>
        </w:rPr>
        <w:t xml:space="preserve"> si dhe përcaktimin e vendit, datës dhe orës së mbajtjes së </w:t>
      </w:r>
      <w:r w:rsidR="00E023E4" w:rsidRPr="009B1ED2">
        <w:rPr>
          <w:rFonts w:eastAsia="Cambria"/>
        </w:rPr>
        <w:t>intervistës me gojë për kandidatët të cilët kanë kaluar testin me shkrim</w:t>
      </w:r>
      <w:r w:rsidR="00D87375" w:rsidRPr="009B1ED2">
        <w:rPr>
          <w:rFonts w:eastAsia="Cambria"/>
        </w:rPr>
        <w:t xml:space="preserve">. </w:t>
      </w:r>
    </w:p>
    <w:p w14:paraId="3D77EC19" w14:textId="77777777" w:rsidR="009B1ED2" w:rsidRPr="009B1ED2" w:rsidRDefault="009B1ED2" w:rsidP="009B1ED2">
      <w:pPr>
        <w:spacing w:after="0" w:line="276" w:lineRule="auto"/>
        <w:jc w:val="both"/>
        <w:rPr>
          <w:rFonts w:eastAsia="Cambria"/>
        </w:rPr>
      </w:pPr>
    </w:p>
    <w:p w14:paraId="60B8A99E" w14:textId="2052F631" w:rsidR="00AA2517" w:rsidRPr="00CF1149" w:rsidRDefault="009B1ED2" w:rsidP="009B1ED2">
      <w:pPr>
        <w:spacing w:after="0" w:line="276" w:lineRule="auto"/>
        <w:jc w:val="both"/>
      </w:pPr>
      <w:r>
        <w:t xml:space="preserve">5. </w:t>
      </w:r>
      <w:r w:rsidR="00B33D3E" w:rsidRPr="00CF1149">
        <w:t>NjMBNj</w:t>
      </w:r>
      <w:r w:rsidR="003E36CD" w:rsidRPr="00CF1149">
        <w:t>,</w:t>
      </w:r>
      <w:r w:rsidR="00B33D3E" w:rsidRPr="00CF1149">
        <w:t xml:space="preserve"> sipas rekomandimeve të Komisionit të Pranimit listën e kandidatëve </w:t>
      </w:r>
      <w:r w:rsidR="00AA2517" w:rsidRPr="00CF1149">
        <w:t xml:space="preserve">nga paragrafi 4 </w:t>
      </w:r>
      <w:r w:rsidR="00A54D59" w:rsidRPr="00CF1149">
        <w:t xml:space="preserve">e publikon </w:t>
      </w:r>
      <w:r w:rsidR="00AA2517" w:rsidRPr="00CF1149">
        <w:t xml:space="preserve">në </w:t>
      </w:r>
      <w:r w:rsidR="003E36CD" w:rsidRPr="00CF1149">
        <w:t>faqen zyrtare të K</w:t>
      </w:r>
      <w:r w:rsidR="00CF1149">
        <w:t>ë</w:t>
      </w:r>
      <w:r w:rsidR="003E36CD" w:rsidRPr="00CF1149">
        <w:t>shillit</w:t>
      </w:r>
      <w:r w:rsidR="00AA2517" w:rsidRPr="00CF1149">
        <w:t xml:space="preserve"> dhe SMDEAGJ (kur e njejta të jetë funksionale)</w:t>
      </w:r>
      <w:r w:rsidR="00A54D59" w:rsidRPr="00CF1149">
        <w:t xml:space="preserve">. </w:t>
      </w:r>
    </w:p>
    <w:p w14:paraId="337AC1A0" w14:textId="77777777" w:rsidR="009B1ED2" w:rsidRPr="00CF1149" w:rsidRDefault="009B1ED2" w:rsidP="009B1ED2">
      <w:pPr>
        <w:spacing w:after="0" w:line="276" w:lineRule="auto"/>
        <w:jc w:val="both"/>
      </w:pPr>
    </w:p>
    <w:p w14:paraId="26B53485" w14:textId="05D37609" w:rsidR="009B1ED2" w:rsidRPr="00234412" w:rsidRDefault="009B1ED2" w:rsidP="009B1ED2">
      <w:pPr>
        <w:spacing w:after="0" w:line="276" w:lineRule="auto"/>
        <w:jc w:val="both"/>
        <w:rPr>
          <w:rFonts w:eastAsia="Cambria"/>
        </w:rPr>
      </w:pPr>
      <w:r>
        <w:rPr>
          <w:rFonts w:eastAsia="Cambria"/>
        </w:rPr>
        <w:t xml:space="preserve">6. </w:t>
      </w:r>
      <w:r w:rsidRPr="009B1ED2">
        <w:rPr>
          <w:rFonts w:eastAsia="Cambria"/>
        </w:rPr>
        <w:t>Formulari sipas paragrafit 4 të këtij neni do të jetë shtojca nr.3 e kësaj rregulloreje</w:t>
      </w:r>
      <w:r>
        <w:rPr>
          <w:rFonts w:eastAsia="Cambria"/>
        </w:rPr>
        <w:t>:</w:t>
      </w:r>
      <w:r w:rsidRPr="009B1ED2">
        <w:rPr>
          <w:rFonts w:eastAsia="Cambria"/>
        </w:rPr>
        <w:t xml:space="preserve"> </w:t>
      </w:r>
      <w:r w:rsidR="00234412">
        <w:rPr>
          <w:rFonts w:eastAsia="Cambria"/>
        </w:rPr>
        <w:t>Shtojca nr.</w:t>
      </w:r>
      <w:r w:rsidRPr="00234412">
        <w:rPr>
          <w:rFonts w:eastAsia="Cambria"/>
        </w:rPr>
        <w:t>3 – FORMULARI: Vlerësimi i testit me shkrim  për kandidatin nga komisioni i pranimit.</w:t>
      </w:r>
    </w:p>
    <w:p w14:paraId="46C91E8A" w14:textId="1D3BF99B" w:rsidR="006F4A1B" w:rsidRPr="000D0D21" w:rsidRDefault="006F4A1B" w:rsidP="000D0D21">
      <w:pPr>
        <w:spacing w:line="360" w:lineRule="auto"/>
        <w:jc w:val="both"/>
        <w:rPr>
          <w:highlight w:val="yellow"/>
        </w:rPr>
      </w:pPr>
    </w:p>
    <w:p w14:paraId="2CA56954" w14:textId="096D5BD2" w:rsidR="00AA2517" w:rsidRPr="009B1ED2" w:rsidRDefault="000910C0" w:rsidP="009B1ED2">
      <w:pPr>
        <w:spacing w:after="0" w:line="276" w:lineRule="auto"/>
        <w:jc w:val="center"/>
        <w:rPr>
          <w:b/>
        </w:rPr>
      </w:pPr>
      <w:r w:rsidRPr="009B1ED2">
        <w:rPr>
          <w:b/>
        </w:rPr>
        <w:t xml:space="preserve">Neni </w:t>
      </w:r>
      <w:r w:rsidR="00AB241B" w:rsidRPr="009B1ED2">
        <w:rPr>
          <w:b/>
        </w:rPr>
        <w:t>2</w:t>
      </w:r>
      <w:r w:rsidR="009F2044" w:rsidRPr="009B1ED2">
        <w:rPr>
          <w:b/>
        </w:rPr>
        <w:t>2</w:t>
      </w:r>
      <w:r w:rsidR="00AB241B" w:rsidRPr="009B1ED2">
        <w:rPr>
          <w:b/>
        </w:rPr>
        <w:t xml:space="preserve"> </w:t>
      </w:r>
    </w:p>
    <w:p w14:paraId="60C68325" w14:textId="25939411" w:rsidR="00AA2517" w:rsidRDefault="00AA2517" w:rsidP="009B1ED2">
      <w:pPr>
        <w:spacing w:after="0" w:line="276" w:lineRule="auto"/>
        <w:jc w:val="center"/>
        <w:rPr>
          <w:b/>
        </w:rPr>
      </w:pPr>
      <w:r w:rsidRPr="009B1ED2">
        <w:rPr>
          <w:b/>
        </w:rPr>
        <w:t xml:space="preserve">Vlerësimi </w:t>
      </w:r>
      <w:r w:rsidR="00E023E4" w:rsidRPr="009B1ED2">
        <w:rPr>
          <w:b/>
        </w:rPr>
        <w:t xml:space="preserve">i kandidatëve përmes </w:t>
      </w:r>
      <w:r w:rsidRPr="009B1ED2">
        <w:rPr>
          <w:b/>
        </w:rPr>
        <w:t>intervistës</w:t>
      </w:r>
      <w:r w:rsidR="00E023E4" w:rsidRPr="009B1ED2">
        <w:rPr>
          <w:b/>
        </w:rPr>
        <w:t xml:space="preserve"> me gojë</w:t>
      </w:r>
    </w:p>
    <w:p w14:paraId="29A405C0" w14:textId="77777777" w:rsidR="009B1ED2" w:rsidRPr="009B1ED2" w:rsidRDefault="009B1ED2" w:rsidP="009B1ED2">
      <w:pPr>
        <w:spacing w:after="0" w:line="276" w:lineRule="auto"/>
        <w:jc w:val="center"/>
        <w:rPr>
          <w:b/>
        </w:rPr>
      </w:pPr>
    </w:p>
    <w:p w14:paraId="3AA21528" w14:textId="77E8BBEC" w:rsidR="000910C0" w:rsidRDefault="009B1ED2" w:rsidP="009B1ED2">
      <w:pPr>
        <w:spacing w:after="0" w:line="276" w:lineRule="auto"/>
        <w:jc w:val="both"/>
      </w:pPr>
      <w:r>
        <w:t xml:space="preserve">1. </w:t>
      </w:r>
      <w:r w:rsidR="00853132" w:rsidRPr="009B1ED2">
        <w:t>Pas vlerësimit të testit me shkrim, v</w:t>
      </w:r>
      <w:r w:rsidR="00AA2517" w:rsidRPr="009B1ED2">
        <w:t xml:space="preserve">lerësimi i kandidatëve </w:t>
      </w:r>
      <w:r w:rsidR="00853132" w:rsidRPr="009B1ED2">
        <w:t xml:space="preserve">vazhdon me intervistën me gojë </w:t>
      </w:r>
      <w:r w:rsidR="00AA2517" w:rsidRPr="009B1ED2">
        <w:t xml:space="preserve">e cila duhet të përfundojë më së voni pesëmbëdhjete (15) ditë pas publikimit të listës së kandidatëve që kanë kaluar testimin me shkrim. </w:t>
      </w:r>
    </w:p>
    <w:p w14:paraId="367E3BA1" w14:textId="77777777" w:rsidR="009B1ED2" w:rsidRPr="009B1ED2" w:rsidRDefault="009B1ED2" w:rsidP="009B1ED2">
      <w:pPr>
        <w:spacing w:after="0" w:line="276" w:lineRule="auto"/>
        <w:jc w:val="both"/>
      </w:pPr>
    </w:p>
    <w:p w14:paraId="77127CE4" w14:textId="1CDFBE66" w:rsidR="000910C0" w:rsidRDefault="009B1ED2" w:rsidP="009B1ED2">
      <w:pPr>
        <w:spacing w:after="0" w:line="276" w:lineRule="auto"/>
        <w:jc w:val="both"/>
      </w:pPr>
      <w:r>
        <w:t xml:space="preserve">2. </w:t>
      </w:r>
      <w:r w:rsidR="00AA2517" w:rsidRPr="009B1ED2">
        <w:t xml:space="preserve">Në intervistë, vlerësohen njohuritë, aftësitë dhe cilësitë e kërkuara që nuk mund të vlerësohen nëpërmjet testimit me shkrim. </w:t>
      </w:r>
    </w:p>
    <w:p w14:paraId="4E98200D" w14:textId="77777777" w:rsidR="009B1ED2" w:rsidRPr="009B1ED2" w:rsidRDefault="009B1ED2" w:rsidP="009B1ED2">
      <w:pPr>
        <w:spacing w:after="0" w:line="276" w:lineRule="auto"/>
        <w:jc w:val="both"/>
      </w:pPr>
    </w:p>
    <w:p w14:paraId="1B4E1D1C" w14:textId="237D801E" w:rsidR="000910C0" w:rsidRDefault="009B1ED2" w:rsidP="009B1ED2">
      <w:pPr>
        <w:spacing w:after="0" w:line="276" w:lineRule="auto"/>
        <w:jc w:val="both"/>
      </w:pPr>
      <w:r>
        <w:t xml:space="preserve">3. </w:t>
      </w:r>
      <w:r w:rsidR="00AA2517" w:rsidRPr="009B1ED2">
        <w:t xml:space="preserve">Intervista zhvillohet nga Komisioni i Pranimit i cili përgatit </w:t>
      </w:r>
      <w:r w:rsidR="008D41BB" w:rsidRPr="009B1ED2">
        <w:t>apo përzgjedhë nga bankat e pyetjeve që disponon SMDEAGJ (kur e njejta të jetë funksionale)</w:t>
      </w:r>
      <w:r w:rsidR="00AD454C" w:rsidRPr="009B1ED2">
        <w:t>,</w:t>
      </w:r>
      <w:r w:rsidR="002A380E">
        <w:t xml:space="preserve"> </w:t>
      </w:r>
      <w:r w:rsidR="0094597B" w:rsidRPr="009B1ED2">
        <w:t>dhe pyetjet duhet</w:t>
      </w:r>
      <w:r w:rsidR="00AA2517" w:rsidRPr="009B1ED2">
        <w:t xml:space="preserve"> të </w:t>
      </w:r>
      <w:r w:rsidR="004A3828" w:rsidRPr="009B1ED2">
        <w:t xml:space="preserve">jenë </w:t>
      </w:r>
      <w:r w:rsidR="00AA2517" w:rsidRPr="009B1ED2">
        <w:t>njëjta për të gjithë kandidatët</w:t>
      </w:r>
      <w:r w:rsidR="00A05339" w:rsidRPr="009B1ED2">
        <w:t xml:space="preserve"> të cilët intervistohen brenda një dite</w:t>
      </w:r>
      <w:r w:rsidR="004A3828" w:rsidRPr="009B1ED2">
        <w:t>im</w:t>
      </w:r>
      <w:r w:rsidR="00AA2517" w:rsidRPr="009B1ED2">
        <w:t xml:space="preserve">. </w:t>
      </w:r>
    </w:p>
    <w:p w14:paraId="4D824E1B" w14:textId="77777777" w:rsidR="009B1ED2" w:rsidRPr="009B1ED2" w:rsidRDefault="009B1ED2" w:rsidP="009B1ED2">
      <w:pPr>
        <w:spacing w:after="0" w:line="276" w:lineRule="auto"/>
        <w:jc w:val="both"/>
      </w:pPr>
    </w:p>
    <w:p w14:paraId="2160F54E" w14:textId="04D26767" w:rsidR="0094597B" w:rsidRPr="009B1ED2" w:rsidRDefault="009B1ED2" w:rsidP="009B1ED2">
      <w:pPr>
        <w:spacing w:after="0" w:line="276" w:lineRule="auto"/>
        <w:jc w:val="both"/>
      </w:pPr>
      <w:r>
        <w:t xml:space="preserve">4. </w:t>
      </w:r>
      <w:r w:rsidR="0094597B" w:rsidRPr="009B1ED2">
        <w:t xml:space="preserve">Përveç pyetjeve, anëtarët e Komisionit të </w:t>
      </w:r>
      <w:r w:rsidR="002A380E">
        <w:t>p</w:t>
      </w:r>
      <w:r w:rsidR="0094597B" w:rsidRPr="009B1ED2">
        <w:t xml:space="preserve">ranimit mund të parashtrojnë edhe nënpyetje për kandidatin me qëllim të vlerësimit më të saktë të kandidatit lidhur me pyetjen kryesore. </w:t>
      </w:r>
    </w:p>
    <w:p w14:paraId="2E7209B0" w14:textId="77777777" w:rsidR="009B1ED2" w:rsidRDefault="009B1ED2" w:rsidP="009B1ED2">
      <w:pPr>
        <w:spacing w:after="0" w:line="276" w:lineRule="auto"/>
        <w:jc w:val="both"/>
        <w:rPr>
          <w:rFonts w:eastAsia="Calibri"/>
          <w:lang w:val="en-GB"/>
        </w:rPr>
      </w:pPr>
    </w:p>
    <w:p w14:paraId="1EBF6C67" w14:textId="214E0D07" w:rsidR="000910C0" w:rsidRPr="009B1ED2" w:rsidRDefault="009B1ED2" w:rsidP="009B1ED2">
      <w:pPr>
        <w:spacing w:after="0" w:line="276" w:lineRule="auto"/>
        <w:jc w:val="both"/>
      </w:pPr>
      <w:r>
        <w:rPr>
          <w:rFonts w:eastAsia="Calibri"/>
          <w:lang w:val="en-GB"/>
        </w:rPr>
        <w:t xml:space="preserve">5. </w:t>
      </w:r>
      <w:r w:rsidR="00AA2517" w:rsidRPr="009B1ED2">
        <w:t>Intervi</w:t>
      </w:r>
      <w:r w:rsidR="00170A34" w:rsidRPr="009B1ED2">
        <w:t xml:space="preserve">sta </w:t>
      </w:r>
      <w:r w:rsidR="0094597B" w:rsidRPr="009B1ED2">
        <w:t xml:space="preserve">për të punësuarit </w:t>
      </w:r>
      <w:r w:rsidR="00170A34" w:rsidRPr="009B1ED2">
        <w:t xml:space="preserve">në kategorinë profesionale dhe kategorisë staf teknik dhe mbështetës </w:t>
      </w:r>
      <w:r w:rsidR="00AA2517" w:rsidRPr="009B1ED2">
        <w:t>përmban pesë (5) pyetje</w:t>
      </w:r>
      <w:r w:rsidR="00170A34" w:rsidRPr="009B1ED2">
        <w:t>, kryesisht rreth pozitës për të cilën intervistohet</w:t>
      </w:r>
      <w:r w:rsidR="00AA2517" w:rsidRPr="009B1ED2">
        <w:t xml:space="preserve">, ku secila vlerësohet me më së shumti </w:t>
      </w:r>
      <w:r w:rsidR="004478A8" w:rsidRPr="009B1ED2">
        <w:t xml:space="preserve">pesë </w:t>
      </w:r>
      <w:r w:rsidR="00AA2517" w:rsidRPr="009B1ED2">
        <w:t>(</w:t>
      </w:r>
      <w:r w:rsidR="006A2707">
        <w:t>5</w:t>
      </w:r>
      <w:r w:rsidR="00AA2517" w:rsidRPr="009B1ED2">
        <w:t xml:space="preserve">) pikë. </w:t>
      </w:r>
    </w:p>
    <w:p w14:paraId="30AE6BDC" w14:textId="77FB1CB3" w:rsidR="00FB435F" w:rsidRDefault="009B1ED2" w:rsidP="009B1ED2">
      <w:pPr>
        <w:spacing w:after="0" w:line="276" w:lineRule="auto"/>
        <w:jc w:val="both"/>
      </w:pPr>
      <w:r>
        <w:lastRenderedPageBreak/>
        <w:t xml:space="preserve">6. </w:t>
      </w:r>
      <w:r w:rsidR="00AA2517" w:rsidRPr="009B1ED2">
        <w:t xml:space="preserve">Intervista për kandidatët për pozitat e kategorisë së </w:t>
      </w:r>
      <w:r w:rsidR="00170A34" w:rsidRPr="009B1ED2">
        <w:t xml:space="preserve">të ulët dhe të mesme drejtuese, </w:t>
      </w:r>
      <w:r w:rsidR="00AA2517" w:rsidRPr="009B1ED2">
        <w:t xml:space="preserve">bazohet në kompetencë dhe përmban pesë (5) pyetje të cilat vlerësohen me më së shumit </w:t>
      </w:r>
      <w:r w:rsidR="004478A8" w:rsidRPr="009B1ED2">
        <w:t xml:space="preserve">katër </w:t>
      </w:r>
      <w:r w:rsidR="00AA2517" w:rsidRPr="009B1ED2">
        <w:t>(</w:t>
      </w:r>
      <w:r w:rsidR="004478A8" w:rsidRPr="009B1ED2">
        <w:t xml:space="preserve">4 </w:t>
      </w:r>
      <w:r w:rsidR="00AA2517" w:rsidRPr="009B1ED2">
        <w:t xml:space="preserve">) pikë, si dhe një (1) pyetje për prezantim e cila vlerësohet me më së shumti 5 pikë. </w:t>
      </w:r>
    </w:p>
    <w:p w14:paraId="7788EE11" w14:textId="77777777" w:rsidR="009B1ED2" w:rsidRPr="009B1ED2" w:rsidRDefault="009B1ED2" w:rsidP="009B1ED2">
      <w:pPr>
        <w:spacing w:after="0" w:line="276" w:lineRule="auto"/>
        <w:jc w:val="both"/>
      </w:pPr>
    </w:p>
    <w:p w14:paraId="57FDAF9C" w14:textId="184FCBC6" w:rsidR="0094597B" w:rsidRDefault="0031499F" w:rsidP="009B1ED2">
      <w:pPr>
        <w:spacing w:after="0" w:line="276" w:lineRule="auto"/>
        <w:jc w:val="both"/>
      </w:pPr>
      <w:r>
        <w:t xml:space="preserve">7. </w:t>
      </w:r>
      <w:r w:rsidR="00AA2517" w:rsidRPr="009B1ED2">
        <w:t xml:space="preserve">Secili nga anëtarët e Komisionit të </w:t>
      </w:r>
      <w:r w:rsidR="002A380E">
        <w:t>p</w:t>
      </w:r>
      <w:r w:rsidR="00AA2517" w:rsidRPr="009B1ED2">
        <w:t>ranimit bën vlerësimin e detajuar për secilën pyetje</w:t>
      </w:r>
      <w:r w:rsidR="00170A34" w:rsidRPr="009B1ED2">
        <w:t xml:space="preserve"> dhe për secilin rast të vlerësimit minimal apo maksimal duhet të jep arsyetim me shkrim</w:t>
      </w:r>
      <w:r w:rsidR="009C5615" w:rsidRPr="009B1ED2">
        <w:t xml:space="preserve">. </w:t>
      </w:r>
    </w:p>
    <w:p w14:paraId="5305FF0F" w14:textId="7F2C2BDE" w:rsidR="0031499F" w:rsidRPr="0031499F" w:rsidRDefault="0031499F" w:rsidP="0031499F">
      <w:pPr>
        <w:spacing w:after="0" w:line="276" w:lineRule="auto"/>
        <w:jc w:val="both"/>
      </w:pPr>
    </w:p>
    <w:p w14:paraId="163CAEC3" w14:textId="4849261F" w:rsidR="000910C0" w:rsidRDefault="006A2707" w:rsidP="0031499F">
      <w:pPr>
        <w:spacing w:after="0" w:line="276" w:lineRule="auto"/>
        <w:jc w:val="both"/>
      </w:pPr>
      <w:r>
        <w:t>8</w:t>
      </w:r>
      <w:r w:rsidR="0031499F">
        <w:t>.</w:t>
      </w:r>
      <w:r>
        <w:t xml:space="preserve"> </w:t>
      </w:r>
      <w:r w:rsidR="00AA2517" w:rsidRPr="0031499F">
        <w:t xml:space="preserve">Në intervistë kandidati mund të merr më së shumti </w:t>
      </w:r>
      <w:r w:rsidR="00C51F1D" w:rsidRPr="0031499F">
        <w:t>tridhjetë</w:t>
      </w:r>
      <w:r w:rsidR="002A380E">
        <w:t xml:space="preserve"> </w:t>
      </w:r>
      <w:r w:rsidR="00AA2517" w:rsidRPr="0031499F">
        <w:t>(</w:t>
      </w:r>
      <w:r w:rsidR="00C51F1D" w:rsidRPr="0031499F">
        <w:t>30</w:t>
      </w:r>
      <w:r w:rsidR="00AA2517" w:rsidRPr="0031499F">
        <w:t xml:space="preserve">) pikë, ku prej tyre </w:t>
      </w:r>
      <w:r w:rsidR="00087BDE" w:rsidRPr="0031499F">
        <w:t xml:space="preserve">pesë </w:t>
      </w:r>
      <w:r w:rsidR="00AA2517" w:rsidRPr="0031499F">
        <w:t>(</w:t>
      </w:r>
      <w:r w:rsidR="00087BDE" w:rsidRPr="0031499F">
        <w:t>5</w:t>
      </w:r>
      <w:r w:rsidR="00AA2517" w:rsidRPr="0031499F">
        <w:t xml:space="preserve">) pikë janë për jetëshkrimin (CV). </w:t>
      </w:r>
    </w:p>
    <w:p w14:paraId="108178AA" w14:textId="77777777" w:rsidR="0031499F" w:rsidRPr="0031499F" w:rsidRDefault="0031499F" w:rsidP="0031499F">
      <w:pPr>
        <w:spacing w:after="0" w:line="276" w:lineRule="auto"/>
        <w:jc w:val="both"/>
      </w:pPr>
    </w:p>
    <w:p w14:paraId="31093127" w14:textId="131D2DF3" w:rsidR="000910C0" w:rsidRPr="0031499F" w:rsidRDefault="006A2707" w:rsidP="0031499F">
      <w:pPr>
        <w:spacing w:after="0" w:line="276" w:lineRule="auto"/>
        <w:jc w:val="both"/>
      </w:pPr>
      <w:r>
        <w:t>9</w:t>
      </w:r>
      <w:r w:rsidR="0031499F">
        <w:t xml:space="preserve">. </w:t>
      </w:r>
      <w:r w:rsidR="00AA2517" w:rsidRPr="0031499F">
        <w:t xml:space="preserve">Vlerësimi maksimal për jetëshkrimin ndahet si vijon: </w:t>
      </w:r>
    </w:p>
    <w:p w14:paraId="48AF757E" w14:textId="188F0081" w:rsidR="000910C0" w:rsidRPr="0031499F" w:rsidRDefault="000910C0" w:rsidP="0031499F">
      <w:pPr>
        <w:spacing w:after="0" w:line="276" w:lineRule="auto"/>
        <w:jc w:val="both"/>
      </w:pPr>
    </w:p>
    <w:p w14:paraId="7F937F4B" w14:textId="7C26589C" w:rsidR="0031499F" w:rsidRDefault="006A2707" w:rsidP="009B1ED2">
      <w:pPr>
        <w:pStyle w:val="ListParagraph"/>
        <w:spacing w:after="0" w:line="276" w:lineRule="auto"/>
        <w:ind w:left="360"/>
        <w:jc w:val="both"/>
        <w:rPr>
          <w:rFonts w:ascii="Times New Roman" w:hAnsi="Times New Roman"/>
          <w:sz w:val="24"/>
          <w:szCs w:val="24"/>
        </w:rPr>
      </w:pPr>
      <w:r>
        <w:rPr>
          <w:rFonts w:ascii="Times New Roman" w:hAnsi="Times New Roman"/>
          <w:sz w:val="24"/>
          <w:szCs w:val="24"/>
        </w:rPr>
        <w:t>9</w:t>
      </w:r>
      <w:r w:rsidR="0031499F">
        <w:rPr>
          <w:rFonts w:ascii="Times New Roman" w:hAnsi="Times New Roman"/>
          <w:sz w:val="24"/>
          <w:szCs w:val="24"/>
        </w:rPr>
        <w:t>.1.</w:t>
      </w:r>
      <w:r w:rsidR="00AA2517" w:rsidRPr="009B1ED2">
        <w:rPr>
          <w:rFonts w:ascii="Times New Roman" w:hAnsi="Times New Roman"/>
          <w:sz w:val="24"/>
          <w:szCs w:val="24"/>
        </w:rPr>
        <w:t xml:space="preserve"> deri në </w:t>
      </w:r>
      <w:r w:rsidR="00087BDE" w:rsidRPr="009B1ED2">
        <w:rPr>
          <w:rFonts w:ascii="Times New Roman" w:hAnsi="Times New Roman"/>
          <w:sz w:val="24"/>
          <w:szCs w:val="24"/>
        </w:rPr>
        <w:t xml:space="preserve">dy pikë pesë  </w:t>
      </w:r>
      <w:r w:rsidR="00AA2517" w:rsidRPr="009B1ED2">
        <w:rPr>
          <w:rFonts w:ascii="Times New Roman" w:hAnsi="Times New Roman"/>
          <w:sz w:val="24"/>
          <w:szCs w:val="24"/>
        </w:rPr>
        <w:t>(</w:t>
      </w:r>
      <w:r w:rsidR="00087BDE" w:rsidRPr="009B1ED2">
        <w:rPr>
          <w:rFonts w:ascii="Times New Roman" w:hAnsi="Times New Roman"/>
          <w:sz w:val="24"/>
          <w:szCs w:val="24"/>
        </w:rPr>
        <w:t xml:space="preserve">2.5 </w:t>
      </w:r>
      <w:r w:rsidR="00AA2517" w:rsidRPr="009B1ED2">
        <w:rPr>
          <w:rFonts w:ascii="Times New Roman" w:hAnsi="Times New Roman"/>
          <w:sz w:val="24"/>
          <w:szCs w:val="24"/>
        </w:rPr>
        <w:t>) pikë për përvojën relevante në punë</w:t>
      </w:r>
      <w:r w:rsidR="00087BDE" w:rsidRPr="009B1ED2">
        <w:rPr>
          <w:rFonts w:ascii="Times New Roman" w:hAnsi="Times New Roman"/>
          <w:sz w:val="24"/>
          <w:szCs w:val="24"/>
        </w:rPr>
        <w:t xml:space="preserve"> më të gjatë se sa ajo që</w:t>
      </w:r>
    </w:p>
    <w:p w14:paraId="0E3B31D3" w14:textId="751A704D" w:rsidR="000910C0" w:rsidRPr="009B1ED2" w:rsidRDefault="0031499F" w:rsidP="009B1ED2">
      <w:pPr>
        <w:pStyle w:val="ListParagraph"/>
        <w:spacing w:after="0" w:line="276" w:lineRule="auto"/>
        <w:ind w:left="360"/>
        <w:jc w:val="both"/>
        <w:rPr>
          <w:rFonts w:ascii="Times New Roman" w:hAnsi="Times New Roman"/>
          <w:sz w:val="24"/>
          <w:szCs w:val="24"/>
        </w:rPr>
      </w:pPr>
      <w:r>
        <w:rPr>
          <w:rFonts w:ascii="Times New Roman" w:hAnsi="Times New Roman"/>
          <w:sz w:val="24"/>
          <w:szCs w:val="24"/>
        </w:rPr>
        <w:t xml:space="preserve">        </w:t>
      </w:r>
      <w:r w:rsidR="00087BDE" w:rsidRPr="009B1ED2">
        <w:rPr>
          <w:rFonts w:ascii="Times New Roman" w:hAnsi="Times New Roman"/>
          <w:sz w:val="24"/>
          <w:szCs w:val="24"/>
        </w:rPr>
        <w:t xml:space="preserve"> është kërkua</w:t>
      </w:r>
      <w:r w:rsidR="004478A8" w:rsidRPr="009B1ED2">
        <w:rPr>
          <w:rFonts w:ascii="Times New Roman" w:hAnsi="Times New Roman"/>
          <w:sz w:val="24"/>
          <w:szCs w:val="24"/>
        </w:rPr>
        <w:t>r</w:t>
      </w:r>
      <w:r w:rsidR="00087BDE" w:rsidRPr="009B1ED2">
        <w:rPr>
          <w:rFonts w:ascii="Times New Roman" w:hAnsi="Times New Roman"/>
          <w:sz w:val="24"/>
          <w:szCs w:val="24"/>
        </w:rPr>
        <w:t xml:space="preserve"> me konkurs</w:t>
      </w:r>
      <w:r w:rsidR="00AA2517" w:rsidRPr="009B1ED2">
        <w:rPr>
          <w:rFonts w:ascii="Times New Roman" w:hAnsi="Times New Roman"/>
          <w:sz w:val="24"/>
          <w:szCs w:val="24"/>
        </w:rPr>
        <w:t xml:space="preserve">; dhe </w:t>
      </w:r>
    </w:p>
    <w:p w14:paraId="0FF33755" w14:textId="6E38B2E5" w:rsidR="000910C0" w:rsidRDefault="006A2707" w:rsidP="009B1ED2">
      <w:pPr>
        <w:pStyle w:val="ListParagraph"/>
        <w:spacing w:after="0" w:line="276" w:lineRule="auto"/>
        <w:ind w:left="360"/>
        <w:jc w:val="both"/>
        <w:rPr>
          <w:rFonts w:ascii="Times New Roman" w:hAnsi="Times New Roman"/>
          <w:sz w:val="24"/>
          <w:szCs w:val="24"/>
        </w:rPr>
      </w:pPr>
      <w:r>
        <w:rPr>
          <w:rFonts w:ascii="Times New Roman" w:hAnsi="Times New Roman"/>
          <w:sz w:val="24"/>
          <w:szCs w:val="24"/>
        </w:rPr>
        <w:t>9</w:t>
      </w:r>
      <w:r w:rsidR="0031499F">
        <w:rPr>
          <w:rFonts w:ascii="Times New Roman" w:hAnsi="Times New Roman"/>
          <w:sz w:val="24"/>
          <w:szCs w:val="24"/>
        </w:rPr>
        <w:t>.2.</w:t>
      </w:r>
      <w:r w:rsidR="00AA2517" w:rsidRPr="009B1ED2">
        <w:rPr>
          <w:rFonts w:ascii="Times New Roman" w:hAnsi="Times New Roman"/>
          <w:sz w:val="24"/>
          <w:szCs w:val="24"/>
        </w:rPr>
        <w:t xml:space="preserve"> deri në </w:t>
      </w:r>
      <w:r w:rsidR="00087BDE" w:rsidRPr="009B1ED2">
        <w:rPr>
          <w:rFonts w:ascii="Times New Roman" w:hAnsi="Times New Roman"/>
          <w:sz w:val="24"/>
          <w:szCs w:val="24"/>
        </w:rPr>
        <w:t>dy pikë pesë</w:t>
      </w:r>
      <w:r w:rsidR="00AA2517" w:rsidRPr="009B1ED2">
        <w:rPr>
          <w:rFonts w:ascii="Times New Roman" w:hAnsi="Times New Roman"/>
          <w:sz w:val="24"/>
          <w:szCs w:val="24"/>
        </w:rPr>
        <w:t xml:space="preserve"> (</w:t>
      </w:r>
      <w:r w:rsidR="00087BDE" w:rsidRPr="009B1ED2">
        <w:rPr>
          <w:rFonts w:ascii="Times New Roman" w:hAnsi="Times New Roman"/>
          <w:sz w:val="24"/>
          <w:szCs w:val="24"/>
        </w:rPr>
        <w:t xml:space="preserve">2.5 </w:t>
      </w:r>
      <w:r w:rsidR="00AA2517" w:rsidRPr="009B1ED2">
        <w:rPr>
          <w:rFonts w:ascii="Times New Roman" w:hAnsi="Times New Roman"/>
          <w:sz w:val="24"/>
          <w:szCs w:val="24"/>
        </w:rPr>
        <w:t>) pikë për trajnimet relevante</w:t>
      </w:r>
      <w:r w:rsidR="00087BDE" w:rsidRPr="009B1ED2">
        <w:rPr>
          <w:rFonts w:ascii="Times New Roman" w:hAnsi="Times New Roman"/>
          <w:sz w:val="24"/>
          <w:szCs w:val="24"/>
        </w:rPr>
        <w:t xml:space="preserve"> në fushën përkatëse</w:t>
      </w:r>
      <w:r w:rsidR="00AA2517" w:rsidRPr="009B1ED2">
        <w:rPr>
          <w:rFonts w:ascii="Times New Roman" w:hAnsi="Times New Roman"/>
          <w:sz w:val="24"/>
          <w:szCs w:val="24"/>
        </w:rPr>
        <w:t xml:space="preserve">. </w:t>
      </w:r>
    </w:p>
    <w:p w14:paraId="4BFC456F" w14:textId="77777777" w:rsidR="0031499F" w:rsidRPr="009B1ED2" w:rsidRDefault="0031499F" w:rsidP="009B1ED2">
      <w:pPr>
        <w:pStyle w:val="ListParagraph"/>
        <w:spacing w:after="0" w:line="276" w:lineRule="auto"/>
        <w:ind w:left="360"/>
        <w:jc w:val="both"/>
        <w:rPr>
          <w:rFonts w:ascii="Times New Roman" w:hAnsi="Times New Roman"/>
          <w:sz w:val="24"/>
          <w:szCs w:val="24"/>
        </w:rPr>
      </w:pPr>
    </w:p>
    <w:p w14:paraId="51C74730" w14:textId="64F90600" w:rsidR="006A2707" w:rsidRDefault="006A2707" w:rsidP="006A2707">
      <w:pPr>
        <w:spacing w:after="0" w:line="276" w:lineRule="auto"/>
        <w:jc w:val="both"/>
      </w:pPr>
      <w:r>
        <w:t>10</w:t>
      </w:r>
      <w:r w:rsidR="0031499F">
        <w:t xml:space="preserve">. </w:t>
      </w:r>
      <w:r w:rsidR="00AA2517" w:rsidRPr="009B1ED2">
        <w:t>Vlerësimi përfundimtar i intervistës për një kandidat është mesatarja aritmetike e vlerësimeve e të gjithë anëtarëve</w:t>
      </w:r>
      <w:r w:rsidR="00084270" w:rsidRPr="009B1ED2">
        <w:t xml:space="preserve"> të kom</w:t>
      </w:r>
      <w:r w:rsidR="00556835" w:rsidRPr="009B1ED2">
        <w:t>i</w:t>
      </w:r>
      <w:r w:rsidR="00084270" w:rsidRPr="009B1ED2">
        <w:t>sionit te pranimit</w:t>
      </w:r>
      <w:r w:rsidR="00203E70" w:rsidRPr="009B1ED2">
        <w:t xml:space="preserve">. </w:t>
      </w:r>
    </w:p>
    <w:p w14:paraId="379B8235" w14:textId="77777777" w:rsidR="006A2707" w:rsidRDefault="006A2707" w:rsidP="006A2707">
      <w:pPr>
        <w:spacing w:after="0" w:line="276" w:lineRule="auto"/>
        <w:jc w:val="both"/>
      </w:pPr>
    </w:p>
    <w:p w14:paraId="4529EA49" w14:textId="6B05C403" w:rsidR="006A2707" w:rsidRPr="006A2707" w:rsidRDefault="006A2707" w:rsidP="006A2707">
      <w:pPr>
        <w:spacing w:after="0" w:line="276" w:lineRule="auto"/>
        <w:jc w:val="both"/>
      </w:pPr>
      <w:r>
        <w:t xml:space="preserve">11. </w:t>
      </w:r>
      <w:r w:rsidRPr="0031499F">
        <w:t>Formu</w:t>
      </w:r>
      <w:r>
        <w:t>lari i Vleresimit sipas kë</w:t>
      </w:r>
      <w:r w:rsidRPr="0031499F">
        <w:t xml:space="preserve">tij </w:t>
      </w:r>
      <w:r>
        <w:t>neni është</w:t>
      </w:r>
      <w:r w:rsidRPr="0031499F">
        <w:t xml:space="preserve"> shtojca nr.4 e kësaj rregulloreje: </w:t>
      </w:r>
      <w:r w:rsidRPr="006A2707">
        <w:t>Shtojca Nr. 4 – FORMULARI: Vlerësimi individual i anëtarit të komisionit për kandidatin në intervistë.</w:t>
      </w:r>
    </w:p>
    <w:p w14:paraId="29A96ACD" w14:textId="63DF0E15" w:rsidR="0031499F" w:rsidRPr="006A2707" w:rsidRDefault="0031499F" w:rsidP="009B1ED2">
      <w:pPr>
        <w:spacing w:after="0" w:line="276" w:lineRule="auto"/>
        <w:jc w:val="both"/>
      </w:pPr>
    </w:p>
    <w:p w14:paraId="009E7CE4" w14:textId="7566EF7B" w:rsidR="000910C0" w:rsidRPr="006A2707" w:rsidRDefault="00420FBA" w:rsidP="009B1ED2">
      <w:pPr>
        <w:spacing w:after="0" w:line="276" w:lineRule="auto"/>
        <w:jc w:val="both"/>
      </w:pPr>
      <w:r w:rsidRPr="006A2707">
        <w:t>1</w:t>
      </w:r>
      <w:r w:rsidR="0031499F" w:rsidRPr="006A2707">
        <w:t>2</w:t>
      </w:r>
      <w:r w:rsidRPr="006A2707">
        <w:t xml:space="preserve">. </w:t>
      </w:r>
      <w:r w:rsidR="00203E70" w:rsidRPr="006A2707">
        <w:t>Form</w:t>
      </w:r>
      <w:r w:rsidR="00C448FC" w:rsidRPr="006A2707">
        <w:t>u</w:t>
      </w:r>
      <w:r w:rsidR="00203E70" w:rsidRPr="006A2707">
        <w:t xml:space="preserve">lari i Vleresimit sipas </w:t>
      </w:r>
      <w:r w:rsidR="00C448FC" w:rsidRPr="006A2707">
        <w:t>paragrafi</w:t>
      </w:r>
      <w:r w:rsidR="006A2707" w:rsidRPr="006A2707">
        <w:t xml:space="preserve">t 10 </w:t>
      </w:r>
      <w:r w:rsidRPr="006A2707">
        <w:t>të këtij neni</w:t>
      </w:r>
      <w:r w:rsidR="00C448FC" w:rsidRPr="006A2707">
        <w:t xml:space="preserve"> eshte shtojca nr.5</w:t>
      </w:r>
      <w:r w:rsidR="00203E70" w:rsidRPr="006A2707">
        <w:t xml:space="preserve"> e kësaj rregulloreje:</w:t>
      </w:r>
      <w:r w:rsidR="00FB435F" w:rsidRPr="006A2707">
        <w:t xml:space="preserve"> Shtojca Nr. 5 – FORMULARI: Vlerësimi të testit me shkrim  për kandidatët nga komisioni i pranimit</w:t>
      </w:r>
      <w:r w:rsidR="00AA2517" w:rsidRPr="006A2707">
        <w:t xml:space="preserve">. </w:t>
      </w:r>
    </w:p>
    <w:p w14:paraId="5E190922" w14:textId="77777777" w:rsidR="0031499F" w:rsidRDefault="0031499F" w:rsidP="009B1ED2">
      <w:pPr>
        <w:spacing w:after="0" w:line="276" w:lineRule="auto"/>
        <w:jc w:val="both"/>
      </w:pPr>
    </w:p>
    <w:p w14:paraId="376BFA1A" w14:textId="77777777" w:rsidR="0031499F" w:rsidRPr="009B1ED2" w:rsidRDefault="0031499F" w:rsidP="009B1ED2">
      <w:pPr>
        <w:spacing w:after="0" w:line="276" w:lineRule="auto"/>
        <w:jc w:val="both"/>
      </w:pPr>
    </w:p>
    <w:p w14:paraId="5B29F578" w14:textId="7FAA8D78" w:rsidR="000910C0" w:rsidRPr="00386E22" w:rsidRDefault="000910C0" w:rsidP="0031499F">
      <w:pPr>
        <w:spacing w:after="0" w:line="276" w:lineRule="auto"/>
        <w:jc w:val="center"/>
        <w:rPr>
          <w:b/>
        </w:rPr>
      </w:pPr>
      <w:r w:rsidRPr="00386E22">
        <w:rPr>
          <w:b/>
        </w:rPr>
        <w:t xml:space="preserve">Neni </w:t>
      </w:r>
      <w:r w:rsidR="00AB241B">
        <w:rPr>
          <w:b/>
        </w:rPr>
        <w:t>2</w:t>
      </w:r>
      <w:r w:rsidR="009F2044">
        <w:rPr>
          <w:b/>
        </w:rPr>
        <w:t>3</w:t>
      </w:r>
      <w:r w:rsidR="008A1FC1">
        <w:rPr>
          <w:b/>
        </w:rPr>
        <w:t xml:space="preserve"> </w:t>
      </w:r>
      <w:r w:rsidR="00AB241B">
        <w:rPr>
          <w:b/>
        </w:rPr>
        <w:t xml:space="preserve"> </w:t>
      </w:r>
    </w:p>
    <w:p w14:paraId="73BAD0BD" w14:textId="018052C5" w:rsidR="000910C0" w:rsidRDefault="00AA2517" w:rsidP="0031499F">
      <w:pPr>
        <w:spacing w:after="0" w:line="276" w:lineRule="auto"/>
        <w:jc w:val="center"/>
        <w:rPr>
          <w:b/>
        </w:rPr>
      </w:pPr>
      <w:r w:rsidRPr="00386E22">
        <w:rPr>
          <w:b/>
        </w:rPr>
        <w:t>Shpallja e rezultatit përfundimtar</w:t>
      </w:r>
    </w:p>
    <w:p w14:paraId="32F3F4E2" w14:textId="77777777" w:rsidR="0031499F" w:rsidRPr="00386E22" w:rsidRDefault="0031499F" w:rsidP="0031499F">
      <w:pPr>
        <w:spacing w:after="0" w:line="276" w:lineRule="auto"/>
        <w:jc w:val="center"/>
        <w:rPr>
          <w:b/>
        </w:rPr>
      </w:pPr>
    </w:p>
    <w:p w14:paraId="08C99743" w14:textId="7BBF7BD0" w:rsidR="00420FBA" w:rsidRDefault="0031499F" w:rsidP="0031499F">
      <w:pPr>
        <w:spacing w:after="0" w:line="276" w:lineRule="auto"/>
        <w:jc w:val="both"/>
      </w:pPr>
      <w:r>
        <w:t xml:space="preserve">1. </w:t>
      </w:r>
      <w:r w:rsidR="00AA2517" w:rsidRPr="0031499F">
        <w:t xml:space="preserve">Vlerësimi përfundimtar i kandidatit përfshin shumën e pikëve të fituara në </w:t>
      </w:r>
      <w:r w:rsidR="00C448FC" w:rsidRPr="0031499F">
        <w:t>testin me shkrim dhe intervistën me gojë</w:t>
      </w:r>
      <w:r w:rsidR="000910C0" w:rsidRPr="0031499F">
        <w:t>.</w:t>
      </w:r>
      <w:r w:rsidR="00C448FC" w:rsidRPr="0031499F">
        <w:t xml:space="preserve"> </w:t>
      </w:r>
    </w:p>
    <w:p w14:paraId="631F7D2C" w14:textId="4590AAEF" w:rsidR="0031499F" w:rsidRPr="006A2707" w:rsidRDefault="0031499F" w:rsidP="0031499F">
      <w:pPr>
        <w:spacing w:after="0" w:line="276" w:lineRule="auto"/>
        <w:jc w:val="both"/>
      </w:pPr>
    </w:p>
    <w:p w14:paraId="0677EA6C" w14:textId="1CEB15DB" w:rsidR="00420FBA" w:rsidRDefault="006A2707" w:rsidP="0031499F">
      <w:pPr>
        <w:spacing w:after="0" w:line="276" w:lineRule="auto"/>
        <w:jc w:val="both"/>
      </w:pPr>
      <w:r>
        <w:t>2</w:t>
      </w:r>
      <w:r w:rsidR="0031499F">
        <w:t xml:space="preserve">. </w:t>
      </w:r>
      <w:r w:rsidR="006B0FA1" w:rsidRPr="0031499F">
        <w:t xml:space="preserve">Në përfundim të vlerësimit, Komisioni i Pranimit përgatit listën përfundimtare të kandidatëve emrin dhe mbiemri, numrin </w:t>
      </w:r>
      <w:r w:rsidR="00C448FC" w:rsidRPr="0031499F">
        <w:t>total të</w:t>
      </w:r>
      <w:r w:rsidR="006B0FA1" w:rsidRPr="0031499F">
        <w:t xml:space="preserve"> pik</w:t>
      </w:r>
      <w:r w:rsidR="00C448FC" w:rsidRPr="0031499F">
        <w:t>ëve të fituara</w:t>
      </w:r>
      <w:r w:rsidR="00E26BD6" w:rsidRPr="0031499F">
        <w:t xml:space="preserve"> e cila është shuma</w:t>
      </w:r>
      <w:r w:rsidR="0031499F">
        <w:t xml:space="preserve"> e pikë</w:t>
      </w:r>
      <w:r w:rsidR="00E26BD6" w:rsidRPr="0031499F">
        <w:t>ve</w:t>
      </w:r>
      <w:r w:rsidR="00C448FC" w:rsidRPr="0031499F">
        <w:t xml:space="preserve"> të fituara gjatë intervistës me shkrim dhe me gojë</w:t>
      </w:r>
      <w:r w:rsidR="0031499F">
        <w:t xml:space="preserve"> dhe kandidati fitues konsiderohet kandidat</w:t>
      </w:r>
      <w:r w:rsidR="006B0FA1" w:rsidRPr="0031499F">
        <w:t xml:space="preserve">i i vlerësuar me më së shumti pikë, por jo më pak se shtatëdhjetë për qind (70 %) të pikëve totale të vlerësimit. </w:t>
      </w:r>
    </w:p>
    <w:p w14:paraId="40A9F879" w14:textId="77777777" w:rsidR="0031499F" w:rsidRPr="0031499F" w:rsidRDefault="0031499F" w:rsidP="0031499F">
      <w:pPr>
        <w:spacing w:after="0" w:line="276" w:lineRule="auto"/>
        <w:jc w:val="both"/>
      </w:pPr>
    </w:p>
    <w:p w14:paraId="32C01FC2" w14:textId="2C2AE74D" w:rsidR="0031499F" w:rsidRDefault="0031499F" w:rsidP="0031499F">
      <w:pPr>
        <w:pStyle w:val="ListParagraph"/>
        <w:spacing w:after="0" w:line="276" w:lineRule="auto"/>
        <w:ind w:left="360"/>
        <w:jc w:val="both"/>
        <w:rPr>
          <w:rFonts w:ascii="Times New Roman" w:hAnsi="Times New Roman"/>
          <w:sz w:val="24"/>
          <w:szCs w:val="24"/>
        </w:rPr>
      </w:pPr>
      <w:r>
        <w:rPr>
          <w:rFonts w:ascii="Times New Roman" w:hAnsi="Times New Roman"/>
          <w:sz w:val="24"/>
          <w:szCs w:val="24"/>
        </w:rPr>
        <w:t xml:space="preserve">      </w:t>
      </w:r>
      <w:r w:rsidR="006A2707">
        <w:rPr>
          <w:rFonts w:ascii="Times New Roman" w:hAnsi="Times New Roman"/>
          <w:sz w:val="24"/>
          <w:szCs w:val="24"/>
        </w:rPr>
        <w:t>2</w:t>
      </w:r>
      <w:r>
        <w:rPr>
          <w:rFonts w:ascii="Times New Roman" w:hAnsi="Times New Roman"/>
          <w:sz w:val="24"/>
          <w:szCs w:val="24"/>
        </w:rPr>
        <w:t>.1. t</w:t>
      </w:r>
      <w:r w:rsidR="006B0FA1" w:rsidRPr="00386E22">
        <w:rPr>
          <w:rFonts w:ascii="Times New Roman" w:hAnsi="Times New Roman"/>
          <w:sz w:val="24"/>
          <w:szCs w:val="24"/>
        </w:rPr>
        <w:t>ë gjithë</w:t>
      </w:r>
      <w:r>
        <w:rPr>
          <w:rFonts w:ascii="Times New Roman" w:hAnsi="Times New Roman"/>
          <w:sz w:val="24"/>
          <w:szCs w:val="24"/>
        </w:rPr>
        <w:t xml:space="preserve"> kandidatët </w:t>
      </w:r>
      <w:r w:rsidR="006B0FA1" w:rsidRPr="00386E22">
        <w:rPr>
          <w:rFonts w:ascii="Times New Roman" w:hAnsi="Times New Roman"/>
          <w:sz w:val="24"/>
          <w:szCs w:val="24"/>
        </w:rPr>
        <w:t>njoftohen individualisht me rezu</w:t>
      </w:r>
      <w:r>
        <w:rPr>
          <w:rFonts w:ascii="Times New Roman" w:hAnsi="Times New Roman"/>
          <w:sz w:val="24"/>
          <w:szCs w:val="24"/>
        </w:rPr>
        <w:t>ltatet e procesit të rekrutimit;</w:t>
      </w:r>
      <w:r w:rsidR="006B0FA1" w:rsidRPr="00386E22">
        <w:rPr>
          <w:rFonts w:ascii="Times New Roman" w:hAnsi="Times New Roman"/>
          <w:sz w:val="24"/>
          <w:szCs w:val="24"/>
        </w:rPr>
        <w:t xml:space="preserve"> </w:t>
      </w:r>
      <w:r>
        <w:rPr>
          <w:rFonts w:ascii="Times New Roman" w:hAnsi="Times New Roman"/>
          <w:sz w:val="24"/>
          <w:szCs w:val="24"/>
        </w:rPr>
        <w:t xml:space="preserve">   </w:t>
      </w:r>
    </w:p>
    <w:p w14:paraId="14F9B0E8" w14:textId="56FFF745" w:rsidR="0031499F" w:rsidRDefault="0031499F" w:rsidP="0031499F">
      <w:pPr>
        <w:pStyle w:val="ListParagraph"/>
        <w:spacing w:after="0" w:line="276" w:lineRule="auto"/>
        <w:ind w:left="360"/>
        <w:jc w:val="both"/>
        <w:rPr>
          <w:rFonts w:ascii="Times New Roman" w:hAnsi="Times New Roman"/>
          <w:sz w:val="24"/>
          <w:szCs w:val="24"/>
        </w:rPr>
      </w:pPr>
      <w:r>
        <w:rPr>
          <w:rFonts w:ascii="Times New Roman" w:hAnsi="Times New Roman"/>
          <w:sz w:val="24"/>
          <w:szCs w:val="24"/>
        </w:rPr>
        <w:t xml:space="preserve">      </w:t>
      </w:r>
      <w:r w:rsidR="006A2707">
        <w:rPr>
          <w:rFonts w:ascii="Times New Roman" w:hAnsi="Times New Roman"/>
          <w:sz w:val="24"/>
          <w:szCs w:val="24"/>
        </w:rPr>
        <w:t>2</w:t>
      </w:r>
      <w:r w:rsidR="00420FBA">
        <w:rPr>
          <w:rFonts w:ascii="Times New Roman" w:hAnsi="Times New Roman"/>
          <w:sz w:val="24"/>
          <w:szCs w:val="24"/>
        </w:rPr>
        <w:t xml:space="preserve">.2. </w:t>
      </w:r>
      <w:r>
        <w:rPr>
          <w:rFonts w:ascii="Times New Roman" w:hAnsi="Times New Roman"/>
          <w:sz w:val="24"/>
          <w:szCs w:val="24"/>
        </w:rPr>
        <w:t>lista e kandidatëve</w:t>
      </w:r>
      <w:r w:rsidR="006B0FA1" w:rsidRPr="00386E22">
        <w:rPr>
          <w:rFonts w:ascii="Times New Roman" w:hAnsi="Times New Roman"/>
          <w:sz w:val="24"/>
          <w:szCs w:val="24"/>
        </w:rPr>
        <w:t xml:space="preserve"> që kanë kaluar pragun prej shtatëdhjetë për qind (70%) të pikëve </w:t>
      </w:r>
    </w:p>
    <w:p w14:paraId="107839A1" w14:textId="07E57AEE" w:rsidR="006B0FA1" w:rsidRPr="00CF1149" w:rsidRDefault="0031499F" w:rsidP="0031499F">
      <w:pPr>
        <w:pStyle w:val="ListParagraph"/>
        <w:spacing w:after="0" w:line="276" w:lineRule="auto"/>
        <w:ind w:left="360"/>
        <w:jc w:val="both"/>
        <w:rPr>
          <w:rFonts w:ascii="Times New Roman" w:hAnsi="Times New Roman"/>
          <w:sz w:val="24"/>
          <w:szCs w:val="24"/>
        </w:rPr>
      </w:pPr>
      <w:r>
        <w:rPr>
          <w:rFonts w:ascii="Times New Roman" w:hAnsi="Times New Roman"/>
          <w:sz w:val="24"/>
          <w:szCs w:val="24"/>
        </w:rPr>
        <w:lastRenderedPageBreak/>
        <w:t xml:space="preserve">             </w:t>
      </w:r>
      <w:r w:rsidR="006B0FA1" w:rsidRPr="00386E22">
        <w:rPr>
          <w:rFonts w:ascii="Times New Roman" w:hAnsi="Times New Roman"/>
          <w:sz w:val="24"/>
          <w:szCs w:val="24"/>
        </w:rPr>
        <w:t xml:space="preserve">totale publikohet në SIMBNj-së, si </w:t>
      </w:r>
      <w:r w:rsidR="006B0FA1" w:rsidRPr="00CF1149">
        <w:rPr>
          <w:rFonts w:ascii="Times New Roman" w:hAnsi="Times New Roman"/>
          <w:sz w:val="24"/>
          <w:szCs w:val="24"/>
        </w:rPr>
        <w:t xml:space="preserve">dhe në </w:t>
      </w:r>
      <w:r w:rsidR="00C6780D" w:rsidRPr="00CF1149">
        <w:rPr>
          <w:rFonts w:ascii="Times New Roman" w:hAnsi="Times New Roman"/>
          <w:sz w:val="24"/>
          <w:szCs w:val="24"/>
        </w:rPr>
        <w:t>faqen zyrtare të</w:t>
      </w:r>
      <w:r w:rsidR="006B0FA1" w:rsidRPr="00CF1149">
        <w:rPr>
          <w:rFonts w:ascii="Times New Roman" w:hAnsi="Times New Roman"/>
          <w:sz w:val="24"/>
          <w:szCs w:val="24"/>
        </w:rPr>
        <w:t xml:space="preserve"> </w:t>
      </w:r>
      <w:r w:rsidR="00420FBA" w:rsidRPr="00CF1149">
        <w:rPr>
          <w:rFonts w:ascii="Times New Roman" w:hAnsi="Times New Roman"/>
          <w:sz w:val="24"/>
          <w:szCs w:val="24"/>
        </w:rPr>
        <w:t>Këshillit</w:t>
      </w:r>
      <w:r w:rsidR="006B0FA1" w:rsidRPr="00CF1149">
        <w:rPr>
          <w:rFonts w:ascii="Times New Roman" w:hAnsi="Times New Roman"/>
          <w:sz w:val="24"/>
          <w:szCs w:val="24"/>
        </w:rPr>
        <w:t>.</w:t>
      </w:r>
    </w:p>
    <w:p w14:paraId="7802460B" w14:textId="77777777" w:rsidR="0031499F" w:rsidRPr="00CF1149" w:rsidRDefault="0031499F" w:rsidP="0031499F">
      <w:pPr>
        <w:pStyle w:val="ListParagraph"/>
        <w:spacing w:after="0" w:line="276" w:lineRule="auto"/>
        <w:ind w:left="360"/>
        <w:jc w:val="both"/>
        <w:rPr>
          <w:rFonts w:ascii="Times New Roman" w:hAnsi="Times New Roman"/>
          <w:sz w:val="24"/>
          <w:szCs w:val="24"/>
        </w:rPr>
      </w:pPr>
    </w:p>
    <w:p w14:paraId="6F477D7F" w14:textId="783C2673" w:rsidR="00AA2517" w:rsidRPr="00CF1149" w:rsidRDefault="006A2707" w:rsidP="0031499F">
      <w:pPr>
        <w:spacing w:after="0" w:line="276" w:lineRule="auto"/>
        <w:jc w:val="both"/>
      </w:pPr>
      <w:r w:rsidRPr="00CF1149">
        <w:t>3</w:t>
      </w:r>
      <w:r w:rsidR="0031499F" w:rsidRPr="00CF1149">
        <w:t xml:space="preserve">. </w:t>
      </w:r>
      <w:r w:rsidR="006B0FA1" w:rsidRPr="00CF1149">
        <w:t xml:space="preserve">Komisioni i pranimit i përcjellë </w:t>
      </w:r>
      <w:r w:rsidR="00BB42EF" w:rsidRPr="00CF1149">
        <w:t>NjMBNj, listen e kandidatëve</w:t>
      </w:r>
      <w:r w:rsidR="00AA2517" w:rsidRPr="00CF1149">
        <w:t xml:space="preserve"> si dhe pikët e arritura në </w:t>
      </w:r>
      <w:r w:rsidR="00873D13" w:rsidRPr="00CF1149">
        <w:t xml:space="preserve">secilën fazë të testimit </w:t>
      </w:r>
      <w:r w:rsidR="00AA2517" w:rsidRPr="00CF1149">
        <w:t>me shkrim, intervistën dhe pikët e përgjithshme për secilin kandidat.</w:t>
      </w:r>
    </w:p>
    <w:p w14:paraId="5FFEE12F" w14:textId="77777777" w:rsidR="0031499F" w:rsidRPr="00CF1149" w:rsidRDefault="0031499F" w:rsidP="0031499F">
      <w:pPr>
        <w:spacing w:after="0" w:line="276" w:lineRule="auto"/>
        <w:jc w:val="both"/>
      </w:pPr>
    </w:p>
    <w:p w14:paraId="24A67131" w14:textId="14C39FDE" w:rsidR="00AA2517" w:rsidRPr="00CF1149" w:rsidRDefault="006A2707" w:rsidP="0031499F">
      <w:pPr>
        <w:spacing w:after="0" w:line="276" w:lineRule="auto"/>
        <w:jc w:val="both"/>
      </w:pPr>
      <w:r w:rsidRPr="00CF1149">
        <w:t>4</w:t>
      </w:r>
      <w:r w:rsidR="0031499F" w:rsidRPr="00CF1149">
        <w:t xml:space="preserve">. </w:t>
      </w:r>
      <w:r w:rsidR="000910C0" w:rsidRPr="00CF1149">
        <w:t xml:space="preserve">Lista publikohet në </w:t>
      </w:r>
      <w:r w:rsidR="00C6780D" w:rsidRPr="00CF1149">
        <w:t>në faqen zyrtare të</w:t>
      </w:r>
      <w:r w:rsidR="000910C0" w:rsidRPr="00CF1149">
        <w:t xml:space="preserve"> </w:t>
      </w:r>
      <w:r w:rsidR="00420FBA" w:rsidRPr="00CF1149">
        <w:t xml:space="preserve">Këshillit </w:t>
      </w:r>
      <w:r w:rsidR="000910C0" w:rsidRPr="00CF1149">
        <w:t xml:space="preserve">dhe </w:t>
      </w:r>
      <w:r w:rsidRPr="00CF1149">
        <w:t>SMDEAGJ (kur e një</w:t>
      </w:r>
      <w:r w:rsidR="00BB42EF" w:rsidRPr="00CF1149">
        <w:t>jta të jetë funksionale)</w:t>
      </w:r>
      <w:r w:rsidR="00420FBA" w:rsidRPr="00CF1149">
        <w:t>.</w:t>
      </w:r>
      <w:r w:rsidR="00BB42EF" w:rsidRPr="00CF1149">
        <w:t xml:space="preserve"> </w:t>
      </w:r>
    </w:p>
    <w:p w14:paraId="5ED2B466" w14:textId="77777777" w:rsidR="006A2707" w:rsidRPr="00CF1149" w:rsidRDefault="006A2707" w:rsidP="0031499F">
      <w:pPr>
        <w:spacing w:after="0" w:line="276" w:lineRule="auto"/>
        <w:jc w:val="both"/>
      </w:pPr>
    </w:p>
    <w:p w14:paraId="481D5568" w14:textId="55528063" w:rsidR="006A2707" w:rsidRPr="006A2707" w:rsidRDefault="006A2707" w:rsidP="006A2707">
      <w:pPr>
        <w:spacing w:after="0" w:line="276" w:lineRule="auto"/>
        <w:jc w:val="both"/>
      </w:pPr>
      <w:r>
        <w:t xml:space="preserve">5. </w:t>
      </w:r>
      <w:r w:rsidRPr="0031499F">
        <w:t>Formlari i vleresimit sipas paragrafit 1 të këtij neni eshte shtojca nr.6 e kësaj rregulloreje:</w:t>
      </w:r>
      <w:r w:rsidRPr="0031499F">
        <w:rPr>
          <w:i/>
          <w:highlight w:val="cyan"/>
          <w:u w:val="single"/>
        </w:rPr>
        <w:t xml:space="preserve"> </w:t>
      </w:r>
      <w:r w:rsidRPr="006A2707">
        <w:t>Shtojca nr.6 – FORMULARI: Lista përfundimtare e vlerësimit të kandidatëve /test me shkrim dhe interviste nga komisioni i pranimit.</w:t>
      </w:r>
    </w:p>
    <w:p w14:paraId="648FD145" w14:textId="6100CE80" w:rsidR="00386E22" w:rsidRPr="00386E22" w:rsidRDefault="00386E22" w:rsidP="00386E22">
      <w:pPr>
        <w:spacing w:line="360" w:lineRule="auto"/>
        <w:jc w:val="both"/>
      </w:pPr>
    </w:p>
    <w:p w14:paraId="7C5C33C8" w14:textId="74BE3C67" w:rsidR="000910C0" w:rsidRPr="00386E22" w:rsidRDefault="000910C0" w:rsidP="0031499F">
      <w:pPr>
        <w:spacing w:after="0" w:line="276" w:lineRule="auto"/>
        <w:jc w:val="center"/>
        <w:rPr>
          <w:b/>
        </w:rPr>
      </w:pPr>
      <w:r w:rsidRPr="00386E22">
        <w:rPr>
          <w:b/>
        </w:rPr>
        <w:t>Neni 2</w:t>
      </w:r>
      <w:r w:rsidR="009F2044">
        <w:rPr>
          <w:b/>
        </w:rPr>
        <w:t>4</w:t>
      </w:r>
      <w:r w:rsidR="00AB241B">
        <w:rPr>
          <w:b/>
        </w:rPr>
        <w:t xml:space="preserve"> </w:t>
      </w:r>
    </w:p>
    <w:p w14:paraId="783B7930" w14:textId="76C518B4" w:rsidR="000910C0" w:rsidRDefault="000910C0" w:rsidP="0031499F">
      <w:pPr>
        <w:spacing w:after="0" w:line="276" w:lineRule="auto"/>
        <w:jc w:val="center"/>
        <w:rPr>
          <w:b/>
        </w:rPr>
      </w:pPr>
      <w:r w:rsidRPr="00386E22">
        <w:rPr>
          <w:b/>
        </w:rPr>
        <w:t>Dispozita të veçanta për kandidatët me pikë të barabarta</w:t>
      </w:r>
    </w:p>
    <w:p w14:paraId="0251BB43" w14:textId="77777777" w:rsidR="0031499F" w:rsidRPr="00386E22" w:rsidRDefault="0031499F" w:rsidP="0031499F">
      <w:pPr>
        <w:spacing w:after="0" w:line="276" w:lineRule="auto"/>
        <w:jc w:val="center"/>
        <w:rPr>
          <w:b/>
        </w:rPr>
      </w:pPr>
    </w:p>
    <w:p w14:paraId="1CA51842" w14:textId="5E1CAF6B" w:rsidR="00873D13" w:rsidRDefault="0031499F" w:rsidP="0031499F">
      <w:pPr>
        <w:spacing w:after="0" w:line="276" w:lineRule="auto"/>
        <w:jc w:val="both"/>
      </w:pPr>
      <w:r>
        <w:t xml:space="preserve">1. </w:t>
      </w:r>
      <w:r w:rsidR="00BB42EF" w:rsidRPr="0031499F">
        <w:t xml:space="preserve">Kandidatët me pikë të barabarta renditen dhe përzgjidhen sipas kësaj radhe: </w:t>
      </w:r>
    </w:p>
    <w:p w14:paraId="0D828333" w14:textId="77777777" w:rsidR="0031499F" w:rsidRPr="0031499F" w:rsidRDefault="0031499F" w:rsidP="0031499F">
      <w:pPr>
        <w:spacing w:after="0" w:line="276" w:lineRule="auto"/>
        <w:jc w:val="both"/>
      </w:pPr>
    </w:p>
    <w:p w14:paraId="4AA390BB" w14:textId="77777777" w:rsidR="0031499F" w:rsidRDefault="0031499F" w:rsidP="0041713B">
      <w:pPr>
        <w:pStyle w:val="ListParagraph"/>
        <w:numPr>
          <w:ilvl w:val="1"/>
          <w:numId w:val="11"/>
        </w:numPr>
        <w:spacing w:after="0" w:line="276" w:lineRule="auto"/>
        <w:jc w:val="both"/>
        <w:rPr>
          <w:rFonts w:ascii="Times New Roman" w:hAnsi="Times New Roman"/>
          <w:sz w:val="24"/>
          <w:szCs w:val="24"/>
        </w:rPr>
      </w:pPr>
      <w:r>
        <w:rPr>
          <w:rFonts w:ascii="Times New Roman" w:hAnsi="Times New Roman"/>
          <w:sz w:val="24"/>
          <w:szCs w:val="24"/>
        </w:rPr>
        <w:t xml:space="preserve"> </w:t>
      </w:r>
      <w:r w:rsidR="00BB42EF" w:rsidRPr="00386E22">
        <w:rPr>
          <w:rFonts w:ascii="Times New Roman" w:hAnsi="Times New Roman"/>
          <w:sz w:val="24"/>
          <w:szCs w:val="24"/>
        </w:rPr>
        <w:t xml:space="preserve">së pari nëse njëri prej kandidatëve përfshihet në kategorinë e personave me aftësi të </w:t>
      </w:r>
    </w:p>
    <w:p w14:paraId="50310147" w14:textId="77777777" w:rsidR="0031499F" w:rsidRDefault="0031499F" w:rsidP="0031499F">
      <w:pPr>
        <w:pStyle w:val="ListParagraph"/>
        <w:spacing w:after="0" w:line="276" w:lineRule="auto"/>
        <w:ind w:left="1080"/>
        <w:jc w:val="both"/>
        <w:rPr>
          <w:rFonts w:ascii="Times New Roman" w:hAnsi="Times New Roman"/>
          <w:sz w:val="24"/>
          <w:szCs w:val="24"/>
        </w:rPr>
      </w:pPr>
      <w:r>
        <w:rPr>
          <w:rFonts w:ascii="Times New Roman" w:hAnsi="Times New Roman"/>
          <w:sz w:val="24"/>
          <w:szCs w:val="24"/>
        </w:rPr>
        <w:t xml:space="preserve"> </w:t>
      </w:r>
      <w:r w:rsidR="00BB42EF" w:rsidRPr="00386E22">
        <w:rPr>
          <w:rFonts w:ascii="Times New Roman" w:hAnsi="Times New Roman"/>
          <w:sz w:val="24"/>
          <w:szCs w:val="24"/>
        </w:rPr>
        <w:t xml:space="preserve">kufizuar, atëherë ai përzgjidhet i pari në raport me kandidatin tjetër, nëse përfaqësimi </w:t>
      </w:r>
    </w:p>
    <w:p w14:paraId="04A04C29" w14:textId="030AE4E7" w:rsidR="00873D13" w:rsidRPr="00386E22" w:rsidRDefault="0031499F" w:rsidP="0031499F">
      <w:pPr>
        <w:pStyle w:val="ListParagraph"/>
        <w:spacing w:after="0" w:line="276" w:lineRule="auto"/>
        <w:ind w:left="1080"/>
        <w:jc w:val="both"/>
        <w:rPr>
          <w:rFonts w:ascii="Times New Roman" w:hAnsi="Times New Roman"/>
          <w:sz w:val="24"/>
          <w:szCs w:val="24"/>
        </w:rPr>
      </w:pPr>
      <w:r>
        <w:rPr>
          <w:rFonts w:ascii="Times New Roman" w:hAnsi="Times New Roman"/>
          <w:sz w:val="24"/>
          <w:szCs w:val="24"/>
        </w:rPr>
        <w:t xml:space="preserve"> </w:t>
      </w:r>
      <w:r w:rsidR="00BB42EF" w:rsidRPr="00386E22">
        <w:rPr>
          <w:rFonts w:ascii="Times New Roman" w:hAnsi="Times New Roman"/>
          <w:sz w:val="24"/>
          <w:szCs w:val="24"/>
        </w:rPr>
        <w:t xml:space="preserve">është më i vogël se kuotat e rezervuara; </w:t>
      </w:r>
    </w:p>
    <w:p w14:paraId="14966C81" w14:textId="42D85555" w:rsidR="00873D13" w:rsidRPr="00386E22" w:rsidRDefault="0031499F" w:rsidP="0041713B">
      <w:pPr>
        <w:pStyle w:val="ListParagraph"/>
        <w:numPr>
          <w:ilvl w:val="1"/>
          <w:numId w:val="11"/>
        </w:numPr>
        <w:spacing w:after="0" w:line="276" w:lineRule="auto"/>
        <w:jc w:val="both"/>
        <w:rPr>
          <w:rFonts w:ascii="Times New Roman" w:hAnsi="Times New Roman"/>
          <w:sz w:val="24"/>
          <w:szCs w:val="24"/>
        </w:rPr>
      </w:pPr>
      <w:r>
        <w:rPr>
          <w:rFonts w:ascii="Times New Roman" w:hAnsi="Times New Roman"/>
          <w:sz w:val="24"/>
          <w:szCs w:val="24"/>
        </w:rPr>
        <w:t xml:space="preserve"> </w:t>
      </w:r>
      <w:r w:rsidR="00873D13" w:rsidRPr="00386E22">
        <w:rPr>
          <w:rFonts w:ascii="Times New Roman" w:hAnsi="Times New Roman"/>
          <w:sz w:val="24"/>
          <w:szCs w:val="24"/>
        </w:rPr>
        <w:t>s</w:t>
      </w:r>
      <w:r w:rsidR="00BB42EF" w:rsidRPr="00386E22">
        <w:rPr>
          <w:rFonts w:ascii="Times New Roman" w:hAnsi="Times New Roman"/>
          <w:sz w:val="24"/>
          <w:szCs w:val="24"/>
        </w:rPr>
        <w:t xml:space="preserve">ë dyti, nëse njëri nga kandidatët është nga radhët e një komuniteti jo shumicë, atëherë ai përzgjidhet i pari në raport me kandidatin tjetër, nëse përfaqësimi është më i vogël se kuotat e rezervuara; </w:t>
      </w:r>
    </w:p>
    <w:p w14:paraId="69CD5FC3" w14:textId="5DD4F9B2" w:rsidR="00873D13" w:rsidRDefault="0031499F" w:rsidP="0041713B">
      <w:pPr>
        <w:pStyle w:val="ListParagraph"/>
        <w:numPr>
          <w:ilvl w:val="1"/>
          <w:numId w:val="11"/>
        </w:numPr>
        <w:spacing w:after="0" w:line="276" w:lineRule="auto"/>
        <w:jc w:val="both"/>
        <w:rPr>
          <w:rFonts w:ascii="Times New Roman" w:hAnsi="Times New Roman"/>
          <w:sz w:val="24"/>
          <w:szCs w:val="24"/>
        </w:rPr>
      </w:pPr>
      <w:r>
        <w:rPr>
          <w:rFonts w:ascii="Times New Roman" w:hAnsi="Times New Roman"/>
          <w:sz w:val="24"/>
          <w:szCs w:val="24"/>
        </w:rPr>
        <w:t xml:space="preserve"> </w:t>
      </w:r>
      <w:r w:rsidR="00BB42EF" w:rsidRPr="00386E22">
        <w:rPr>
          <w:rFonts w:ascii="Times New Roman" w:hAnsi="Times New Roman"/>
          <w:sz w:val="24"/>
          <w:szCs w:val="24"/>
        </w:rPr>
        <w:t>së treti</w:t>
      </w:r>
      <w:r w:rsidR="00873D13" w:rsidRPr="00386E22">
        <w:rPr>
          <w:rFonts w:ascii="Times New Roman" w:hAnsi="Times New Roman"/>
          <w:sz w:val="24"/>
          <w:szCs w:val="24"/>
        </w:rPr>
        <w:t>,</w:t>
      </w:r>
      <w:r w:rsidR="00BB42EF" w:rsidRPr="00386E22">
        <w:rPr>
          <w:rFonts w:ascii="Times New Roman" w:hAnsi="Times New Roman"/>
          <w:sz w:val="24"/>
          <w:szCs w:val="24"/>
        </w:rPr>
        <w:t xml:space="preserve"> nëse kandidatët janë të gjinive të ndryshme, atëherë përzgjidhet i pari kandidati që i përket gjinisë të nënpërfaqësuar. </w:t>
      </w:r>
    </w:p>
    <w:p w14:paraId="4E7C016C" w14:textId="77777777" w:rsidR="0031499F" w:rsidRPr="00386E22" w:rsidRDefault="0031499F" w:rsidP="0031499F">
      <w:pPr>
        <w:pStyle w:val="ListParagraph"/>
        <w:spacing w:after="0" w:line="276" w:lineRule="auto"/>
        <w:ind w:left="1080"/>
        <w:jc w:val="both"/>
        <w:rPr>
          <w:rFonts w:ascii="Times New Roman" w:hAnsi="Times New Roman"/>
          <w:sz w:val="24"/>
          <w:szCs w:val="24"/>
        </w:rPr>
      </w:pPr>
    </w:p>
    <w:p w14:paraId="06DF9FF3" w14:textId="0788752A" w:rsidR="00873D13" w:rsidRDefault="0031499F" w:rsidP="0031499F">
      <w:pPr>
        <w:spacing w:after="0" w:line="276" w:lineRule="auto"/>
        <w:jc w:val="both"/>
      </w:pPr>
      <w:r>
        <w:t xml:space="preserve">2. </w:t>
      </w:r>
      <w:r w:rsidR="00420FBA" w:rsidRPr="0031499F">
        <w:t>Kategorinë e personave me aftësi të kufizuar, komuniteti jo shumicë dhe g</w:t>
      </w:r>
      <w:r w:rsidR="00BB42EF" w:rsidRPr="0031499F">
        <w:t>jinia</w:t>
      </w:r>
      <w:r>
        <w:t xml:space="preserve"> </w:t>
      </w:r>
      <w:r w:rsidR="00BB42EF" w:rsidRPr="0031499F">
        <w:t xml:space="preserve">më pak e përfaqësuar sipas paragrafit 1, nën paragrafit </w:t>
      </w:r>
      <w:r w:rsidR="00420FBA" w:rsidRPr="0031499F">
        <w:t xml:space="preserve">1.1, 1.2, dhe </w:t>
      </w:r>
      <w:r w:rsidR="00BB42EF" w:rsidRPr="0031499F">
        <w:t>1.3. të këtij neni, përcaktohet nga NjMBNj në b</w:t>
      </w:r>
      <w:r w:rsidR="00873D13" w:rsidRPr="0031499F">
        <w:t xml:space="preserve">azë të statistikave zyrtare. </w:t>
      </w:r>
    </w:p>
    <w:p w14:paraId="19038B5A" w14:textId="77777777" w:rsidR="0031499F" w:rsidRPr="0031499F" w:rsidRDefault="0031499F" w:rsidP="0031499F">
      <w:pPr>
        <w:spacing w:after="0" w:line="276" w:lineRule="auto"/>
        <w:jc w:val="both"/>
      </w:pPr>
    </w:p>
    <w:p w14:paraId="4C07D42A" w14:textId="6D17981C" w:rsidR="000910C0" w:rsidRDefault="0031499F" w:rsidP="0031499F">
      <w:pPr>
        <w:spacing w:after="0" w:line="276" w:lineRule="auto"/>
        <w:jc w:val="both"/>
      </w:pPr>
      <w:r>
        <w:t xml:space="preserve">3. </w:t>
      </w:r>
      <w:r w:rsidR="00BB42EF" w:rsidRPr="0031499F">
        <w:t>Në rast se nuk mund të aplikohet asnjëra nga alternativat e përcaktuara në paragrafin 1 të këtij neni, atëherë përzgjedhja bëhet me short.</w:t>
      </w:r>
    </w:p>
    <w:p w14:paraId="43272E92" w14:textId="0EA07D39" w:rsidR="0031499F" w:rsidRDefault="0031499F" w:rsidP="0031499F">
      <w:pPr>
        <w:spacing w:after="0" w:line="276" w:lineRule="auto"/>
        <w:jc w:val="both"/>
      </w:pPr>
    </w:p>
    <w:p w14:paraId="19492095" w14:textId="77777777" w:rsidR="0031499F" w:rsidRPr="0031499F" w:rsidRDefault="0031499F" w:rsidP="0031499F">
      <w:pPr>
        <w:spacing w:after="0" w:line="276" w:lineRule="auto"/>
        <w:jc w:val="both"/>
      </w:pPr>
    </w:p>
    <w:p w14:paraId="63633383" w14:textId="4E3992AF" w:rsidR="000910C0" w:rsidRPr="00386E22" w:rsidRDefault="000910C0" w:rsidP="0031499F">
      <w:pPr>
        <w:spacing w:after="0" w:line="276" w:lineRule="auto"/>
        <w:jc w:val="center"/>
        <w:rPr>
          <w:b/>
        </w:rPr>
      </w:pPr>
      <w:r w:rsidRPr="00386E22">
        <w:rPr>
          <w:b/>
        </w:rPr>
        <w:t>Neni 2</w:t>
      </w:r>
      <w:r w:rsidR="009F2044">
        <w:rPr>
          <w:b/>
        </w:rPr>
        <w:t>5</w:t>
      </w:r>
      <w:r w:rsidR="00AB241B">
        <w:rPr>
          <w:b/>
        </w:rPr>
        <w:t xml:space="preserve"> </w:t>
      </w:r>
    </w:p>
    <w:p w14:paraId="6FBC03C6" w14:textId="4E93EB4D" w:rsidR="000910C0" w:rsidRDefault="000910C0" w:rsidP="0031499F">
      <w:pPr>
        <w:spacing w:after="0" w:line="276" w:lineRule="auto"/>
        <w:jc w:val="center"/>
        <w:rPr>
          <w:b/>
        </w:rPr>
      </w:pPr>
      <w:r w:rsidRPr="00386E22">
        <w:rPr>
          <w:b/>
        </w:rPr>
        <w:t>Kuotat e rezervuara dhe masat afirmative</w:t>
      </w:r>
    </w:p>
    <w:p w14:paraId="1BB6C3CA" w14:textId="77777777" w:rsidR="0031499F" w:rsidRPr="00386E22" w:rsidRDefault="0031499F" w:rsidP="0031499F">
      <w:pPr>
        <w:spacing w:after="0" w:line="276" w:lineRule="auto"/>
        <w:jc w:val="center"/>
        <w:rPr>
          <w:b/>
        </w:rPr>
      </w:pPr>
    </w:p>
    <w:p w14:paraId="1AE9C54F" w14:textId="2BF7D16A" w:rsidR="00940280" w:rsidRDefault="0031499F" w:rsidP="0031499F">
      <w:pPr>
        <w:spacing w:after="0" w:line="276" w:lineRule="auto"/>
        <w:jc w:val="both"/>
      </w:pPr>
      <w:r>
        <w:t xml:space="preserve">1. </w:t>
      </w:r>
      <w:r w:rsidR="00873D13" w:rsidRPr="0031499F">
        <w:t xml:space="preserve">Kuota e rezervuar për komunitetet jo shumicë, </w:t>
      </w:r>
      <w:r w:rsidR="00F90872" w:rsidRPr="0031499F">
        <w:t xml:space="preserve">të punësuar në administratën e sistemit gjyqësor </w:t>
      </w:r>
      <w:r w:rsidR="00873D13" w:rsidRPr="0031499F">
        <w:t>është së paku dhjetë për qind (10%)</w:t>
      </w:r>
      <w:r w:rsidR="00940280" w:rsidRPr="0031499F">
        <w:t>.</w:t>
      </w:r>
    </w:p>
    <w:p w14:paraId="5D29A826" w14:textId="77777777" w:rsidR="0031499F" w:rsidRPr="0031499F" w:rsidRDefault="0031499F" w:rsidP="0031499F">
      <w:pPr>
        <w:spacing w:after="0" w:line="276" w:lineRule="auto"/>
        <w:jc w:val="both"/>
      </w:pPr>
    </w:p>
    <w:p w14:paraId="4AC6DB66" w14:textId="4AA0EFE2" w:rsidR="00940280" w:rsidRDefault="0031499F" w:rsidP="0031499F">
      <w:pPr>
        <w:spacing w:after="0" w:line="276" w:lineRule="auto"/>
        <w:jc w:val="both"/>
      </w:pPr>
      <w:r>
        <w:lastRenderedPageBreak/>
        <w:t xml:space="preserve">2. </w:t>
      </w:r>
      <w:r w:rsidR="00873D13" w:rsidRPr="0031499F">
        <w:t xml:space="preserve">Kuotat e rezervuara për secilin komunitetet jo shumicë </w:t>
      </w:r>
      <w:r w:rsidR="00304CAF" w:rsidRPr="0031499F">
        <w:t>të punësuar në ad</w:t>
      </w:r>
      <w:r w:rsidR="0082396C">
        <w:t>ministratën e sistemit gjyqësor</w:t>
      </w:r>
      <w:r w:rsidR="00873D13" w:rsidRPr="0031499F">
        <w:t xml:space="preserve">, </w:t>
      </w:r>
      <w:r w:rsidR="00873D13" w:rsidRPr="00CF1149">
        <w:t>përcaktohe</w:t>
      </w:r>
      <w:r w:rsidR="0082396C" w:rsidRPr="00CF1149">
        <w:t>n</w:t>
      </w:r>
      <w:r w:rsidR="00873D13" w:rsidRPr="00CF1149">
        <w:t xml:space="preserve"> në proporcion </w:t>
      </w:r>
      <w:r w:rsidR="00873D13" w:rsidRPr="0031499F">
        <w:t>me popullsinë e atij komuniteti në popullsinë e përgjithshme në komunë, në bazë të të dhënave të regjis</w:t>
      </w:r>
      <w:r w:rsidR="00940280" w:rsidRPr="0031499F">
        <w:t xml:space="preserve">trimit zyrtar të popullsisë. </w:t>
      </w:r>
    </w:p>
    <w:p w14:paraId="7789D426" w14:textId="77777777" w:rsidR="0031499F" w:rsidRPr="0031499F" w:rsidRDefault="0031499F" w:rsidP="0031499F">
      <w:pPr>
        <w:spacing w:after="0" w:line="276" w:lineRule="auto"/>
        <w:jc w:val="both"/>
      </w:pPr>
    </w:p>
    <w:p w14:paraId="49DBB125" w14:textId="494A408F" w:rsidR="00940280" w:rsidRDefault="0031499F" w:rsidP="0031499F">
      <w:pPr>
        <w:spacing w:after="0" w:line="276" w:lineRule="auto"/>
        <w:jc w:val="both"/>
      </w:pPr>
      <w:r>
        <w:t xml:space="preserve">3. </w:t>
      </w:r>
      <w:r w:rsidR="001461F4" w:rsidRPr="0031499F">
        <w:t xml:space="preserve">Këshilli </w:t>
      </w:r>
      <w:r w:rsidR="00873D13" w:rsidRPr="0031499F">
        <w:t>me qëllim të plotësimit të kuotës si në paragrafin 1 të këtij neni, mund të hap</w:t>
      </w:r>
      <w:r w:rsidR="00556835" w:rsidRPr="0031499F">
        <w:t>ë</w:t>
      </w:r>
      <w:r w:rsidR="00873D13" w:rsidRPr="0031499F">
        <w:t xml:space="preserve"> procedurë të rekrutimit vetëm për pjesëtarët e komu</w:t>
      </w:r>
      <w:r w:rsidR="00940280" w:rsidRPr="0031499F">
        <w:t xml:space="preserve">niteteve të nënpërfaqësuara. </w:t>
      </w:r>
    </w:p>
    <w:p w14:paraId="409B7ECC" w14:textId="77777777" w:rsidR="0031499F" w:rsidRPr="0031499F" w:rsidRDefault="0031499F" w:rsidP="0031499F">
      <w:pPr>
        <w:spacing w:after="0" w:line="276" w:lineRule="auto"/>
        <w:jc w:val="both"/>
      </w:pPr>
    </w:p>
    <w:p w14:paraId="0C27B129" w14:textId="4DA0D4A2" w:rsidR="00940280" w:rsidRDefault="0031499F" w:rsidP="0031499F">
      <w:pPr>
        <w:spacing w:after="0" w:line="276" w:lineRule="auto"/>
        <w:jc w:val="both"/>
      </w:pPr>
      <w:r>
        <w:t xml:space="preserve">4. </w:t>
      </w:r>
      <w:r w:rsidR="001461F4" w:rsidRPr="0031499F">
        <w:t xml:space="preserve">Këshilli </w:t>
      </w:r>
      <w:r w:rsidR="00873D13" w:rsidRPr="0031499F">
        <w:t>me qëllim të arritjes së përfaqësimit të barabartë gjinor</w:t>
      </w:r>
      <w:r w:rsidR="00556835" w:rsidRPr="0031499F">
        <w:t>,</w:t>
      </w:r>
      <w:r w:rsidR="00673CC3">
        <w:t xml:space="preserve"> </w:t>
      </w:r>
      <w:r w:rsidR="00873D13" w:rsidRPr="0031499F">
        <w:t>mund të hapin procedurë të rekrutimit vetëm për pjesëtarët e gjini</w:t>
      </w:r>
      <w:r w:rsidR="00940280" w:rsidRPr="0031499F">
        <w:t xml:space="preserve">së më pak të përfaqësuar. </w:t>
      </w:r>
    </w:p>
    <w:p w14:paraId="45EB490F" w14:textId="77777777" w:rsidR="0031499F" w:rsidRPr="0031499F" w:rsidRDefault="0031499F" w:rsidP="0031499F">
      <w:pPr>
        <w:spacing w:after="0" w:line="276" w:lineRule="auto"/>
        <w:jc w:val="both"/>
      </w:pPr>
    </w:p>
    <w:p w14:paraId="69C427C4" w14:textId="377F6BA6" w:rsidR="00AE399C" w:rsidRDefault="0031499F" w:rsidP="0031499F">
      <w:pPr>
        <w:spacing w:after="0" w:line="276" w:lineRule="auto"/>
        <w:jc w:val="both"/>
      </w:pPr>
      <w:r>
        <w:t xml:space="preserve">5. </w:t>
      </w:r>
      <w:r w:rsidR="00873D13" w:rsidRPr="0031499F">
        <w:t xml:space="preserve">Gjendja e zbatimit të kuotave të rezervuara llogaritet për çdo kategori të pozitave </w:t>
      </w:r>
      <w:r w:rsidR="001461F4" w:rsidRPr="0031499F">
        <w:t>të punësuar në administratën e sistemit gjyqësor</w:t>
      </w:r>
      <w:r w:rsidR="00673CC3">
        <w:t>.</w:t>
      </w:r>
    </w:p>
    <w:p w14:paraId="2E518BE2" w14:textId="77777777" w:rsidR="00A83BCB" w:rsidRDefault="00A83BCB" w:rsidP="0031499F">
      <w:pPr>
        <w:spacing w:after="0" w:line="276" w:lineRule="auto"/>
        <w:jc w:val="both"/>
      </w:pPr>
    </w:p>
    <w:p w14:paraId="4DC9F7EE" w14:textId="77777777" w:rsidR="00673CC3" w:rsidRDefault="00673CC3" w:rsidP="0031499F">
      <w:pPr>
        <w:spacing w:after="0" w:line="276" w:lineRule="auto"/>
        <w:jc w:val="both"/>
      </w:pPr>
    </w:p>
    <w:p w14:paraId="1485D93F" w14:textId="59E05E16" w:rsidR="00673CC3" w:rsidRDefault="00A83BCB" w:rsidP="00A83BCB">
      <w:pPr>
        <w:spacing w:after="0" w:line="276" w:lineRule="auto"/>
        <w:jc w:val="center"/>
        <w:rPr>
          <w:b/>
          <w:sz w:val="28"/>
          <w:szCs w:val="28"/>
        </w:rPr>
      </w:pPr>
      <w:r w:rsidRPr="00A83BCB">
        <w:rPr>
          <w:b/>
          <w:sz w:val="28"/>
          <w:szCs w:val="28"/>
        </w:rPr>
        <w:t>KAPITULLI IV</w:t>
      </w:r>
    </w:p>
    <w:p w14:paraId="2EFCEB98" w14:textId="77777777" w:rsidR="00A45729" w:rsidRDefault="00A83BCB" w:rsidP="00A83BCB">
      <w:pPr>
        <w:spacing w:after="0" w:line="276" w:lineRule="auto"/>
        <w:jc w:val="center"/>
        <w:rPr>
          <w:b/>
          <w:sz w:val="28"/>
          <w:szCs w:val="28"/>
        </w:rPr>
      </w:pPr>
      <w:r>
        <w:rPr>
          <w:b/>
          <w:sz w:val="28"/>
          <w:szCs w:val="28"/>
        </w:rPr>
        <w:t>PROCEDURA E EMËRIMIT</w:t>
      </w:r>
      <w:r w:rsidR="00A45729">
        <w:rPr>
          <w:b/>
          <w:sz w:val="28"/>
          <w:szCs w:val="28"/>
        </w:rPr>
        <w:t>, ANKESA DHE</w:t>
      </w:r>
    </w:p>
    <w:p w14:paraId="0F864E75" w14:textId="156A6DA4" w:rsidR="00A83BCB" w:rsidRPr="00A83BCB" w:rsidRDefault="00A45729" w:rsidP="00A83BCB">
      <w:pPr>
        <w:spacing w:after="0" w:line="276" w:lineRule="auto"/>
        <w:jc w:val="center"/>
        <w:rPr>
          <w:b/>
          <w:sz w:val="28"/>
          <w:szCs w:val="28"/>
        </w:rPr>
      </w:pPr>
      <w:r>
        <w:rPr>
          <w:b/>
          <w:sz w:val="28"/>
          <w:szCs w:val="28"/>
        </w:rPr>
        <w:t xml:space="preserve"> PUNA PROVUESE</w:t>
      </w:r>
    </w:p>
    <w:p w14:paraId="76FD8709" w14:textId="77325B7B" w:rsidR="00A83BCB" w:rsidRDefault="00A83BCB" w:rsidP="00673CC3">
      <w:pPr>
        <w:spacing w:after="0" w:line="276" w:lineRule="auto"/>
        <w:jc w:val="both"/>
      </w:pPr>
    </w:p>
    <w:p w14:paraId="61EC6E26" w14:textId="77777777" w:rsidR="00A83BCB" w:rsidRPr="00673CC3" w:rsidRDefault="00A83BCB" w:rsidP="00673CC3">
      <w:pPr>
        <w:spacing w:after="0" w:line="276" w:lineRule="auto"/>
        <w:jc w:val="both"/>
      </w:pPr>
    </w:p>
    <w:p w14:paraId="25367B0C" w14:textId="5DE6C54F" w:rsidR="000910C0" w:rsidRPr="00673CC3" w:rsidRDefault="000910C0" w:rsidP="00673CC3">
      <w:pPr>
        <w:spacing w:after="0" w:line="276" w:lineRule="auto"/>
        <w:jc w:val="center"/>
        <w:rPr>
          <w:b/>
        </w:rPr>
      </w:pPr>
      <w:r w:rsidRPr="00673CC3">
        <w:rPr>
          <w:b/>
        </w:rPr>
        <w:t>Neni 2</w:t>
      </w:r>
      <w:r w:rsidR="009F2044" w:rsidRPr="00673CC3">
        <w:rPr>
          <w:b/>
        </w:rPr>
        <w:t>6</w:t>
      </w:r>
      <w:r w:rsidR="008A1FC1" w:rsidRPr="00673CC3">
        <w:rPr>
          <w:b/>
        </w:rPr>
        <w:t xml:space="preserve"> </w:t>
      </w:r>
      <w:r w:rsidR="00AB241B" w:rsidRPr="00673CC3">
        <w:rPr>
          <w:b/>
        </w:rPr>
        <w:t xml:space="preserve"> </w:t>
      </w:r>
    </w:p>
    <w:p w14:paraId="361B43F7" w14:textId="5839448B" w:rsidR="00AE399C" w:rsidRDefault="000910C0" w:rsidP="00673CC3">
      <w:pPr>
        <w:spacing w:after="0" w:line="276" w:lineRule="auto"/>
        <w:jc w:val="center"/>
        <w:rPr>
          <w:b/>
        </w:rPr>
      </w:pPr>
      <w:r w:rsidRPr="00673CC3">
        <w:rPr>
          <w:b/>
        </w:rPr>
        <w:t>Verifikimi para emërimit</w:t>
      </w:r>
    </w:p>
    <w:p w14:paraId="28077598" w14:textId="77777777" w:rsidR="00673CC3" w:rsidRPr="00673CC3" w:rsidRDefault="00673CC3" w:rsidP="00673CC3">
      <w:pPr>
        <w:spacing w:after="0" w:line="276" w:lineRule="auto"/>
        <w:jc w:val="center"/>
        <w:rPr>
          <w:b/>
        </w:rPr>
      </w:pPr>
    </w:p>
    <w:p w14:paraId="4F0B34F2" w14:textId="58AC67EB" w:rsidR="00940280" w:rsidRDefault="00673CC3" w:rsidP="00673CC3">
      <w:pPr>
        <w:spacing w:after="0" w:line="276" w:lineRule="auto"/>
        <w:jc w:val="both"/>
      </w:pPr>
      <w:r>
        <w:t xml:space="preserve">1. </w:t>
      </w:r>
      <w:r w:rsidR="00940280" w:rsidRPr="00673CC3">
        <w:t>NjMBNj</w:t>
      </w:r>
      <w:r w:rsidR="0082396C">
        <w:t>,</w:t>
      </w:r>
      <w:r w:rsidR="00940280" w:rsidRPr="00673CC3">
        <w:t xml:space="preserve"> pas përzgjedhjes së </w:t>
      </w:r>
      <w:r w:rsidR="00940280" w:rsidRPr="00CF1149">
        <w:t>kandidati</w:t>
      </w:r>
      <w:r w:rsidR="0082396C" w:rsidRPr="00CF1149">
        <w:t>t</w:t>
      </w:r>
      <w:r w:rsidR="00940280" w:rsidRPr="00673CC3">
        <w:t xml:space="preserve"> fitues për një pozitë të caktuar, bën verifikimin përfundimtar para emërimit të plotësimit të kritereve të aplikimit nga kandidati. </w:t>
      </w:r>
    </w:p>
    <w:p w14:paraId="3D4C4A8B" w14:textId="77777777" w:rsidR="00673CC3" w:rsidRPr="00673CC3" w:rsidRDefault="00673CC3" w:rsidP="00673CC3">
      <w:pPr>
        <w:spacing w:after="0" w:line="276" w:lineRule="auto"/>
        <w:jc w:val="both"/>
      </w:pPr>
    </w:p>
    <w:p w14:paraId="7BFAF610" w14:textId="7B4820CC" w:rsidR="00940280" w:rsidRDefault="00673CC3" w:rsidP="00673CC3">
      <w:pPr>
        <w:spacing w:after="0" w:line="276" w:lineRule="auto"/>
        <w:jc w:val="both"/>
      </w:pPr>
      <w:r>
        <w:t xml:space="preserve">2. </w:t>
      </w:r>
      <w:r w:rsidR="00940280" w:rsidRPr="00673CC3">
        <w:t xml:space="preserve">Verifikimi përfundimtar përfshin: </w:t>
      </w:r>
    </w:p>
    <w:p w14:paraId="191F2E0B" w14:textId="77777777" w:rsidR="00673CC3" w:rsidRPr="00673CC3" w:rsidRDefault="00673CC3" w:rsidP="00673CC3">
      <w:pPr>
        <w:spacing w:after="0" w:line="276" w:lineRule="auto"/>
        <w:jc w:val="both"/>
      </w:pPr>
    </w:p>
    <w:p w14:paraId="65BEAEF5" w14:textId="08870E95" w:rsidR="00940280" w:rsidRPr="00673CC3" w:rsidRDefault="00673CC3" w:rsidP="0041713B">
      <w:pPr>
        <w:pStyle w:val="ListParagraph"/>
        <w:numPr>
          <w:ilvl w:val="1"/>
          <w:numId w:val="12"/>
        </w:numPr>
        <w:spacing w:after="0" w:line="276" w:lineRule="auto"/>
        <w:jc w:val="both"/>
        <w:rPr>
          <w:rFonts w:ascii="Times New Roman" w:hAnsi="Times New Roman"/>
          <w:sz w:val="24"/>
          <w:szCs w:val="24"/>
        </w:rPr>
      </w:pPr>
      <w:r>
        <w:rPr>
          <w:rFonts w:ascii="Times New Roman" w:hAnsi="Times New Roman"/>
          <w:sz w:val="24"/>
          <w:szCs w:val="24"/>
        </w:rPr>
        <w:t xml:space="preserve"> </w:t>
      </w:r>
      <w:r w:rsidR="00940280" w:rsidRPr="00673CC3">
        <w:rPr>
          <w:rFonts w:ascii="Times New Roman" w:hAnsi="Times New Roman"/>
          <w:sz w:val="24"/>
          <w:szCs w:val="24"/>
        </w:rPr>
        <w:t xml:space="preserve">verifikimin e dokumenteve të paraqitura nga kandidati; </w:t>
      </w:r>
    </w:p>
    <w:p w14:paraId="5F4AE39D" w14:textId="66D8A839" w:rsidR="00940280" w:rsidRPr="002915FD" w:rsidRDefault="00673CC3" w:rsidP="0041713B">
      <w:pPr>
        <w:pStyle w:val="ListParagraph"/>
        <w:numPr>
          <w:ilvl w:val="1"/>
          <w:numId w:val="12"/>
        </w:numPr>
        <w:spacing w:after="0" w:line="276" w:lineRule="auto"/>
        <w:jc w:val="both"/>
        <w:rPr>
          <w:rFonts w:ascii="Times New Roman" w:hAnsi="Times New Roman"/>
          <w:sz w:val="24"/>
          <w:szCs w:val="24"/>
        </w:rPr>
      </w:pPr>
      <w:r>
        <w:rPr>
          <w:rFonts w:ascii="Times New Roman" w:hAnsi="Times New Roman"/>
          <w:sz w:val="24"/>
          <w:szCs w:val="24"/>
        </w:rPr>
        <w:t xml:space="preserve"> </w:t>
      </w:r>
      <w:r w:rsidR="00940280" w:rsidRPr="002915FD">
        <w:rPr>
          <w:rFonts w:ascii="Times New Roman" w:hAnsi="Times New Roman"/>
          <w:sz w:val="24"/>
          <w:szCs w:val="24"/>
        </w:rPr>
        <w:t xml:space="preserve">verifikimin e plotësimit të kriterit të paraparë nga </w:t>
      </w:r>
      <w:r w:rsidR="00E71492" w:rsidRPr="002915FD">
        <w:rPr>
          <w:rFonts w:ascii="Times New Roman" w:hAnsi="Times New Roman"/>
          <w:sz w:val="24"/>
          <w:szCs w:val="24"/>
        </w:rPr>
        <w:t xml:space="preserve">nga </w:t>
      </w:r>
      <w:r w:rsidR="002915FD" w:rsidRPr="002915FD">
        <w:rPr>
          <w:rFonts w:ascii="Times New Roman" w:hAnsi="Times New Roman"/>
          <w:sz w:val="24"/>
          <w:szCs w:val="24"/>
        </w:rPr>
        <w:t>neni 11, paragrafi 1 pika 1.4 dhe 1</w:t>
      </w:r>
      <w:r w:rsidR="0002187B" w:rsidRPr="002915FD">
        <w:rPr>
          <w:rFonts w:ascii="Times New Roman" w:hAnsi="Times New Roman"/>
          <w:sz w:val="24"/>
          <w:szCs w:val="24"/>
        </w:rPr>
        <w:t>.5 e kësaj rregul</w:t>
      </w:r>
      <w:r w:rsidR="00660983" w:rsidRPr="002915FD">
        <w:rPr>
          <w:rFonts w:ascii="Times New Roman" w:hAnsi="Times New Roman"/>
          <w:sz w:val="24"/>
          <w:szCs w:val="24"/>
        </w:rPr>
        <w:t>l</w:t>
      </w:r>
      <w:r w:rsidR="0002187B" w:rsidRPr="002915FD">
        <w:rPr>
          <w:rFonts w:ascii="Times New Roman" w:hAnsi="Times New Roman"/>
          <w:sz w:val="24"/>
          <w:szCs w:val="24"/>
        </w:rPr>
        <w:t>ore;</w:t>
      </w:r>
      <w:r w:rsidR="00940280" w:rsidRPr="002915FD">
        <w:rPr>
          <w:rFonts w:ascii="Times New Roman" w:hAnsi="Times New Roman"/>
          <w:sz w:val="24"/>
          <w:szCs w:val="24"/>
        </w:rPr>
        <w:t xml:space="preserve"> dhe </w:t>
      </w:r>
    </w:p>
    <w:p w14:paraId="570AEC7A" w14:textId="04B0EFD8" w:rsidR="00940280" w:rsidRPr="002915FD" w:rsidRDefault="00673CC3" w:rsidP="0041713B">
      <w:pPr>
        <w:pStyle w:val="ListParagraph"/>
        <w:numPr>
          <w:ilvl w:val="1"/>
          <w:numId w:val="12"/>
        </w:numPr>
        <w:spacing w:after="0" w:line="276" w:lineRule="auto"/>
        <w:jc w:val="both"/>
        <w:rPr>
          <w:rFonts w:ascii="Times New Roman" w:hAnsi="Times New Roman"/>
          <w:sz w:val="24"/>
          <w:szCs w:val="24"/>
        </w:rPr>
      </w:pPr>
      <w:r w:rsidRPr="002915FD">
        <w:rPr>
          <w:rFonts w:ascii="Times New Roman" w:hAnsi="Times New Roman"/>
          <w:sz w:val="24"/>
          <w:szCs w:val="24"/>
        </w:rPr>
        <w:t xml:space="preserve"> </w:t>
      </w:r>
      <w:r w:rsidR="00940280" w:rsidRPr="002915FD">
        <w:rPr>
          <w:rFonts w:ascii="Times New Roman" w:hAnsi="Times New Roman"/>
          <w:sz w:val="24"/>
          <w:szCs w:val="24"/>
        </w:rPr>
        <w:t xml:space="preserve">verifikimin e vazhdimit të plotësimit të kritereve të tjera të parapara nga </w:t>
      </w:r>
      <w:r w:rsidR="00E71492" w:rsidRPr="002915FD">
        <w:rPr>
          <w:rFonts w:ascii="Times New Roman" w:hAnsi="Times New Roman"/>
          <w:sz w:val="24"/>
          <w:szCs w:val="24"/>
        </w:rPr>
        <w:t xml:space="preserve">nga </w:t>
      </w:r>
      <w:r w:rsidR="002915FD" w:rsidRPr="002915FD">
        <w:rPr>
          <w:rFonts w:ascii="Times New Roman" w:hAnsi="Times New Roman"/>
          <w:sz w:val="24"/>
          <w:szCs w:val="24"/>
        </w:rPr>
        <w:t>neni 11 paragrafi 1 me përjashtim pika 1.3 dhe 1</w:t>
      </w:r>
      <w:r w:rsidR="00E71492" w:rsidRPr="002915FD">
        <w:rPr>
          <w:rFonts w:ascii="Times New Roman" w:hAnsi="Times New Roman"/>
          <w:sz w:val="24"/>
          <w:szCs w:val="24"/>
        </w:rPr>
        <w:t>.7 të kësaj rregulloreje.</w:t>
      </w:r>
    </w:p>
    <w:p w14:paraId="449F599D" w14:textId="77777777" w:rsidR="00673CC3" w:rsidRPr="00673CC3" w:rsidRDefault="00673CC3" w:rsidP="00673CC3">
      <w:pPr>
        <w:pStyle w:val="ListParagraph"/>
        <w:spacing w:after="0" w:line="276" w:lineRule="auto"/>
        <w:ind w:left="1170"/>
        <w:jc w:val="both"/>
        <w:rPr>
          <w:rFonts w:ascii="Times New Roman" w:hAnsi="Times New Roman"/>
          <w:sz w:val="24"/>
          <w:szCs w:val="24"/>
        </w:rPr>
      </w:pPr>
    </w:p>
    <w:p w14:paraId="591EFA7B" w14:textId="3C9591C8" w:rsidR="00E71492" w:rsidRDefault="00673CC3" w:rsidP="00673CC3">
      <w:pPr>
        <w:spacing w:after="0" w:line="276" w:lineRule="auto"/>
        <w:jc w:val="both"/>
      </w:pPr>
      <w:r>
        <w:t xml:space="preserve">3. </w:t>
      </w:r>
      <w:r w:rsidR="00940280" w:rsidRPr="00673CC3">
        <w:t>Për verifikimin përfundimtar NjMBNj i kërkon kandidatit paraqitjen e dokumenteve që vërtetojnë plotësimin e kritereve, në origjinal apo të njëjtësuar</w:t>
      </w:r>
      <w:r w:rsidR="00E71492" w:rsidRPr="00673CC3">
        <w:t xml:space="preserve">a me origjinalin. </w:t>
      </w:r>
      <w:r w:rsidR="00D01DA0">
        <w:t xml:space="preserve"> </w:t>
      </w:r>
    </w:p>
    <w:p w14:paraId="01388612" w14:textId="77777777" w:rsidR="00673CC3" w:rsidRPr="00673CC3" w:rsidRDefault="00673CC3" w:rsidP="00673CC3">
      <w:pPr>
        <w:spacing w:after="0" w:line="276" w:lineRule="auto"/>
        <w:jc w:val="both"/>
      </w:pPr>
    </w:p>
    <w:p w14:paraId="34873E07" w14:textId="44CDAC66" w:rsidR="009F2044" w:rsidRDefault="00673CC3" w:rsidP="00673CC3">
      <w:pPr>
        <w:spacing w:after="0" w:line="276" w:lineRule="auto"/>
      </w:pPr>
      <w:r>
        <w:t xml:space="preserve">4. </w:t>
      </w:r>
      <w:r w:rsidR="00940280" w:rsidRPr="00673CC3">
        <w:t xml:space="preserve">Nëse </w:t>
      </w:r>
      <w:r w:rsidR="0077283C" w:rsidRPr="00673CC3">
        <w:t xml:space="preserve">verifikimi </w:t>
      </w:r>
      <w:r w:rsidR="00940280" w:rsidRPr="00673CC3">
        <w:t xml:space="preserve">rezulton negativ, NjMBNj konstaton mos plotësimin e kritereve të aplikimit </w:t>
      </w:r>
      <w:r w:rsidR="001769A6" w:rsidRPr="00673CC3">
        <w:t xml:space="preserve">dhe </w:t>
      </w:r>
      <w:r w:rsidR="00940280" w:rsidRPr="00673CC3">
        <w:t>vendos përjashtimin e kandidatit</w:t>
      </w:r>
      <w:r w:rsidR="001769A6" w:rsidRPr="00673CC3">
        <w:t>duke</w:t>
      </w:r>
      <w:r w:rsidR="00940280" w:rsidRPr="00673CC3">
        <w:t xml:space="preserve"> vazhdon me kandidatin e radhës </w:t>
      </w:r>
      <w:r w:rsidR="00CF67C1" w:rsidRPr="00673CC3">
        <w:t xml:space="preserve">sipas renditjes së publikuar. </w:t>
      </w:r>
    </w:p>
    <w:p w14:paraId="1DFB5DD1" w14:textId="0A0DD7E5" w:rsidR="00A45729" w:rsidRDefault="00A45729" w:rsidP="00673CC3">
      <w:pPr>
        <w:spacing w:after="0" w:line="276" w:lineRule="auto"/>
      </w:pPr>
    </w:p>
    <w:p w14:paraId="50201D7E" w14:textId="77777777" w:rsidR="0082396C" w:rsidRPr="0082396C" w:rsidRDefault="0082396C" w:rsidP="00673CC3">
      <w:pPr>
        <w:spacing w:after="0" w:line="276" w:lineRule="auto"/>
      </w:pPr>
    </w:p>
    <w:p w14:paraId="7AA49ABC" w14:textId="6101B521" w:rsidR="000910C0" w:rsidRPr="0082396C" w:rsidRDefault="000910C0" w:rsidP="00673CC3">
      <w:pPr>
        <w:spacing w:after="0" w:line="276" w:lineRule="auto"/>
        <w:jc w:val="center"/>
        <w:rPr>
          <w:b/>
        </w:rPr>
      </w:pPr>
      <w:r w:rsidRPr="0082396C">
        <w:rPr>
          <w:b/>
        </w:rPr>
        <w:t>Neni 2</w:t>
      </w:r>
      <w:r w:rsidR="009F2044" w:rsidRPr="0082396C">
        <w:rPr>
          <w:b/>
        </w:rPr>
        <w:t>7</w:t>
      </w:r>
    </w:p>
    <w:p w14:paraId="5B9A6503" w14:textId="77777777" w:rsidR="00673CC3" w:rsidRDefault="000910C0" w:rsidP="00673CC3">
      <w:pPr>
        <w:spacing w:after="0" w:line="276" w:lineRule="auto"/>
        <w:jc w:val="center"/>
        <w:rPr>
          <w:b/>
        </w:rPr>
      </w:pPr>
      <w:r w:rsidRPr="00386E22">
        <w:rPr>
          <w:b/>
        </w:rPr>
        <w:t xml:space="preserve">Emërimi </w:t>
      </w:r>
      <w:r w:rsidR="004603A5">
        <w:rPr>
          <w:b/>
        </w:rPr>
        <w:t xml:space="preserve">i të punësuarëve në administratën e sistemit gjyqësor </w:t>
      </w:r>
    </w:p>
    <w:p w14:paraId="2CE37BF4" w14:textId="77777777" w:rsidR="00673CC3" w:rsidRDefault="00673CC3" w:rsidP="00673CC3">
      <w:pPr>
        <w:spacing w:after="0" w:line="276" w:lineRule="auto"/>
        <w:jc w:val="center"/>
        <w:rPr>
          <w:b/>
        </w:rPr>
      </w:pPr>
    </w:p>
    <w:p w14:paraId="49082ECD" w14:textId="5C400B90" w:rsidR="009E1B44" w:rsidRDefault="005B4E0A" w:rsidP="00673CC3">
      <w:pPr>
        <w:spacing w:after="0" w:line="276" w:lineRule="auto"/>
        <w:jc w:val="both"/>
      </w:pPr>
      <w:r>
        <w:t xml:space="preserve">1. </w:t>
      </w:r>
      <w:r w:rsidR="00673CC3">
        <w:t>Kandidati</w:t>
      </w:r>
      <w:r w:rsidR="009E1B44" w:rsidRPr="00386E22">
        <w:t xml:space="preserve"> fitues, i përcaktuar </w:t>
      </w:r>
      <w:r w:rsidR="009E1B44" w:rsidRPr="00D01DA0">
        <w:t xml:space="preserve">sipas </w:t>
      </w:r>
      <w:r w:rsidR="00D01DA0" w:rsidRPr="00D01DA0">
        <w:t>nenit 23, 24 dhe 25</w:t>
      </w:r>
      <w:r w:rsidR="009E1B44" w:rsidRPr="00386E22">
        <w:t xml:space="preserve"> të kësaj rregullore, emërohet në pozitën për të cilën ka aplikuar</w:t>
      </w:r>
      <w:r w:rsidR="0056057C">
        <w:t>.</w:t>
      </w:r>
    </w:p>
    <w:p w14:paraId="522C57A4" w14:textId="77777777" w:rsidR="00673CC3" w:rsidRPr="00386E22" w:rsidRDefault="00673CC3" w:rsidP="00673CC3">
      <w:pPr>
        <w:spacing w:after="0" w:line="276" w:lineRule="auto"/>
        <w:jc w:val="both"/>
      </w:pPr>
    </w:p>
    <w:p w14:paraId="59F84756" w14:textId="51A1EB5B" w:rsidR="00DE6B50" w:rsidRDefault="005B4E0A" w:rsidP="00673CC3">
      <w:pPr>
        <w:spacing w:after="0" w:line="276" w:lineRule="auto"/>
        <w:jc w:val="both"/>
      </w:pPr>
      <w:r>
        <w:t xml:space="preserve">2. </w:t>
      </w:r>
      <w:r w:rsidR="00673CC3">
        <w:t>Akt e</w:t>
      </w:r>
      <w:r w:rsidR="00DE6B50" w:rsidRPr="005B4E0A">
        <w:t xml:space="preserve">mërimi, pjesë përbërëse e kësaj </w:t>
      </w:r>
      <w:r w:rsidR="00C114AD" w:rsidRPr="005B4E0A">
        <w:t>r</w:t>
      </w:r>
      <w:r w:rsidR="00DE6B50" w:rsidRPr="005B4E0A">
        <w:t>regullore duhet të jenë në harmoni me përcaktimet e LZP-së, Ligjit për Paga në sektorin publik dhe aktet e miratuara nga Këshilli</w:t>
      </w:r>
      <w:r w:rsidR="00C114AD" w:rsidRPr="005B4E0A">
        <w:t>.</w:t>
      </w:r>
      <w:r w:rsidR="00DE6B50" w:rsidRPr="005B4E0A">
        <w:t xml:space="preserve"> </w:t>
      </w:r>
    </w:p>
    <w:p w14:paraId="427E69FD" w14:textId="29BB7664" w:rsidR="00DB147E" w:rsidRPr="005B4E0A" w:rsidRDefault="00DB147E" w:rsidP="00673CC3">
      <w:pPr>
        <w:spacing w:after="0" w:line="276" w:lineRule="auto"/>
        <w:jc w:val="both"/>
      </w:pPr>
    </w:p>
    <w:p w14:paraId="24D5986B" w14:textId="64EA2432" w:rsidR="00DE6B50" w:rsidRDefault="00673CC3" w:rsidP="00673CC3">
      <w:pPr>
        <w:spacing w:after="0" w:line="276" w:lineRule="auto"/>
        <w:jc w:val="both"/>
      </w:pPr>
      <w:r>
        <w:t xml:space="preserve">3. </w:t>
      </w:r>
      <w:r w:rsidR="00AA357B" w:rsidRPr="00673CC3">
        <w:t>NjMBNj</w:t>
      </w:r>
      <w:r w:rsidR="00DB147E">
        <w:t>,</w:t>
      </w:r>
      <w:r w:rsidR="00AA357B" w:rsidRPr="00673CC3">
        <w:t xml:space="preserve"> pas kryerjes së verifikimit, </w:t>
      </w:r>
      <w:r>
        <w:t>përgaditë a</w:t>
      </w:r>
      <w:r w:rsidR="009E1B44" w:rsidRPr="00673CC3">
        <w:t>kt</w:t>
      </w:r>
      <w:r>
        <w:t xml:space="preserve"> e</w:t>
      </w:r>
      <w:r w:rsidR="00DE6B50" w:rsidRPr="00673CC3">
        <w:t>më</w:t>
      </w:r>
      <w:r w:rsidR="009E1B44" w:rsidRPr="00673CC3">
        <w:t xml:space="preserve">rimin </w:t>
      </w:r>
      <w:r w:rsidR="00386E22" w:rsidRPr="00673CC3">
        <w:t>i cili</w:t>
      </w:r>
      <w:r>
        <w:t xml:space="preserve"> nënshkruhet nga kandidati fitues dhe Drejtori i P</w:t>
      </w:r>
      <w:r w:rsidR="00DE6B50" w:rsidRPr="00673CC3">
        <w:t>ërgjithshëm</w:t>
      </w:r>
      <w:r w:rsidR="00C114AD" w:rsidRPr="00673CC3">
        <w:t xml:space="preserve">. </w:t>
      </w:r>
    </w:p>
    <w:p w14:paraId="7DA529F0" w14:textId="77777777" w:rsidR="00673CC3" w:rsidRPr="00673CC3" w:rsidRDefault="00673CC3" w:rsidP="00673CC3">
      <w:pPr>
        <w:spacing w:after="0" w:line="276" w:lineRule="auto"/>
        <w:jc w:val="both"/>
      </w:pPr>
    </w:p>
    <w:p w14:paraId="3145031C" w14:textId="1BA71830" w:rsidR="00DE6B50" w:rsidRDefault="00673CC3" w:rsidP="00673CC3">
      <w:pPr>
        <w:spacing w:after="0" w:line="276" w:lineRule="auto"/>
        <w:jc w:val="both"/>
      </w:pPr>
      <w:r>
        <w:t>4. Pas marrjes së aktit të e</w:t>
      </w:r>
      <w:r w:rsidR="00AA357B" w:rsidRPr="00673CC3">
        <w:t>mërimit, kandidati fitues duhet të paraqitet pranë institucionit ku është emëruar, jo më vonë se katërmbëdhjetë (14) ditë nga data e m</w:t>
      </w:r>
      <w:r>
        <w:t>arrjes së aktit të e</w:t>
      </w:r>
      <w:r w:rsidR="00DE6B50" w:rsidRPr="00673CC3">
        <w:t xml:space="preserve">mërimit. </w:t>
      </w:r>
    </w:p>
    <w:p w14:paraId="74579A83" w14:textId="77777777" w:rsidR="00673CC3" w:rsidRPr="00673CC3" w:rsidRDefault="00673CC3" w:rsidP="00673CC3">
      <w:pPr>
        <w:spacing w:after="0" w:line="276" w:lineRule="auto"/>
        <w:jc w:val="both"/>
      </w:pPr>
    </w:p>
    <w:p w14:paraId="3F951287" w14:textId="3065AA9A" w:rsidR="00DE6B50" w:rsidRDefault="005B4E0A" w:rsidP="00673CC3">
      <w:pPr>
        <w:spacing w:after="0" w:line="276" w:lineRule="auto"/>
        <w:jc w:val="both"/>
      </w:pPr>
      <w:r>
        <w:t xml:space="preserve">5. </w:t>
      </w:r>
      <w:r w:rsidR="007814BD" w:rsidRPr="005B4E0A">
        <w:t>Afati sipas paragrafit 4</w:t>
      </w:r>
      <w:r w:rsidR="00AA357B" w:rsidRPr="005B4E0A">
        <w:t xml:space="preserve"> të këtij neni, mund të zgjatet me kërkesë të kandidatit, për shkaqe të arsyeshme dhe me pajtimin e institucionit deri në një (1) muaj, duke</w:t>
      </w:r>
      <w:r w:rsidR="00DE6B50" w:rsidRPr="005B4E0A">
        <w:t xml:space="preserve"> përfshirë afatin fillestar. </w:t>
      </w:r>
    </w:p>
    <w:p w14:paraId="474EAEBC" w14:textId="77777777" w:rsidR="00673CC3" w:rsidRPr="005B4E0A" w:rsidRDefault="00673CC3" w:rsidP="00673CC3">
      <w:pPr>
        <w:spacing w:after="0" w:line="276" w:lineRule="auto"/>
        <w:jc w:val="both"/>
      </w:pPr>
    </w:p>
    <w:p w14:paraId="54F49836" w14:textId="20C0EF03" w:rsidR="00DE6B50" w:rsidRDefault="00673CC3" w:rsidP="00673CC3">
      <w:pPr>
        <w:spacing w:after="0" w:line="276" w:lineRule="auto"/>
        <w:jc w:val="both"/>
      </w:pPr>
      <w:r>
        <w:t xml:space="preserve">6. </w:t>
      </w:r>
      <w:r w:rsidR="00AA357B" w:rsidRPr="00673CC3">
        <w:t>Në rast të m</w:t>
      </w:r>
      <w:r w:rsidR="007814BD" w:rsidRPr="00673CC3">
        <w:t>os paraqitjes sipas paragrafit 4</w:t>
      </w:r>
      <w:r w:rsidR="00616771" w:rsidRPr="00673CC3">
        <w:t xml:space="preserve"> dhe</w:t>
      </w:r>
      <w:r w:rsidR="007814BD" w:rsidRPr="00673CC3">
        <w:t xml:space="preserve"> 5</w:t>
      </w:r>
      <w:r w:rsidR="00AA357B" w:rsidRPr="00673CC3">
        <w:t xml:space="preserve"> të këtij neni, NjMBNj v</w:t>
      </w:r>
      <w:r>
        <w:t>ijon procedurën për anulimin e aktit të e</w:t>
      </w:r>
      <w:r w:rsidR="00AA357B" w:rsidRPr="00673CC3">
        <w:t xml:space="preserve">mërimit dhe kandidati nuk ka të drejtë të emërohet në një pozitë </w:t>
      </w:r>
      <w:r w:rsidR="00C114AD" w:rsidRPr="00673CC3">
        <w:t>në administratën e sistemit gjyqësor</w:t>
      </w:r>
      <w:r w:rsidR="00AA357B" w:rsidRPr="00673CC3">
        <w:t>, përveç kur i nënshtrohet procedurës së re të konkurrimit.</w:t>
      </w:r>
    </w:p>
    <w:p w14:paraId="249E185D" w14:textId="77777777" w:rsidR="00673CC3" w:rsidRPr="00673CC3" w:rsidRDefault="00673CC3" w:rsidP="00673CC3">
      <w:pPr>
        <w:spacing w:after="0" w:line="276" w:lineRule="auto"/>
        <w:jc w:val="both"/>
      </w:pPr>
    </w:p>
    <w:p w14:paraId="46804149" w14:textId="4D714074" w:rsidR="00DE6B50" w:rsidRDefault="005B4E0A" w:rsidP="00673CC3">
      <w:pPr>
        <w:spacing w:after="0" w:line="276" w:lineRule="auto"/>
        <w:jc w:val="both"/>
      </w:pPr>
      <w:r>
        <w:t xml:space="preserve">7. </w:t>
      </w:r>
      <w:r w:rsidR="00AA357B" w:rsidRPr="005B4E0A">
        <w:t xml:space="preserve">Në rast se NjMBNj anulon aktin </w:t>
      </w:r>
      <w:r w:rsidR="00673CC3">
        <w:t>e emërimit sipas paragrafit</w:t>
      </w:r>
      <w:r w:rsidR="007814BD" w:rsidRPr="005B4E0A">
        <w:t xml:space="preserve"> 6</w:t>
      </w:r>
      <w:r w:rsidR="00AA357B" w:rsidRPr="005B4E0A">
        <w:t xml:space="preserve"> të këtij neni, vazhdon procedurën me emërimin e kandidatit të radhës që ka arritur së </w:t>
      </w:r>
      <w:r w:rsidR="00DE6B50" w:rsidRPr="005B4E0A">
        <w:t xml:space="preserve">paku shtatëdhjetë (70) pikë. </w:t>
      </w:r>
    </w:p>
    <w:p w14:paraId="0CC28FB0" w14:textId="77777777" w:rsidR="00673CC3" w:rsidRPr="005B4E0A" w:rsidRDefault="00673CC3" w:rsidP="00673CC3">
      <w:pPr>
        <w:spacing w:after="0" w:line="276" w:lineRule="auto"/>
        <w:jc w:val="both"/>
      </w:pPr>
    </w:p>
    <w:p w14:paraId="4155560D" w14:textId="3A56613A" w:rsidR="00DE6B50" w:rsidRDefault="005B4E0A" w:rsidP="00673CC3">
      <w:pPr>
        <w:spacing w:after="0" w:line="276" w:lineRule="auto"/>
        <w:jc w:val="both"/>
      </w:pPr>
      <w:r>
        <w:t xml:space="preserve">8. </w:t>
      </w:r>
      <w:r w:rsidR="00AA357B" w:rsidRPr="005B4E0A">
        <w:t xml:space="preserve">Marrëdhënia e punës </w:t>
      </w:r>
      <w:r w:rsidR="009B4E12" w:rsidRPr="00A2043F">
        <w:t xml:space="preserve">në administratën e sistemit gjyqësor </w:t>
      </w:r>
      <w:r w:rsidR="00AA357B" w:rsidRPr="005B4E0A">
        <w:t>themelohet në b</w:t>
      </w:r>
      <w:r w:rsidR="00673CC3">
        <w:t>azë të aktit të e</w:t>
      </w:r>
      <w:r w:rsidR="00AA357B" w:rsidRPr="005B4E0A">
        <w:t xml:space="preserve">mërimit dhe është marrëdhënie pune nën kushtin e konfirmimit në </w:t>
      </w:r>
      <w:r w:rsidR="00DE6B50" w:rsidRPr="005B4E0A">
        <w:t xml:space="preserve">fund të periudhës së provës. </w:t>
      </w:r>
    </w:p>
    <w:p w14:paraId="1A13B8C5" w14:textId="77777777" w:rsidR="00673CC3" w:rsidRPr="005B4E0A" w:rsidRDefault="00673CC3" w:rsidP="00673CC3">
      <w:pPr>
        <w:spacing w:after="0" w:line="276" w:lineRule="auto"/>
        <w:jc w:val="both"/>
      </w:pPr>
    </w:p>
    <w:p w14:paraId="6C5706D1" w14:textId="77777777" w:rsidR="00673CC3" w:rsidRDefault="005B4E0A" w:rsidP="00673CC3">
      <w:pPr>
        <w:spacing w:after="0" w:line="276" w:lineRule="auto"/>
        <w:jc w:val="both"/>
      </w:pPr>
      <w:r>
        <w:t xml:space="preserve">9. </w:t>
      </w:r>
      <w:r w:rsidR="00DE6B50" w:rsidRPr="005B4E0A">
        <w:t xml:space="preserve">Në rastin e emërimit në kategorinë profesionale </w:t>
      </w:r>
      <w:r w:rsidR="00DB33F7" w:rsidRPr="005B4E0A">
        <w:t>dhe staf</w:t>
      </w:r>
      <w:r w:rsidR="00BC694A" w:rsidRPr="005B4E0A">
        <w:t>it</w:t>
      </w:r>
      <w:r w:rsidR="00DB33F7" w:rsidRPr="005B4E0A">
        <w:t xml:space="preserve"> teknik dhe mbështetës </w:t>
      </w:r>
      <w:r w:rsidR="00DE6B50" w:rsidRPr="005B4E0A">
        <w:t xml:space="preserve">kandidati emërohet </w:t>
      </w:r>
      <w:r w:rsidR="00396257" w:rsidRPr="005B4E0A">
        <w:t>pa afat nën kushtin e konfirmimit në fund të periudhës provuese</w:t>
      </w:r>
      <w:r w:rsidR="00B951D8" w:rsidRPr="005B4E0A">
        <w:t>.</w:t>
      </w:r>
    </w:p>
    <w:p w14:paraId="01D303F9" w14:textId="4B147EF3" w:rsidR="00396257" w:rsidRPr="005B4E0A" w:rsidRDefault="00B951D8" w:rsidP="00673CC3">
      <w:pPr>
        <w:spacing w:after="0" w:line="276" w:lineRule="auto"/>
        <w:jc w:val="both"/>
      </w:pPr>
      <w:r w:rsidRPr="005B4E0A">
        <w:t xml:space="preserve"> </w:t>
      </w:r>
      <w:r w:rsidR="00396257" w:rsidRPr="005B4E0A">
        <w:t xml:space="preserve"> </w:t>
      </w:r>
    </w:p>
    <w:p w14:paraId="174C135E" w14:textId="0082DA70" w:rsidR="00AA357B" w:rsidRDefault="00673CC3" w:rsidP="00673CC3">
      <w:pPr>
        <w:spacing w:after="0" w:line="276" w:lineRule="auto"/>
        <w:jc w:val="both"/>
      </w:pPr>
      <w:r>
        <w:t xml:space="preserve">10. </w:t>
      </w:r>
      <w:r w:rsidR="00AA357B" w:rsidRPr="00673CC3">
        <w:t>Në rastin e emërimit në kategorinë e ultë dhe të mesme drejtuese, kandidati emërohet për një mandat me kohëzgjatje prej katër (4) vitesh, me të drejtë vazhdimi pa konkurrim edhe për një (1) mandat tjetër me kohëzgjatje të njëjtë sipas dispozitave të nenit 46 të LZP-s</w:t>
      </w:r>
      <w:r w:rsidR="00396257" w:rsidRPr="00673CC3">
        <w:t>ë, nën kushtin e konfirmimit në fund të periudhës  provuese e cila përfshihet në kohëzgjatjen e mandatit</w:t>
      </w:r>
      <w:r w:rsidR="00B951D8" w:rsidRPr="00673CC3">
        <w:t>.</w:t>
      </w:r>
      <w:r w:rsidR="005B4E0A" w:rsidRPr="00673CC3">
        <w:t xml:space="preserve"> </w:t>
      </w:r>
      <w:r w:rsidR="00396257" w:rsidRPr="00673CC3">
        <w:t xml:space="preserve"> </w:t>
      </w:r>
    </w:p>
    <w:p w14:paraId="1730B04C" w14:textId="5AF8289D" w:rsidR="00A45729" w:rsidRDefault="00A45729" w:rsidP="00673CC3">
      <w:pPr>
        <w:spacing w:after="0" w:line="276" w:lineRule="auto"/>
        <w:jc w:val="both"/>
      </w:pPr>
    </w:p>
    <w:p w14:paraId="7EF156D0" w14:textId="17B9A3D6" w:rsidR="00A45729" w:rsidRDefault="00A45729" w:rsidP="00673CC3">
      <w:pPr>
        <w:spacing w:after="0" w:line="276" w:lineRule="auto"/>
        <w:jc w:val="both"/>
      </w:pPr>
    </w:p>
    <w:p w14:paraId="47CF037C" w14:textId="6BC59578" w:rsidR="00CF1149" w:rsidRDefault="00CF1149" w:rsidP="00673CC3">
      <w:pPr>
        <w:spacing w:after="0" w:line="276" w:lineRule="auto"/>
        <w:jc w:val="both"/>
      </w:pPr>
    </w:p>
    <w:p w14:paraId="6DC21AF3" w14:textId="4A90C28E" w:rsidR="00CF1149" w:rsidRPr="00673CC3" w:rsidRDefault="00CF1149" w:rsidP="00673CC3">
      <w:pPr>
        <w:spacing w:after="0" w:line="276" w:lineRule="auto"/>
        <w:jc w:val="both"/>
      </w:pPr>
    </w:p>
    <w:p w14:paraId="1CBF4111" w14:textId="2272A167" w:rsidR="00EF0F46" w:rsidRPr="00386E22" w:rsidRDefault="00EF0F46" w:rsidP="00673CC3">
      <w:pPr>
        <w:spacing w:after="0" w:line="276" w:lineRule="auto"/>
        <w:jc w:val="center"/>
        <w:rPr>
          <w:b/>
        </w:rPr>
      </w:pPr>
      <w:r w:rsidRPr="00386E22">
        <w:rPr>
          <w:b/>
        </w:rPr>
        <w:lastRenderedPageBreak/>
        <w:t xml:space="preserve">Neni </w:t>
      </w:r>
      <w:r w:rsidR="009F2044">
        <w:rPr>
          <w:b/>
        </w:rPr>
        <w:t>28</w:t>
      </w:r>
      <w:r w:rsidR="008A1FC1">
        <w:rPr>
          <w:b/>
        </w:rPr>
        <w:t xml:space="preserve"> </w:t>
      </w:r>
      <w:r w:rsidR="00AB241B">
        <w:rPr>
          <w:b/>
        </w:rPr>
        <w:t xml:space="preserve"> </w:t>
      </w:r>
    </w:p>
    <w:p w14:paraId="702FE99D" w14:textId="6CA42299" w:rsidR="00AE399C" w:rsidRDefault="00EF0F46" w:rsidP="00673CC3">
      <w:pPr>
        <w:spacing w:after="0" w:line="276" w:lineRule="auto"/>
        <w:jc w:val="center"/>
        <w:rPr>
          <w:b/>
        </w:rPr>
      </w:pPr>
      <w:r w:rsidRPr="00CF6D44">
        <w:rPr>
          <w:b/>
        </w:rPr>
        <w:t>Ankesa në procedurë pranimi</w:t>
      </w:r>
    </w:p>
    <w:p w14:paraId="6FD038A5" w14:textId="77777777" w:rsidR="00673CC3" w:rsidRPr="00CF6D44" w:rsidRDefault="00673CC3" w:rsidP="00673CC3">
      <w:pPr>
        <w:spacing w:after="0" w:line="276" w:lineRule="auto"/>
        <w:jc w:val="center"/>
        <w:rPr>
          <w:b/>
        </w:rPr>
      </w:pPr>
    </w:p>
    <w:p w14:paraId="1CE0ACE5" w14:textId="015C12C9" w:rsidR="00673CC3" w:rsidRDefault="00673CC3" w:rsidP="00673CC3">
      <w:pPr>
        <w:spacing w:after="0" w:line="276" w:lineRule="auto"/>
        <w:jc w:val="both"/>
      </w:pPr>
      <w:r>
        <w:t xml:space="preserve">Kandidati i </w:t>
      </w:r>
      <w:r w:rsidR="00CF6D44" w:rsidRPr="00673CC3">
        <w:t>pakën</w:t>
      </w:r>
      <w:r>
        <w:t>aqur me procesin e rekrutimit,</w:t>
      </w:r>
      <w:r w:rsidR="00CF6D44" w:rsidRPr="00673CC3">
        <w:t xml:space="preserve"> pas shpalljes së re</w:t>
      </w:r>
      <w:r>
        <w:t>zultateve përfundimtare ka</w:t>
      </w:r>
      <w:r w:rsidR="00CF6D44" w:rsidRPr="00673CC3">
        <w:t xml:space="preserve"> të drejtë ankese në KPMShCK në afat prej tridhjetë (30) ditëve.</w:t>
      </w:r>
    </w:p>
    <w:p w14:paraId="46E7F927" w14:textId="0B83CB17" w:rsidR="00444E26" w:rsidRDefault="00444E26" w:rsidP="00673CC3">
      <w:pPr>
        <w:spacing w:after="0" w:line="276" w:lineRule="auto"/>
        <w:jc w:val="both"/>
      </w:pPr>
    </w:p>
    <w:p w14:paraId="44FF3128" w14:textId="77777777" w:rsidR="002915FD" w:rsidRPr="002915FD" w:rsidRDefault="002915FD" w:rsidP="00673CC3">
      <w:pPr>
        <w:spacing w:after="0" w:line="276" w:lineRule="auto"/>
        <w:jc w:val="both"/>
      </w:pPr>
    </w:p>
    <w:p w14:paraId="57B915E3" w14:textId="7FB990BB" w:rsidR="00EF0F46" w:rsidRPr="00BD3068" w:rsidRDefault="00FF02D3" w:rsidP="00673CC3">
      <w:pPr>
        <w:spacing w:after="0" w:line="276" w:lineRule="auto"/>
        <w:jc w:val="center"/>
        <w:rPr>
          <w:b/>
        </w:rPr>
      </w:pPr>
      <w:r>
        <w:rPr>
          <w:b/>
        </w:rPr>
        <w:t xml:space="preserve">Neni </w:t>
      </w:r>
      <w:r w:rsidR="009F2044">
        <w:rPr>
          <w:b/>
        </w:rPr>
        <w:t>29</w:t>
      </w:r>
      <w:r w:rsidR="008A1FC1">
        <w:rPr>
          <w:b/>
        </w:rPr>
        <w:t xml:space="preserve"> </w:t>
      </w:r>
      <w:r w:rsidR="00AB241B">
        <w:rPr>
          <w:b/>
        </w:rPr>
        <w:t xml:space="preserve"> </w:t>
      </w:r>
    </w:p>
    <w:p w14:paraId="728978A2" w14:textId="0A4B275F" w:rsidR="00EF0F46" w:rsidRDefault="00EF0F46" w:rsidP="00673CC3">
      <w:pPr>
        <w:spacing w:after="0" w:line="276" w:lineRule="auto"/>
        <w:jc w:val="center"/>
        <w:rPr>
          <w:b/>
        </w:rPr>
      </w:pPr>
      <w:r w:rsidRPr="00BD3068">
        <w:rPr>
          <w:b/>
        </w:rPr>
        <w:t>Puna provuese</w:t>
      </w:r>
    </w:p>
    <w:p w14:paraId="003213F3" w14:textId="77777777" w:rsidR="00673CC3" w:rsidRPr="00BD3068" w:rsidRDefault="00673CC3" w:rsidP="00673CC3">
      <w:pPr>
        <w:spacing w:after="0" w:line="276" w:lineRule="auto"/>
        <w:jc w:val="center"/>
        <w:rPr>
          <w:b/>
        </w:rPr>
      </w:pPr>
    </w:p>
    <w:p w14:paraId="1EE5D085" w14:textId="5412CE34" w:rsidR="00CF6D44" w:rsidRDefault="00673CC3" w:rsidP="00673CC3">
      <w:pPr>
        <w:spacing w:after="0" w:line="276" w:lineRule="auto"/>
        <w:jc w:val="both"/>
      </w:pPr>
      <w:r>
        <w:t xml:space="preserve">1. </w:t>
      </w:r>
      <w:r w:rsidR="00CF6D44" w:rsidRPr="00673CC3">
        <w:t xml:space="preserve">Nëpunësi, pas emërimit </w:t>
      </w:r>
      <w:r w:rsidR="00BC694A" w:rsidRPr="00673CC3">
        <w:t xml:space="preserve">në administratën e sistemit gjyqësor para </w:t>
      </w:r>
      <w:r w:rsidR="00CF6D44" w:rsidRPr="00673CC3">
        <w:t xml:space="preserve">fillimit të punës, i nënshtrohet periudhës provuese që zgjat gjashtë (6) muaj. </w:t>
      </w:r>
    </w:p>
    <w:p w14:paraId="707D91F4" w14:textId="77777777" w:rsidR="00673CC3" w:rsidRPr="00673CC3" w:rsidRDefault="00673CC3" w:rsidP="00673CC3">
      <w:pPr>
        <w:spacing w:after="0" w:line="276" w:lineRule="auto"/>
        <w:jc w:val="both"/>
        <w:rPr>
          <w:b/>
        </w:rPr>
      </w:pPr>
    </w:p>
    <w:p w14:paraId="717D46EB" w14:textId="4EC326D5" w:rsidR="00CF6D44" w:rsidRDefault="00673CC3" w:rsidP="00673CC3">
      <w:pPr>
        <w:spacing w:after="0" w:line="276" w:lineRule="auto"/>
        <w:jc w:val="both"/>
      </w:pPr>
      <w:r>
        <w:t xml:space="preserve">2. </w:t>
      </w:r>
      <w:r w:rsidR="00CF6D44" w:rsidRPr="00673CC3">
        <w:t>Puna provuese është përgatitja teorike dhe praktike e nëpunësit për kryerjen me sukses të detyrave të pozitës ku është emëruar</w:t>
      </w:r>
      <w:r>
        <w:t>/</w:t>
      </w:r>
      <w:r w:rsidR="00CF6D44" w:rsidRPr="00673CC3">
        <w:t>ka filluar punën.</w:t>
      </w:r>
    </w:p>
    <w:p w14:paraId="2FB59491" w14:textId="77777777" w:rsidR="00673CC3" w:rsidRPr="00673CC3" w:rsidRDefault="00673CC3" w:rsidP="00673CC3">
      <w:pPr>
        <w:spacing w:after="0" w:line="276" w:lineRule="auto"/>
        <w:jc w:val="both"/>
        <w:rPr>
          <w:b/>
        </w:rPr>
      </w:pPr>
    </w:p>
    <w:p w14:paraId="6E16A5F2" w14:textId="1D4E3737" w:rsidR="00CF6D44" w:rsidRDefault="00673CC3" w:rsidP="00673CC3">
      <w:pPr>
        <w:spacing w:after="0" w:line="276" w:lineRule="auto"/>
        <w:jc w:val="both"/>
      </w:pPr>
      <w:r>
        <w:t xml:space="preserve">3. </w:t>
      </w:r>
      <w:r w:rsidR="00CF6D44" w:rsidRPr="00673CC3">
        <w:t xml:space="preserve">Puna provuese pezullohet për kohëzgjatjen aktuale të pushimit të lehonisë, pushimit të atësisë, pushimit prindëror, pushimit mjekësor, shërbimit ushtarak, fushatës zgjedhore dhe/apo rrethanave të tjera të veçanta. Pas përfundimit të shkakut të </w:t>
      </w:r>
      <w:r w:rsidR="003D3FB0" w:rsidRPr="00673CC3">
        <w:t>pezullimit</w:t>
      </w:r>
      <w:r w:rsidR="00CF6D44" w:rsidRPr="00673CC3">
        <w:t xml:space="preserve">, periudha e provës zgjatet për kohën sa është bërë </w:t>
      </w:r>
      <w:r w:rsidR="003D3FB0" w:rsidRPr="00673CC3">
        <w:t>pezullimi</w:t>
      </w:r>
      <w:r w:rsidR="00CF6D44" w:rsidRPr="00673CC3">
        <w:t xml:space="preserve">. </w:t>
      </w:r>
    </w:p>
    <w:p w14:paraId="5CA8F3B9" w14:textId="77777777" w:rsidR="00673CC3" w:rsidRPr="00673CC3" w:rsidRDefault="00673CC3" w:rsidP="00673CC3">
      <w:pPr>
        <w:spacing w:after="0" w:line="276" w:lineRule="auto"/>
        <w:jc w:val="both"/>
        <w:rPr>
          <w:b/>
        </w:rPr>
      </w:pPr>
    </w:p>
    <w:p w14:paraId="75E9296D" w14:textId="644A1B21" w:rsidR="00EF0F46" w:rsidRDefault="00673CC3" w:rsidP="00673CC3">
      <w:pPr>
        <w:spacing w:after="0" w:line="276" w:lineRule="auto"/>
        <w:jc w:val="both"/>
      </w:pPr>
      <w:r>
        <w:t xml:space="preserve">4. </w:t>
      </w:r>
      <w:r w:rsidR="00CF6D44" w:rsidRPr="00673CC3">
        <w:t xml:space="preserve">Nëpunësi pas emërimit në </w:t>
      </w:r>
      <w:r w:rsidR="00BC694A" w:rsidRPr="00673CC3">
        <w:t xml:space="preserve">administratën e </w:t>
      </w:r>
      <w:r>
        <w:t xml:space="preserve">sistemit gjyqësor, </w:t>
      </w:r>
      <w:r w:rsidR="00CF6D44" w:rsidRPr="00673CC3">
        <w:t>gjatë periudhës provuese nuk ka të drejtë që të merr pjesë në komisionet përzgjedhëse, komisionet disiplinore, komisionet e ankesave apo që të caktohet si zëvendësues në ndonjë pozitë tjetër.</w:t>
      </w:r>
    </w:p>
    <w:p w14:paraId="09FFA758" w14:textId="77777777" w:rsidR="00673CC3" w:rsidRDefault="00673CC3" w:rsidP="00673CC3">
      <w:pPr>
        <w:spacing w:after="0" w:line="276" w:lineRule="auto"/>
        <w:jc w:val="both"/>
      </w:pPr>
    </w:p>
    <w:p w14:paraId="0C2F4195" w14:textId="77777777" w:rsidR="00673CC3" w:rsidRPr="00673CC3" w:rsidRDefault="00673CC3" w:rsidP="00673CC3">
      <w:pPr>
        <w:spacing w:after="0" w:line="276" w:lineRule="auto"/>
        <w:jc w:val="both"/>
        <w:rPr>
          <w:b/>
        </w:rPr>
      </w:pPr>
    </w:p>
    <w:p w14:paraId="0CE725D3" w14:textId="460503E0" w:rsidR="00EF0F46" w:rsidRPr="00BD3068" w:rsidRDefault="00FF02D3" w:rsidP="00673CC3">
      <w:pPr>
        <w:spacing w:after="0" w:line="276" w:lineRule="auto"/>
        <w:jc w:val="center"/>
        <w:rPr>
          <w:b/>
        </w:rPr>
      </w:pPr>
      <w:r>
        <w:rPr>
          <w:b/>
        </w:rPr>
        <w:t xml:space="preserve">Neni </w:t>
      </w:r>
      <w:r w:rsidR="00AB241B">
        <w:rPr>
          <w:b/>
        </w:rPr>
        <w:t>3</w:t>
      </w:r>
      <w:r w:rsidR="009F2044">
        <w:rPr>
          <w:b/>
        </w:rPr>
        <w:t>0</w:t>
      </w:r>
      <w:r w:rsidR="008A1FC1">
        <w:rPr>
          <w:b/>
        </w:rPr>
        <w:t xml:space="preserve"> </w:t>
      </w:r>
      <w:r w:rsidR="00AB241B">
        <w:rPr>
          <w:b/>
        </w:rPr>
        <w:t xml:space="preserve"> </w:t>
      </w:r>
    </w:p>
    <w:p w14:paraId="1AA2C06F" w14:textId="7B3CCEE0" w:rsidR="00EF0F46" w:rsidRDefault="00EF0F46" w:rsidP="00673CC3">
      <w:pPr>
        <w:spacing w:after="0" w:line="276" w:lineRule="auto"/>
        <w:jc w:val="center"/>
        <w:rPr>
          <w:b/>
        </w:rPr>
      </w:pPr>
      <w:r w:rsidRPr="00BD3068">
        <w:rPr>
          <w:b/>
        </w:rPr>
        <w:t>Vlerësimi gjatë periudhës provuese</w:t>
      </w:r>
    </w:p>
    <w:p w14:paraId="66D965C7" w14:textId="77777777" w:rsidR="00673CC3" w:rsidRPr="00BD3068" w:rsidRDefault="00673CC3" w:rsidP="00EE5769">
      <w:pPr>
        <w:spacing w:after="0" w:line="276" w:lineRule="auto"/>
        <w:jc w:val="center"/>
        <w:rPr>
          <w:b/>
        </w:rPr>
      </w:pPr>
    </w:p>
    <w:p w14:paraId="70BD1F50" w14:textId="7D3AEC2B" w:rsidR="00BD3068" w:rsidRDefault="00673CC3" w:rsidP="00EE5769">
      <w:pPr>
        <w:spacing w:after="0" w:line="276" w:lineRule="auto"/>
        <w:jc w:val="both"/>
      </w:pPr>
      <w:r>
        <w:t xml:space="preserve">1. </w:t>
      </w:r>
      <w:r w:rsidR="00BD3068" w:rsidRPr="00673CC3">
        <w:t>NjMBNj</w:t>
      </w:r>
      <w:r w:rsidR="009C767F">
        <w:t>,</w:t>
      </w:r>
      <w:r w:rsidR="00BD3068" w:rsidRPr="00673CC3">
        <w:t xml:space="preserve"> tridhjetë (30) ditë para përfundimit të periudhës provuese, kërkon me shkrim nga mbikëqyrësi i drejtpërdrejtë i </w:t>
      </w:r>
      <w:r w:rsidR="005E2DAC" w:rsidRPr="00673CC3">
        <w:t>të punësuarit</w:t>
      </w:r>
      <w:r w:rsidR="00BD3068" w:rsidRPr="00673CC3">
        <w:t xml:space="preserve">, që të bëjë vlerësimin e punës provuese. </w:t>
      </w:r>
    </w:p>
    <w:p w14:paraId="7C480898" w14:textId="77777777" w:rsidR="00673CC3" w:rsidRPr="00673CC3" w:rsidRDefault="00673CC3" w:rsidP="00EE5769">
      <w:pPr>
        <w:spacing w:after="0" w:line="276" w:lineRule="auto"/>
        <w:jc w:val="both"/>
        <w:rPr>
          <w:b/>
        </w:rPr>
      </w:pPr>
    </w:p>
    <w:p w14:paraId="22673AB9" w14:textId="16C74F21" w:rsidR="00BD3068" w:rsidRDefault="00673CC3" w:rsidP="00EE5769">
      <w:pPr>
        <w:spacing w:after="0" w:line="276" w:lineRule="auto"/>
        <w:jc w:val="both"/>
      </w:pPr>
      <w:r>
        <w:t xml:space="preserve">2. </w:t>
      </w:r>
      <w:r w:rsidR="00BD3068" w:rsidRPr="00673CC3">
        <w:t xml:space="preserve">Mbikëqyrësi i drejtpërdrejtë zhvillon takim me të punësuarin, jo më pak se pesëmbëdhjetë (15) ditë para përfundimit të punës provuese dhe bashkë me të trajton performancën e tij. </w:t>
      </w:r>
    </w:p>
    <w:p w14:paraId="773374A2" w14:textId="77777777" w:rsidR="00EE5769" w:rsidRPr="00673CC3" w:rsidRDefault="00EE5769" w:rsidP="00EE5769">
      <w:pPr>
        <w:spacing w:after="0" w:line="276" w:lineRule="auto"/>
        <w:jc w:val="both"/>
        <w:rPr>
          <w:b/>
        </w:rPr>
      </w:pPr>
    </w:p>
    <w:p w14:paraId="6D448C04" w14:textId="70E98D1D" w:rsidR="00BD3068" w:rsidRDefault="00673CC3" w:rsidP="00EE5769">
      <w:pPr>
        <w:spacing w:after="0" w:line="276" w:lineRule="auto"/>
        <w:jc w:val="both"/>
      </w:pPr>
      <w:r>
        <w:t xml:space="preserve">3. </w:t>
      </w:r>
      <w:r w:rsidR="00BD3068" w:rsidRPr="00673CC3">
        <w:t xml:space="preserve">Njoftimi për takimin lidhur me vlerësimin e punës provuese i dërgohet të punësuarit së paku tre (3) ditë para datës së takimit. </w:t>
      </w:r>
    </w:p>
    <w:p w14:paraId="4AD77BDC" w14:textId="77777777" w:rsidR="00EE5769" w:rsidRPr="00673CC3" w:rsidRDefault="00EE5769" w:rsidP="00EE5769">
      <w:pPr>
        <w:spacing w:after="0" w:line="276" w:lineRule="auto"/>
        <w:jc w:val="both"/>
        <w:rPr>
          <w:b/>
        </w:rPr>
      </w:pPr>
    </w:p>
    <w:p w14:paraId="79BC7A39" w14:textId="75DA93BD" w:rsidR="00BD3068" w:rsidRPr="00673CC3" w:rsidRDefault="00673CC3" w:rsidP="00EE5769">
      <w:pPr>
        <w:spacing w:after="0" w:line="276" w:lineRule="auto"/>
        <w:jc w:val="both"/>
        <w:rPr>
          <w:b/>
        </w:rPr>
      </w:pPr>
      <w:r>
        <w:t xml:space="preserve">4. </w:t>
      </w:r>
      <w:r w:rsidR="00BD3068" w:rsidRPr="00673CC3">
        <w:t xml:space="preserve">Mbështetur në vlerësimin e rezultateve të punës të punësuarit, mbikëqyrësi i drejtpërdrejtë vendos: </w:t>
      </w:r>
    </w:p>
    <w:p w14:paraId="4EA9D7D0" w14:textId="10B58284" w:rsidR="00BD3068" w:rsidRPr="00BD3068" w:rsidRDefault="00673CC3" w:rsidP="0041713B">
      <w:pPr>
        <w:pStyle w:val="ListParagraph"/>
        <w:numPr>
          <w:ilvl w:val="1"/>
          <w:numId w:val="13"/>
        </w:numPr>
        <w:spacing w:after="0" w:line="276" w:lineRule="auto"/>
        <w:jc w:val="both"/>
        <w:rPr>
          <w:rFonts w:ascii="Times New Roman" w:hAnsi="Times New Roman"/>
          <w:b/>
          <w:sz w:val="24"/>
          <w:szCs w:val="24"/>
        </w:rPr>
      </w:pPr>
      <w:r>
        <w:rPr>
          <w:rFonts w:ascii="Times New Roman" w:hAnsi="Times New Roman"/>
          <w:sz w:val="24"/>
          <w:szCs w:val="24"/>
        </w:rPr>
        <w:lastRenderedPageBreak/>
        <w:t xml:space="preserve"> </w:t>
      </w:r>
      <w:r w:rsidR="00BD3068" w:rsidRPr="00BD3068">
        <w:rPr>
          <w:rFonts w:ascii="Times New Roman" w:hAnsi="Times New Roman"/>
          <w:sz w:val="24"/>
          <w:szCs w:val="24"/>
        </w:rPr>
        <w:t xml:space="preserve">konfirmimin e marrëdhënies së punës të nëpunësit; </w:t>
      </w:r>
    </w:p>
    <w:p w14:paraId="75CBA9AD" w14:textId="77777777" w:rsidR="00673CC3" w:rsidRPr="00673CC3" w:rsidRDefault="00673CC3" w:rsidP="0041713B">
      <w:pPr>
        <w:pStyle w:val="ListParagraph"/>
        <w:numPr>
          <w:ilvl w:val="1"/>
          <w:numId w:val="13"/>
        </w:numPr>
        <w:spacing w:after="0" w:line="276" w:lineRule="auto"/>
        <w:jc w:val="both"/>
        <w:rPr>
          <w:rFonts w:ascii="Times New Roman" w:hAnsi="Times New Roman"/>
          <w:b/>
          <w:sz w:val="24"/>
          <w:szCs w:val="24"/>
        </w:rPr>
      </w:pPr>
      <w:r>
        <w:rPr>
          <w:rFonts w:ascii="Times New Roman" w:hAnsi="Times New Roman"/>
          <w:sz w:val="24"/>
          <w:szCs w:val="24"/>
        </w:rPr>
        <w:t xml:space="preserve"> </w:t>
      </w:r>
      <w:r w:rsidR="00BD3068" w:rsidRPr="00BD3068">
        <w:rPr>
          <w:rFonts w:ascii="Times New Roman" w:hAnsi="Times New Roman"/>
          <w:sz w:val="24"/>
          <w:szCs w:val="24"/>
        </w:rPr>
        <w:t>zgjatjen e periudhës provuese një herë të vetme, deri në gjashtë (6) muaj të tjerë,</w:t>
      </w:r>
    </w:p>
    <w:p w14:paraId="64C9312F" w14:textId="4E678000" w:rsidR="00BD3068" w:rsidRPr="00BD3068" w:rsidRDefault="00673CC3" w:rsidP="00EE5769">
      <w:pPr>
        <w:pStyle w:val="ListParagraph"/>
        <w:spacing w:after="0" w:line="276" w:lineRule="auto"/>
        <w:ind w:left="1530"/>
        <w:jc w:val="both"/>
        <w:rPr>
          <w:rFonts w:ascii="Times New Roman" w:hAnsi="Times New Roman"/>
          <w:b/>
          <w:sz w:val="24"/>
          <w:szCs w:val="24"/>
        </w:rPr>
      </w:pPr>
      <w:r>
        <w:rPr>
          <w:rFonts w:ascii="Times New Roman" w:hAnsi="Times New Roman"/>
          <w:sz w:val="24"/>
          <w:szCs w:val="24"/>
        </w:rPr>
        <w:t xml:space="preserve"> </w:t>
      </w:r>
      <w:r w:rsidR="00BD3068" w:rsidRPr="00BD3068">
        <w:rPr>
          <w:rFonts w:ascii="Times New Roman" w:hAnsi="Times New Roman"/>
          <w:sz w:val="24"/>
          <w:szCs w:val="24"/>
        </w:rPr>
        <w:t>nëse për arsye të justifikuara ka qenë i pamundur vlerësimi i plotë i nëpunësit;</w:t>
      </w:r>
    </w:p>
    <w:p w14:paraId="1570C420" w14:textId="73A6612E" w:rsidR="00BD3068" w:rsidRPr="00673CC3" w:rsidRDefault="00BD3068" w:rsidP="0041713B">
      <w:pPr>
        <w:pStyle w:val="ListParagraph"/>
        <w:numPr>
          <w:ilvl w:val="1"/>
          <w:numId w:val="13"/>
        </w:numPr>
        <w:spacing w:after="0" w:line="276" w:lineRule="auto"/>
        <w:jc w:val="both"/>
        <w:rPr>
          <w:rFonts w:ascii="Times New Roman" w:hAnsi="Times New Roman"/>
          <w:b/>
          <w:sz w:val="24"/>
          <w:szCs w:val="24"/>
        </w:rPr>
      </w:pPr>
      <w:r w:rsidRPr="00BD3068">
        <w:rPr>
          <w:rFonts w:ascii="Times New Roman" w:hAnsi="Times New Roman"/>
          <w:sz w:val="24"/>
          <w:szCs w:val="24"/>
        </w:rPr>
        <w:t xml:space="preserve"> moskonfirmimin e marrëdhënies së punës në </w:t>
      </w:r>
      <w:r w:rsidR="005E2DAC">
        <w:rPr>
          <w:rFonts w:ascii="Times New Roman" w:hAnsi="Times New Roman"/>
          <w:sz w:val="24"/>
          <w:szCs w:val="24"/>
        </w:rPr>
        <w:t xml:space="preserve">administratën e sistemit gjyqësor </w:t>
      </w:r>
      <w:r w:rsidRPr="00BD3068">
        <w:rPr>
          <w:rFonts w:ascii="Times New Roman" w:hAnsi="Times New Roman"/>
          <w:sz w:val="24"/>
          <w:szCs w:val="24"/>
        </w:rPr>
        <w:t xml:space="preserve">të nëpunësit dhe ndërprerjen e marrëdhënies së punës. </w:t>
      </w:r>
    </w:p>
    <w:p w14:paraId="50EB121A" w14:textId="77777777" w:rsidR="00673CC3" w:rsidRPr="00BD3068" w:rsidRDefault="00673CC3" w:rsidP="00EE5769">
      <w:pPr>
        <w:pStyle w:val="ListParagraph"/>
        <w:spacing w:after="0" w:line="276" w:lineRule="auto"/>
        <w:ind w:left="1530"/>
        <w:jc w:val="both"/>
        <w:rPr>
          <w:rFonts w:ascii="Times New Roman" w:hAnsi="Times New Roman"/>
          <w:b/>
          <w:sz w:val="24"/>
          <w:szCs w:val="24"/>
        </w:rPr>
      </w:pPr>
    </w:p>
    <w:p w14:paraId="2220B041" w14:textId="0FCE79D6" w:rsidR="00BD3068" w:rsidRDefault="00673CC3" w:rsidP="00EE5769">
      <w:pPr>
        <w:spacing w:after="0" w:line="276" w:lineRule="auto"/>
        <w:jc w:val="both"/>
      </w:pPr>
      <w:r>
        <w:t xml:space="preserve">5. </w:t>
      </w:r>
      <w:r w:rsidR="00BD3068" w:rsidRPr="00673CC3">
        <w:t xml:space="preserve">Vendimin e arsyetuar për konfirmimin ose mos konfirmimin e punës së nëpunësit mbikëqyrësi i drejtpërdrejtë e dërgon tek NjMBNj-së së paku dhjetë (10) ditë para përfundimit të punës së tij provuese. </w:t>
      </w:r>
    </w:p>
    <w:p w14:paraId="7F24C1DB" w14:textId="77777777" w:rsidR="00EE5769" w:rsidRPr="00673CC3" w:rsidRDefault="00EE5769" w:rsidP="00EE5769">
      <w:pPr>
        <w:spacing w:after="0" w:line="276" w:lineRule="auto"/>
        <w:jc w:val="both"/>
        <w:rPr>
          <w:b/>
        </w:rPr>
      </w:pPr>
    </w:p>
    <w:p w14:paraId="5B168308" w14:textId="4F4640E3" w:rsidR="00EF0F46" w:rsidRDefault="00EE5769" w:rsidP="00EE5769">
      <w:pPr>
        <w:spacing w:after="0" w:line="276" w:lineRule="auto"/>
        <w:jc w:val="both"/>
      </w:pPr>
      <w:r>
        <w:t xml:space="preserve">6. </w:t>
      </w:r>
      <w:r w:rsidR="00BD3068" w:rsidRPr="00EE5769">
        <w:t>Në rast të mos konfirmimit të marrëdhënies së punës nga mbikëqyrësi i drejtpërdrejtë, merret vendimi për ndërprerjen e marrëdhënies së punës.</w:t>
      </w:r>
    </w:p>
    <w:p w14:paraId="553421E6" w14:textId="77777777" w:rsidR="00EE5769" w:rsidRPr="00EE5769" w:rsidRDefault="00EE5769" w:rsidP="00EE5769">
      <w:pPr>
        <w:spacing w:after="0" w:line="276" w:lineRule="auto"/>
        <w:jc w:val="both"/>
        <w:rPr>
          <w:b/>
        </w:rPr>
      </w:pPr>
    </w:p>
    <w:p w14:paraId="09ADA672" w14:textId="77777777" w:rsidR="00FF02D3" w:rsidRPr="00BD3068" w:rsidRDefault="00FF02D3" w:rsidP="00EE5769">
      <w:pPr>
        <w:spacing w:after="0" w:line="276" w:lineRule="auto"/>
        <w:jc w:val="both"/>
        <w:rPr>
          <w:b/>
        </w:rPr>
      </w:pPr>
    </w:p>
    <w:p w14:paraId="65D72367" w14:textId="11A286CC" w:rsidR="00EF0F46" w:rsidRPr="00386E22" w:rsidRDefault="00FF02D3" w:rsidP="00EE5769">
      <w:pPr>
        <w:spacing w:after="0" w:line="276" w:lineRule="auto"/>
        <w:jc w:val="center"/>
        <w:rPr>
          <w:b/>
        </w:rPr>
      </w:pPr>
      <w:r>
        <w:rPr>
          <w:b/>
        </w:rPr>
        <w:t xml:space="preserve">Neni </w:t>
      </w:r>
      <w:r w:rsidR="00AB241B">
        <w:rPr>
          <w:b/>
        </w:rPr>
        <w:t>3</w:t>
      </w:r>
      <w:r w:rsidR="009F2044">
        <w:rPr>
          <w:b/>
        </w:rPr>
        <w:t>1</w:t>
      </w:r>
      <w:r w:rsidR="008A1FC1">
        <w:rPr>
          <w:b/>
        </w:rPr>
        <w:t xml:space="preserve"> </w:t>
      </w:r>
      <w:r w:rsidR="00AB241B">
        <w:rPr>
          <w:b/>
        </w:rPr>
        <w:t xml:space="preserve"> </w:t>
      </w:r>
    </w:p>
    <w:p w14:paraId="097604E8" w14:textId="6CB8EDC7" w:rsidR="00EF0F46" w:rsidRDefault="00EF0F46" w:rsidP="00EE5769">
      <w:pPr>
        <w:spacing w:after="0" w:line="276" w:lineRule="auto"/>
        <w:jc w:val="center"/>
        <w:rPr>
          <w:b/>
        </w:rPr>
      </w:pPr>
      <w:r w:rsidRPr="00386E22">
        <w:rPr>
          <w:b/>
        </w:rPr>
        <w:t xml:space="preserve">Shtojcat </w:t>
      </w:r>
    </w:p>
    <w:p w14:paraId="0D86E6B4" w14:textId="77777777" w:rsidR="00EE5769" w:rsidRPr="00386E22" w:rsidRDefault="00EE5769" w:rsidP="00EE5769">
      <w:pPr>
        <w:spacing w:after="0" w:line="276" w:lineRule="auto"/>
        <w:jc w:val="center"/>
        <w:rPr>
          <w:b/>
        </w:rPr>
      </w:pPr>
    </w:p>
    <w:p w14:paraId="0FA6EDA2" w14:textId="22039917" w:rsidR="00EF0F46" w:rsidRPr="00386E22" w:rsidRDefault="00EE5769" w:rsidP="00386E22">
      <w:pPr>
        <w:spacing w:line="360" w:lineRule="auto"/>
        <w:jc w:val="both"/>
      </w:pPr>
      <w:r>
        <w:t>1. Shtojcat që i janë bashkangjitur kësaj rregullore, janë pjesë përbërëse e saj</w:t>
      </w:r>
      <w:r w:rsidR="00EF0F46" w:rsidRPr="00386E22">
        <w:t xml:space="preserve">: </w:t>
      </w:r>
    </w:p>
    <w:p w14:paraId="11F71FEB" w14:textId="77FD1328" w:rsidR="00C70398" w:rsidRPr="003E511C" w:rsidRDefault="003E511C" w:rsidP="0041713B">
      <w:pPr>
        <w:pStyle w:val="ListParagraph"/>
        <w:numPr>
          <w:ilvl w:val="1"/>
          <w:numId w:val="14"/>
        </w:numPr>
        <w:spacing w:line="276" w:lineRule="auto"/>
        <w:jc w:val="both"/>
        <w:rPr>
          <w:rFonts w:ascii="Times New Roman" w:hAnsi="Times New Roman"/>
          <w:sz w:val="24"/>
          <w:szCs w:val="24"/>
        </w:rPr>
      </w:pPr>
      <w:r>
        <w:rPr>
          <w:rFonts w:ascii="Times New Roman" w:hAnsi="Times New Roman"/>
          <w:sz w:val="24"/>
          <w:szCs w:val="24"/>
        </w:rPr>
        <w:t xml:space="preserve"> Shtojca nr.</w:t>
      </w:r>
      <w:r w:rsidR="00C70398" w:rsidRPr="003E511C">
        <w:rPr>
          <w:rFonts w:ascii="Times New Roman" w:hAnsi="Times New Roman"/>
          <w:sz w:val="24"/>
          <w:szCs w:val="24"/>
        </w:rPr>
        <w:t>1 –</w:t>
      </w:r>
      <w:r>
        <w:rPr>
          <w:rFonts w:ascii="Times New Roman" w:hAnsi="Times New Roman"/>
          <w:sz w:val="24"/>
          <w:szCs w:val="24"/>
        </w:rPr>
        <w:t xml:space="preserve"> FORMULARI: Aplikacion punësimi/kërkesa për punësim;</w:t>
      </w:r>
      <w:r w:rsidR="00C70398" w:rsidRPr="003E511C">
        <w:rPr>
          <w:rFonts w:ascii="Times New Roman" w:hAnsi="Times New Roman"/>
          <w:sz w:val="24"/>
          <w:szCs w:val="24"/>
        </w:rPr>
        <w:t xml:space="preserve"> </w:t>
      </w:r>
    </w:p>
    <w:p w14:paraId="50903976" w14:textId="530ADD41" w:rsidR="00C70398" w:rsidRPr="003E511C" w:rsidRDefault="003E511C" w:rsidP="0041713B">
      <w:pPr>
        <w:pStyle w:val="ListParagraph"/>
        <w:numPr>
          <w:ilvl w:val="1"/>
          <w:numId w:val="14"/>
        </w:numPr>
        <w:spacing w:line="276" w:lineRule="auto"/>
        <w:jc w:val="both"/>
        <w:rPr>
          <w:rFonts w:ascii="Times New Roman" w:hAnsi="Times New Roman"/>
          <w:sz w:val="24"/>
          <w:szCs w:val="24"/>
        </w:rPr>
      </w:pPr>
      <w:r>
        <w:rPr>
          <w:rFonts w:ascii="Times New Roman" w:hAnsi="Times New Roman"/>
          <w:sz w:val="24"/>
          <w:szCs w:val="24"/>
          <w:lang w:val="sq-AL"/>
        </w:rPr>
        <w:t xml:space="preserve"> Shtojca nr.</w:t>
      </w:r>
      <w:r w:rsidR="00C70398" w:rsidRPr="003E511C">
        <w:rPr>
          <w:rFonts w:ascii="Times New Roman" w:hAnsi="Times New Roman"/>
          <w:sz w:val="24"/>
          <w:szCs w:val="24"/>
          <w:lang w:val="sq-AL"/>
        </w:rPr>
        <w:t>2 – FORMULARI: Verifikimin paraprak të kandidatëve</w:t>
      </w:r>
      <w:r>
        <w:rPr>
          <w:rFonts w:ascii="Times New Roman" w:hAnsi="Times New Roman"/>
          <w:sz w:val="24"/>
          <w:szCs w:val="24"/>
          <w:lang w:val="sq-AL"/>
        </w:rPr>
        <w:t>;</w:t>
      </w:r>
    </w:p>
    <w:p w14:paraId="47F93B75" w14:textId="23844186" w:rsidR="00C70398" w:rsidRPr="003E511C" w:rsidRDefault="003E511C" w:rsidP="0041713B">
      <w:pPr>
        <w:pStyle w:val="ListParagraph"/>
        <w:numPr>
          <w:ilvl w:val="1"/>
          <w:numId w:val="14"/>
        </w:numPr>
        <w:spacing w:line="276" w:lineRule="auto"/>
        <w:jc w:val="both"/>
        <w:rPr>
          <w:rFonts w:ascii="Times New Roman" w:hAnsi="Times New Roman"/>
          <w:sz w:val="24"/>
          <w:szCs w:val="24"/>
        </w:rPr>
      </w:pPr>
      <w:r>
        <w:rPr>
          <w:rFonts w:ascii="Times New Roman" w:hAnsi="Times New Roman"/>
          <w:sz w:val="24"/>
          <w:szCs w:val="24"/>
          <w:lang w:val="sq-AL"/>
        </w:rPr>
        <w:t xml:space="preserve"> Shtojca nr.3 – FORMULARI: </w:t>
      </w:r>
      <w:r w:rsidR="00C70398" w:rsidRPr="003E511C">
        <w:rPr>
          <w:rFonts w:ascii="Times New Roman" w:hAnsi="Times New Roman"/>
          <w:sz w:val="24"/>
          <w:szCs w:val="24"/>
          <w:lang w:val="sq-AL"/>
        </w:rPr>
        <w:t>Vlerësimi i testit me shkrim  për kandidatin nga komisioni i pranimit;</w:t>
      </w:r>
    </w:p>
    <w:p w14:paraId="3F6ADE4E" w14:textId="745B107B" w:rsidR="00FB435F" w:rsidRPr="003E511C" w:rsidRDefault="003E511C" w:rsidP="0041713B">
      <w:pPr>
        <w:pStyle w:val="ListParagraph"/>
        <w:numPr>
          <w:ilvl w:val="1"/>
          <w:numId w:val="14"/>
        </w:numPr>
        <w:spacing w:line="276" w:lineRule="auto"/>
        <w:jc w:val="both"/>
        <w:rPr>
          <w:rFonts w:ascii="Times New Roman" w:hAnsi="Times New Roman"/>
          <w:sz w:val="24"/>
          <w:szCs w:val="24"/>
        </w:rPr>
      </w:pPr>
      <w:r>
        <w:rPr>
          <w:rFonts w:ascii="Times New Roman" w:hAnsi="Times New Roman"/>
          <w:sz w:val="24"/>
          <w:szCs w:val="24"/>
          <w:lang w:val="sq-AL"/>
        </w:rPr>
        <w:t xml:space="preserve"> </w:t>
      </w:r>
      <w:r w:rsidR="00C70398" w:rsidRPr="003E511C">
        <w:rPr>
          <w:rFonts w:ascii="Times New Roman" w:hAnsi="Times New Roman"/>
          <w:sz w:val="24"/>
          <w:szCs w:val="24"/>
          <w:lang w:val="sq-AL"/>
        </w:rPr>
        <w:t xml:space="preserve">Shtojca </w:t>
      </w:r>
      <w:r>
        <w:rPr>
          <w:rFonts w:ascii="Times New Roman" w:hAnsi="Times New Roman"/>
          <w:sz w:val="24"/>
          <w:szCs w:val="24"/>
          <w:lang w:val="sq-AL"/>
        </w:rPr>
        <w:t>nr.</w:t>
      </w:r>
      <w:r w:rsidR="00C70398" w:rsidRPr="003E511C">
        <w:rPr>
          <w:rFonts w:ascii="Times New Roman" w:hAnsi="Times New Roman"/>
          <w:sz w:val="24"/>
          <w:szCs w:val="24"/>
          <w:lang w:val="sq-AL"/>
        </w:rPr>
        <w:t>4 – FORMULARI: Vlerësimi individual i anëtarit të komisionit për kandidatin në intervistë</w:t>
      </w:r>
      <w:r>
        <w:rPr>
          <w:rFonts w:ascii="Times New Roman" w:hAnsi="Times New Roman"/>
          <w:sz w:val="24"/>
          <w:szCs w:val="24"/>
          <w:lang w:val="sq-AL"/>
        </w:rPr>
        <w:t>;</w:t>
      </w:r>
    </w:p>
    <w:p w14:paraId="01DF3845" w14:textId="72B73DD5" w:rsidR="00FB435F" w:rsidRPr="003E511C" w:rsidRDefault="003E511C" w:rsidP="0041713B">
      <w:pPr>
        <w:pStyle w:val="ListParagraph"/>
        <w:numPr>
          <w:ilvl w:val="1"/>
          <w:numId w:val="14"/>
        </w:numPr>
        <w:spacing w:line="276" w:lineRule="auto"/>
        <w:jc w:val="both"/>
        <w:rPr>
          <w:rFonts w:ascii="Times New Roman" w:hAnsi="Times New Roman"/>
          <w:sz w:val="24"/>
          <w:szCs w:val="24"/>
        </w:rPr>
      </w:pPr>
      <w:r>
        <w:rPr>
          <w:rFonts w:ascii="Times New Roman" w:hAnsi="Times New Roman"/>
          <w:sz w:val="24"/>
          <w:szCs w:val="24"/>
          <w:lang w:val="sq-AL"/>
        </w:rPr>
        <w:t xml:space="preserve"> </w:t>
      </w:r>
      <w:r w:rsidR="00FB435F" w:rsidRPr="003E511C">
        <w:rPr>
          <w:rFonts w:ascii="Times New Roman" w:hAnsi="Times New Roman"/>
          <w:sz w:val="24"/>
          <w:szCs w:val="24"/>
          <w:lang w:val="sq-AL"/>
        </w:rPr>
        <w:t>Shtojca</w:t>
      </w:r>
      <w:r>
        <w:rPr>
          <w:rFonts w:ascii="Times New Roman" w:hAnsi="Times New Roman"/>
          <w:sz w:val="24"/>
          <w:szCs w:val="24"/>
          <w:lang w:val="sq-AL"/>
        </w:rPr>
        <w:t xml:space="preserve"> nr.5 – FORMULARI: Vlerësimi i</w:t>
      </w:r>
      <w:r w:rsidR="00FB435F" w:rsidRPr="003E511C">
        <w:rPr>
          <w:rFonts w:ascii="Times New Roman" w:hAnsi="Times New Roman"/>
          <w:sz w:val="24"/>
          <w:szCs w:val="24"/>
          <w:lang w:val="sq-AL"/>
        </w:rPr>
        <w:t xml:space="preserve"> testit me shkrim  për kandidatët nga komisioni i pranimit</w:t>
      </w:r>
      <w:r>
        <w:rPr>
          <w:rFonts w:ascii="Times New Roman" w:hAnsi="Times New Roman"/>
          <w:sz w:val="24"/>
          <w:szCs w:val="24"/>
          <w:lang w:val="sq-AL"/>
        </w:rPr>
        <w:t>;</w:t>
      </w:r>
    </w:p>
    <w:p w14:paraId="6B7E720D" w14:textId="67573B07" w:rsidR="00EF0F46" w:rsidRPr="003E511C" w:rsidRDefault="003E511C" w:rsidP="0041713B">
      <w:pPr>
        <w:pStyle w:val="ListParagraph"/>
        <w:numPr>
          <w:ilvl w:val="1"/>
          <w:numId w:val="14"/>
        </w:numPr>
        <w:spacing w:line="276" w:lineRule="auto"/>
        <w:jc w:val="both"/>
        <w:rPr>
          <w:rFonts w:ascii="Times New Roman" w:hAnsi="Times New Roman"/>
          <w:sz w:val="24"/>
          <w:szCs w:val="24"/>
        </w:rPr>
      </w:pPr>
      <w:r>
        <w:rPr>
          <w:rFonts w:ascii="Times New Roman" w:hAnsi="Times New Roman"/>
          <w:sz w:val="24"/>
          <w:szCs w:val="24"/>
        </w:rPr>
        <w:t xml:space="preserve"> Shtojca nr</w:t>
      </w:r>
      <w:r w:rsidR="00FB435F" w:rsidRPr="003E511C">
        <w:rPr>
          <w:rFonts w:ascii="Times New Roman" w:hAnsi="Times New Roman"/>
          <w:sz w:val="24"/>
          <w:szCs w:val="24"/>
        </w:rPr>
        <w:t>.6 – FORMULARI: Lista përfundimtare e</w:t>
      </w:r>
      <w:r>
        <w:rPr>
          <w:rFonts w:ascii="Times New Roman" w:hAnsi="Times New Roman"/>
          <w:sz w:val="24"/>
          <w:szCs w:val="24"/>
        </w:rPr>
        <w:t xml:space="preserve"> vlerësimit të kandidatëve me shkrim dhe intervistë</w:t>
      </w:r>
      <w:r w:rsidR="00FB435F" w:rsidRPr="003E511C">
        <w:rPr>
          <w:rFonts w:ascii="Times New Roman" w:hAnsi="Times New Roman"/>
          <w:sz w:val="24"/>
          <w:szCs w:val="24"/>
        </w:rPr>
        <w:t xml:space="preserve"> nga komisioni i pranimit</w:t>
      </w:r>
      <w:r w:rsidR="00EE5769" w:rsidRPr="003E511C">
        <w:rPr>
          <w:rFonts w:ascii="Times New Roman" w:hAnsi="Times New Roman"/>
          <w:sz w:val="24"/>
          <w:szCs w:val="24"/>
        </w:rPr>
        <w:t>.</w:t>
      </w:r>
    </w:p>
    <w:p w14:paraId="70962B2D" w14:textId="5E06D1F3" w:rsidR="00CB0B26" w:rsidRPr="000D00A3" w:rsidRDefault="00CB0B26" w:rsidP="000D00A3">
      <w:pPr>
        <w:spacing w:line="360" w:lineRule="auto"/>
        <w:jc w:val="both"/>
        <w:rPr>
          <w:b/>
          <w:lang w:val="en-US"/>
        </w:rPr>
      </w:pPr>
    </w:p>
    <w:p w14:paraId="175A12AA" w14:textId="1CF8D4EF" w:rsidR="00EF0F46" w:rsidRPr="00386E22" w:rsidRDefault="00FB435F" w:rsidP="00EE5769">
      <w:pPr>
        <w:spacing w:after="0" w:line="276" w:lineRule="auto"/>
        <w:jc w:val="center"/>
        <w:rPr>
          <w:b/>
        </w:rPr>
      </w:pPr>
      <w:r>
        <w:rPr>
          <w:b/>
        </w:rPr>
        <w:t>Neni 3</w:t>
      </w:r>
      <w:r w:rsidR="00B964B6">
        <w:rPr>
          <w:b/>
        </w:rPr>
        <w:t>2</w:t>
      </w:r>
      <w:r w:rsidR="00EF0F46" w:rsidRPr="00386E22">
        <w:rPr>
          <w:b/>
        </w:rPr>
        <w:t xml:space="preserve"> </w:t>
      </w:r>
    </w:p>
    <w:p w14:paraId="758AB0F0" w14:textId="46B13DB4" w:rsidR="00EF0F46" w:rsidRDefault="00EF0F46" w:rsidP="00EE5769">
      <w:pPr>
        <w:spacing w:after="0" w:line="276" w:lineRule="auto"/>
        <w:jc w:val="center"/>
        <w:rPr>
          <w:b/>
        </w:rPr>
      </w:pPr>
      <w:r w:rsidRPr="00386E22">
        <w:rPr>
          <w:b/>
        </w:rPr>
        <w:t>Shfuqizimi</w:t>
      </w:r>
    </w:p>
    <w:p w14:paraId="189907D9" w14:textId="77777777" w:rsidR="00EE5769" w:rsidRPr="00386E22" w:rsidRDefault="00EE5769" w:rsidP="00EE5769">
      <w:pPr>
        <w:spacing w:after="0" w:line="276" w:lineRule="auto"/>
        <w:jc w:val="center"/>
        <w:rPr>
          <w:b/>
        </w:rPr>
      </w:pPr>
    </w:p>
    <w:p w14:paraId="6333D4E5" w14:textId="77777777" w:rsidR="00D0247A" w:rsidRPr="00D0247A" w:rsidRDefault="00FB435F" w:rsidP="00EE5769">
      <w:pPr>
        <w:spacing w:after="0" w:line="276" w:lineRule="auto"/>
        <w:jc w:val="both"/>
      </w:pPr>
      <w:r>
        <w:t xml:space="preserve">Me hyrjen në fuqi të kësaj Rregulloreje, shfuqizohet </w:t>
      </w:r>
      <w:r w:rsidR="00D0247A">
        <w:t xml:space="preserve">të </w:t>
      </w:r>
      <w:r w:rsidR="00D0247A" w:rsidRPr="00D0247A">
        <w:t xml:space="preserve">gjitha </w:t>
      </w:r>
      <w:r w:rsidR="00B90082" w:rsidRPr="00D0247A">
        <w:t>aktet</w:t>
      </w:r>
      <w:r w:rsidR="00D0247A" w:rsidRPr="00D0247A">
        <w:t xml:space="preserve"> të cilat bien në kundërshtim me këtë rregullore si dhe aktet</w:t>
      </w:r>
      <w:r w:rsidR="00B90082" w:rsidRPr="00D0247A">
        <w:t xml:space="preserve"> tjera të miratuara nga Këshilli</w:t>
      </w:r>
      <w:r w:rsidR="00D0247A" w:rsidRPr="00D0247A">
        <w:t xml:space="preserve">. </w:t>
      </w:r>
    </w:p>
    <w:p w14:paraId="142EE0C5" w14:textId="7AE729A4" w:rsidR="000E2455" w:rsidRDefault="000E2455" w:rsidP="00EE5769">
      <w:pPr>
        <w:spacing w:after="0" w:line="276" w:lineRule="auto"/>
        <w:jc w:val="both"/>
        <w:rPr>
          <w:b/>
        </w:rPr>
      </w:pPr>
    </w:p>
    <w:p w14:paraId="11357749" w14:textId="4B2DE4FD" w:rsidR="00D35A75" w:rsidRDefault="00D35A75" w:rsidP="00EE5769">
      <w:pPr>
        <w:spacing w:after="0" w:line="276" w:lineRule="auto"/>
        <w:jc w:val="both"/>
        <w:rPr>
          <w:b/>
        </w:rPr>
      </w:pPr>
    </w:p>
    <w:p w14:paraId="3AB6A3F7" w14:textId="0BBCFD58" w:rsidR="00D35A75" w:rsidRDefault="00D35A75" w:rsidP="00EE5769">
      <w:pPr>
        <w:spacing w:after="0" w:line="276" w:lineRule="auto"/>
        <w:jc w:val="both"/>
        <w:rPr>
          <w:b/>
        </w:rPr>
      </w:pPr>
    </w:p>
    <w:p w14:paraId="6C4FDECD" w14:textId="77777777" w:rsidR="00D35A75" w:rsidRPr="00B90082" w:rsidRDefault="00D35A75" w:rsidP="00EE5769">
      <w:pPr>
        <w:spacing w:after="0" w:line="276" w:lineRule="auto"/>
        <w:jc w:val="both"/>
        <w:rPr>
          <w:b/>
        </w:rPr>
      </w:pPr>
    </w:p>
    <w:p w14:paraId="52BD615F" w14:textId="77777777" w:rsidR="00EE5769" w:rsidRDefault="00EE5769" w:rsidP="00EE5769">
      <w:pPr>
        <w:spacing w:after="0" w:line="276" w:lineRule="auto"/>
        <w:jc w:val="center"/>
        <w:rPr>
          <w:b/>
        </w:rPr>
      </w:pPr>
    </w:p>
    <w:p w14:paraId="3BAEF851" w14:textId="31DEFDDA" w:rsidR="00FD139D" w:rsidRPr="00386E22" w:rsidRDefault="00EF0F46" w:rsidP="00EE5769">
      <w:pPr>
        <w:spacing w:after="0" w:line="276" w:lineRule="auto"/>
        <w:jc w:val="center"/>
        <w:rPr>
          <w:b/>
        </w:rPr>
      </w:pPr>
      <w:r w:rsidRPr="00386E22">
        <w:rPr>
          <w:b/>
        </w:rPr>
        <w:t>Neni 3</w:t>
      </w:r>
      <w:r w:rsidR="00B964B6">
        <w:rPr>
          <w:b/>
        </w:rPr>
        <w:t>3</w:t>
      </w:r>
      <w:r w:rsidR="008A1FC1">
        <w:rPr>
          <w:b/>
        </w:rPr>
        <w:t xml:space="preserve"> </w:t>
      </w:r>
      <w:r w:rsidR="00AB241B">
        <w:rPr>
          <w:b/>
        </w:rPr>
        <w:t xml:space="preserve"> </w:t>
      </w:r>
    </w:p>
    <w:p w14:paraId="42791E7B" w14:textId="55CCA202" w:rsidR="00FD139D" w:rsidRDefault="00B90082" w:rsidP="00EE5769">
      <w:pPr>
        <w:spacing w:after="0" w:line="276" w:lineRule="auto"/>
        <w:jc w:val="center"/>
        <w:rPr>
          <w:b/>
        </w:rPr>
      </w:pPr>
      <w:r>
        <w:rPr>
          <w:b/>
        </w:rPr>
        <w:t>Hyrja në fuqi</w:t>
      </w:r>
    </w:p>
    <w:p w14:paraId="26701B04" w14:textId="77777777" w:rsidR="00EE5769" w:rsidRPr="00386E22" w:rsidRDefault="00EE5769" w:rsidP="00EE5769">
      <w:pPr>
        <w:spacing w:after="0" w:line="276" w:lineRule="auto"/>
        <w:jc w:val="center"/>
        <w:rPr>
          <w:b/>
        </w:rPr>
      </w:pPr>
    </w:p>
    <w:p w14:paraId="3B933378" w14:textId="6644F307" w:rsidR="00FD139D" w:rsidRDefault="00FD139D" w:rsidP="00386E22">
      <w:pPr>
        <w:spacing w:line="360" w:lineRule="auto"/>
        <w:jc w:val="both"/>
      </w:pPr>
      <w:r w:rsidRPr="00386E22">
        <w:t xml:space="preserve">Kjo Rregullore hyn në fuqi </w:t>
      </w:r>
      <w:r w:rsidR="00EF0F46" w:rsidRPr="00386E22">
        <w:t>në ditën e miratimit nga Këshilli Gjyqësor i Kosovës</w:t>
      </w:r>
      <w:r w:rsidR="00B90082">
        <w:t>.</w:t>
      </w:r>
    </w:p>
    <w:p w14:paraId="7E2C2E47" w14:textId="7FF858B8" w:rsidR="00EE5769" w:rsidRDefault="00EE5769" w:rsidP="00386E22">
      <w:pPr>
        <w:spacing w:line="360" w:lineRule="auto"/>
        <w:jc w:val="both"/>
      </w:pPr>
    </w:p>
    <w:p w14:paraId="75707FA7" w14:textId="77DE30C3" w:rsidR="00EE5769" w:rsidRDefault="00EE5769" w:rsidP="00386E22">
      <w:pPr>
        <w:spacing w:line="360" w:lineRule="auto"/>
        <w:jc w:val="both"/>
      </w:pPr>
    </w:p>
    <w:p w14:paraId="220195DD" w14:textId="77777777" w:rsidR="00EE5769" w:rsidRPr="00386E22" w:rsidRDefault="00EE5769" w:rsidP="00386E22">
      <w:pPr>
        <w:spacing w:line="360" w:lineRule="auto"/>
        <w:jc w:val="both"/>
      </w:pPr>
    </w:p>
    <w:p w14:paraId="192A53D2" w14:textId="4DCF6E5A" w:rsidR="007A62B5" w:rsidRPr="00EE5769" w:rsidRDefault="00EE5769" w:rsidP="00EE5769">
      <w:pPr>
        <w:spacing w:line="276" w:lineRule="auto"/>
        <w:jc w:val="right"/>
        <w:rPr>
          <w:b/>
        </w:rPr>
      </w:pPr>
      <w:r w:rsidRPr="00EE5769">
        <w:rPr>
          <w:b/>
        </w:rPr>
        <w:t xml:space="preserve">Albert Zogaj, </w:t>
      </w:r>
    </w:p>
    <w:p w14:paraId="07DE4EDF" w14:textId="602733E2" w:rsidR="007A62B5" w:rsidRPr="00EE5769" w:rsidRDefault="00EE5769" w:rsidP="00EE5769">
      <w:pPr>
        <w:spacing w:line="276" w:lineRule="auto"/>
        <w:jc w:val="right"/>
        <w:rPr>
          <w:b/>
        </w:rPr>
      </w:pPr>
      <w:r>
        <w:rPr>
          <w:b/>
        </w:rPr>
        <w:t>_____</w:t>
      </w:r>
      <w:r w:rsidR="00FD139D" w:rsidRPr="00EE5769">
        <w:rPr>
          <w:b/>
        </w:rPr>
        <w:t xml:space="preserve">________________ </w:t>
      </w:r>
    </w:p>
    <w:p w14:paraId="7B88DBFD" w14:textId="77777777" w:rsidR="00EE5769" w:rsidRDefault="00EF0F46" w:rsidP="00EE5769">
      <w:pPr>
        <w:spacing w:line="276" w:lineRule="auto"/>
        <w:jc w:val="right"/>
        <w:rPr>
          <w:b/>
        </w:rPr>
      </w:pPr>
      <w:r w:rsidRPr="00EE5769">
        <w:rPr>
          <w:b/>
        </w:rPr>
        <w:t>Kryesuesi</w:t>
      </w:r>
      <w:r w:rsidR="00F31ACD" w:rsidRPr="00EE5769">
        <w:rPr>
          <w:b/>
        </w:rPr>
        <w:t xml:space="preserve"> i Këshillit Gjyqësor të Kosovë</w:t>
      </w:r>
    </w:p>
    <w:p w14:paraId="41F9DD66" w14:textId="761D8A06" w:rsidR="00B90082" w:rsidRPr="00EE5769" w:rsidRDefault="00EE5769" w:rsidP="00EE5769">
      <w:pPr>
        <w:spacing w:line="276" w:lineRule="auto"/>
        <w:jc w:val="right"/>
        <w:rPr>
          <w:b/>
        </w:rPr>
      </w:pPr>
      <w:r>
        <w:rPr>
          <w:b/>
        </w:rPr>
        <w:br/>
        <w:t>Datë:____.____.______</w:t>
      </w:r>
    </w:p>
    <w:p w14:paraId="29AF5737" w14:textId="170EDE5F" w:rsidR="00B90082" w:rsidRDefault="00B90082" w:rsidP="00386E22">
      <w:pPr>
        <w:spacing w:line="360" w:lineRule="auto"/>
      </w:pPr>
    </w:p>
    <w:p w14:paraId="46B1A58F" w14:textId="307598C3" w:rsidR="00B90082" w:rsidRPr="00386E22" w:rsidRDefault="00B90082" w:rsidP="00386E22">
      <w:pPr>
        <w:spacing w:line="360" w:lineRule="auto"/>
      </w:pPr>
    </w:p>
    <w:sectPr w:rsidR="00B90082" w:rsidRPr="00386E2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6629F6" w16cex:dateUtc="2024-02-29T13:20:00Z"/>
  <w16cex:commentExtensible w16cex:durableId="49CF44A4" w16cex:dateUtc="2024-02-28T08:40:00Z"/>
  <w16cex:commentExtensible w16cex:durableId="0CB206FD" w16cex:dateUtc="2024-02-28T08:41:00Z"/>
  <w16cex:commentExtensible w16cex:durableId="51AC483C" w16cex:dateUtc="2024-02-27T10:15:00Z"/>
  <w16cex:commentExtensible w16cex:durableId="0694DA1A" w16cex:dateUtc="2024-02-27T10:27:00Z"/>
  <w16cex:commentExtensible w16cex:durableId="488D1FC5" w16cex:dateUtc="2024-02-28T10:16:00Z"/>
  <w16cex:commentExtensible w16cex:durableId="6ADC0CDB" w16cex:dateUtc="2024-02-28T10:00:00Z"/>
  <w16cex:commentExtensible w16cex:durableId="43BB6602" w16cex:dateUtc="2024-02-29T13:11:00Z"/>
  <w16cex:commentExtensible w16cex:durableId="1B377FA3" w16cex:dateUtc="2024-02-29T13:52:00Z"/>
  <w16cex:commentExtensible w16cex:durableId="7EDDE2CF" w16cex:dateUtc="2024-02-28T14:20:00Z"/>
  <w16cex:commentExtensible w16cex:durableId="20F2A8B2" w16cex:dateUtc="2024-02-29T14:10:00Z"/>
  <w16cex:commentExtensible w16cex:durableId="192A67D3" w16cex:dateUtc="2024-02-29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26B84" w16cid:durableId="156629F6"/>
  <w16cid:commentId w16cid:paraId="5E4FA356" w16cid:durableId="49CF44A4"/>
  <w16cid:commentId w16cid:paraId="78970208" w16cid:durableId="0CB206FD"/>
  <w16cid:commentId w16cid:paraId="1118B5AB" w16cid:durableId="51AC483C"/>
  <w16cid:commentId w16cid:paraId="6EF3D657" w16cid:durableId="0694DA1A"/>
  <w16cid:commentId w16cid:paraId="7A19BAE5" w16cid:durableId="488D1FC5"/>
  <w16cid:commentId w16cid:paraId="219F625C" w16cid:durableId="6ADC0CDB"/>
  <w16cid:commentId w16cid:paraId="1BF549D8" w16cid:durableId="43BB6602"/>
  <w16cid:commentId w16cid:paraId="0B5B987B" w16cid:durableId="1B377FA3"/>
  <w16cid:commentId w16cid:paraId="78F6C071" w16cid:durableId="7EDDE2CF"/>
  <w16cid:commentId w16cid:paraId="6B8B8069" w16cid:durableId="20F2A8B2"/>
  <w16cid:commentId w16cid:paraId="03076833" w16cid:durableId="192A67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93A61" w14:textId="77777777" w:rsidR="006B4D6C" w:rsidRDefault="006B4D6C" w:rsidP="004F5380">
      <w:r>
        <w:separator/>
      </w:r>
    </w:p>
  </w:endnote>
  <w:endnote w:type="continuationSeparator" w:id="0">
    <w:p w14:paraId="77E34576" w14:textId="77777777" w:rsidR="006B4D6C" w:rsidRDefault="006B4D6C" w:rsidP="004F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IPJMM+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A80D3" w14:textId="77777777" w:rsidR="006B4D6C" w:rsidRDefault="006B4D6C" w:rsidP="004F5380">
      <w:r>
        <w:separator/>
      </w:r>
    </w:p>
  </w:footnote>
  <w:footnote w:type="continuationSeparator" w:id="0">
    <w:p w14:paraId="695123D1" w14:textId="77777777" w:rsidR="006B4D6C" w:rsidRDefault="006B4D6C" w:rsidP="004F5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48B"/>
    <w:multiLevelType w:val="multilevel"/>
    <w:tmpl w:val="AE56B0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2F23A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2EA1CF7"/>
    <w:multiLevelType w:val="multilevel"/>
    <w:tmpl w:val="AB2AE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AA47687"/>
    <w:multiLevelType w:val="multilevel"/>
    <w:tmpl w:val="D5D611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B5E3382"/>
    <w:multiLevelType w:val="hybridMultilevel"/>
    <w:tmpl w:val="33EEC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B16462"/>
    <w:multiLevelType w:val="multilevel"/>
    <w:tmpl w:val="7DFED522"/>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452C7C15"/>
    <w:multiLevelType w:val="multilevel"/>
    <w:tmpl w:val="25DE083C"/>
    <w:lvl w:ilvl="0">
      <w:start w:val="4"/>
      <w:numFmt w:val="decimal"/>
      <w:lvlText w:val="%1."/>
      <w:lvlJc w:val="left"/>
      <w:pPr>
        <w:ind w:left="360" w:hanging="360"/>
      </w:pPr>
      <w:rPr>
        <w:rFonts w:hint="default"/>
        <w:b w:val="0"/>
      </w:rPr>
    </w:lvl>
    <w:lvl w:ilvl="1">
      <w:start w:val="1"/>
      <w:numFmt w:val="decimal"/>
      <w:lvlText w:val="%1.%2."/>
      <w:lvlJc w:val="left"/>
      <w:pPr>
        <w:ind w:left="1530" w:hanging="360"/>
      </w:pPr>
      <w:rPr>
        <w:rFonts w:hint="default"/>
        <w:b w:val="0"/>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57C72381"/>
    <w:multiLevelType w:val="hybridMultilevel"/>
    <w:tmpl w:val="C874B3C2"/>
    <w:lvl w:ilvl="0" w:tplc="AF06008A">
      <w:start w:val="1"/>
      <w:numFmt w:val="decimal"/>
      <w:lvlText w:val="1.%1"/>
      <w:lvlJc w:val="left"/>
      <w:pPr>
        <w:ind w:left="-1530" w:hanging="360"/>
      </w:pPr>
      <w:rPr>
        <w:rFonts w:hint="default"/>
      </w:rPr>
    </w:lvl>
    <w:lvl w:ilvl="1" w:tplc="F5B6D7EE">
      <w:start w:val="1"/>
      <w:numFmt w:val="decimal"/>
      <w:lvlText w:val="1.%2"/>
      <w:lvlJc w:val="left"/>
      <w:pPr>
        <w:ind w:left="-1530" w:hanging="360"/>
      </w:pPr>
      <w:rPr>
        <w:rFonts w:ascii="Times New Roman" w:hAnsi="Times New Roman" w:cs="Times New Roman" w:hint="default"/>
        <w:sz w:val="24"/>
        <w:szCs w:val="24"/>
      </w:r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9">
    <w:nsid w:val="5912482A"/>
    <w:multiLevelType w:val="hybridMultilevel"/>
    <w:tmpl w:val="59EAF32C"/>
    <w:lvl w:ilvl="0" w:tplc="1C2AEE4C">
      <w:start w:val="1"/>
      <w:numFmt w:val="decimal"/>
      <w:pStyle w:val="ESNumberedPar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6D26F7"/>
    <w:multiLevelType w:val="multilevel"/>
    <w:tmpl w:val="F62241A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2F04D08"/>
    <w:multiLevelType w:val="hybridMultilevel"/>
    <w:tmpl w:val="51FA4662"/>
    <w:lvl w:ilvl="0" w:tplc="E3829A06">
      <w:start w:val="1"/>
      <w:numFmt w:val="decimal"/>
      <w:lvlText w:val="2.%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nsid w:val="63730E2E"/>
    <w:multiLevelType w:val="hybridMultilevel"/>
    <w:tmpl w:val="04DCC1CE"/>
    <w:lvl w:ilvl="0" w:tplc="E3829A0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E0C98"/>
    <w:multiLevelType w:val="multilevel"/>
    <w:tmpl w:val="A2341888"/>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num w:numId="1">
    <w:abstractNumId w:val="2"/>
  </w:num>
  <w:num w:numId="2">
    <w:abstractNumId w:val="9"/>
  </w:num>
  <w:num w:numId="3">
    <w:abstractNumId w:val="5"/>
  </w:num>
  <w:num w:numId="4">
    <w:abstractNumId w:val="8"/>
  </w:num>
  <w:num w:numId="5">
    <w:abstractNumId w:val="1"/>
  </w:num>
  <w:num w:numId="6">
    <w:abstractNumId w:val="11"/>
  </w:num>
  <w:num w:numId="7">
    <w:abstractNumId w:val="12"/>
  </w:num>
  <w:num w:numId="8">
    <w:abstractNumId w:val="4"/>
  </w:num>
  <w:num w:numId="9">
    <w:abstractNumId w:val="10"/>
  </w:num>
  <w:num w:numId="10">
    <w:abstractNumId w:val="3"/>
  </w:num>
  <w:num w:numId="11">
    <w:abstractNumId w:val="0"/>
  </w:num>
  <w:num w:numId="12">
    <w:abstractNumId w:val="6"/>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D"/>
    <w:rsid w:val="000039A6"/>
    <w:rsid w:val="0002187B"/>
    <w:rsid w:val="000230B1"/>
    <w:rsid w:val="000259E9"/>
    <w:rsid w:val="000440A8"/>
    <w:rsid w:val="000445AB"/>
    <w:rsid w:val="000447A1"/>
    <w:rsid w:val="000476BC"/>
    <w:rsid w:val="0005492B"/>
    <w:rsid w:val="000551D1"/>
    <w:rsid w:val="00077ADF"/>
    <w:rsid w:val="00081DDF"/>
    <w:rsid w:val="00083B6D"/>
    <w:rsid w:val="00084270"/>
    <w:rsid w:val="00087387"/>
    <w:rsid w:val="00087BDE"/>
    <w:rsid w:val="00087FF9"/>
    <w:rsid w:val="000910C0"/>
    <w:rsid w:val="00091D63"/>
    <w:rsid w:val="00092DF0"/>
    <w:rsid w:val="000978F4"/>
    <w:rsid w:val="000A296A"/>
    <w:rsid w:val="000A7B2C"/>
    <w:rsid w:val="000B4DFE"/>
    <w:rsid w:val="000C50AB"/>
    <w:rsid w:val="000C788E"/>
    <w:rsid w:val="000D00A3"/>
    <w:rsid w:val="000D0D21"/>
    <w:rsid w:val="000D6A12"/>
    <w:rsid w:val="000E2455"/>
    <w:rsid w:val="000E7C35"/>
    <w:rsid w:val="00101B8F"/>
    <w:rsid w:val="00102168"/>
    <w:rsid w:val="00104BA7"/>
    <w:rsid w:val="00104E75"/>
    <w:rsid w:val="00112607"/>
    <w:rsid w:val="001138C7"/>
    <w:rsid w:val="00122A7C"/>
    <w:rsid w:val="00123C15"/>
    <w:rsid w:val="00134F57"/>
    <w:rsid w:val="00142E39"/>
    <w:rsid w:val="001461F4"/>
    <w:rsid w:val="001532D5"/>
    <w:rsid w:val="0015407D"/>
    <w:rsid w:val="001540CC"/>
    <w:rsid w:val="0016275D"/>
    <w:rsid w:val="00163D2F"/>
    <w:rsid w:val="001666DB"/>
    <w:rsid w:val="00170A34"/>
    <w:rsid w:val="001769A6"/>
    <w:rsid w:val="00184110"/>
    <w:rsid w:val="00187145"/>
    <w:rsid w:val="001A1EBD"/>
    <w:rsid w:val="001B7D65"/>
    <w:rsid w:val="001F45E9"/>
    <w:rsid w:val="00203E70"/>
    <w:rsid w:val="00211D87"/>
    <w:rsid w:val="00212E0C"/>
    <w:rsid w:val="00214291"/>
    <w:rsid w:val="00214327"/>
    <w:rsid w:val="00217B8A"/>
    <w:rsid w:val="00220088"/>
    <w:rsid w:val="00220CD5"/>
    <w:rsid w:val="00220D45"/>
    <w:rsid w:val="002337DF"/>
    <w:rsid w:val="00234412"/>
    <w:rsid w:val="002378A9"/>
    <w:rsid w:val="00240B10"/>
    <w:rsid w:val="0025659B"/>
    <w:rsid w:val="002631F7"/>
    <w:rsid w:val="00273A73"/>
    <w:rsid w:val="00287F19"/>
    <w:rsid w:val="002915FD"/>
    <w:rsid w:val="00297B82"/>
    <w:rsid w:val="002A380E"/>
    <w:rsid w:val="002A4918"/>
    <w:rsid w:val="002A537D"/>
    <w:rsid w:val="002C14EF"/>
    <w:rsid w:val="002C4163"/>
    <w:rsid w:val="002D1572"/>
    <w:rsid w:val="002E3339"/>
    <w:rsid w:val="002E6584"/>
    <w:rsid w:val="002E7214"/>
    <w:rsid w:val="002F4738"/>
    <w:rsid w:val="00301E32"/>
    <w:rsid w:val="00304CAF"/>
    <w:rsid w:val="0031499F"/>
    <w:rsid w:val="003311AD"/>
    <w:rsid w:val="00336E97"/>
    <w:rsid w:val="003422C6"/>
    <w:rsid w:val="003441C1"/>
    <w:rsid w:val="003538BE"/>
    <w:rsid w:val="0035601D"/>
    <w:rsid w:val="003634AD"/>
    <w:rsid w:val="00366D56"/>
    <w:rsid w:val="0037312F"/>
    <w:rsid w:val="00386E22"/>
    <w:rsid w:val="00387348"/>
    <w:rsid w:val="00396257"/>
    <w:rsid w:val="003A0AFE"/>
    <w:rsid w:val="003A1C74"/>
    <w:rsid w:val="003B3966"/>
    <w:rsid w:val="003C04E8"/>
    <w:rsid w:val="003D14AE"/>
    <w:rsid w:val="003D3FB0"/>
    <w:rsid w:val="003E36CD"/>
    <w:rsid w:val="003E511C"/>
    <w:rsid w:val="003F3FF1"/>
    <w:rsid w:val="003F6A74"/>
    <w:rsid w:val="00402E2D"/>
    <w:rsid w:val="00403161"/>
    <w:rsid w:val="00405816"/>
    <w:rsid w:val="0041713B"/>
    <w:rsid w:val="00420FBA"/>
    <w:rsid w:val="00444E26"/>
    <w:rsid w:val="004478A8"/>
    <w:rsid w:val="004500DE"/>
    <w:rsid w:val="00451305"/>
    <w:rsid w:val="00451D10"/>
    <w:rsid w:val="00453C43"/>
    <w:rsid w:val="004556E4"/>
    <w:rsid w:val="004603A5"/>
    <w:rsid w:val="00467E17"/>
    <w:rsid w:val="0048204C"/>
    <w:rsid w:val="00490DAE"/>
    <w:rsid w:val="00491AD8"/>
    <w:rsid w:val="004A3828"/>
    <w:rsid w:val="004D43FA"/>
    <w:rsid w:val="004D4B3E"/>
    <w:rsid w:val="004D6C9A"/>
    <w:rsid w:val="004F5380"/>
    <w:rsid w:val="004F7924"/>
    <w:rsid w:val="005016F8"/>
    <w:rsid w:val="00511551"/>
    <w:rsid w:val="00515232"/>
    <w:rsid w:val="00515AC0"/>
    <w:rsid w:val="0051642F"/>
    <w:rsid w:val="00522D74"/>
    <w:rsid w:val="005239AF"/>
    <w:rsid w:val="005268CA"/>
    <w:rsid w:val="0054216F"/>
    <w:rsid w:val="00543634"/>
    <w:rsid w:val="0054689E"/>
    <w:rsid w:val="00556835"/>
    <w:rsid w:val="005574FB"/>
    <w:rsid w:val="0056057C"/>
    <w:rsid w:val="005B2B24"/>
    <w:rsid w:val="005B4E0A"/>
    <w:rsid w:val="005C3F18"/>
    <w:rsid w:val="005C5B84"/>
    <w:rsid w:val="005D20A8"/>
    <w:rsid w:val="005E1F51"/>
    <w:rsid w:val="005E2B57"/>
    <w:rsid w:val="005E2DAC"/>
    <w:rsid w:val="005E7559"/>
    <w:rsid w:val="005F276F"/>
    <w:rsid w:val="00606A2B"/>
    <w:rsid w:val="006070C6"/>
    <w:rsid w:val="00607DF4"/>
    <w:rsid w:val="006125BE"/>
    <w:rsid w:val="0061581A"/>
    <w:rsid w:val="00616771"/>
    <w:rsid w:val="00623B6A"/>
    <w:rsid w:val="0062477A"/>
    <w:rsid w:val="0062635D"/>
    <w:rsid w:val="0064517A"/>
    <w:rsid w:val="006459F0"/>
    <w:rsid w:val="0065024A"/>
    <w:rsid w:val="00660983"/>
    <w:rsid w:val="00671BB9"/>
    <w:rsid w:val="00673CC3"/>
    <w:rsid w:val="0067784B"/>
    <w:rsid w:val="00681967"/>
    <w:rsid w:val="00697C94"/>
    <w:rsid w:val="006A2707"/>
    <w:rsid w:val="006A6E4E"/>
    <w:rsid w:val="006A7E4D"/>
    <w:rsid w:val="006B0FA1"/>
    <w:rsid w:val="006B4D6C"/>
    <w:rsid w:val="006B7EB7"/>
    <w:rsid w:val="006D198B"/>
    <w:rsid w:val="006D6575"/>
    <w:rsid w:val="006E1B50"/>
    <w:rsid w:val="006F4A1B"/>
    <w:rsid w:val="00702739"/>
    <w:rsid w:val="00716DAF"/>
    <w:rsid w:val="00726C45"/>
    <w:rsid w:val="007327FB"/>
    <w:rsid w:val="0073404D"/>
    <w:rsid w:val="00743935"/>
    <w:rsid w:val="007502C0"/>
    <w:rsid w:val="007604C9"/>
    <w:rsid w:val="007672B3"/>
    <w:rsid w:val="00770A56"/>
    <w:rsid w:val="0077283C"/>
    <w:rsid w:val="00774739"/>
    <w:rsid w:val="007814BD"/>
    <w:rsid w:val="007957B5"/>
    <w:rsid w:val="007A62B5"/>
    <w:rsid w:val="007B1432"/>
    <w:rsid w:val="007C2B3D"/>
    <w:rsid w:val="007D0F62"/>
    <w:rsid w:val="007D2199"/>
    <w:rsid w:val="007D4955"/>
    <w:rsid w:val="007D7D1C"/>
    <w:rsid w:val="007E2C7E"/>
    <w:rsid w:val="007E54AE"/>
    <w:rsid w:val="007F2F84"/>
    <w:rsid w:val="007F664A"/>
    <w:rsid w:val="00810F64"/>
    <w:rsid w:val="0081365D"/>
    <w:rsid w:val="00814EDD"/>
    <w:rsid w:val="00816706"/>
    <w:rsid w:val="0082396C"/>
    <w:rsid w:val="008375D0"/>
    <w:rsid w:val="0084551D"/>
    <w:rsid w:val="00851503"/>
    <w:rsid w:val="00853132"/>
    <w:rsid w:val="00857446"/>
    <w:rsid w:val="0086233C"/>
    <w:rsid w:val="00866719"/>
    <w:rsid w:val="00867144"/>
    <w:rsid w:val="008706DA"/>
    <w:rsid w:val="008714FD"/>
    <w:rsid w:val="0087247D"/>
    <w:rsid w:val="00873D13"/>
    <w:rsid w:val="0087579E"/>
    <w:rsid w:val="0088518D"/>
    <w:rsid w:val="00886DD4"/>
    <w:rsid w:val="008A1FC1"/>
    <w:rsid w:val="008B2A53"/>
    <w:rsid w:val="008B4DF4"/>
    <w:rsid w:val="008B6614"/>
    <w:rsid w:val="008C58D4"/>
    <w:rsid w:val="008C663B"/>
    <w:rsid w:val="008C7F31"/>
    <w:rsid w:val="008D0279"/>
    <w:rsid w:val="008D41BB"/>
    <w:rsid w:val="008E3078"/>
    <w:rsid w:val="008E5636"/>
    <w:rsid w:val="008F2679"/>
    <w:rsid w:val="00901966"/>
    <w:rsid w:val="00906E8D"/>
    <w:rsid w:val="00917B9C"/>
    <w:rsid w:val="00923B33"/>
    <w:rsid w:val="00923B79"/>
    <w:rsid w:val="00927D1B"/>
    <w:rsid w:val="00933608"/>
    <w:rsid w:val="0093531A"/>
    <w:rsid w:val="00940280"/>
    <w:rsid w:val="00940E74"/>
    <w:rsid w:val="0094597B"/>
    <w:rsid w:val="009617A2"/>
    <w:rsid w:val="00965A76"/>
    <w:rsid w:val="00966FD2"/>
    <w:rsid w:val="00967218"/>
    <w:rsid w:val="009816C2"/>
    <w:rsid w:val="00984F84"/>
    <w:rsid w:val="00987DB3"/>
    <w:rsid w:val="0099043D"/>
    <w:rsid w:val="009A1B03"/>
    <w:rsid w:val="009A54E5"/>
    <w:rsid w:val="009A7E8A"/>
    <w:rsid w:val="009B1ED2"/>
    <w:rsid w:val="009B4E12"/>
    <w:rsid w:val="009C5615"/>
    <w:rsid w:val="009C6C4B"/>
    <w:rsid w:val="009C767F"/>
    <w:rsid w:val="009E1B44"/>
    <w:rsid w:val="009E221F"/>
    <w:rsid w:val="009E2893"/>
    <w:rsid w:val="009E4268"/>
    <w:rsid w:val="009E548C"/>
    <w:rsid w:val="009F0094"/>
    <w:rsid w:val="009F2044"/>
    <w:rsid w:val="00A052DB"/>
    <w:rsid w:val="00A05339"/>
    <w:rsid w:val="00A06F3C"/>
    <w:rsid w:val="00A13FEA"/>
    <w:rsid w:val="00A17905"/>
    <w:rsid w:val="00A2043F"/>
    <w:rsid w:val="00A4163A"/>
    <w:rsid w:val="00A425C9"/>
    <w:rsid w:val="00A45729"/>
    <w:rsid w:val="00A47152"/>
    <w:rsid w:val="00A54D59"/>
    <w:rsid w:val="00A62C92"/>
    <w:rsid w:val="00A65485"/>
    <w:rsid w:val="00A6679A"/>
    <w:rsid w:val="00A80EC8"/>
    <w:rsid w:val="00A82BB9"/>
    <w:rsid w:val="00A83BCB"/>
    <w:rsid w:val="00A85CD3"/>
    <w:rsid w:val="00A96282"/>
    <w:rsid w:val="00A96A48"/>
    <w:rsid w:val="00AA2517"/>
    <w:rsid w:val="00AA357B"/>
    <w:rsid w:val="00AB241B"/>
    <w:rsid w:val="00AC24B0"/>
    <w:rsid w:val="00AC30AB"/>
    <w:rsid w:val="00AC449C"/>
    <w:rsid w:val="00AD454C"/>
    <w:rsid w:val="00AE399C"/>
    <w:rsid w:val="00AF3F0F"/>
    <w:rsid w:val="00AF5ABF"/>
    <w:rsid w:val="00B02607"/>
    <w:rsid w:val="00B10F4B"/>
    <w:rsid w:val="00B11911"/>
    <w:rsid w:val="00B20E23"/>
    <w:rsid w:val="00B33C73"/>
    <w:rsid w:val="00B33D3E"/>
    <w:rsid w:val="00B3525C"/>
    <w:rsid w:val="00B435F4"/>
    <w:rsid w:val="00B47BD7"/>
    <w:rsid w:val="00B56D75"/>
    <w:rsid w:val="00B77106"/>
    <w:rsid w:val="00B84354"/>
    <w:rsid w:val="00B85CF9"/>
    <w:rsid w:val="00B872AB"/>
    <w:rsid w:val="00B90082"/>
    <w:rsid w:val="00B90C87"/>
    <w:rsid w:val="00B93A7D"/>
    <w:rsid w:val="00B951D8"/>
    <w:rsid w:val="00B964B6"/>
    <w:rsid w:val="00BB42EF"/>
    <w:rsid w:val="00BC1477"/>
    <w:rsid w:val="00BC52CB"/>
    <w:rsid w:val="00BC694A"/>
    <w:rsid w:val="00BD3068"/>
    <w:rsid w:val="00BE184B"/>
    <w:rsid w:val="00BE537C"/>
    <w:rsid w:val="00C114AD"/>
    <w:rsid w:val="00C1481B"/>
    <w:rsid w:val="00C1692D"/>
    <w:rsid w:val="00C2229B"/>
    <w:rsid w:val="00C2292C"/>
    <w:rsid w:val="00C2616B"/>
    <w:rsid w:val="00C26F3D"/>
    <w:rsid w:val="00C409C2"/>
    <w:rsid w:val="00C448FC"/>
    <w:rsid w:val="00C51F1D"/>
    <w:rsid w:val="00C5440A"/>
    <w:rsid w:val="00C6780D"/>
    <w:rsid w:val="00C70398"/>
    <w:rsid w:val="00C70685"/>
    <w:rsid w:val="00C87EE3"/>
    <w:rsid w:val="00C94443"/>
    <w:rsid w:val="00C95E00"/>
    <w:rsid w:val="00CA1EBF"/>
    <w:rsid w:val="00CA215C"/>
    <w:rsid w:val="00CA462F"/>
    <w:rsid w:val="00CB0B26"/>
    <w:rsid w:val="00CB0F76"/>
    <w:rsid w:val="00CC3AF8"/>
    <w:rsid w:val="00CD158B"/>
    <w:rsid w:val="00CD3473"/>
    <w:rsid w:val="00CE5515"/>
    <w:rsid w:val="00CF1149"/>
    <w:rsid w:val="00CF34FB"/>
    <w:rsid w:val="00CF67C1"/>
    <w:rsid w:val="00CF6D44"/>
    <w:rsid w:val="00D01DA0"/>
    <w:rsid w:val="00D0247A"/>
    <w:rsid w:val="00D0432A"/>
    <w:rsid w:val="00D10235"/>
    <w:rsid w:val="00D1060E"/>
    <w:rsid w:val="00D3387F"/>
    <w:rsid w:val="00D35A75"/>
    <w:rsid w:val="00D36E86"/>
    <w:rsid w:val="00D41531"/>
    <w:rsid w:val="00D41CCC"/>
    <w:rsid w:val="00D46ACC"/>
    <w:rsid w:val="00D472E0"/>
    <w:rsid w:val="00D627F2"/>
    <w:rsid w:val="00D6293E"/>
    <w:rsid w:val="00D65325"/>
    <w:rsid w:val="00D65631"/>
    <w:rsid w:val="00D66A1D"/>
    <w:rsid w:val="00D70672"/>
    <w:rsid w:val="00D844DD"/>
    <w:rsid w:val="00D87375"/>
    <w:rsid w:val="00D8791B"/>
    <w:rsid w:val="00DA2692"/>
    <w:rsid w:val="00DA4820"/>
    <w:rsid w:val="00DB147E"/>
    <w:rsid w:val="00DB33F7"/>
    <w:rsid w:val="00DB461E"/>
    <w:rsid w:val="00DC3294"/>
    <w:rsid w:val="00DD0259"/>
    <w:rsid w:val="00DD2C64"/>
    <w:rsid w:val="00DD5167"/>
    <w:rsid w:val="00DD5DCF"/>
    <w:rsid w:val="00DE1766"/>
    <w:rsid w:val="00DE5BF0"/>
    <w:rsid w:val="00DE6B50"/>
    <w:rsid w:val="00DE6D24"/>
    <w:rsid w:val="00DF41EB"/>
    <w:rsid w:val="00E023E4"/>
    <w:rsid w:val="00E13C45"/>
    <w:rsid w:val="00E160DA"/>
    <w:rsid w:val="00E23230"/>
    <w:rsid w:val="00E26BD6"/>
    <w:rsid w:val="00E3202F"/>
    <w:rsid w:val="00E3654F"/>
    <w:rsid w:val="00E449EE"/>
    <w:rsid w:val="00E45136"/>
    <w:rsid w:val="00E53AAB"/>
    <w:rsid w:val="00E563F1"/>
    <w:rsid w:val="00E659D5"/>
    <w:rsid w:val="00E71492"/>
    <w:rsid w:val="00E71CAC"/>
    <w:rsid w:val="00E87FC2"/>
    <w:rsid w:val="00E961F1"/>
    <w:rsid w:val="00E978EB"/>
    <w:rsid w:val="00EA20DC"/>
    <w:rsid w:val="00EA72EE"/>
    <w:rsid w:val="00EA76F0"/>
    <w:rsid w:val="00ED11F4"/>
    <w:rsid w:val="00ED289A"/>
    <w:rsid w:val="00ED3EE8"/>
    <w:rsid w:val="00ED5EA8"/>
    <w:rsid w:val="00EE5769"/>
    <w:rsid w:val="00EF0F46"/>
    <w:rsid w:val="00F01FC6"/>
    <w:rsid w:val="00F0232C"/>
    <w:rsid w:val="00F031E8"/>
    <w:rsid w:val="00F03CD0"/>
    <w:rsid w:val="00F151D5"/>
    <w:rsid w:val="00F267D2"/>
    <w:rsid w:val="00F31ACD"/>
    <w:rsid w:val="00F44430"/>
    <w:rsid w:val="00F57659"/>
    <w:rsid w:val="00F612A5"/>
    <w:rsid w:val="00F65907"/>
    <w:rsid w:val="00F75B03"/>
    <w:rsid w:val="00F76B39"/>
    <w:rsid w:val="00F81396"/>
    <w:rsid w:val="00F84325"/>
    <w:rsid w:val="00F90872"/>
    <w:rsid w:val="00F94BCD"/>
    <w:rsid w:val="00FA262F"/>
    <w:rsid w:val="00FB0841"/>
    <w:rsid w:val="00FB435F"/>
    <w:rsid w:val="00FC1FB1"/>
    <w:rsid w:val="00FC4EC7"/>
    <w:rsid w:val="00FD139D"/>
    <w:rsid w:val="00FD33AC"/>
    <w:rsid w:val="00FE11D1"/>
    <w:rsid w:val="00FE7B87"/>
    <w:rsid w:val="00FF02D3"/>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BBD3"/>
  <w15:chartTrackingRefBased/>
  <w15:docId w15:val="{DECE1DBE-4520-4BB3-9BC9-F8D2631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7D"/>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FD13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D13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13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139D"/>
    <w:pPr>
      <w:keepNext/>
      <w:spacing w:before="240" w:after="60"/>
      <w:outlineLvl w:val="3"/>
    </w:pPr>
    <w:rPr>
      <w:b/>
      <w:bCs/>
      <w:sz w:val="28"/>
      <w:szCs w:val="28"/>
    </w:rPr>
  </w:style>
  <w:style w:type="paragraph" w:styleId="Heading5">
    <w:name w:val="heading 5"/>
    <w:basedOn w:val="Normal"/>
    <w:next w:val="Normal"/>
    <w:link w:val="Heading5Char"/>
    <w:qFormat/>
    <w:rsid w:val="00FD139D"/>
    <w:pPr>
      <w:keepNext/>
      <w:outlineLvl w:val="4"/>
    </w:pPr>
    <w:rPr>
      <w:rFonts w:eastAsia="MS Mincho"/>
      <w:sz w:val="28"/>
      <w:szCs w:val="20"/>
    </w:rPr>
  </w:style>
  <w:style w:type="paragraph" w:styleId="Heading6">
    <w:name w:val="heading 6"/>
    <w:basedOn w:val="Normal"/>
    <w:next w:val="Normal"/>
    <w:link w:val="Heading6Char"/>
    <w:qFormat/>
    <w:rsid w:val="00FD139D"/>
    <w:pPr>
      <w:spacing w:before="240" w:after="60"/>
      <w:outlineLvl w:val="5"/>
    </w:pPr>
    <w:rPr>
      <w:b/>
      <w:bCs/>
      <w:sz w:val="22"/>
      <w:szCs w:val="22"/>
    </w:rPr>
  </w:style>
  <w:style w:type="paragraph" w:styleId="Heading7">
    <w:name w:val="heading 7"/>
    <w:basedOn w:val="Normal"/>
    <w:next w:val="Normal"/>
    <w:link w:val="Heading7Char"/>
    <w:qFormat/>
    <w:rsid w:val="00FD139D"/>
    <w:pPr>
      <w:keepNext/>
      <w:numPr>
        <w:numId w:val="1"/>
      </w:numPr>
      <w:outlineLvl w:val="6"/>
    </w:pPr>
    <w:rPr>
      <w:b/>
      <w:bCs/>
    </w:rPr>
  </w:style>
  <w:style w:type="paragraph" w:styleId="Heading8">
    <w:name w:val="heading 8"/>
    <w:basedOn w:val="Normal"/>
    <w:next w:val="Normal"/>
    <w:link w:val="Heading8Char"/>
    <w:qFormat/>
    <w:rsid w:val="00FD139D"/>
    <w:pPr>
      <w:spacing w:before="240" w:after="60"/>
      <w:outlineLvl w:val="7"/>
    </w:pPr>
    <w:rPr>
      <w:i/>
      <w:iCs/>
    </w:rPr>
  </w:style>
  <w:style w:type="paragraph" w:styleId="Heading9">
    <w:name w:val="heading 9"/>
    <w:basedOn w:val="Normal"/>
    <w:next w:val="Normal"/>
    <w:link w:val="Heading9Char"/>
    <w:qFormat/>
    <w:rsid w:val="00FD13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39D"/>
    <w:rPr>
      <w:rFonts w:ascii="Arial" w:eastAsia="Times New Roman" w:hAnsi="Arial" w:cs="Times New Roman"/>
      <w:b/>
      <w:bCs/>
      <w:kern w:val="32"/>
      <w:sz w:val="32"/>
      <w:szCs w:val="32"/>
      <w:lang w:val="sq-AL"/>
    </w:rPr>
  </w:style>
  <w:style w:type="character" w:customStyle="1" w:styleId="Heading2Char">
    <w:name w:val="Heading 2 Char"/>
    <w:basedOn w:val="DefaultParagraphFont"/>
    <w:link w:val="Heading2"/>
    <w:rsid w:val="00FD139D"/>
    <w:rPr>
      <w:rFonts w:ascii="Arial" w:eastAsia="Times New Roman" w:hAnsi="Arial" w:cs="Arial"/>
      <w:b/>
      <w:bCs/>
      <w:i/>
      <w:iCs/>
      <w:sz w:val="28"/>
      <w:szCs w:val="28"/>
      <w:lang w:val="sq-AL"/>
    </w:rPr>
  </w:style>
  <w:style w:type="character" w:customStyle="1" w:styleId="Heading3Char">
    <w:name w:val="Heading 3 Char"/>
    <w:basedOn w:val="DefaultParagraphFont"/>
    <w:link w:val="Heading3"/>
    <w:rsid w:val="00FD139D"/>
    <w:rPr>
      <w:rFonts w:ascii="Arial" w:eastAsia="Times New Roman" w:hAnsi="Arial" w:cs="Arial"/>
      <w:b/>
      <w:bCs/>
      <w:sz w:val="26"/>
      <w:szCs w:val="26"/>
      <w:lang w:val="sq-AL"/>
    </w:rPr>
  </w:style>
  <w:style w:type="character" w:customStyle="1" w:styleId="Heading4Char">
    <w:name w:val="Heading 4 Char"/>
    <w:basedOn w:val="DefaultParagraphFont"/>
    <w:link w:val="Heading4"/>
    <w:rsid w:val="00FD139D"/>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FD139D"/>
    <w:rPr>
      <w:rFonts w:ascii="Times New Roman" w:eastAsia="MS Mincho" w:hAnsi="Times New Roman" w:cs="Times New Roman"/>
      <w:sz w:val="28"/>
      <w:szCs w:val="20"/>
      <w:lang w:val="sq-AL"/>
    </w:rPr>
  </w:style>
  <w:style w:type="character" w:customStyle="1" w:styleId="Heading6Char">
    <w:name w:val="Heading 6 Char"/>
    <w:basedOn w:val="DefaultParagraphFont"/>
    <w:link w:val="Heading6"/>
    <w:rsid w:val="00FD139D"/>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FD139D"/>
    <w:rPr>
      <w:rFonts w:ascii="Times New Roman" w:eastAsia="Times New Roman" w:hAnsi="Times New Roman" w:cs="Times New Roman"/>
      <w:b/>
      <w:bCs/>
      <w:sz w:val="24"/>
      <w:szCs w:val="24"/>
      <w:lang w:val="sq-AL"/>
    </w:rPr>
  </w:style>
  <w:style w:type="character" w:customStyle="1" w:styleId="Heading8Char">
    <w:name w:val="Heading 8 Char"/>
    <w:basedOn w:val="DefaultParagraphFont"/>
    <w:link w:val="Heading8"/>
    <w:rsid w:val="00FD139D"/>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FD139D"/>
    <w:rPr>
      <w:rFonts w:ascii="Arial" w:eastAsia="Times New Roman" w:hAnsi="Arial" w:cs="Arial"/>
      <w:lang w:val="sq-AL"/>
    </w:rPr>
  </w:style>
  <w:style w:type="paragraph" w:customStyle="1" w:styleId="ZchnZchnCharCharZchnZchn">
    <w:name w:val="Zchn Zchn Char Char Zchn Zchn"/>
    <w:basedOn w:val="Normal"/>
    <w:rsid w:val="00FD139D"/>
    <w:pPr>
      <w:spacing w:line="240" w:lineRule="exact"/>
    </w:pPr>
    <w:rPr>
      <w:rFonts w:ascii="Tahoma" w:hAnsi="Tahoma"/>
      <w:sz w:val="20"/>
      <w:szCs w:val="20"/>
    </w:rPr>
  </w:style>
  <w:style w:type="paragraph" w:styleId="FootnoteText">
    <w:name w:val="footnote text"/>
    <w:basedOn w:val="Normal"/>
    <w:link w:val="FootnoteTextChar"/>
    <w:semiHidden/>
    <w:rsid w:val="00FD139D"/>
    <w:rPr>
      <w:sz w:val="20"/>
      <w:szCs w:val="20"/>
    </w:rPr>
  </w:style>
  <w:style w:type="character" w:customStyle="1" w:styleId="FootnoteTextChar">
    <w:name w:val="Footnote Text Char"/>
    <w:basedOn w:val="DefaultParagraphFont"/>
    <w:link w:val="FootnoteText"/>
    <w:semiHidden/>
    <w:rsid w:val="00FD139D"/>
    <w:rPr>
      <w:rFonts w:ascii="Times New Roman" w:eastAsia="Times New Roman" w:hAnsi="Times New Roman" w:cs="Times New Roman"/>
      <w:sz w:val="20"/>
      <w:szCs w:val="20"/>
      <w:lang w:val="sq-AL"/>
    </w:rPr>
  </w:style>
  <w:style w:type="paragraph" w:styleId="Title">
    <w:name w:val="Title"/>
    <w:basedOn w:val="Normal"/>
    <w:link w:val="TitleChar"/>
    <w:qFormat/>
    <w:rsid w:val="00FD139D"/>
    <w:pPr>
      <w:jc w:val="center"/>
    </w:pPr>
    <w:rPr>
      <w:b/>
      <w:bCs/>
      <w:szCs w:val="20"/>
    </w:rPr>
  </w:style>
  <w:style w:type="character" w:customStyle="1" w:styleId="TitleChar">
    <w:name w:val="Title Char"/>
    <w:basedOn w:val="DefaultParagraphFont"/>
    <w:link w:val="Title"/>
    <w:rsid w:val="00FD139D"/>
    <w:rPr>
      <w:rFonts w:ascii="Times New Roman" w:eastAsia="Times New Roman" w:hAnsi="Times New Roman" w:cs="Times New Roman"/>
      <w:b/>
      <w:bCs/>
      <w:sz w:val="24"/>
      <w:szCs w:val="20"/>
      <w:lang w:val="sq-AL"/>
    </w:rPr>
  </w:style>
  <w:style w:type="paragraph" w:styleId="Caption">
    <w:name w:val="caption"/>
    <w:basedOn w:val="Normal"/>
    <w:next w:val="Normal"/>
    <w:qFormat/>
    <w:rsid w:val="00FD139D"/>
    <w:pPr>
      <w:jc w:val="center"/>
    </w:pPr>
    <w:rPr>
      <w:rFonts w:eastAsia="MS Mincho"/>
      <w:b/>
      <w:bCs/>
      <w:szCs w:val="20"/>
    </w:rPr>
  </w:style>
  <w:style w:type="paragraph" w:styleId="BodyText2">
    <w:name w:val="Body Text 2"/>
    <w:basedOn w:val="Normal"/>
    <w:link w:val="BodyText2Char"/>
    <w:rsid w:val="00FD139D"/>
    <w:rPr>
      <w:rFonts w:eastAsia="MS Mincho"/>
      <w:sz w:val="28"/>
      <w:szCs w:val="20"/>
    </w:rPr>
  </w:style>
  <w:style w:type="character" w:customStyle="1" w:styleId="BodyText2Char">
    <w:name w:val="Body Text 2 Char"/>
    <w:basedOn w:val="DefaultParagraphFont"/>
    <w:link w:val="BodyText2"/>
    <w:rsid w:val="00FD139D"/>
    <w:rPr>
      <w:rFonts w:ascii="Times New Roman" w:eastAsia="MS Mincho" w:hAnsi="Times New Roman" w:cs="Times New Roman"/>
      <w:sz w:val="28"/>
      <w:szCs w:val="20"/>
      <w:lang w:val="sq-AL"/>
    </w:rPr>
  </w:style>
  <w:style w:type="paragraph" w:styleId="Footer">
    <w:name w:val="footer"/>
    <w:basedOn w:val="Normal"/>
    <w:link w:val="FooterChar"/>
    <w:uiPriority w:val="99"/>
    <w:rsid w:val="00FD139D"/>
    <w:pPr>
      <w:tabs>
        <w:tab w:val="center" w:pos="4320"/>
        <w:tab w:val="right" w:pos="8640"/>
      </w:tabs>
    </w:pPr>
  </w:style>
  <w:style w:type="character" w:customStyle="1" w:styleId="FooterChar">
    <w:name w:val="Footer Char"/>
    <w:basedOn w:val="DefaultParagraphFont"/>
    <w:link w:val="Footer"/>
    <w:uiPriority w:val="99"/>
    <w:rsid w:val="00FD139D"/>
    <w:rPr>
      <w:rFonts w:ascii="Times New Roman" w:eastAsia="Times New Roman" w:hAnsi="Times New Roman" w:cs="Times New Roman"/>
      <w:sz w:val="24"/>
      <w:szCs w:val="24"/>
      <w:lang w:val="sq-AL"/>
    </w:rPr>
  </w:style>
  <w:style w:type="character" w:styleId="PageNumber">
    <w:name w:val="page number"/>
    <w:basedOn w:val="DefaultParagraphFont"/>
    <w:rsid w:val="00FD139D"/>
  </w:style>
  <w:style w:type="paragraph" w:styleId="BlockText">
    <w:name w:val="Block Text"/>
    <w:basedOn w:val="Normal"/>
    <w:rsid w:val="00FD139D"/>
    <w:pPr>
      <w:ind w:left="360" w:right="-540"/>
    </w:pPr>
  </w:style>
  <w:style w:type="paragraph" w:styleId="BodyTextIndent">
    <w:name w:val="Body Text Indent"/>
    <w:basedOn w:val="Normal"/>
    <w:link w:val="BodyTextIndentChar"/>
    <w:rsid w:val="00FD139D"/>
    <w:pPr>
      <w:ind w:left="1095"/>
    </w:pPr>
    <w:rPr>
      <w:bCs/>
    </w:rPr>
  </w:style>
  <w:style w:type="character" w:customStyle="1" w:styleId="BodyTextIndentChar">
    <w:name w:val="Body Text Indent Char"/>
    <w:basedOn w:val="DefaultParagraphFont"/>
    <w:link w:val="BodyTextIndent"/>
    <w:rsid w:val="00FD139D"/>
    <w:rPr>
      <w:rFonts w:ascii="Times New Roman" w:eastAsia="Times New Roman" w:hAnsi="Times New Roman" w:cs="Times New Roman"/>
      <w:bCs/>
      <w:sz w:val="24"/>
      <w:szCs w:val="24"/>
      <w:lang w:val="sq-AL"/>
    </w:rPr>
  </w:style>
  <w:style w:type="paragraph" w:styleId="BodyTextIndent2">
    <w:name w:val="Body Text Indent 2"/>
    <w:basedOn w:val="Normal"/>
    <w:link w:val="BodyTextIndent2Char"/>
    <w:rsid w:val="00FD139D"/>
    <w:pPr>
      <w:ind w:left="1470"/>
    </w:pPr>
  </w:style>
  <w:style w:type="character" w:customStyle="1" w:styleId="BodyTextIndent2Char">
    <w:name w:val="Body Text Indent 2 Char"/>
    <w:basedOn w:val="DefaultParagraphFont"/>
    <w:link w:val="BodyTextIndent2"/>
    <w:rsid w:val="00FD139D"/>
    <w:rPr>
      <w:rFonts w:ascii="Times New Roman" w:eastAsia="Times New Roman" w:hAnsi="Times New Roman" w:cs="Times New Roman"/>
      <w:sz w:val="24"/>
      <w:szCs w:val="24"/>
      <w:lang w:val="sq-AL"/>
    </w:rPr>
  </w:style>
  <w:style w:type="paragraph" w:styleId="Header">
    <w:name w:val="header"/>
    <w:basedOn w:val="Normal"/>
    <w:link w:val="HeaderChar"/>
    <w:uiPriority w:val="99"/>
    <w:rsid w:val="00FD139D"/>
    <w:pPr>
      <w:tabs>
        <w:tab w:val="center" w:pos="4320"/>
        <w:tab w:val="right" w:pos="8640"/>
      </w:tabs>
    </w:pPr>
  </w:style>
  <w:style w:type="character" w:customStyle="1" w:styleId="HeaderChar">
    <w:name w:val="Header Char"/>
    <w:basedOn w:val="DefaultParagraphFont"/>
    <w:link w:val="Header"/>
    <w:uiPriority w:val="99"/>
    <w:rsid w:val="00FD139D"/>
    <w:rPr>
      <w:rFonts w:ascii="Times New Roman" w:eastAsia="Times New Roman" w:hAnsi="Times New Roman" w:cs="Times New Roman"/>
      <w:sz w:val="24"/>
      <w:szCs w:val="24"/>
      <w:lang w:val="sq-AL"/>
    </w:rPr>
  </w:style>
  <w:style w:type="paragraph" w:styleId="BodyText">
    <w:name w:val="Body Text"/>
    <w:basedOn w:val="Normal"/>
    <w:link w:val="BodyTextChar"/>
    <w:rsid w:val="00FD139D"/>
    <w:pPr>
      <w:spacing w:after="120"/>
    </w:pPr>
  </w:style>
  <w:style w:type="character" w:customStyle="1" w:styleId="BodyTextChar">
    <w:name w:val="Body Text Char"/>
    <w:basedOn w:val="DefaultParagraphFont"/>
    <w:link w:val="BodyText"/>
    <w:rsid w:val="00FD139D"/>
    <w:rPr>
      <w:rFonts w:ascii="Times New Roman" w:eastAsia="Times New Roman" w:hAnsi="Times New Roman" w:cs="Times New Roman"/>
      <w:sz w:val="24"/>
      <w:szCs w:val="24"/>
      <w:lang w:val="sq-AL"/>
    </w:rPr>
  </w:style>
  <w:style w:type="paragraph" w:styleId="BodyTextIndent3">
    <w:name w:val="Body Text Indent 3"/>
    <w:basedOn w:val="Normal"/>
    <w:link w:val="BodyTextIndent3Char"/>
    <w:rsid w:val="00FD139D"/>
    <w:pPr>
      <w:spacing w:after="120"/>
      <w:ind w:left="360"/>
    </w:pPr>
    <w:rPr>
      <w:sz w:val="16"/>
      <w:szCs w:val="16"/>
    </w:rPr>
  </w:style>
  <w:style w:type="character" w:customStyle="1" w:styleId="BodyTextIndent3Char">
    <w:name w:val="Body Text Indent 3 Char"/>
    <w:basedOn w:val="DefaultParagraphFont"/>
    <w:link w:val="BodyTextIndent3"/>
    <w:rsid w:val="00FD139D"/>
    <w:rPr>
      <w:rFonts w:ascii="Times New Roman" w:eastAsia="Times New Roman" w:hAnsi="Times New Roman" w:cs="Times New Roman"/>
      <w:sz w:val="16"/>
      <w:szCs w:val="16"/>
      <w:lang w:val="sq-AL"/>
    </w:rPr>
  </w:style>
  <w:style w:type="character" w:styleId="CommentReference">
    <w:name w:val="annotation reference"/>
    <w:uiPriority w:val="99"/>
    <w:semiHidden/>
    <w:rsid w:val="00FD139D"/>
    <w:rPr>
      <w:sz w:val="16"/>
      <w:szCs w:val="16"/>
    </w:rPr>
  </w:style>
  <w:style w:type="paragraph" w:styleId="CommentText">
    <w:name w:val="annotation text"/>
    <w:basedOn w:val="Normal"/>
    <w:link w:val="CommentTextChar"/>
    <w:uiPriority w:val="99"/>
    <w:semiHidden/>
    <w:rsid w:val="00FD139D"/>
    <w:rPr>
      <w:sz w:val="20"/>
      <w:szCs w:val="20"/>
    </w:rPr>
  </w:style>
  <w:style w:type="character" w:customStyle="1" w:styleId="CommentTextChar">
    <w:name w:val="Comment Text Char"/>
    <w:basedOn w:val="DefaultParagraphFont"/>
    <w:link w:val="CommentText"/>
    <w:uiPriority w:val="99"/>
    <w:semiHidden/>
    <w:rsid w:val="00FD139D"/>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rsid w:val="00FD139D"/>
    <w:rPr>
      <w:rFonts w:ascii="Tahoma" w:hAnsi="Tahoma" w:cs="Tahoma"/>
      <w:sz w:val="16"/>
      <w:szCs w:val="16"/>
    </w:rPr>
  </w:style>
  <w:style w:type="character" w:customStyle="1" w:styleId="BalloonTextChar">
    <w:name w:val="Balloon Text Char"/>
    <w:basedOn w:val="DefaultParagraphFont"/>
    <w:link w:val="BalloonText"/>
    <w:uiPriority w:val="99"/>
    <w:semiHidden/>
    <w:rsid w:val="00FD139D"/>
    <w:rPr>
      <w:rFonts w:ascii="Tahoma" w:eastAsia="Times New Roman" w:hAnsi="Tahoma" w:cs="Tahoma"/>
      <w:sz w:val="16"/>
      <w:szCs w:val="16"/>
      <w:lang w:val="sq-AL"/>
    </w:rPr>
  </w:style>
  <w:style w:type="paragraph" w:customStyle="1" w:styleId="BodySingle">
    <w:name w:val="Body Single"/>
    <w:basedOn w:val="Normal"/>
    <w:rsid w:val="00FD139D"/>
    <w:rPr>
      <w:szCs w:val="20"/>
    </w:rPr>
  </w:style>
  <w:style w:type="paragraph" w:styleId="BodyText3">
    <w:name w:val="Body Text 3"/>
    <w:basedOn w:val="Normal"/>
    <w:link w:val="BodyText3Char"/>
    <w:rsid w:val="00FD139D"/>
    <w:pPr>
      <w:spacing w:after="120"/>
    </w:pPr>
    <w:rPr>
      <w:sz w:val="16"/>
      <w:szCs w:val="16"/>
    </w:rPr>
  </w:style>
  <w:style w:type="character" w:customStyle="1" w:styleId="BodyText3Char">
    <w:name w:val="Body Text 3 Char"/>
    <w:basedOn w:val="DefaultParagraphFont"/>
    <w:link w:val="BodyText3"/>
    <w:rsid w:val="00FD139D"/>
    <w:rPr>
      <w:rFonts w:ascii="Times New Roman" w:eastAsia="Times New Roman" w:hAnsi="Times New Roman" w:cs="Times New Roman"/>
      <w:sz w:val="16"/>
      <w:szCs w:val="16"/>
      <w:lang w:val="sq-AL"/>
    </w:rPr>
  </w:style>
  <w:style w:type="character" w:styleId="FootnoteReference">
    <w:name w:val="footnote reference"/>
    <w:semiHidden/>
    <w:rsid w:val="00FD139D"/>
    <w:rPr>
      <w:vertAlign w:val="superscript"/>
    </w:rPr>
  </w:style>
  <w:style w:type="paragraph" w:customStyle="1" w:styleId="Paragrafi">
    <w:name w:val="Paragrafi"/>
    <w:rsid w:val="00FD139D"/>
    <w:pPr>
      <w:widowControl w:val="0"/>
      <w:spacing w:after="0" w:line="240" w:lineRule="auto"/>
      <w:ind w:firstLine="720"/>
      <w:jc w:val="both"/>
    </w:pPr>
    <w:rPr>
      <w:rFonts w:ascii="CG Times" w:eastAsia="Times New Roman" w:hAnsi="CG Times" w:cs="CG Times"/>
    </w:rPr>
  </w:style>
  <w:style w:type="paragraph" w:customStyle="1" w:styleId="NeniNr">
    <w:name w:val="Neni_Nr"/>
    <w:next w:val="Normal"/>
    <w:rsid w:val="00FD139D"/>
    <w:pPr>
      <w:keepNext/>
      <w:widowControl w:val="0"/>
      <w:spacing w:after="0" w:line="240" w:lineRule="auto"/>
      <w:jc w:val="center"/>
    </w:pPr>
    <w:rPr>
      <w:rFonts w:ascii="CG Times" w:eastAsia="Times New Roman" w:hAnsi="CG Times" w:cs="CG Times"/>
      <w:lang w:val="en-GB"/>
    </w:rPr>
  </w:style>
  <w:style w:type="character" w:customStyle="1" w:styleId="NeniTitullChar">
    <w:name w:val="Neni_Titull Char"/>
    <w:link w:val="NeniTitull"/>
    <w:locked/>
    <w:rsid w:val="00FD139D"/>
    <w:rPr>
      <w:rFonts w:ascii="CG Times" w:hAnsi="CG Times"/>
      <w:b/>
      <w:bCs/>
      <w:lang w:val="en-GB"/>
    </w:rPr>
  </w:style>
  <w:style w:type="paragraph" w:customStyle="1" w:styleId="NeniTitull">
    <w:name w:val="Neni_Titull"/>
    <w:next w:val="Normal"/>
    <w:link w:val="NeniTitullChar"/>
    <w:rsid w:val="00FD139D"/>
    <w:pPr>
      <w:keepNext/>
      <w:widowControl w:val="0"/>
      <w:spacing w:after="0" w:line="240" w:lineRule="auto"/>
      <w:jc w:val="center"/>
      <w:outlineLvl w:val="2"/>
    </w:pPr>
    <w:rPr>
      <w:rFonts w:ascii="CG Times" w:hAnsi="CG Times"/>
      <w:b/>
      <w:bCs/>
      <w:lang w:val="en-GB"/>
    </w:rPr>
  </w:style>
  <w:style w:type="paragraph" w:customStyle="1" w:styleId="Char">
    <w:name w:val="Char"/>
    <w:basedOn w:val="Normal"/>
    <w:rsid w:val="00FD139D"/>
    <w:pPr>
      <w:spacing w:line="240" w:lineRule="exact"/>
    </w:pPr>
    <w:rPr>
      <w:rFonts w:ascii="Tahoma" w:hAnsi="Tahoma"/>
      <w:sz w:val="20"/>
      <w:szCs w:val="20"/>
    </w:rPr>
  </w:style>
  <w:style w:type="paragraph" w:customStyle="1" w:styleId="CharCharCharCharCharChar">
    <w:name w:val="Char Char Char Char Char Char"/>
    <w:basedOn w:val="Normal"/>
    <w:rsid w:val="00FD139D"/>
    <w:pPr>
      <w:spacing w:line="240" w:lineRule="exact"/>
    </w:pPr>
    <w:rPr>
      <w:rFonts w:ascii="Tahoma" w:hAnsi="Tahoma" w:cs="Tahoma"/>
      <w:sz w:val="20"/>
      <w:szCs w:val="20"/>
      <w:lang w:val="en-US"/>
    </w:rPr>
  </w:style>
  <w:style w:type="character" w:styleId="Hyperlink">
    <w:name w:val="Hyperlink"/>
    <w:rsid w:val="00FD139D"/>
    <w:rPr>
      <w:color w:val="0000FF"/>
      <w:u w:val="single"/>
    </w:rPr>
  </w:style>
  <w:style w:type="paragraph" w:styleId="NormalWeb">
    <w:name w:val="Normal (Web)"/>
    <w:basedOn w:val="Normal"/>
    <w:link w:val="NormalWebChar"/>
    <w:rsid w:val="00FD139D"/>
    <w:pPr>
      <w:spacing w:before="100" w:beforeAutospacing="1" w:after="100" w:afterAutospacing="1"/>
    </w:pPr>
    <w:rPr>
      <w:rFonts w:eastAsia="MS Mincho"/>
      <w:lang w:val="en-GB" w:eastAsia="en-GB"/>
    </w:rPr>
  </w:style>
  <w:style w:type="character" w:customStyle="1" w:styleId="NormalWebChar">
    <w:name w:val="Normal (Web) Char"/>
    <w:link w:val="NormalWeb"/>
    <w:locked/>
    <w:rsid w:val="00FD139D"/>
    <w:rPr>
      <w:rFonts w:ascii="Times New Roman" w:eastAsia="MS Mincho" w:hAnsi="Times New Roman" w:cs="Times New Roman"/>
      <w:sz w:val="24"/>
      <w:szCs w:val="24"/>
      <w:lang w:val="en-GB" w:eastAsia="en-GB"/>
    </w:rPr>
  </w:style>
  <w:style w:type="paragraph" w:styleId="DocumentMap">
    <w:name w:val="Document Map"/>
    <w:basedOn w:val="Normal"/>
    <w:link w:val="DocumentMapChar"/>
    <w:semiHidden/>
    <w:rsid w:val="00FD139D"/>
    <w:pPr>
      <w:shd w:val="clear" w:color="auto" w:fill="000080"/>
    </w:pPr>
    <w:rPr>
      <w:rFonts w:ascii="Tahoma" w:eastAsia="MS Mincho" w:hAnsi="Tahoma" w:cs="Tahoma"/>
      <w:lang w:val="en-US"/>
    </w:rPr>
  </w:style>
  <w:style w:type="character" w:customStyle="1" w:styleId="DocumentMapChar">
    <w:name w:val="Document Map Char"/>
    <w:basedOn w:val="DefaultParagraphFont"/>
    <w:link w:val="DocumentMap"/>
    <w:semiHidden/>
    <w:rsid w:val="00FD139D"/>
    <w:rPr>
      <w:rFonts w:ascii="Tahoma" w:eastAsia="MS Mincho" w:hAnsi="Tahoma" w:cs="Tahoma"/>
      <w:sz w:val="24"/>
      <w:szCs w:val="24"/>
      <w:shd w:val="clear" w:color="auto" w:fill="000080"/>
    </w:rPr>
  </w:style>
  <w:style w:type="paragraph" w:customStyle="1" w:styleId="Char1CharCharChar">
    <w:name w:val="Char1 Char Char Char"/>
    <w:basedOn w:val="Normal"/>
    <w:rsid w:val="00FD139D"/>
    <w:pPr>
      <w:spacing w:line="240" w:lineRule="exact"/>
    </w:pPr>
    <w:rPr>
      <w:rFonts w:ascii="Tahoma" w:hAnsi="Tahoma"/>
      <w:sz w:val="20"/>
      <w:szCs w:val="20"/>
    </w:rPr>
  </w:style>
  <w:style w:type="paragraph" w:customStyle="1" w:styleId="head3title1">
    <w:name w:val="head3_title1"/>
    <w:basedOn w:val="Normal"/>
    <w:rsid w:val="00FD139D"/>
    <w:pPr>
      <w:suppressAutoHyphens/>
      <w:spacing w:after="75"/>
    </w:pPr>
    <w:rPr>
      <w:rFonts w:ascii="Verdana" w:hAnsi="Verdana"/>
      <w:b/>
      <w:bCs/>
      <w:color w:val="496DAD"/>
      <w:sz w:val="17"/>
      <w:szCs w:val="17"/>
      <w:lang w:eastAsia="ar-SA"/>
    </w:rPr>
  </w:style>
  <w:style w:type="paragraph" w:customStyle="1" w:styleId="1norm">
    <w:name w:val="1norm"/>
    <w:basedOn w:val="Normal"/>
    <w:rsid w:val="00FD139D"/>
    <w:pPr>
      <w:spacing w:before="100" w:beforeAutospacing="1" w:after="100" w:afterAutospacing="1"/>
    </w:pPr>
    <w:rPr>
      <w:lang w:val="en-US"/>
    </w:rPr>
  </w:style>
  <w:style w:type="paragraph" w:customStyle="1" w:styleId="2norm">
    <w:name w:val="2norm"/>
    <w:basedOn w:val="Normal"/>
    <w:rsid w:val="00FD139D"/>
    <w:pPr>
      <w:spacing w:before="100" w:beforeAutospacing="1" w:after="100" w:afterAutospacing="1"/>
    </w:pPr>
    <w:rPr>
      <w:lang w:val="en-US"/>
    </w:rPr>
  </w:style>
  <w:style w:type="character" w:styleId="Strong">
    <w:name w:val="Strong"/>
    <w:qFormat/>
    <w:rsid w:val="00FD139D"/>
    <w:rPr>
      <w:b/>
      <w:bCs/>
    </w:rPr>
  </w:style>
  <w:style w:type="paragraph" w:customStyle="1" w:styleId="Char1">
    <w:name w:val="Char1"/>
    <w:basedOn w:val="Normal"/>
    <w:rsid w:val="00FD139D"/>
    <w:pPr>
      <w:spacing w:line="240" w:lineRule="exact"/>
    </w:pPr>
    <w:rPr>
      <w:rFonts w:ascii="Tahoma" w:hAnsi="Tahoma"/>
      <w:sz w:val="20"/>
      <w:szCs w:val="20"/>
    </w:rPr>
  </w:style>
  <w:style w:type="paragraph" w:customStyle="1" w:styleId="MemoBodyText">
    <w:name w:val="Memo Body Text"/>
    <w:basedOn w:val="Normal"/>
    <w:next w:val="Normal"/>
    <w:rsid w:val="00FD139D"/>
    <w:pPr>
      <w:autoSpaceDE w:val="0"/>
      <w:autoSpaceDN w:val="0"/>
      <w:adjustRightInd w:val="0"/>
    </w:pPr>
    <w:rPr>
      <w:rFonts w:ascii="FIPJMM+TimesNewRoman" w:hAnsi="FIPJMM+TimesNewRoman"/>
      <w:lang w:val="en-US"/>
    </w:rPr>
  </w:style>
  <w:style w:type="paragraph" w:customStyle="1" w:styleId="Char1CharCharCharCharCharChar">
    <w:name w:val="Char1 Char Char Char Char Char Char"/>
    <w:basedOn w:val="Normal"/>
    <w:rsid w:val="00FD139D"/>
    <w:pPr>
      <w:spacing w:line="240" w:lineRule="exact"/>
    </w:pPr>
    <w:rPr>
      <w:rFonts w:ascii="Tahoma" w:hAnsi="Tahoma"/>
      <w:sz w:val="20"/>
      <w:szCs w:val="20"/>
    </w:rPr>
  </w:style>
  <w:style w:type="paragraph" w:customStyle="1" w:styleId="Char1CharChar">
    <w:name w:val="Char1 Char Char"/>
    <w:basedOn w:val="Normal"/>
    <w:rsid w:val="00FD139D"/>
    <w:pPr>
      <w:spacing w:line="240" w:lineRule="exact"/>
    </w:pPr>
    <w:rPr>
      <w:rFonts w:ascii="Tahoma" w:hAnsi="Tahoma"/>
      <w:sz w:val="20"/>
      <w:szCs w:val="20"/>
    </w:rPr>
  </w:style>
  <w:style w:type="paragraph" w:customStyle="1" w:styleId="ESNumberedPara">
    <w:name w:val="[ES] Numbered Para"/>
    <w:basedOn w:val="BodyText2"/>
    <w:rsid w:val="00FD139D"/>
    <w:pPr>
      <w:numPr>
        <w:numId w:val="2"/>
      </w:numPr>
      <w:jc w:val="both"/>
    </w:pPr>
    <w:rPr>
      <w:rFonts w:ascii="Arial" w:eastAsia="Times New Roman" w:hAnsi="Arial"/>
      <w:sz w:val="24"/>
      <w:szCs w:val="24"/>
      <w:lang w:val="en-GB"/>
    </w:rPr>
  </w:style>
  <w:style w:type="character" w:customStyle="1" w:styleId="Strong1">
    <w:name w:val="Strong1"/>
    <w:rsid w:val="00FD139D"/>
    <w:rPr>
      <w:b/>
      <w:bCs/>
      <w:color w:val="000066"/>
      <w:sz w:val="20"/>
      <w:szCs w:val="20"/>
    </w:rPr>
  </w:style>
  <w:style w:type="character" w:customStyle="1" w:styleId="Hyperlink2">
    <w:name w:val="Hyperlink2"/>
    <w:rsid w:val="00FD139D"/>
    <w:rPr>
      <w:color w:val="204E84"/>
      <w:u w:val="single"/>
    </w:rPr>
  </w:style>
  <w:style w:type="paragraph" w:styleId="CommentSubject">
    <w:name w:val="annotation subject"/>
    <w:basedOn w:val="CommentText"/>
    <w:next w:val="CommentText"/>
    <w:link w:val="CommentSubjectChar"/>
    <w:uiPriority w:val="99"/>
    <w:semiHidden/>
    <w:rsid w:val="00FD139D"/>
    <w:rPr>
      <w:b/>
      <w:bCs/>
    </w:rPr>
  </w:style>
  <w:style w:type="character" w:customStyle="1" w:styleId="CommentSubjectChar">
    <w:name w:val="Comment Subject Char"/>
    <w:basedOn w:val="CommentTextChar"/>
    <w:link w:val="CommentSubject"/>
    <w:uiPriority w:val="99"/>
    <w:semiHidden/>
    <w:rsid w:val="00FD139D"/>
    <w:rPr>
      <w:rFonts w:ascii="Times New Roman" w:eastAsia="Times New Roman" w:hAnsi="Times New Roman" w:cs="Times New Roman"/>
      <w:b/>
      <w:bCs/>
      <w:sz w:val="20"/>
      <w:szCs w:val="20"/>
      <w:lang w:val="sq-AL"/>
    </w:rPr>
  </w:style>
  <w:style w:type="paragraph" w:customStyle="1" w:styleId="CharCharCharCharCharChar0">
    <w:name w:val="Char Char Char Char Char Char"/>
    <w:basedOn w:val="Normal"/>
    <w:rsid w:val="00FD139D"/>
    <w:pPr>
      <w:spacing w:line="240" w:lineRule="exact"/>
    </w:pPr>
    <w:rPr>
      <w:rFonts w:ascii="Tahoma" w:eastAsia="MS Mincho" w:hAnsi="Tahoma"/>
      <w:sz w:val="20"/>
      <w:szCs w:val="20"/>
      <w:lang w:val="en-US"/>
    </w:rPr>
  </w:style>
  <w:style w:type="paragraph" w:customStyle="1" w:styleId="Char4CharCharChar">
    <w:name w:val="Char4 Char Char Char"/>
    <w:basedOn w:val="Normal"/>
    <w:rsid w:val="00FD139D"/>
    <w:pPr>
      <w:spacing w:line="240" w:lineRule="exact"/>
    </w:pPr>
    <w:rPr>
      <w:rFonts w:ascii="Tahoma" w:eastAsia="MS Mincho" w:hAnsi="Tahoma"/>
      <w:sz w:val="20"/>
      <w:szCs w:val="20"/>
      <w:lang w:val="en-GB"/>
    </w:rPr>
  </w:style>
  <w:style w:type="paragraph" w:customStyle="1" w:styleId="Char4">
    <w:name w:val="Char4"/>
    <w:basedOn w:val="Normal"/>
    <w:rsid w:val="00FD139D"/>
    <w:pPr>
      <w:spacing w:line="240" w:lineRule="exact"/>
    </w:pPr>
    <w:rPr>
      <w:rFonts w:ascii="Tahoma" w:hAnsi="Tahoma"/>
      <w:sz w:val="20"/>
      <w:szCs w:val="20"/>
    </w:rPr>
  </w:style>
  <w:style w:type="paragraph" w:customStyle="1" w:styleId="Char6">
    <w:name w:val="Char6"/>
    <w:basedOn w:val="Normal"/>
    <w:rsid w:val="00FD139D"/>
    <w:pPr>
      <w:spacing w:line="240" w:lineRule="exact"/>
    </w:pPr>
    <w:rPr>
      <w:rFonts w:ascii="Tahoma" w:hAnsi="Tahoma"/>
      <w:sz w:val="20"/>
      <w:szCs w:val="20"/>
    </w:rPr>
  </w:style>
  <w:style w:type="paragraph" w:customStyle="1" w:styleId="ZchnZchnCharCharZchnZchn0">
    <w:name w:val="Zchn Zchn Char Char Zchn Zchn"/>
    <w:basedOn w:val="Normal"/>
    <w:rsid w:val="00FD139D"/>
    <w:pPr>
      <w:spacing w:line="240" w:lineRule="exact"/>
    </w:pPr>
    <w:rPr>
      <w:rFonts w:ascii="Tahoma" w:hAnsi="Tahoma"/>
      <w:sz w:val="20"/>
      <w:szCs w:val="20"/>
    </w:rPr>
  </w:style>
  <w:style w:type="paragraph" w:customStyle="1" w:styleId="Neni">
    <w:name w:val="Neni"/>
    <w:basedOn w:val="BodyText"/>
    <w:rsid w:val="00FD139D"/>
    <w:pPr>
      <w:keepNext/>
      <w:spacing w:before="480"/>
      <w:jc w:val="center"/>
    </w:pPr>
    <w:rPr>
      <w:u w:val="single"/>
    </w:rPr>
  </w:style>
  <w:style w:type="paragraph" w:customStyle="1" w:styleId="CharCharCharCarcterCarcter">
    <w:name w:val="Char Char Char Carácter Carácter"/>
    <w:basedOn w:val="Normal"/>
    <w:rsid w:val="00FD139D"/>
    <w:pPr>
      <w:spacing w:line="240" w:lineRule="exact"/>
    </w:pPr>
    <w:rPr>
      <w:rFonts w:ascii="Tahoma" w:hAnsi="Tahoma"/>
      <w:sz w:val="20"/>
      <w:szCs w:val="20"/>
    </w:rPr>
  </w:style>
  <w:style w:type="paragraph" w:customStyle="1" w:styleId="FreeForm">
    <w:name w:val="Free Form"/>
    <w:rsid w:val="00FD139D"/>
    <w:pPr>
      <w:spacing w:after="0" w:line="240" w:lineRule="auto"/>
    </w:pPr>
    <w:rPr>
      <w:rFonts w:ascii="Helvetica" w:eastAsia="ヒラギノ角ゴ Pro W3" w:hAnsi="Helvetica" w:cs="Times New Roman"/>
      <w:color w:val="000000"/>
      <w:sz w:val="24"/>
      <w:szCs w:val="20"/>
    </w:rPr>
  </w:style>
  <w:style w:type="paragraph" w:customStyle="1" w:styleId="CharCharChar">
    <w:name w:val="Char Char Char"/>
    <w:basedOn w:val="Normal"/>
    <w:rsid w:val="00FD139D"/>
    <w:pPr>
      <w:spacing w:line="240" w:lineRule="exact"/>
    </w:pPr>
    <w:rPr>
      <w:rFonts w:ascii="Tahoma" w:hAnsi="Tahoma"/>
      <w:sz w:val="20"/>
      <w:szCs w:val="20"/>
    </w:rPr>
  </w:style>
  <w:style w:type="character" w:customStyle="1" w:styleId="longtext1">
    <w:name w:val="long_text1"/>
    <w:rsid w:val="00FD139D"/>
    <w:rPr>
      <w:sz w:val="20"/>
      <w:szCs w:val="20"/>
    </w:rPr>
  </w:style>
  <w:style w:type="paragraph" w:styleId="ListParagraph">
    <w:name w:val="List Paragraph"/>
    <w:basedOn w:val="Normal"/>
    <w:uiPriority w:val="34"/>
    <w:qFormat/>
    <w:rsid w:val="00FD139D"/>
    <w:pPr>
      <w:ind w:left="720"/>
      <w:contextualSpacing/>
    </w:pPr>
    <w:rPr>
      <w:rFonts w:ascii="Calibri" w:eastAsia="Calibri" w:hAnsi="Calibri"/>
      <w:sz w:val="22"/>
      <w:szCs w:val="22"/>
      <w:lang w:val="en-GB"/>
    </w:rPr>
  </w:style>
  <w:style w:type="paragraph" w:styleId="NoSpacing">
    <w:name w:val="No Spacing"/>
    <w:uiPriority w:val="1"/>
    <w:qFormat/>
    <w:rsid w:val="00FD139D"/>
    <w:pPr>
      <w:spacing w:after="0" w:line="240" w:lineRule="auto"/>
    </w:pPr>
    <w:rPr>
      <w:rFonts w:ascii="Calibri" w:eastAsia="Calibri" w:hAnsi="Calibri" w:cs="Times New Roman"/>
      <w:lang w:val="en-GB"/>
    </w:rPr>
  </w:style>
  <w:style w:type="paragraph" w:styleId="Revision">
    <w:name w:val="Revision"/>
    <w:hidden/>
    <w:uiPriority w:val="99"/>
    <w:semiHidden/>
    <w:rsid w:val="00FD139D"/>
    <w:pPr>
      <w:spacing w:after="0" w:line="240" w:lineRule="auto"/>
    </w:pPr>
    <w:rPr>
      <w:rFonts w:ascii="Calibri" w:eastAsia="Calibri" w:hAnsi="Calibri" w:cs="Times New Roman"/>
      <w:lang w:val="en-GB"/>
    </w:rPr>
  </w:style>
  <w:style w:type="table" w:styleId="TableGrid">
    <w:name w:val="Table Grid"/>
    <w:basedOn w:val="TableNormal"/>
    <w:uiPriority w:val="59"/>
    <w:rsid w:val="00220C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99816">
      <w:bodyDiv w:val="1"/>
      <w:marLeft w:val="0"/>
      <w:marRight w:val="0"/>
      <w:marTop w:val="0"/>
      <w:marBottom w:val="0"/>
      <w:divBdr>
        <w:top w:val="none" w:sz="0" w:space="0" w:color="auto"/>
        <w:left w:val="none" w:sz="0" w:space="0" w:color="auto"/>
        <w:bottom w:val="none" w:sz="0" w:space="0" w:color="auto"/>
        <w:right w:val="none" w:sz="0" w:space="0" w:color="auto"/>
      </w:divBdr>
    </w:div>
    <w:div w:id="1167205206">
      <w:bodyDiv w:val="1"/>
      <w:marLeft w:val="0"/>
      <w:marRight w:val="0"/>
      <w:marTop w:val="0"/>
      <w:marBottom w:val="0"/>
      <w:divBdr>
        <w:top w:val="none" w:sz="0" w:space="0" w:color="auto"/>
        <w:left w:val="none" w:sz="0" w:space="0" w:color="auto"/>
        <w:bottom w:val="none" w:sz="0" w:space="0" w:color="auto"/>
        <w:right w:val="none" w:sz="0" w:space="0" w:color="auto"/>
      </w:divBdr>
    </w:div>
    <w:div w:id="1197232492">
      <w:bodyDiv w:val="1"/>
      <w:marLeft w:val="0"/>
      <w:marRight w:val="0"/>
      <w:marTop w:val="0"/>
      <w:marBottom w:val="0"/>
      <w:divBdr>
        <w:top w:val="none" w:sz="0" w:space="0" w:color="auto"/>
        <w:left w:val="none" w:sz="0" w:space="0" w:color="auto"/>
        <w:bottom w:val="none" w:sz="0" w:space="0" w:color="auto"/>
        <w:right w:val="none" w:sz="0" w:space="0" w:color="auto"/>
      </w:divBdr>
    </w:div>
    <w:div w:id="1337228991">
      <w:bodyDiv w:val="1"/>
      <w:marLeft w:val="0"/>
      <w:marRight w:val="0"/>
      <w:marTop w:val="0"/>
      <w:marBottom w:val="0"/>
      <w:divBdr>
        <w:top w:val="none" w:sz="0" w:space="0" w:color="auto"/>
        <w:left w:val="none" w:sz="0" w:space="0" w:color="auto"/>
        <w:bottom w:val="none" w:sz="0" w:space="0" w:color="auto"/>
        <w:right w:val="none" w:sz="0" w:space="0" w:color="auto"/>
      </w:divBdr>
    </w:div>
    <w:div w:id="1699698709">
      <w:bodyDiv w:val="1"/>
      <w:marLeft w:val="0"/>
      <w:marRight w:val="0"/>
      <w:marTop w:val="0"/>
      <w:marBottom w:val="0"/>
      <w:divBdr>
        <w:top w:val="none" w:sz="0" w:space="0" w:color="auto"/>
        <w:left w:val="none" w:sz="0" w:space="0" w:color="auto"/>
        <w:bottom w:val="none" w:sz="0" w:space="0" w:color="auto"/>
        <w:right w:val="none" w:sz="0" w:space="0" w:color="auto"/>
      </w:divBdr>
    </w:div>
    <w:div w:id="20111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6504</Words>
  <Characters>37078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Krasnic</dc:creator>
  <cp:keywords/>
  <dc:description/>
  <cp:lastModifiedBy>Dell</cp:lastModifiedBy>
  <cp:revision>2</cp:revision>
  <cp:lastPrinted>2024-03-01T09:54:00Z</cp:lastPrinted>
  <dcterms:created xsi:type="dcterms:W3CDTF">2024-03-04T21:28:00Z</dcterms:created>
  <dcterms:modified xsi:type="dcterms:W3CDTF">2024-03-04T21:28:00Z</dcterms:modified>
</cp:coreProperties>
</file>