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1140"/>
        <w:tblW w:w="9606" w:type="dxa"/>
        <w:tblLook w:val="04A0" w:firstRow="1" w:lastRow="0" w:firstColumn="1" w:lastColumn="0" w:noHBand="0" w:noVBand="1"/>
      </w:tblPr>
      <w:tblGrid>
        <w:gridCol w:w="9606"/>
      </w:tblGrid>
      <w:tr w:rsidR="00220CD5" w:rsidRPr="003720E9" w14:paraId="23E4678D" w14:textId="77777777" w:rsidTr="00220CD5">
        <w:tc>
          <w:tcPr>
            <w:tcW w:w="9606" w:type="dxa"/>
            <w:tcBorders>
              <w:top w:val="nil"/>
              <w:left w:val="nil"/>
              <w:bottom w:val="single" w:sz="4" w:space="0" w:color="FFFFFF"/>
              <w:right w:val="nil"/>
            </w:tcBorders>
          </w:tcPr>
          <w:p w14:paraId="408E0862" w14:textId="77777777" w:rsidR="00220CD5" w:rsidRPr="003720E9" w:rsidRDefault="00220CD5" w:rsidP="00386E22">
            <w:pPr>
              <w:spacing w:after="200" w:line="360" w:lineRule="auto"/>
              <w:jc w:val="center"/>
              <w:rPr>
                <w:lang w:val="sr-Latn-RS"/>
              </w:rPr>
            </w:pPr>
            <w:r w:rsidRPr="003720E9">
              <w:rPr>
                <w:noProof/>
                <w:lang w:val="en-US"/>
              </w:rPr>
              <w:drawing>
                <wp:inline distT="0" distB="0" distL="0" distR="0" wp14:anchorId="28292ADA" wp14:editId="4E5DC71C">
                  <wp:extent cx="826770" cy="930275"/>
                  <wp:effectExtent l="0" t="0" r="0" b="3175"/>
                  <wp:docPr id="3"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ert.avdiu\Desktop\STEMA PER TEMPL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tc>
      </w:tr>
      <w:tr w:rsidR="00220CD5" w:rsidRPr="003720E9" w14:paraId="1B0D600B" w14:textId="77777777" w:rsidTr="00220CD5">
        <w:tc>
          <w:tcPr>
            <w:tcW w:w="9606" w:type="dxa"/>
            <w:tcBorders>
              <w:top w:val="single" w:sz="4" w:space="0" w:color="FFFFFF"/>
              <w:left w:val="nil"/>
              <w:bottom w:val="single" w:sz="4" w:space="0" w:color="FFFFFF"/>
              <w:right w:val="nil"/>
            </w:tcBorders>
          </w:tcPr>
          <w:p w14:paraId="0C655ECC" w14:textId="77777777" w:rsidR="00220CD5" w:rsidRPr="003720E9" w:rsidRDefault="00220CD5" w:rsidP="00386E22">
            <w:pPr>
              <w:tabs>
                <w:tab w:val="left" w:pos="184"/>
                <w:tab w:val="left" w:pos="252"/>
                <w:tab w:val="center" w:pos="2198"/>
              </w:tabs>
              <w:spacing w:line="360" w:lineRule="auto"/>
              <w:jc w:val="center"/>
              <w:outlineLvl w:val="1"/>
              <w:rPr>
                <w:b/>
                <w:lang w:val="sr-Latn-RS"/>
              </w:rPr>
            </w:pPr>
            <w:r w:rsidRPr="003720E9">
              <w:rPr>
                <w:b/>
                <w:lang w:val="sr-Latn-RS"/>
              </w:rPr>
              <w:t>REPUBLIKA E KOSOVËS</w:t>
            </w:r>
          </w:p>
          <w:p w14:paraId="27F27208" w14:textId="77777777" w:rsidR="00220CD5" w:rsidRPr="003720E9" w:rsidRDefault="00220CD5" w:rsidP="00386E22">
            <w:pPr>
              <w:spacing w:after="120" w:line="360" w:lineRule="auto"/>
              <w:jc w:val="center"/>
              <w:rPr>
                <w:lang w:val="sr-Latn-RS"/>
              </w:rPr>
            </w:pPr>
            <w:r w:rsidRPr="003720E9">
              <w:rPr>
                <w:lang w:val="sr-Latn-RS"/>
              </w:rPr>
              <w:t>REPUBLIKA KOSOVA – REPUBLIC OF KOSOVO</w:t>
            </w:r>
          </w:p>
        </w:tc>
      </w:tr>
      <w:tr w:rsidR="00220CD5" w:rsidRPr="003720E9" w14:paraId="4E4FD80B" w14:textId="77777777" w:rsidTr="00220CD5">
        <w:tc>
          <w:tcPr>
            <w:tcW w:w="9606" w:type="dxa"/>
            <w:tcBorders>
              <w:top w:val="single" w:sz="4" w:space="0" w:color="FFFFFF"/>
              <w:left w:val="nil"/>
              <w:bottom w:val="single" w:sz="12" w:space="0" w:color="335A89"/>
              <w:right w:val="nil"/>
            </w:tcBorders>
          </w:tcPr>
          <w:p w14:paraId="6B2A563E" w14:textId="77777777" w:rsidR="00220CD5" w:rsidRPr="003720E9" w:rsidRDefault="00220CD5" w:rsidP="00386E22">
            <w:pPr>
              <w:tabs>
                <w:tab w:val="left" w:pos="184"/>
                <w:tab w:val="left" w:pos="252"/>
                <w:tab w:val="center" w:pos="2198"/>
              </w:tabs>
              <w:spacing w:line="360" w:lineRule="auto"/>
              <w:jc w:val="center"/>
              <w:outlineLvl w:val="1"/>
              <w:rPr>
                <w:b/>
                <w:lang w:val="sr-Latn-RS"/>
              </w:rPr>
            </w:pPr>
            <w:r w:rsidRPr="003720E9">
              <w:rPr>
                <w:b/>
                <w:lang w:val="sr-Latn-RS"/>
              </w:rPr>
              <w:t>KËSHILLI GJYQËSOR I KOSOVËS</w:t>
            </w:r>
          </w:p>
          <w:p w14:paraId="523B76F8" w14:textId="77777777" w:rsidR="00220CD5" w:rsidRPr="003720E9" w:rsidRDefault="00220CD5" w:rsidP="00386E22">
            <w:pPr>
              <w:spacing w:after="120" w:line="360" w:lineRule="auto"/>
              <w:jc w:val="center"/>
              <w:rPr>
                <w:lang w:val="sr-Latn-RS"/>
              </w:rPr>
            </w:pPr>
            <w:r w:rsidRPr="003720E9">
              <w:rPr>
                <w:lang w:val="sr-Latn-RS"/>
              </w:rPr>
              <w:t>SUDSKI SAVET KOSOVA - KOSOVO JUDICIAL COUNCIL</w:t>
            </w:r>
          </w:p>
        </w:tc>
      </w:tr>
    </w:tbl>
    <w:p w14:paraId="2E0B104A" w14:textId="77777777" w:rsidR="005239AF" w:rsidRPr="003720E9" w:rsidRDefault="005239AF" w:rsidP="000D00A3">
      <w:pPr>
        <w:spacing w:after="0" w:line="276" w:lineRule="auto"/>
        <w:jc w:val="both"/>
        <w:rPr>
          <w:rFonts w:eastAsia="Calibri"/>
          <w:b/>
          <w:lang w:val="sr-Latn-RS"/>
        </w:rPr>
      </w:pPr>
    </w:p>
    <w:p w14:paraId="43A30918" w14:textId="7FCD9510" w:rsidR="009F2044" w:rsidRPr="003720E9" w:rsidRDefault="00FC32D9" w:rsidP="000D00A3">
      <w:pPr>
        <w:spacing w:after="0" w:line="276" w:lineRule="auto"/>
        <w:jc w:val="both"/>
        <w:rPr>
          <w:rFonts w:eastAsia="Calibri"/>
          <w:b/>
          <w:lang w:val="sr-Latn-RS"/>
        </w:rPr>
      </w:pPr>
      <w:r w:rsidRPr="003720E9">
        <w:rPr>
          <w:rFonts w:eastAsia="Calibri"/>
          <w:b/>
          <w:lang w:val="sr-Latn-RS"/>
        </w:rPr>
        <w:t>Sudski savet Kosova,</w:t>
      </w:r>
    </w:p>
    <w:p w14:paraId="0CDC7F60" w14:textId="77777777" w:rsidR="00FC32D9" w:rsidRPr="003720E9" w:rsidRDefault="00FC32D9" w:rsidP="000D00A3">
      <w:pPr>
        <w:spacing w:after="0" w:line="276" w:lineRule="auto"/>
        <w:jc w:val="both"/>
        <w:rPr>
          <w:rFonts w:eastAsia="Calibri"/>
          <w:b/>
          <w:lang w:val="sr-Latn-RS"/>
        </w:rPr>
      </w:pPr>
    </w:p>
    <w:p w14:paraId="1E99320A" w14:textId="6A3BF7F6" w:rsidR="00FC32D9" w:rsidRPr="003720E9" w:rsidRDefault="00FC32D9" w:rsidP="005239AF">
      <w:pPr>
        <w:spacing w:line="276" w:lineRule="auto"/>
        <w:jc w:val="both"/>
        <w:rPr>
          <w:rFonts w:eastAsia="Calibri"/>
          <w:lang w:val="sr-Latn-RS"/>
        </w:rPr>
      </w:pPr>
      <w:r w:rsidRPr="003720E9">
        <w:rPr>
          <w:rFonts w:eastAsia="Calibri"/>
          <w:lang w:val="sr-Latn-RS"/>
        </w:rPr>
        <w:t>Na osnovu člana 108. Ustava Republike Kosovo, člana 7. stav 1. tačka 1.24. Zakona br. 06/L-055 o Sudskom savetu Kosova i Zakona 08/L-197 o javnim službenicima, odnosno: člana 2. stav 3. člana 6. stav 4, člana 9. stav 5, člana 37. stav 7, člana 39. stav 15, člana 40. stav 7. člana 41. stav 3, člana 42. stav 7, člana 43. stav 3, člana 44. stav 12, člana 45. stav 7, člana 46. stav 13, člana 50. člana 51. i člana 95. na sastanku održanom X.X.2024.</w:t>
      </w:r>
    </w:p>
    <w:p w14:paraId="6BF8D149" w14:textId="77777777" w:rsidR="005239AF" w:rsidRPr="003720E9" w:rsidRDefault="005239AF" w:rsidP="005239AF">
      <w:pPr>
        <w:spacing w:line="276" w:lineRule="auto"/>
        <w:jc w:val="both"/>
        <w:rPr>
          <w:rFonts w:eastAsia="Calibri"/>
          <w:lang w:val="sr-Latn-RS"/>
        </w:rPr>
      </w:pPr>
    </w:p>
    <w:p w14:paraId="71F323B0" w14:textId="0A2F836B" w:rsidR="004F5380" w:rsidRPr="003720E9" w:rsidRDefault="00FC32D9" w:rsidP="00386E22">
      <w:pPr>
        <w:spacing w:line="360" w:lineRule="auto"/>
        <w:jc w:val="both"/>
        <w:rPr>
          <w:rFonts w:eastAsia="Calibri"/>
          <w:b/>
          <w:lang w:val="sr-Latn-RS"/>
        </w:rPr>
      </w:pPr>
      <w:r w:rsidRPr="003720E9">
        <w:rPr>
          <w:rFonts w:eastAsia="Calibri"/>
          <w:b/>
          <w:lang w:val="sr-Latn-RS"/>
        </w:rPr>
        <w:t>Usvaja</w:t>
      </w:r>
      <w:r w:rsidR="004F5380" w:rsidRPr="003720E9">
        <w:rPr>
          <w:rFonts w:eastAsia="Calibri"/>
          <w:b/>
          <w:lang w:val="sr-Latn-RS"/>
        </w:rPr>
        <w:t xml:space="preserve">: </w:t>
      </w:r>
    </w:p>
    <w:p w14:paraId="4FA1D27B" w14:textId="77777777" w:rsidR="000D00A3" w:rsidRPr="003720E9" w:rsidRDefault="000D00A3" w:rsidP="00386E22">
      <w:pPr>
        <w:spacing w:line="360" w:lineRule="auto"/>
        <w:jc w:val="both"/>
        <w:rPr>
          <w:rFonts w:eastAsia="Calibri"/>
          <w:b/>
          <w:lang w:val="sr-Latn-RS"/>
        </w:rPr>
      </w:pPr>
    </w:p>
    <w:p w14:paraId="40F1D6C7" w14:textId="242CCB1D" w:rsidR="005239AF" w:rsidRPr="003720E9" w:rsidRDefault="00FC32D9" w:rsidP="00814EDD">
      <w:pPr>
        <w:spacing w:line="360" w:lineRule="auto"/>
        <w:jc w:val="center"/>
        <w:rPr>
          <w:b/>
          <w:sz w:val="28"/>
          <w:szCs w:val="28"/>
          <w:lang w:val="sr-Latn-RS"/>
        </w:rPr>
      </w:pPr>
      <w:r w:rsidRPr="003720E9">
        <w:rPr>
          <w:b/>
          <w:sz w:val="28"/>
          <w:szCs w:val="28"/>
          <w:lang w:val="sr-Latn-RS"/>
        </w:rPr>
        <w:t>PRAVILNIK BR</w:t>
      </w:r>
      <w:r w:rsidR="000B4DFE" w:rsidRPr="003720E9">
        <w:rPr>
          <w:b/>
          <w:sz w:val="28"/>
          <w:szCs w:val="28"/>
          <w:lang w:val="sr-Latn-RS"/>
        </w:rPr>
        <w:t xml:space="preserve">. </w:t>
      </w:r>
      <w:r w:rsidR="00A06F3C" w:rsidRPr="003720E9">
        <w:rPr>
          <w:b/>
          <w:sz w:val="28"/>
          <w:szCs w:val="28"/>
          <w:lang w:val="sr-Latn-RS"/>
        </w:rPr>
        <w:t>X</w:t>
      </w:r>
      <w:r w:rsidR="000B4DFE" w:rsidRPr="003720E9">
        <w:rPr>
          <w:b/>
          <w:sz w:val="28"/>
          <w:szCs w:val="28"/>
          <w:lang w:val="sr-Latn-RS"/>
        </w:rPr>
        <w:t>/2024</w:t>
      </w:r>
      <w:r w:rsidR="0005492B" w:rsidRPr="003720E9">
        <w:rPr>
          <w:b/>
          <w:sz w:val="28"/>
          <w:szCs w:val="28"/>
          <w:lang w:val="sr-Latn-RS"/>
        </w:rPr>
        <w:t xml:space="preserve"> </w:t>
      </w:r>
    </w:p>
    <w:p w14:paraId="5506743C" w14:textId="77777777" w:rsidR="00800E41" w:rsidRPr="003720E9" w:rsidRDefault="006643E3" w:rsidP="00814EDD">
      <w:pPr>
        <w:spacing w:line="360" w:lineRule="auto"/>
        <w:jc w:val="center"/>
        <w:rPr>
          <w:b/>
          <w:sz w:val="28"/>
          <w:szCs w:val="28"/>
          <w:lang w:val="sr-Latn-RS"/>
        </w:rPr>
      </w:pPr>
      <w:r w:rsidRPr="003720E9">
        <w:rPr>
          <w:b/>
          <w:sz w:val="28"/>
          <w:szCs w:val="28"/>
          <w:lang w:val="sr-Latn-RS"/>
        </w:rPr>
        <w:t xml:space="preserve">O POSTUPKU REGRUTACIJE, PRIJEMA, IMENOVANJA I PROBNOG RADA </w:t>
      </w:r>
      <w:r w:rsidR="00800E41" w:rsidRPr="003720E9">
        <w:rPr>
          <w:b/>
          <w:sz w:val="28"/>
          <w:szCs w:val="28"/>
          <w:lang w:val="sr-Latn-RS"/>
        </w:rPr>
        <w:t>ZAPOSLENIH U ADMINISTRACIJI SUDSKOG SISTEMA</w:t>
      </w:r>
    </w:p>
    <w:p w14:paraId="0A9F1E7A" w14:textId="77777777" w:rsidR="000D00A3" w:rsidRPr="003720E9" w:rsidRDefault="000D00A3" w:rsidP="000D00A3">
      <w:pPr>
        <w:spacing w:after="0" w:line="276" w:lineRule="auto"/>
        <w:jc w:val="center"/>
        <w:rPr>
          <w:b/>
          <w:sz w:val="28"/>
          <w:szCs w:val="28"/>
          <w:lang w:val="sr-Latn-RS"/>
        </w:rPr>
      </w:pPr>
    </w:p>
    <w:p w14:paraId="7CC71FD4" w14:textId="768D5851" w:rsidR="00A85CD3" w:rsidRPr="003720E9" w:rsidRDefault="00FC32D9" w:rsidP="000D00A3">
      <w:pPr>
        <w:spacing w:after="0" w:line="276" w:lineRule="auto"/>
        <w:jc w:val="center"/>
        <w:rPr>
          <w:b/>
          <w:lang w:val="sr-Latn-RS"/>
        </w:rPr>
      </w:pPr>
      <w:r w:rsidRPr="003720E9">
        <w:rPr>
          <w:b/>
          <w:lang w:val="sr-Latn-RS"/>
        </w:rPr>
        <w:t>POGLAVLJE</w:t>
      </w:r>
      <w:r w:rsidR="00A85CD3" w:rsidRPr="003720E9">
        <w:rPr>
          <w:b/>
          <w:lang w:val="sr-Latn-RS"/>
        </w:rPr>
        <w:t xml:space="preserve">  I </w:t>
      </w:r>
    </w:p>
    <w:p w14:paraId="1EF4967A" w14:textId="4B7E2DF3" w:rsidR="00A85CD3" w:rsidRPr="003720E9" w:rsidRDefault="00FC32D9" w:rsidP="000D00A3">
      <w:pPr>
        <w:spacing w:after="0" w:line="276" w:lineRule="auto"/>
        <w:jc w:val="center"/>
        <w:rPr>
          <w:b/>
          <w:lang w:val="sr-Latn-RS"/>
        </w:rPr>
      </w:pPr>
      <w:r w:rsidRPr="003720E9">
        <w:rPr>
          <w:b/>
          <w:lang w:val="sr-Latn-RS"/>
        </w:rPr>
        <w:t>OPŠTE ODREDBE</w:t>
      </w:r>
    </w:p>
    <w:p w14:paraId="49FE0EF3" w14:textId="77777777" w:rsidR="000D00A3" w:rsidRPr="003720E9" w:rsidRDefault="000D00A3" w:rsidP="000D00A3">
      <w:pPr>
        <w:spacing w:after="0" w:line="276" w:lineRule="auto"/>
        <w:jc w:val="center"/>
        <w:rPr>
          <w:b/>
          <w:lang w:val="sr-Latn-RS"/>
        </w:rPr>
      </w:pPr>
    </w:p>
    <w:p w14:paraId="0E348947" w14:textId="77777777" w:rsidR="000D00A3" w:rsidRPr="003720E9" w:rsidRDefault="000D00A3" w:rsidP="000D00A3">
      <w:pPr>
        <w:spacing w:after="0" w:line="276" w:lineRule="auto"/>
        <w:jc w:val="center"/>
        <w:rPr>
          <w:b/>
          <w:lang w:val="sr-Latn-RS"/>
        </w:rPr>
      </w:pPr>
    </w:p>
    <w:p w14:paraId="65E7B733" w14:textId="54564874" w:rsidR="00FD139D" w:rsidRPr="003720E9" w:rsidRDefault="00800E41" w:rsidP="000D00A3">
      <w:pPr>
        <w:spacing w:after="0" w:line="276" w:lineRule="auto"/>
        <w:jc w:val="center"/>
        <w:rPr>
          <w:b/>
          <w:lang w:val="sr-Latn-RS"/>
        </w:rPr>
      </w:pPr>
      <w:r w:rsidRPr="003720E9">
        <w:rPr>
          <w:b/>
          <w:lang w:val="sr-Latn-RS"/>
        </w:rPr>
        <w:t>Član</w:t>
      </w:r>
      <w:r w:rsidR="00FD139D" w:rsidRPr="003720E9">
        <w:rPr>
          <w:b/>
          <w:lang w:val="sr-Latn-RS"/>
        </w:rPr>
        <w:t xml:space="preserve"> 1</w:t>
      </w:r>
    </w:p>
    <w:p w14:paraId="056C165E" w14:textId="046E8E3F" w:rsidR="00FD139D" w:rsidRPr="003720E9" w:rsidRDefault="00800E41" w:rsidP="000D00A3">
      <w:pPr>
        <w:spacing w:after="0" w:line="276" w:lineRule="auto"/>
        <w:jc w:val="center"/>
        <w:rPr>
          <w:b/>
          <w:lang w:val="sr-Latn-RS"/>
        </w:rPr>
      </w:pPr>
      <w:r w:rsidRPr="003720E9">
        <w:rPr>
          <w:b/>
          <w:lang w:val="sr-Latn-RS"/>
        </w:rPr>
        <w:t>Svrha i delokrug</w:t>
      </w:r>
      <w:r w:rsidR="00940E74" w:rsidRPr="003720E9">
        <w:rPr>
          <w:b/>
          <w:lang w:val="sr-Latn-RS"/>
        </w:rPr>
        <w:t xml:space="preserve"> </w:t>
      </w:r>
    </w:p>
    <w:p w14:paraId="66EC61EC" w14:textId="77777777" w:rsidR="000D00A3" w:rsidRPr="003720E9" w:rsidRDefault="000D00A3" w:rsidP="000D00A3">
      <w:pPr>
        <w:spacing w:after="0" w:line="276" w:lineRule="auto"/>
        <w:jc w:val="center"/>
        <w:rPr>
          <w:b/>
          <w:lang w:val="sr-Latn-RS"/>
        </w:rPr>
      </w:pPr>
    </w:p>
    <w:p w14:paraId="7AB06F79" w14:textId="1D6A3FF8" w:rsidR="00800E41" w:rsidRPr="003720E9" w:rsidRDefault="000D00A3" w:rsidP="000D00A3">
      <w:pPr>
        <w:spacing w:line="240" w:lineRule="auto"/>
        <w:jc w:val="both"/>
        <w:rPr>
          <w:lang w:val="sr-Latn-RS"/>
        </w:rPr>
      </w:pPr>
      <w:r w:rsidRPr="003720E9">
        <w:rPr>
          <w:lang w:val="sr-Latn-RS"/>
        </w:rPr>
        <w:t xml:space="preserve">1. </w:t>
      </w:r>
      <w:r w:rsidR="00800E41" w:rsidRPr="003720E9">
        <w:rPr>
          <w:lang w:val="sr-Latn-RS"/>
        </w:rPr>
        <w:t xml:space="preserve">Svrha ovog pravilnika je utvrđivanje kriterijuma, pravila, obrazovanje komisija, postupka regrutacije, </w:t>
      </w:r>
      <w:r w:rsidR="008044F8" w:rsidRPr="003720E9">
        <w:rPr>
          <w:lang w:val="sr-Latn-RS"/>
        </w:rPr>
        <w:t>ocenjivanje</w:t>
      </w:r>
      <w:r w:rsidR="00800E41" w:rsidRPr="003720E9">
        <w:rPr>
          <w:lang w:val="sr-Latn-RS"/>
        </w:rPr>
        <w:t>, prijem, imenovanje i vrednovanje probnog rada za zaposlene u administraciji sudskog sistema u skladu sa relevantnim zakonodavstvom na snazi.</w:t>
      </w:r>
    </w:p>
    <w:p w14:paraId="6649D15D" w14:textId="77777777" w:rsidR="0061581A" w:rsidRPr="003720E9" w:rsidRDefault="0061581A" w:rsidP="000D00A3">
      <w:pPr>
        <w:spacing w:line="240" w:lineRule="auto"/>
        <w:jc w:val="both"/>
        <w:rPr>
          <w:lang w:val="sr-Latn-RS"/>
        </w:rPr>
      </w:pPr>
    </w:p>
    <w:p w14:paraId="5AF874B7" w14:textId="389ED830" w:rsidR="00800E41" w:rsidRPr="003720E9" w:rsidRDefault="000D00A3" w:rsidP="00967218">
      <w:pPr>
        <w:tabs>
          <w:tab w:val="left" w:pos="540"/>
        </w:tabs>
        <w:spacing w:after="0" w:line="240" w:lineRule="auto"/>
        <w:jc w:val="both"/>
        <w:rPr>
          <w:lang w:val="sr-Latn-RS"/>
        </w:rPr>
      </w:pPr>
      <w:r w:rsidRPr="003720E9">
        <w:rPr>
          <w:lang w:val="sr-Latn-RS"/>
        </w:rPr>
        <w:lastRenderedPageBreak/>
        <w:t xml:space="preserve">2. </w:t>
      </w:r>
      <w:r w:rsidR="00800E41" w:rsidRPr="003720E9">
        <w:rPr>
          <w:lang w:val="sr-Latn-RS"/>
        </w:rPr>
        <w:t xml:space="preserve">Odredbe ovog pravilnika primenjuju se od strane svih uključenih strana u postupku regrutacije, </w:t>
      </w:r>
      <w:r w:rsidR="006471B7" w:rsidRPr="003720E9">
        <w:rPr>
          <w:lang w:val="sr-Latn-RS"/>
        </w:rPr>
        <w:t>pri obrazovanju komisija</w:t>
      </w:r>
      <w:r w:rsidR="00800E41" w:rsidRPr="003720E9">
        <w:rPr>
          <w:lang w:val="sr-Latn-RS"/>
        </w:rPr>
        <w:t xml:space="preserve">, </w:t>
      </w:r>
      <w:r w:rsidR="006471B7" w:rsidRPr="003720E9">
        <w:rPr>
          <w:lang w:val="sr-Latn-RS"/>
        </w:rPr>
        <w:t>ocenjivanju</w:t>
      </w:r>
      <w:r w:rsidR="00800E41" w:rsidRPr="003720E9">
        <w:rPr>
          <w:lang w:val="sr-Latn-RS"/>
        </w:rPr>
        <w:t>, prijem</w:t>
      </w:r>
      <w:r w:rsidR="006471B7" w:rsidRPr="003720E9">
        <w:rPr>
          <w:lang w:val="sr-Latn-RS"/>
        </w:rPr>
        <w:t>u</w:t>
      </w:r>
      <w:r w:rsidR="00800E41" w:rsidRPr="003720E9">
        <w:rPr>
          <w:lang w:val="sr-Latn-RS"/>
        </w:rPr>
        <w:t>, imenovanj</w:t>
      </w:r>
      <w:r w:rsidR="006471B7" w:rsidRPr="003720E9">
        <w:rPr>
          <w:lang w:val="sr-Latn-RS"/>
        </w:rPr>
        <w:t>u</w:t>
      </w:r>
      <w:r w:rsidR="00800E41" w:rsidRPr="003720E9">
        <w:rPr>
          <w:lang w:val="sr-Latn-RS"/>
        </w:rPr>
        <w:t xml:space="preserve"> i vrednovanj</w:t>
      </w:r>
      <w:r w:rsidR="006471B7" w:rsidRPr="003720E9">
        <w:rPr>
          <w:lang w:val="sr-Latn-RS"/>
        </w:rPr>
        <w:t>u</w:t>
      </w:r>
      <w:r w:rsidR="00800E41" w:rsidRPr="003720E9">
        <w:rPr>
          <w:lang w:val="sr-Latn-RS"/>
        </w:rPr>
        <w:t xml:space="preserve"> probnog rada za zaposlene u administraciji sudskog sistema.</w:t>
      </w:r>
    </w:p>
    <w:p w14:paraId="5C98BDA5" w14:textId="77777777" w:rsidR="00800E41" w:rsidRPr="003720E9" w:rsidRDefault="00800E41" w:rsidP="00967218">
      <w:pPr>
        <w:tabs>
          <w:tab w:val="left" w:pos="540"/>
        </w:tabs>
        <w:spacing w:after="0" w:line="240" w:lineRule="auto"/>
        <w:jc w:val="both"/>
        <w:rPr>
          <w:lang w:val="sr-Latn-RS"/>
        </w:rPr>
      </w:pPr>
    </w:p>
    <w:p w14:paraId="039713F4" w14:textId="3DC7D467" w:rsidR="00800E41" w:rsidRPr="003720E9" w:rsidRDefault="000D00A3" w:rsidP="00967218">
      <w:pPr>
        <w:tabs>
          <w:tab w:val="left" w:pos="540"/>
        </w:tabs>
        <w:spacing w:after="0" w:line="240" w:lineRule="auto"/>
        <w:jc w:val="both"/>
        <w:rPr>
          <w:lang w:val="sr-Latn-RS"/>
        </w:rPr>
      </w:pPr>
      <w:r w:rsidRPr="003720E9">
        <w:rPr>
          <w:lang w:val="sr-Latn-RS"/>
        </w:rPr>
        <w:t xml:space="preserve">3. </w:t>
      </w:r>
      <w:r w:rsidR="00800E41" w:rsidRPr="003720E9">
        <w:rPr>
          <w:lang w:val="sr-Latn-RS"/>
        </w:rPr>
        <w:t>Izuzetno od stava 2. ovog člana, odredbe ovog pravilnika ne primenjuju se na radna mesta: generalni direktor Sekretarijata Saveta, direktor Jedinice za sudsku inspekciju, direktor Sekretarijata Izbornog ve</w:t>
      </w:r>
      <w:r w:rsidR="006471B7" w:rsidRPr="003720E9">
        <w:rPr>
          <w:lang w:val="sr-Latn-RS"/>
        </w:rPr>
        <w:t>ć</w:t>
      </w:r>
      <w:r w:rsidR="00800E41" w:rsidRPr="003720E9">
        <w:rPr>
          <w:lang w:val="sr-Latn-RS"/>
        </w:rPr>
        <w:t>a za žalbe i podneske, administratore i zamenike administratora sudova i stručne saradnike.</w:t>
      </w:r>
    </w:p>
    <w:p w14:paraId="54AB2473" w14:textId="77777777" w:rsidR="00800E41" w:rsidRPr="003720E9" w:rsidRDefault="00800E41" w:rsidP="00967218">
      <w:pPr>
        <w:tabs>
          <w:tab w:val="left" w:pos="540"/>
        </w:tabs>
        <w:spacing w:after="0" w:line="240" w:lineRule="auto"/>
        <w:jc w:val="both"/>
        <w:rPr>
          <w:lang w:val="sr-Latn-RS"/>
        </w:rPr>
      </w:pPr>
    </w:p>
    <w:p w14:paraId="411A37D3" w14:textId="77777777" w:rsidR="00967218" w:rsidRPr="003720E9" w:rsidRDefault="00967218" w:rsidP="00967218">
      <w:pPr>
        <w:tabs>
          <w:tab w:val="left" w:pos="540"/>
        </w:tabs>
        <w:spacing w:after="0" w:line="240" w:lineRule="auto"/>
        <w:jc w:val="both"/>
        <w:rPr>
          <w:lang w:val="sr-Latn-RS"/>
        </w:rPr>
      </w:pPr>
    </w:p>
    <w:p w14:paraId="63A98238" w14:textId="103BDF29" w:rsidR="000D00A3" w:rsidRPr="003720E9" w:rsidRDefault="000D00A3" w:rsidP="000D00A3">
      <w:pPr>
        <w:spacing w:line="276" w:lineRule="auto"/>
        <w:jc w:val="both"/>
        <w:rPr>
          <w:b/>
          <w:lang w:val="sr-Latn-RS"/>
        </w:rPr>
      </w:pPr>
    </w:p>
    <w:p w14:paraId="59774C60" w14:textId="69CB2B75" w:rsidR="00FD139D" w:rsidRPr="003720E9" w:rsidRDefault="00800E41" w:rsidP="00967218">
      <w:pPr>
        <w:spacing w:after="0" w:line="276" w:lineRule="auto"/>
        <w:jc w:val="center"/>
        <w:rPr>
          <w:b/>
          <w:lang w:val="sr-Latn-RS"/>
        </w:rPr>
      </w:pPr>
      <w:r w:rsidRPr="003720E9">
        <w:rPr>
          <w:b/>
          <w:lang w:val="sr-Latn-RS"/>
        </w:rPr>
        <w:t>Član</w:t>
      </w:r>
      <w:r w:rsidR="00FD139D" w:rsidRPr="003720E9">
        <w:rPr>
          <w:b/>
          <w:lang w:val="sr-Latn-RS"/>
        </w:rPr>
        <w:t xml:space="preserve"> </w:t>
      </w:r>
      <w:r w:rsidR="00940E74" w:rsidRPr="003720E9">
        <w:rPr>
          <w:b/>
          <w:lang w:val="sr-Latn-RS"/>
        </w:rPr>
        <w:t xml:space="preserve">2 </w:t>
      </w:r>
    </w:p>
    <w:p w14:paraId="50B9E36E" w14:textId="51AEE928" w:rsidR="00FD139D" w:rsidRPr="003720E9" w:rsidRDefault="00800E41" w:rsidP="00967218">
      <w:pPr>
        <w:spacing w:after="0" w:line="276" w:lineRule="auto"/>
        <w:jc w:val="center"/>
        <w:rPr>
          <w:b/>
          <w:lang w:val="sr-Latn-RS"/>
        </w:rPr>
      </w:pPr>
      <w:r w:rsidRPr="003720E9">
        <w:rPr>
          <w:b/>
          <w:lang w:val="sr-Latn-RS"/>
        </w:rPr>
        <w:t>Definicije</w:t>
      </w:r>
    </w:p>
    <w:p w14:paraId="2A7A69C2" w14:textId="77777777" w:rsidR="00967218" w:rsidRPr="003720E9" w:rsidRDefault="00967218" w:rsidP="00967218">
      <w:pPr>
        <w:spacing w:after="0" w:line="276" w:lineRule="auto"/>
        <w:jc w:val="center"/>
        <w:rPr>
          <w:b/>
          <w:lang w:val="sr-Latn-RS"/>
        </w:rPr>
      </w:pPr>
    </w:p>
    <w:p w14:paraId="7C198C0A" w14:textId="599570D9" w:rsidR="00800E41" w:rsidRPr="003720E9" w:rsidRDefault="00800E41" w:rsidP="00386E22">
      <w:pPr>
        <w:spacing w:line="360" w:lineRule="auto"/>
        <w:jc w:val="both"/>
        <w:rPr>
          <w:lang w:val="sr-Latn-RS"/>
        </w:rPr>
      </w:pPr>
      <w:r w:rsidRPr="003720E9">
        <w:rPr>
          <w:lang w:val="sr-Latn-RS"/>
        </w:rPr>
        <w:t>1. Izrazi, pojmovi i skra</w:t>
      </w:r>
      <w:r w:rsidR="006471B7" w:rsidRPr="003720E9">
        <w:rPr>
          <w:lang w:val="sr-Latn-RS"/>
        </w:rPr>
        <w:t>ć</w:t>
      </w:r>
      <w:r w:rsidRPr="003720E9">
        <w:rPr>
          <w:lang w:val="sr-Latn-RS"/>
        </w:rPr>
        <w:t>enice koji se koriste u ovom pravilniku imaju slede</w:t>
      </w:r>
      <w:r w:rsidR="006471B7" w:rsidRPr="003720E9">
        <w:rPr>
          <w:lang w:val="sr-Latn-RS"/>
        </w:rPr>
        <w:t>ć</w:t>
      </w:r>
      <w:r w:rsidRPr="003720E9">
        <w:rPr>
          <w:lang w:val="sr-Latn-RS"/>
        </w:rPr>
        <w:t>e značenje:</w:t>
      </w:r>
    </w:p>
    <w:p w14:paraId="62A45A79" w14:textId="1EB3335C" w:rsidR="000D00A3" w:rsidRPr="003720E9" w:rsidRDefault="000D00A3" w:rsidP="0054689E">
      <w:pPr>
        <w:spacing w:line="276" w:lineRule="auto"/>
        <w:ind w:left="360" w:firstLine="360"/>
        <w:rPr>
          <w:lang w:val="sr-Latn-RS"/>
        </w:rPr>
      </w:pPr>
      <w:r w:rsidRPr="003720E9">
        <w:rPr>
          <w:b/>
          <w:lang w:val="sr-Latn-RS"/>
        </w:rPr>
        <w:t xml:space="preserve">1.1. </w:t>
      </w:r>
      <w:r w:rsidR="00800E41" w:rsidRPr="003720E9">
        <w:rPr>
          <w:b/>
          <w:lang w:val="sr-Latn-RS"/>
        </w:rPr>
        <w:t>ZJS</w:t>
      </w:r>
      <w:r w:rsidR="0054689E" w:rsidRPr="003720E9">
        <w:rPr>
          <w:lang w:val="sr-Latn-RS"/>
        </w:rPr>
        <w:t xml:space="preserve"> – </w:t>
      </w:r>
      <w:r w:rsidR="00800E41" w:rsidRPr="003720E9">
        <w:rPr>
          <w:lang w:val="sr-Latn-RS"/>
        </w:rPr>
        <w:t>Zakon br</w:t>
      </w:r>
      <w:r w:rsidRPr="003720E9">
        <w:rPr>
          <w:lang w:val="sr-Latn-RS"/>
        </w:rPr>
        <w:t xml:space="preserve">. 08/L-197 </w:t>
      </w:r>
      <w:r w:rsidR="00800E41" w:rsidRPr="003720E9">
        <w:rPr>
          <w:lang w:val="sr-Latn-RS"/>
        </w:rPr>
        <w:t>o javnim službenicima</w:t>
      </w:r>
      <w:r w:rsidRPr="003720E9">
        <w:rPr>
          <w:lang w:val="sr-Latn-RS"/>
        </w:rPr>
        <w:t xml:space="preserve">; </w:t>
      </w:r>
    </w:p>
    <w:p w14:paraId="499CF5EC" w14:textId="6B569A1A" w:rsidR="00490DAE" w:rsidRPr="003720E9" w:rsidRDefault="000D00A3" w:rsidP="00800E41">
      <w:pPr>
        <w:spacing w:after="0" w:line="276" w:lineRule="auto"/>
        <w:ind w:left="720"/>
        <w:rPr>
          <w:lang w:val="sr-Latn-RS"/>
        </w:rPr>
      </w:pPr>
      <w:r w:rsidRPr="003720E9">
        <w:rPr>
          <w:b/>
          <w:lang w:val="sr-Latn-RS"/>
        </w:rPr>
        <w:t xml:space="preserve">1.2. </w:t>
      </w:r>
      <w:r w:rsidR="00800E41" w:rsidRPr="003720E9">
        <w:rPr>
          <w:b/>
          <w:lang w:val="sr-Latn-RS"/>
        </w:rPr>
        <w:t>Savet</w:t>
      </w:r>
      <w:r w:rsidR="0054689E" w:rsidRPr="003720E9">
        <w:rPr>
          <w:lang w:val="sr-Latn-RS"/>
        </w:rPr>
        <w:t xml:space="preserve"> –</w:t>
      </w:r>
      <w:r w:rsidR="00104BA7" w:rsidRPr="003720E9">
        <w:rPr>
          <w:lang w:val="sr-Latn-RS"/>
        </w:rPr>
        <w:t xml:space="preserve"> </w:t>
      </w:r>
      <w:r w:rsidR="00800E41" w:rsidRPr="003720E9">
        <w:rPr>
          <w:lang w:val="sr-Latn-RS"/>
        </w:rPr>
        <w:t>Sudski savet Kosova, kao što je utvrđeno Zakonom o Sudskom savetu Kosova;</w:t>
      </w:r>
      <w:r w:rsidR="00490DAE" w:rsidRPr="003720E9">
        <w:rPr>
          <w:lang w:val="sr-Latn-RS"/>
        </w:rPr>
        <w:t xml:space="preserve"> </w:t>
      </w:r>
    </w:p>
    <w:p w14:paraId="0FA4AF98" w14:textId="3BF11DA8" w:rsidR="00800E41" w:rsidRPr="003720E9" w:rsidRDefault="005B2B24" w:rsidP="00800E41">
      <w:pPr>
        <w:spacing w:after="0" w:line="276" w:lineRule="auto"/>
        <w:ind w:left="720"/>
        <w:rPr>
          <w:lang w:val="sr-Latn-RS"/>
        </w:rPr>
      </w:pPr>
      <w:r w:rsidRPr="003720E9">
        <w:rPr>
          <w:b/>
          <w:lang w:val="sr-Latn-RS"/>
        </w:rPr>
        <w:t xml:space="preserve">1.3. </w:t>
      </w:r>
      <w:r w:rsidR="00800E41" w:rsidRPr="003720E9">
        <w:rPr>
          <w:b/>
          <w:lang w:val="sr-Latn-RS"/>
        </w:rPr>
        <w:t>Sekretarijat</w:t>
      </w:r>
      <w:r w:rsidR="0054689E" w:rsidRPr="003720E9">
        <w:rPr>
          <w:lang w:val="sr-Latn-RS"/>
        </w:rPr>
        <w:t xml:space="preserve"> – </w:t>
      </w:r>
      <w:r w:rsidR="00366D56" w:rsidRPr="003720E9">
        <w:rPr>
          <w:lang w:val="sr-Latn-RS"/>
        </w:rPr>
        <w:t xml:space="preserve"> </w:t>
      </w:r>
      <w:r w:rsidR="00800E41" w:rsidRPr="003720E9">
        <w:rPr>
          <w:lang w:val="sr-Latn-RS"/>
        </w:rPr>
        <w:t>Sekretarijat Sudskog saveta Kosova, kao što je utvrđeno Zakonom o Sudskom savetu Kosova;</w:t>
      </w:r>
    </w:p>
    <w:p w14:paraId="64467B77" w14:textId="77777777" w:rsidR="00800E41" w:rsidRPr="003720E9" w:rsidRDefault="005B2B24" w:rsidP="0054689E">
      <w:pPr>
        <w:spacing w:after="0" w:line="276" w:lineRule="auto"/>
        <w:ind w:left="720"/>
        <w:rPr>
          <w:lang w:val="sr-Latn-RS"/>
        </w:rPr>
      </w:pPr>
      <w:r w:rsidRPr="003720E9">
        <w:rPr>
          <w:b/>
          <w:lang w:val="sr-Latn-RS"/>
        </w:rPr>
        <w:t xml:space="preserve">1.4. </w:t>
      </w:r>
      <w:r w:rsidR="00800E41" w:rsidRPr="003720E9">
        <w:rPr>
          <w:b/>
          <w:lang w:val="sr-Latn-RS"/>
        </w:rPr>
        <w:t>Jedinica</w:t>
      </w:r>
      <w:r w:rsidR="006A7E4D" w:rsidRPr="003720E9">
        <w:rPr>
          <w:b/>
          <w:lang w:val="sr-Latn-RS"/>
        </w:rPr>
        <w:t xml:space="preserve"> </w:t>
      </w:r>
      <w:r w:rsidR="00104BA7" w:rsidRPr="003720E9">
        <w:rPr>
          <w:lang w:val="sr-Latn-RS"/>
        </w:rPr>
        <w:t>–</w:t>
      </w:r>
      <w:r w:rsidR="00800E41" w:rsidRPr="003720E9">
        <w:rPr>
          <w:lang w:val="sr-Latn-RS"/>
        </w:rPr>
        <w:t>Jedinica za sudsku inspekciju, kao što je utvrđeno Zakonom o Sudskom savetu Kosova;</w:t>
      </w:r>
    </w:p>
    <w:p w14:paraId="42DEBE68" w14:textId="77777777" w:rsidR="00800E41" w:rsidRPr="003720E9" w:rsidRDefault="005B2B24" w:rsidP="0054689E">
      <w:pPr>
        <w:pStyle w:val="ListParagraph"/>
        <w:spacing w:after="0" w:line="276" w:lineRule="auto"/>
        <w:rPr>
          <w:rFonts w:ascii="Times New Roman" w:hAnsi="Times New Roman"/>
          <w:sz w:val="24"/>
          <w:szCs w:val="24"/>
          <w:lang w:val="sr-Latn-RS"/>
        </w:rPr>
      </w:pPr>
      <w:r w:rsidRPr="003720E9">
        <w:rPr>
          <w:rFonts w:ascii="Times New Roman" w:hAnsi="Times New Roman"/>
          <w:b/>
          <w:sz w:val="24"/>
          <w:szCs w:val="24"/>
          <w:lang w:val="sr-Latn-RS"/>
        </w:rPr>
        <w:t>1</w:t>
      </w:r>
      <w:r w:rsidR="000D00A3" w:rsidRPr="003720E9">
        <w:rPr>
          <w:rFonts w:ascii="Times New Roman" w:hAnsi="Times New Roman"/>
          <w:b/>
          <w:sz w:val="24"/>
          <w:szCs w:val="24"/>
          <w:lang w:val="sr-Latn-RS"/>
        </w:rPr>
        <w:t>.5.</w:t>
      </w:r>
      <w:r w:rsidR="000D00A3" w:rsidRPr="003720E9">
        <w:rPr>
          <w:rFonts w:ascii="Times New Roman" w:hAnsi="Times New Roman"/>
          <w:sz w:val="24"/>
          <w:szCs w:val="24"/>
          <w:lang w:val="sr-Latn-RS"/>
        </w:rPr>
        <w:t xml:space="preserve"> </w:t>
      </w:r>
      <w:r w:rsidR="00800E41" w:rsidRPr="003720E9">
        <w:rPr>
          <w:rFonts w:ascii="Times New Roman" w:hAnsi="Times New Roman"/>
          <w:b/>
          <w:sz w:val="24"/>
          <w:szCs w:val="24"/>
          <w:lang w:val="sr-Latn-RS"/>
        </w:rPr>
        <w:t>Sekretarijat IVŽP</w:t>
      </w:r>
      <w:r w:rsidR="0054689E" w:rsidRPr="003720E9">
        <w:rPr>
          <w:rFonts w:ascii="Times New Roman" w:hAnsi="Times New Roman"/>
          <w:sz w:val="24"/>
          <w:szCs w:val="24"/>
          <w:lang w:val="sr-Latn-RS"/>
        </w:rPr>
        <w:t xml:space="preserve">– </w:t>
      </w:r>
      <w:r w:rsidR="00800E41" w:rsidRPr="003720E9">
        <w:rPr>
          <w:rFonts w:ascii="Times New Roman" w:hAnsi="Times New Roman"/>
          <w:sz w:val="24"/>
          <w:szCs w:val="24"/>
          <w:lang w:val="sr-Latn-RS"/>
        </w:rPr>
        <w:t>Sekretarijat Izbornog veća za žalbe i podneske, kao što je utvrđeno Zakonom o opštim izborima;</w:t>
      </w:r>
    </w:p>
    <w:p w14:paraId="2F362FBF" w14:textId="77777777" w:rsidR="00800E41" w:rsidRPr="003720E9" w:rsidRDefault="000D00A3" w:rsidP="0054689E">
      <w:pPr>
        <w:pStyle w:val="ListParagraph"/>
        <w:spacing w:after="0" w:line="276" w:lineRule="auto"/>
        <w:rPr>
          <w:rFonts w:ascii="Times New Roman" w:hAnsi="Times New Roman"/>
          <w:sz w:val="24"/>
          <w:szCs w:val="24"/>
          <w:lang w:val="sr-Latn-RS"/>
        </w:rPr>
      </w:pPr>
      <w:r w:rsidRPr="003720E9">
        <w:rPr>
          <w:rFonts w:ascii="Times New Roman" w:hAnsi="Times New Roman"/>
          <w:b/>
          <w:sz w:val="24"/>
          <w:szCs w:val="24"/>
          <w:lang w:val="sr-Latn-RS"/>
        </w:rPr>
        <w:t xml:space="preserve">1.6. </w:t>
      </w:r>
      <w:r w:rsidR="00800E41" w:rsidRPr="003720E9">
        <w:rPr>
          <w:rFonts w:ascii="Times New Roman" w:hAnsi="Times New Roman"/>
          <w:b/>
          <w:sz w:val="24"/>
          <w:szCs w:val="24"/>
          <w:lang w:val="sr-Latn-RS"/>
        </w:rPr>
        <w:t>Generalni direktor</w:t>
      </w:r>
      <w:r w:rsidR="00104BA7" w:rsidRPr="003720E9">
        <w:rPr>
          <w:rFonts w:ascii="Times New Roman" w:hAnsi="Times New Roman"/>
          <w:b/>
          <w:sz w:val="24"/>
          <w:szCs w:val="24"/>
          <w:lang w:val="sr-Latn-RS"/>
        </w:rPr>
        <w:t xml:space="preserve"> </w:t>
      </w:r>
      <w:r w:rsidR="00366D56" w:rsidRPr="003720E9">
        <w:rPr>
          <w:rFonts w:ascii="Times New Roman" w:hAnsi="Times New Roman"/>
          <w:b/>
          <w:sz w:val="24"/>
          <w:szCs w:val="24"/>
          <w:lang w:val="sr-Latn-RS"/>
        </w:rPr>
        <w:t xml:space="preserve">– </w:t>
      </w:r>
      <w:r w:rsidR="00366D56" w:rsidRPr="003720E9">
        <w:rPr>
          <w:rFonts w:ascii="Times New Roman" w:hAnsi="Times New Roman"/>
          <w:sz w:val="24"/>
          <w:szCs w:val="24"/>
          <w:lang w:val="sr-Latn-RS"/>
        </w:rPr>
        <w:t xml:space="preserve"> </w:t>
      </w:r>
      <w:r w:rsidR="00800E41" w:rsidRPr="003720E9">
        <w:rPr>
          <w:rFonts w:ascii="Times New Roman" w:hAnsi="Times New Roman"/>
          <w:sz w:val="24"/>
          <w:szCs w:val="24"/>
          <w:lang w:val="sr-Latn-RS"/>
        </w:rPr>
        <w:t>Generalni direktor Sekretarijata Sudskog saveta Kosova, kao što je utvrđeno Zakonom o Sudskom savetu Kosova;</w:t>
      </w:r>
    </w:p>
    <w:p w14:paraId="39B83834" w14:textId="5B7875E3" w:rsidR="00490DAE" w:rsidRPr="003720E9" w:rsidRDefault="000D00A3" w:rsidP="0054689E">
      <w:pPr>
        <w:pStyle w:val="ListParagraph"/>
        <w:spacing w:after="0" w:line="276" w:lineRule="auto"/>
        <w:rPr>
          <w:rFonts w:ascii="Times New Roman" w:hAnsi="Times New Roman"/>
          <w:sz w:val="24"/>
          <w:szCs w:val="24"/>
          <w:lang w:val="sr-Latn-RS"/>
        </w:rPr>
      </w:pPr>
      <w:r w:rsidRPr="003720E9">
        <w:rPr>
          <w:rFonts w:ascii="Times New Roman" w:hAnsi="Times New Roman"/>
          <w:b/>
          <w:sz w:val="24"/>
          <w:szCs w:val="24"/>
          <w:shd w:val="clear" w:color="auto" w:fill="FFFFFF"/>
          <w:lang w:val="sr-Latn-RS"/>
        </w:rPr>
        <w:t>1.7.</w:t>
      </w:r>
      <w:r w:rsidR="005B2B24" w:rsidRPr="003720E9">
        <w:rPr>
          <w:rFonts w:ascii="Times New Roman" w:hAnsi="Times New Roman"/>
          <w:b/>
          <w:sz w:val="24"/>
          <w:szCs w:val="24"/>
          <w:shd w:val="clear" w:color="auto" w:fill="FFFFFF"/>
          <w:lang w:val="sr-Latn-RS"/>
        </w:rPr>
        <w:t xml:space="preserve"> </w:t>
      </w:r>
      <w:r w:rsidR="00800E41" w:rsidRPr="003720E9">
        <w:rPr>
          <w:rFonts w:ascii="Times New Roman" w:hAnsi="Times New Roman"/>
          <w:b/>
          <w:sz w:val="24"/>
          <w:szCs w:val="24"/>
          <w:shd w:val="clear" w:color="auto" w:fill="FFFFFF"/>
          <w:lang w:val="sr-Latn-RS"/>
        </w:rPr>
        <w:t>JULJR</w:t>
      </w:r>
      <w:r w:rsidR="00366D56" w:rsidRPr="003720E9">
        <w:rPr>
          <w:rFonts w:ascii="Times New Roman" w:hAnsi="Times New Roman"/>
          <w:sz w:val="24"/>
          <w:szCs w:val="24"/>
          <w:shd w:val="clear" w:color="auto" w:fill="FFFFFF"/>
          <w:lang w:val="sr-Latn-RS"/>
        </w:rPr>
        <w:t xml:space="preserve"> </w:t>
      </w:r>
      <w:r w:rsidR="00104BA7" w:rsidRPr="003720E9">
        <w:rPr>
          <w:rFonts w:ascii="Times New Roman" w:hAnsi="Times New Roman"/>
          <w:sz w:val="24"/>
          <w:szCs w:val="24"/>
          <w:lang w:val="sr-Latn-RS"/>
        </w:rPr>
        <w:t>–</w:t>
      </w:r>
      <w:r w:rsidR="00366D56" w:rsidRPr="003720E9">
        <w:rPr>
          <w:rFonts w:ascii="Times New Roman" w:hAnsi="Times New Roman"/>
          <w:sz w:val="24"/>
          <w:szCs w:val="24"/>
          <w:lang w:val="sr-Latn-RS"/>
        </w:rPr>
        <w:t xml:space="preserve"> </w:t>
      </w:r>
      <w:r w:rsidR="00800E41" w:rsidRPr="003720E9">
        <w:rPr>
          <w:rFonts w:ascii="Times New Roman" w:hAnsi="Times New Roman"/>
          <w:sz w:val="24"/>
          <w:szCs w:val="24"/>
          <w:shd w:val="clear" w:color="auto" w:fill="FFFFFF"/>
          <w:lang w:val="sr-Latn-RS"/>
        </w:rPr>
        <w:t xml:space="preserve">Jedinica za upravljanje ljudskim resursima, kao što je utvrđeno Zakonom br. </w:t>
      </w:r>
      <w:r w:rsidR="00490DAE" w:rsidRPr="003720E9">
        <w:rPr>
          <w:rFonts w:ascii="Times New Roman" w:hAnsi="Times New Roman"/>
          <w:sz w:val="24"/>
          <w:szCs w:val="24"/>
          <w:shd w:val="clear" w:color="auto" w:fill="FFFFFF"/>
          <w:lang w:val="sr-Latn-RS"/>
        </w:rPr>
        <w:t xml:space="preserve">08/L-197 </w:t>
      </w:r>
      <w:r w:rsidR="00800E41" w:rsidRPr="003720E9">
        <w:rPr>
          <w:rFonts w:ascii="Times New Roman" w:hAnsi="Times New Roman"/>
          <w:sz w:val="24"/>
          <w:szCs w:val="24"/>
          <w:shd w:val="clear" w:color="auto" w:fill="FFFFFF"/>
          <w:lang w:val="sr-Latn-RS"/>
        </w:rPr>
        <w:t>o javnim službenicima</w:t>
      </w:r>
      <w:r w:rsidR="00490DAE" w:rsidRPr="003720E9">
        <w:rPr>
          <w:rFonts w:ascii="Times New Roman" w:hAnsi="Times New Roman"/>
          <w:sz w:val="24"/>
          <w:szCs w:val="24"/>
          <w:lang w:val="sr-Latn-RS"/>
        </w:rPr>
        <w:t>;</w:t>
      </w:r>
    </w:p>
    <w:p w14:paraId="554067B0" w14:textId="0BD267A3" w:rsidR="000D00A3" w:rsidRPr="003720E9" w:rsidRDefault="005B2B24" w:rsidP="00453E5C">
      <w:pPr>
        <w:spacing w:after="0" w:line="276" w:lineRule="auto"/>
        <w:ind w:left="720"/>
        <w:rPr>
          <w:lang w:val="sr-Latn-RS"/>
        </w:rPr>
      </w:pPr>
      <w:r w:rsidRPr="003720E9">
        <w:rPr>
          <w:b/>
          <w:lang w:val="sr-Latn-RS"/>
        </w:rPr>
        <w:t xml:space="preserve">1.8. </w:t>
      </w:r>
      <w:r w:rsidR="00800E41" w:rsidRPr="003720E9">
        <w:rPr>
          <w:b/>
          <w:lang w:val="sr-Latn-RS"/>
        </w:rPr>
        <w:t>Zaposleni u administraciji sudskog sistema</w:t>
      </w:r>
      <w:r w:rsidR="001138C7" w:rsidRPr="003720E9">
        <w:rPr>
          <w:lang w:val="sr-Latn-RS"/>
        </w:rPr>
        <w:t xml:space="preserve"> –</w:t>
      </w:r>
      <w:r w:rsidR="00453E5C" w:rsidRPr="003720E9">
        <w:rPr>
          <w:lang w:val="sr-Latn-RS"/>
        </w:rPr>
        <w:t xml:space="preserve">državni službenik sa posebnim statusom, prema članu 6. stav 4. Zakona br. </w:t>
      </w:r>
      <w:r w:rsidR="001138C7" w:rsidRPr="003720E9">
        <w:rPr>
          <w:shd w:val="clear" w:color="auto" w:fill="FFFFFF"/>
          <w:lang w:val="sr-Latn-RS"/>
        </w:rPr>
        <w:t xml:space="preserve">08/L-197 </w:t>
      </w:r>
      <w:r w:rsidR="00453E5C" w:rsidRPr="003720E9">
        <w:rPr>
          <w:shd w:val="clear" w:color="auto" w:fill="FFFFFF"/>
          <w:lang w:val="sr-Latn-RS"/>
        </w:rPr>
        <w:t>o javnim službenicima</w:t>
      </w:r>
      <w:r w:rsidR="00F81396" w:rsidRPr="003720E9">
        <w:rPr>
          <w:lang w:val="sr-Latn-RS"/>
        </w:rPr>
        <w:t>;</w:t>
      </w:r>
    </w:p>
    <w:p w14:paraId="27B2C712" w14:textId="77777777" w:rsidR="008044F8" w:rsidRPr="003720E9" w:rsidRDefault="005B2B24" w:rsidP="0054689E">
      <w:pPr>
        <w:pStyle w:val="ListParagraph"/>
        <w:spacing w:after="0" w:line="276" w:lineRule="auto"/>
        <w:rPr>
          <w:rFonts w:ascii="Times New Roman" w:hAnsi="Times New Roman"/>
          <w:sz w:val="24"/>
          <w:szCs w:val="24"/>
          <w:lang w:val="sr-Latn-RS"/>
        </w:rPr>
      </w:pPr>
      <w:r w:rsidRPr="003720E9">
        <w:rPr>
          <w:rFonts w:ascii="Times New Roman" w:hAnsi="Times New Roman"/>
          <w:b/>
          <w:sz w:val="24"/>
          <w:szCs w:val="24"/>
          <w:lang w:val="sr-Latn-RS"/>
        </w:rPr>
        <w:t xml:space="preserve">1.9. </w:t>
      </w:r>
      <w:r w:rsidR="00453E5C" w:rsidRPr="003720E9">
        <w:rPr>
          <w:rFonts w:ascii="Times New Roman" w:hAnsi="Times New Roman"/>
          <w:b/>
          <w:sz w:val="24"/>
          <w:szCs w:val="24"/>
          <w:lang w:val="sr-Latn-RS"/>
        </w:rPr>
        <w:t>Godišnji plan osoblja</w:t>
      </w:r>
      <w:r w:rsidR="00857446" w:rsidRPr="003720E9">
        <w:rPr>
          <w:rFonts w:ascii="Times New Roman" w:hAnsi="Times New Roman"/>
          <w:sz w:val="24"/>
          <w:szCs w:val="24"/>
          <w:lang w:val="sr-Latn-RS"/>
        </w:rPr>
        <w:t xml:space="preserve"> – </w:t>
      </w:r>
      <w:r w:rsidR="00453E5C" w:rsidRPr="003720E9">
        <w:rPr>
          <w:rFonts w:ascii="Times New Roman" w:hAnsi="Times New Roman"/>
          <w:sz w:val="24"/>
          <w:szCs w:val="24"/>
          <w:lang w:val="sr-Latn-RS"/>
        </w:rPr>
        <w:t>plan usvojen od strane Saveta, koji uključuje odobrene, popunjene, slobodne pozicije</w:t>
      </w:r>
      <w:r w:rsidR="008044F8" w:rsidRPr="003720E9">
        <w:rPr>
          <w:rFonts w:ascii="Times New Roman" w:hAnsi="Times New Roman"/>
          <w:sz w:val="24"/>
          <w:szCs w:val="24"/>
          <w:lang w:val="sr-Latn-RS"/>
        </w:rPr>
        <w:t>, te i one koje odlaze u penziju u narednoj godini u Savetu, Sekretarijatu, Jedinici, sudovima/ograncima i IVŽP, u skladu sa brojem dozvoljenih pozicija za Savet i IVŽP prema budžetu naredne fiskalne godine;</w:t>
      </w:r>
    </w:p>
    <w:p w14:paraId="44EF5A84" w14:textId="44EAF0B8" w:rsidR="00366D56" w:rsidRPr="003720E9" w:rsidRDefault="005B2B24" w:rsidP="008044F8">
      <w:pPr>
        <w:pStyle w:val="ListParagraph"/>
        <w:spacing w:line="276" w:lineRule="auto"/>
        <w:jc w:val="both"/>
        <w:rPr>
          <w:rFonts w:ascii="Times New Roman" w:hAnsi="Times New Roman"/>
          <w:sz w:val="24"/>
          <w:szCs w:val="24"/>
          <w:lang w:val="sr-Latn-RS"/>
        </w:rPr>
      </w:pPr>
      <w:r w:rsidRPr="003720E9">
        <w:rPr>
          <w:rFonts w:ascii="Times New Roman" w:hAnsi="Times New Roman"/>
          <w:b/>
          <w:sz w:val="24"/>
          <w:szCs w:val="24"/>
          <w:lang w:val="sr-Latn-RS"/>
        </w:rPr>
        <w:t xml:space="preserve">1.10. </w:t>
      </w:r>
      <w:r w:rsidR="008044F8" w:rsidRPr="003720E9">
        <w:rPr>
          <w:rFonts w:ascii="Times New Roman" w:hAnsi="Times New Roman"/>
          <w:b/>
          <w:sz w:val="24"/>
          <w:szCs w:val="24"/>
          <w:lang w:val="sr-Latn-RS"/>
        </w:rPr>
        <w:t>Komisija za prijem</w:t>
      </w:r>
      <w:r w:rsidR="00857446" w:rsidRPr="003720E9">
        <w:rPr>
          <w:rFonts w:ascii="Times New Roman" w:hAnsi="Times New Roman"/>
          <w:sz w:val="24"/>
          <w:szCs w:val="24"/>
          <w:lang w:val="sr-Latn-RS"/>
        </w:rPr>
        <w:t xml:space="preserve"> – </w:t>
      </w:r>
      <w:r w:rsidR="008044F8" w:rsidRPr="003720E9">
        <w:rPr>
          <w:rFonts w:ascii="Times New Roman" w:hAnsi="Times New Roman"/>
          <w:sz w:val="24"/>
          <w:szCs w:val="24"/>
          <w:lang w:val="sr-Latn-RS"/>
        </w:rPr>
        <w:t>komisija obrazovana odlukom generalnog direktora za stručno ocenjivanje kandidata u postupku regrutacije</w:t>
      </w:r>
      <w:r w:rsidR="00B02607" w:rsidRPr="003720E9">
        <w:rPr>
          <w:rFonts w:ascii="Times New Roman" w:hAnsi="Times New Roman"/>
          <w:sz w:val="24"/>
          <w:szCs w:val="24"/>
          <w:lang w:val="sr-Latn-RS"/>
        </w:rPr>
        <w:t xml:space="preserve">; </w:t>
      </w:r>
    </w:p>
    <w:p w14:paraId="21EDA99E" w14:textId="6FC9E286" w:rsidR="00F31ACD" w:rsidRPr="003720E9" w:rsidRDefault="00F31ACD" w:rsidP="00F31ACD">
      <w:pPr>
        <w:pStyle w:val="ListParagraph"/>
        <w:spacing w:after="0" w:line="276" w:lineRule="auto"/>
        <w:jc w:val="both"/>
        <w:rPr>
          <w:rFonts w:ascii="Times New Roman" w:hAnsi="Times New Roman"/>
          <w:sz w:val="24"/>
          <w:szCs w:val="24"/>
          <w:lang w:val="sr-Latn-RS"/>
        </w:rPr>
      </w:pPr>
      <w:r w:rsidRPr="003720E9">
        <w:rPr>
          <w:rFonts w:ascii="Times New Roman" w:hAnsi="Times New Roman"/>
          <w:b/>
          <w:sz w:val="24"/>
          <w:szCs w:val="24"/>
          <w:lang w:val="sr-Latn-RS"/>
        </w:rPr>
        <w:t>1.11.</w:t>
      </w:r>
      <w:r w:rsidRPr="003720E9">
        <w:rPr>
          <w:rFonts w:ascii="Times New Roman" w:hAnsi="Times New Roman"/>
          <w:sz w:val="24"/>
          <w:szCs w:val="24"/>
          <w:lang w:val="sr-Latn-RS"/>
        </w:rPr>
        <w:t xml:space="preserve"> </w:t>
      </w:r>
      <w:r w:rsidR="008044F8" w:rsidRPr="003720E9">
        <w:rPr>
          <w:rFonts w:ascii="Times New Roman" w:hAnsi="Times New Roman"/>
          <w:b/>
          <w:sz w:val="24"/>
          <w:szCs w:val="24"/>
          <w:lang w:val="sr-Latn-RS"/>
        </w:rPr>
        <w:t>Član komisije</w:t>
      </w:r>
      <w:r w:rsidR="00857446" w:rsidRPr="003720E9">
        <w:rPr>
          <w:rFonts w:ascii="Times New Roman" w:hAnsi="Times New Roman"/>
          <w:sz w:val="24"/>
          <w:szCs w:val="24"/>
          <w:lang w:val="sr-Latn-RS"/>
        </w:rPr>
        <w:t xml:space="preserve"> - </w:t>
      </w:r>
      <w:r w:rsidRPr="003720E9">
        <w:rPr>
          <w:rFonts w:ascii="Times New Roman" w:hAnsi="Times New Roman"/>
          <w:sz w:val="24"/>
          <w:szCs w:val="24"/>
          <w:lang w:val="sr-Latn-RS"/>
        </w:rPr>
        <w:t xml:space="preserve"> </w:t>
      </w:r>
      <w:r w:rsidR="008044F8" w:rsidRPr="003720E9">
        <w:rPr>
          <w:rFonts w:ascii="Times New Roman" w:hAnsi="Times New Roman"/>
          <w:sz w:val="24"/>
          <w:szCs w:val="24"/>
          <w:lang w:val="sr-Latn-RS"/>
        </w:rPr>
        <w:t>član imenovan od strane generalnog direktora, koji obavlja dužnosti i odgovornosti u skladu sa ovim pravilnikom</w:t>
      </w:r>
      <w:r w:rsidRPr="003720E9">
        <w:rPr>
          <w:rFonts w:ascii="Times New Roman" w:hAnsi="Times New Roman"/>
          <w:sz w:val="24"/>
          <w:szCs w:val="24"/>
          <w:lang w:val="sr-Latn-RS"/>
        </w:rPr>
        <w:t>;</w:t>
      </w:r>
    </w:p>
    <w:p w14:paraId="0A7C3CCF" w14:textId="62A5F4BD" w:rsidR="00F31ACD" w:rsidRPr="003720E9" w:rsidRDefault="00F31ACD" w:rsidP="00DD0259">
      <w:pPr>
        <w:pStyle w:val="ListParagraph"/>
        <w:spacing w:after="0" w:line="276" w:lineRule="auto"/>
        <w:jc w:val="both"/>
        <w:rPr>
          <w:rFonts w:ascii="Times New Roman" w:hAnsi="Times New Roman"/>
          <w:sz w:val="24"/>
          <w:szCs w:val="24"/>
          <w:lang w:val="sr-Latn-RS"/>
        </w:rPr>
      </w:pPr>
      <w:r w:rsidRPr="003720E9">
        <w:rPr>
          <w:rFonts w:ascii="Times New Roman" w:hAnsi="Times New Roman"/>
          <w:b/>
          <w:sz w:val="24"/>
          <w:szCs w:val="24"/>
          <w:lang w:val="sr-Latn-RS"/>
        </w:rPr>
        <w:lastRenderedPageBreak/>
        <w:t>1.12.</w:t>
      </w:r>
      <w:r w:rsidRPr="003720E9">
        <w:rPr>
          <w:rFonts w:ascii="Times New Roman" w:hAnsi="Times New Roman"/>
          <w:sz w:val="24"/>
          <w:szCs w:val="24"/>
          <w:lang w:val="sr-Latn-RS"/>
        </w:rPr>
        <w:t xml:space="preserve"> </w:t>
      </w:r>
      <w:r w:rsidR="008044F8" w:rsidRPr="003720E9">
        <w:rPr>
          <w:rFonts w:ascii="Times New Roman" w:hAnsi="Times New Roman"/>
          <w:b/>
          <w:sz w:val="24"/>
          <w:szCs w:val="24"/>
          <w:lang w:val="sr-Latn-RS"/>
        </w:rPr>
        <w:t>Zamenik člana komisije</w:t>
      </w:r>
      <w:r w:rsidR="00857446" w:rsidRPr="003720E9">
        <w:rPr>
          <w:rFonts w:ascii="Times New Roman" w:hAnsi="Times New Roman"/>
          <w:sz w:val="24"/>
          <w:szCs w:val="24"/>
          <w:lang w:val="sr-Latn-RS"/>
        </w:rPr>
        <w:t xml:space="preserve"> </w:t>
      </w:r>
      <w:r w:rsidR="008044F8" w:rsidRPr="003720E9">
        <w:rPr>
          <w:rFonts w:ascii="Times New Roman" w:hAnsi="Times New Roman"/>
          <w:sz w:val="24"/>
          <w:szCs w:val="24"/>
          <w:lang w:val="sr-Latn-RS"/>
        </w:rPr>
        <w:t>–</w:t>
      </w:r>
      <w:r w:rsidRPr="003720E9">
        <w:rPr>
          <w:rFonts w:ascii="Times New Roman" w:hAnsi="Times New Roman"/>
          <w:sz w:val="24"/>
          <w:szCs w:val="24"/>
          <w:lang w:val="sr-Latn-RS"/>
        </w:rPr>
        <w:t xml:space="preserve"> </w:t>
      </w:r>
      <w:r w:rsidR="008044F8" w:rsidRPr="003720E9">
        <w:rPr>
          <w:rFonts w:ascii="Times New Roman" w:hAnsi="Times New Roman"/>
          <w:sz w:val="24"/>
          <w:szCs w:val="24"/>
          <w:lang w:val="sr-Latn-RS"/>
        </w:rPr>
        <w:t>član imenovan od strane generalnog direktora, koji zamenjuje člana komisije u slučaju sukoba interesa ili u drugim slučajevima eventualne sprečenosti tokom vršenja dužnosti člana</w:t>
      </w:r>
      <w:r w:rsidR="00DD0259" w:rsidRPr="003720E9">
        <w:rPr>
          <w:rFonts w:ascii="Times New Roman" w:hAnsi="Times New Roman"/>
          <w:sz w:val="24"/>
          <w:szCs w:val="24"/>
          <w:lang w:val="sr-Latn-RS"/>
        </w:rPr>
        <w:t>;</w:t>
      </w:r>
    </w:p>
    <w:p w14:paraId="4EFE5C25" w14:textId="4DB22246" w:rsidR="008044F8" w:rsidRPr="003720E9" w:rsidRDefault="008044F8" w:rsidP="008044F8">
      <w:pPr>
        <w:spacing w:after="0" w:line="276" w:lineRule="auto"/>
        <w:ind w:left="720"/>
        <w:jc w:val="both"/>
        <w:rPr>
          <w:b/>
          <w:lang w:val="sr-Latn-RS"/>
        </w:rPr>
      </w:pPr>
      <w:r w:rsidRPr="003720E9">
        <w:rPr>
          <w:b/>
          <w:lang w:val="sr-Latn-RS"/>
        </w:rPr>
        <w:t xml:space="preserve">1.13. Subjekti odgovorni za proces regrutacije - </w:t>
      </w:r>
      <w:r w:rsidRPr="003720E9">
        <w:rPr>
          <w:lang w:val="sr-Latn-RS"/>
        </w:rPr>
        <w:t>članovi Komisije za prijem i službenici JULJR i koristi se samo za potrebe ovog pravilnika;</w:t>
      </w:r>
    </w:p>
    <w:p w14:paraId="0F21D2B5" w14:textId="6F52115F" w:rsidR="008044F8" w:rsidRPr="003720E9" w:rsidRDefault="008044F8" w:rsidP="008044F8">
      <w:pPr>
        <w:spacing w:after="0" w:line="276" w:lineRule="auto"/>
        <w:ind w:left="720"/>
        <w:jc w:val="both"/>
        <w:rPr>
          <w:lang w:val="sr-Latn-RS"/>
        </w:rPr>
      </w:pPr>
      <w:r w:rsidRPr="003720E9">
        <w:rPr>
          <w:b/>
          <w:lang w:val="sr-Latn-RS"/>
        </w:rPr>
        <w:t xml:space="preserve">1.14. Preliminarna verifikacija – </w:t>
      </w:r>
      <w:r w:rsidRPr="003720E9">
        <w:rPr>
          <w:lang w:val="sr-Latn-RS"/>
        </w:rPr>
        <w:t xml:space="preserve">podrazumeva </w:t>
      </w:r>
      <w:r w:rsidR="006471B7" w:rsidRPr="003720E9">
        <w:rPr>
          <w:lang w:val="sr-Latn-RS"/>
        </w:rPr>
        <w:t>proces</w:t>
      </w:r>
      <w:r w:rsidRPr="003720E9">
        <w:rPr>
          <w:lang w:val="sr-Latn-RS"/>
        </w:rPr>
        <w:t xml:space="preserve"> tokom kojeg je JULJR izvršila verifikaciju da li kandidati ispunjavaju opšte i posebne kriterijume, prema raspisanom konkursu;</w:t>
      </w:r>
    </w:p>
    <w:p w14:paraId="1F9D2660" w14:textId="17A612C3" w:rsidR="008044F8" w:rsidRPr="003720E9" w:rsidRDefault="008044F8" w:rsidP="008044F8">
      <w:pPr>
        <w:spacing w:after="0" w:line="276" w:lineRule="auto"/>
        <w:ind w:left="720"/>
        <w:jc w:val="both"/>
        <w:rPr>
          <w:lang w:val="sr-Latn-RS"/>
        </w:rPr>
      </w:pPr>
      <w:r w:rsidRPr="003720E9">
        <w:rPr>
          <w:b/>
          <w:lang w:val="sr-Latn-RS"/>
        </w:rPr>
        <w:t xml:space="preserve">1.15. Stručno ocenjivanje– </w:t>
      </w:r>
      <w:r w:rsidRPr="003720E9">
        <w:rPr>
          <w:lang w:val="sr-Latn-RS"/>
        </w:rPr>
        <w:t>označava proces tokom kojeg je Komisija za prijem izvršila stručno ocenjivanje kandidata putem pismenog testa i usmenog intervjua;</w:t>
      </w:r>
    </w:p>
    <w:p w14:paraId="6AD5E253" w14:textId="0156BE6E" w:rsidR="008044F8" w:rsidRPr="003720E9" w:rsidRDefault="008044F8" w:rsidP="008044F8">
      <w:pPr>
        <w:spacing w:after="0" w:line="276" w:lineRule="auto"/>
        <w:ind w:left="360" w:firstLine="360"/>
        <w:jc w:val="both"/>
        <w:rPr>
          <w:lang w:val="sr-Latn-RS"/>
        </w:rPr>
      </w:pPr>
      <w:r w:rsidRPr="003720E9">
        <w:rPr>
          <w:b/>
          <w:lang w:val="sr-Latn-RS"/>
        </w:rPr>
        <w:t xml:space="preserve">1.16. SUEDSA – </w:t>
      </w:r>
      <w:r w:rsidRPr="003720E9">
        <w:rPr>
          <w:lang w:val="sr-Latn-RS"/>
        </w:rPr>
        <w:t>sistem za upravljanje elektronskim dosijeom sudske administracije;</w:t>
      </w:r>
    </w:p>
    <w:p w14:paraId="1BE56BC2" w14:textId="1AB2312B" w:rsidR="008044F8" w:rsidRPr="003720E9" w:rsidRDefault="008044F8" w:rsidP="008044F8">
      <w:pPr>
        <w:spacing w:after="0" w:line="276" w:lineRule="auto"/>
        <w:ind w:left="360" w:firstLine="360"/>
        <w:jc w:val="both"/>
        <w:rPr>
          <w:b/>
          <w:lang w:val="sr-Latn-RS"/>
        </w:rPr>
      </w:pPr>
      <w:r w:rsidRPr="003720E9">
        <w:rPr>
          <w:b/>
          <w:lang w:val="sr-Latn-RS"/>
        </w:rPr>
        <w:t xml:space="preserve">1.17. NNOCS – </w:t>
      </w:r>
      <w:r w:rsidRPr="003720E9">
        <w:rPr>
          <w:lang w:val="sr-Latn-RS"/>
        </w:rPr>
        <w:t>znači Nezavisni nadzorni odbor za civilnu službu Kosova.</w:t>
      </w:r>
    </w:p>
    <w:p w14:paraId="4E3A8563" w14:textId="77777777" w:rsidR="008044F8" w:rsidRPr="003720E9" w:rsidRDefault="008044F8" w:rsidP="00967218">
      <w:pPr>
        <w:pStyle w:val="ListParagraph"/>
        <w:spacing w:after="0" w:line="276" w:lineRule="auto"/>
        <w:jc w:val="both"/>
        <w:rPr>
          <w:rFonts w:ascii="Times New Roman" w:hAnsi="Times New Roman"/>
          <w:b/>
          <w:sz w:val="24"/>
          <w:szCs w:val="24"/>
          <w:lang w:val="sr-Latn-RS"/>
        </w:rPr>
      </w:pPr>
    </w:p>
    <w:p w14:paraId="5668C5EF" w14:textId="77777777" w:rsidR="00EC36ED" w:rsidRPr="003720E9" w:rsidRDefault="00EC36ED" w:rsidP="00967218">
      <w:pPr>
        <w:spacing w:line="276" w:lineRule="auto"/>
        <w:rPr>
          <w:lang w:val="sr-Latn-RS"/>
        </w:rPr>
      </w:pPr>
      <w:r w:rsidRPr="003720E9">
        <w:rPr>
          <w:lang w:val="sr-Latn-RS"/>
        </w:rPr>
        <w:t>2. Izrazi koji se koriste u jednini imaju isto značenje u množini. Reči koje se koriste u jednom rodu uključuju i drugi rod.</w:t>
      </w:r>
    </w:p>
    <w:p w14:paraId="6EBE5227" w14:textId="77777777" w:rsidR="00967218" w:rsidRPr="003720E9" w:rsidRDefault="00967218" w:rsidP="00967218">
      <w:pPr>
        <w:spacing w:after="0" w:line="276" w:lineRule="auto"/>
        <w:rPr>
          <w:lang w:val="sr-Latn-RS"/>
        </w:rPr>
      </w:pPr>
    </w:p>
    <w:p w14:paraId="0B70616E" w14:textId="62FA0A41" w:rsidR="00DE6D24" w:rsidRPr="003720E9" w:rsidRDefault="00EC36ED" w:rsidP="00967218">
      <w:pPr>
        <w:spacing w:after="0" w:line="276" w:lineRule="auto"/>
        <w:jc w:val="center"/>
        <w:rPr>
          <w:b/>
          <w:lang w:val="sr-Latn-RS"/>
        </w:rPr>
      </w:pPr>
      <w:r w:rsidRPr="003720E9">
        <w:rPr>
          <w:b/>
          <w:lang w:val="sr-Latn-RS"/>
        </w:rPr>
        <w:t>Član</w:t>
      </w:r>
      <w:r w:rsidR="00DE6D24" w:rsidRPr="003720E9">
        <w:rPr>
          <w:b/>
          <w:lang w:val="sr-Latn-RS"/>
        </w:rPr>
        <w:t xml:space="preserve"> </w:t>
      </w:r>
      <w:r w:rsidR="00940E74" w:rsidRPr="003720E9">
        <w:rPr>
          <w:b/>
          <w:lang w:val="sr-Latn-RS"/>
        </w:rPr>
        <w:t xml:space="preserve">3 </w:t>
      </w:r>
      <w:r w:rsidR="00DE6D24" w:rsidRPr="003720E9">
        <w:rPr>
          <w:b/>
          <w:lang w:val="sr-Latn-RS"/>
        </w:rPr>
        <w:t xml:space="preserve"> </w:t>
      </w:r>
    </w:p>
    <w:p w14:paraId="70AD52E6" w14:textId="77777777" w:rsidR="008112C4" w:rsidRPr="003720E9" w:rsidRDefault="008112C4" w:rsidP="00967218">
      <w:pPr>
        <w:spacing w:after="0" w:line="276" w:lineRule="auto"/>
        <w:jc w:val="center"/>
        <w:rPr>
          <w:b/>
          <w:lang w:val="sr-Latn-RS"/>
        </w:rPr>
      </w:pPr>
      <w:r w:rsidRPr="003720E9">
        <w:rPr>
          <w:b/>
          <w:lang w:val="sr-Latn-RS"/>
        </w:rPr>
        <w:t>Principi za prijem</w:t>
      </w:r>
    </w:p>
    <w:p w14:paraId="578C529A" w14:textId="77777777" w:rsidR="00967218" w:rsidRPr="003720E9" w:rsidRDefault="00967218" w:rsidP="00967218">
      <w:pPr>
        <w:spacing w:after="0" w:line="276" w:lineRule="auto"/>
        <w:jc w:val="center"/>
        <w:rPr>
          <w:b/>
          <w:lang w:val="sr-Latn-RS"/>
        </w:rPr>
      </w:pPr>
    </w:p>
    <w:p w14:paraId="5073D70B" w14:textId="307CDC22" w:rsidR="008112C4" w:rsidRPr="003720E9" w:rsidRDefault="008112C4" w:rsidP="00967218">
      <w:pPr>
        <w:spacing w:after="0" w:line="276" w:lineRule="auto"/>
        <w:jc w:val="both"/>
        <w:rPr>
          <w:bCs/>
          <w:lang w:val="sr-Latn-RS"/>
        </w:rPr>
      </w:pPr>
      <w:r w:rsidRPr="003720E9">
        <w:rPr>
          <w:bCs/>
          <w:lang w:val="sr-Latn-RS"/>
        </w:rPr>
        <w:t>Prijem</w:t>
      </w:r>
      <w:r w:rsidR="000C55CE" w:rsidRPr="003720E9">
        <w:rPr>
          <w:bCs/>
          <w:lang w:val="sr-Latn-RS"/>
        </w:rPr>
        <w:t xml:space="preserve"> na dužnost</w:t>
      </w:r>
      <w:r w:rsidRPr="003720E9">
        <w:rPr>
          <w:bCs/>
          <w:lang w:val="sr-Latn-RS"/>
        </w:rPr>
        <w:t xml:space="preserve"> zaposlenih u administraciju </w:t>
      </w:r>
      <w:r w:rsidR="000C55CE" w:rsidRPr="003720E9">
        <w:rPr>
          <w:bCs/>
          <w:lang w:val="sr-Latn-RS"/>
        </w:rPr>
        <w:t>sudskog</w:t>
      </w:r>
      <w:r w:rsidRPr="003720E9">
        <w:rPr>
          <w:bCs/>
          <w:lang w:val="sr-Latn-RS"/>
        </w:rPr>
        <w:t xml:space="preserve"> sistema zasniva se na otvorenoj i konkurentnoj proceduri, osiguravaju</w:t>
      </w:r>
      <w:r w:rsidR="006471B7" w:rsidRPr="003720E9">
        <w:rPr>
          <w:bCs/>
          <w:lang w:val="sr-Latn-RS"/>
        </w:rPr>
        <w:t>ć</w:t>
      </w:r>
      <w:r w:rsidRPr="003720E9">
        <w:rPr>
          <w:bCs/>
          <w:lang w:val="sr-Latn-RS"/>
        </w:rPr>
        <w:t xml:space="preserve">i profesionalizam, integritet, nediskriminaciju, transparentnost, nezavisnost, nepristrasnost, meritokratiju, </w:t>
      </w:r>
      <w:r w:rsidR="000C55CE" w:rsidRPr="003720E9">
        <w:rPr>
          <w:bCs/>
          <w:lang w:val="sr-Latn-RS"/>
        </w:rPr>
        <w:t>te</w:t>
      </w:r>
      <w:r w:rsidRPr="003720E9">
        <w:rPr>
          <w:bCs/>
          <w:lang w:val="sr-Latn-RS"/>
        </w:rPr>
        <w:t xml:space="preserve"> odražavaju</w:t>
      </w:r>
      <w:r w:rsidR="006471B7" w:rsidRPr="003720E9">
        <w:rPr>
          <w:bCs/>
          <w:lang w:val="sr-Latn-RS"/>
        </w:rPr>
        <w:t>ć</w:t>
      </w:r>
      <w:r w:rsidRPr="003720E9">
        <w:rPr>
          <w:bCs/>
          <w:lang w:val="sr-Latn-RS"/>
        </w:rPr>
        <w:t>i multietničku prirodu i principe</w:t>
      </w:r>
      <w:r w:rsidR="000C55CE" w:rsidRPr="003720E9">
        <w:rPr>
          <w:bCs/>
          <w:lang w:val="sr-Latn-RS"/>
        </w:rPr>
        <w:t xml:space="preserve"> rodne</w:t>
      </w:r>
      <w:r w:rsidRPr="003720E9">
        <w:rPr>
          <w:bCs/>
          <w:lang w:val="sr-Latn-RS"/>
        </w:rPr>
        <w:t xml:space="preserve"> ravnopravnost</w:t>
      </w:r>
      <w:r w:rsidR="000C55CE" w:rsidRPr="003720E9">
        <w:rPr>
          <w:bCs/>
          <w:lang w:val="sr-Latn-RS"/>
        </w:rPr>
        <w:t>i</w:t>
      </w:r>
      <w:r w:rsidRPr="003720E9">
        <w:rPr>
          <w:bCs/>
          <w:lang w:val="sr-Latn-RS"/>
        </w:rPr>
        <w:t xml:space="preserve"> koja je zagarantovana Ustavom Republike Kosovo, međunarodnim sporazumima i instrumentima ljudskih prava i sloboda, kao i zakonima koji se primenjuju u Republici Kosovo.</w:t>
      </w:r>
    </w:p>
    <w:p w14:paraId="3D1ADA43" w14:textId="5C45CC00" w:rsidR="005B2B24" w:rsidRPr="003720E9" w:rsidRDefault="005B2B24" w:rsidP="00386E22">
      <w:pPr>
        <w:spacing w:line="360" w:lineRule="auto"/>
        <w:jc w:val="both"/>
        <w:rPr>
          <w:b/>
          <w:lang w:val="sr-Latn-RS"/>
        </w:rPr>
      </w:pPr>
    </w:p>
    <w:p w14:paraId="0D48FD23" w14:textId="4BCDFF4F" w:rsidR="00FD139D" w:rsidRPr="003720E9" w:rsidRDefault="000C55CE" w:rsidP="00967218">
      <w:pPr>
        <w:spacing w:after="0" w:line="276" w:lineRule="auto"/>
        <w:jc w:val="center"/>
        <w:rPr>
          <w:b/>
          <w:lang w:val="sr-Latn-RS"/>
        </w:rPr>
      </w:pPr>
      <w:r w:rsidRPr="003720E9">
        <w:rPr>
          <w:b/>
          <w:lang w:val="sr-Latn-RS"/>
        </w:rPr>
        <w:t>Član</w:t>
      </w:r>
      <w:r w:rsidR="00FD139D" w:rsidRPr="003720E9">
        <w:rPr>
          <w:b/>
          <w:lang w:val="sr-Latn-RS"/>
        </w:rPr>
        <w:t xml:space="preserve"> </w:t>
      </w:r>
      <w:r w:rsidR="00940E74" w:rsidRPr="003720E9">
        <w:rPr>
          <w:b/>
          <w:lang w:val="sr-Latn-RS"/>
        </w:rPr>
        <w:t xml:space="preserve">4 </w:t>
      </w:r>
    </w:p>
    <w:p w14:paraId="04617FC7" w14:textId="0DB2CB1F" w:rsidR="000C55CE" w:rsidRPr="003720E9" w:rsidRDefault="000C55CE" w:rsidP="00967218">
      <w:pPr>
        <w:spacing w:after="0" w:line="276" w:lineRule="auto"/>
        <w:jc w:val="center"/>
        <w:rPr>
          <w:b/>
          <w:lang w:val="sr-Latn-RS"/>
        </w:rPr>
      </w:pPr>
      <w:r w:rsidRPr="003720E9">
        <w:rPr>
          <w:b/>
          <w:lang w:val="sr-Latn-RS"/>
        </w:rPr>
        <w:t>Godišnji plan osoblja</w:t>
      </w:r>
    </w:p>
    <w:p w14:paraId="7A978373" w14:textId="77777777" w:rsidR="00967218" w:rsidRPr="003720E9" w:rsidRDefault="00967218" w:rsidP="00967218">
      <w:pPr>
        <w:spacing w:after="0" w:line="276" w:lineRule="auto"/>
        <w:jc w:val="center"/>
        <w:rPr>
          <w:b/>
          <w:lang w:val="sr-Latn-RS"/>
        </w:rPr>
      </w:pPr>
    </w:p>
    <w:p w14:paraId="5613F4E6" w14:textId="7B989665" w:rsidR="000C55CE" w:rsidRPr="003720E9" w:rsidRDefault="00967218" w:rsidP="00967218">
      <w:pPr>
        <w:tabs>
          <w:tab w:val="left" w:pos="540"/>
        </w:tabs>
        <w:spacing w:after="0" w:line="276" w:lineRule="auto"/>
        <w:jc w:val="both"/>
        <w:rPr>
          <w:lang w:val="sr-Latn-RS"/>
        </w:rPr>
      </w:pPr>
      <w:r w:rsidRPr="003720E9">
        <w:rPr>
          <w:lang w:val="sr-Latn-RS"/>
        </w:rPr>
        <w:t xml:space="preserve">1. </w:t>
      </w:r>
      <w:r w:rsidR="000C55CE" w:rsidRPr="003720E9">
        <w:rPr>
          <w:lang w:val="sr-Latn-RS"/>
        </w:rPr>
        <w:t>Godišnji plan osoblja obuhvata analizu potreba za osobljem i izrađuje se za sve kategorije zaposlenih u administraciji sudskog sistema, te sadrži odobrena, popunjena, slobodna radna mesta i ona radna mesta koja ispunjavaju uslove za penzionisanje, uključuju</w:t>
      </w:r>
      <w:r w:rsidR="006471B7" w:rsidRPr="003720E9">
        <w:rPr>
          <w:lang w:val="sr-Latn-RS"/>
        </w:rPr>
        <w:t>ć</w:t>
      </w:r>
      <w:r w:rsidR="000C55CE" w:rsidRPr="003720E9">
        <w:rPr>
          <w:lang w:val="sr-Latn-RS"/>
        </w:rPr>
        <w:t>i rokove za popunjavanje novih i/ili slobodnih radnih mesta.</w:t>
      </w:r>
    </w:p>
    <w:p w14:paraId="136F3A41" w14:textId="77777777" w:rsidR="00967218" w:rsidRPr="003720E9" w:rsidRDefault="00967218" w:rsidP="00967218">
      <w:pPr>
        <w:tabs>
          <w:tab w:val="left" w:pos="540"/>
        </w:tabs>
        <w:spacing w:after="0" w:line="276" w:lineRule="auto"/>
        <w:jc w:val="both"/>
        <w:rPr>
          <w:lang w:val="sr-Latn-RS"/>
        </w:rPr>
      </w:pPr>
    </w:p>
    <w:p w14:paraId="520F228A" w14:textId="5F4525B5" w:rsidR="000C55CE" w:rsidRPr="003720E9" w:rsidRDefault="00967218" w:rsidP="00967218">
      <w:pPr>
        <w:tabs>
          <w:tab w:val="left" w:pos="540"/>
        </w:tabs>
        <w:spacing w:after="0" w:line="276" w:lineRule="auto"/>
        <w:jc w:val="both"/>
        <w:rPr>
          <w:lang w:val="sr-Latn-RS"/>
        </w:rPr>
      </w:pPr>
      <w:r w:rsidRPr="003720E9">
        <w:rPr>
          <w:lang w:val="sr-Latn-RS"/>
        </w:rPr>
        <w:t xml:space="preserve">2. </w:t>
      </w:r>
      <w:r w:rsidR="000C55CE" w:rsidRPr="003720E9">
        <w:rPr>
          <w:lang w:val="sr-Latn-RS"/>
        </w:rPr>
        <w:t>JULJR prima zahteve Saveta/Sekretarijata/Jedinice/IVŽP i sudova za planiranje osoblja najkasnije do oktobra meseca tokom godine.</w:t>
      </w:r>
    </w:p>
    <w:p w14:paraId="40B61841" w14:textId="77777777" w:rsidR="00967218" w:rsidRPr="003720E9" w:rsidRDefault="00967218" w:rsidP="00967218">
      <w:pPr>
        <w:tabs>
          <w:tab w:val="left" w:pos="540"/>
        </w:tabs>
        <w:spacing w:after="0" w:line="276" w:lineRule="auto"/>
        <w:jc w:val="both"/>
        <w:rPr>
          <w:lang w:val="sr-Latn-RS"/>
        </w:rPr>
      </w:pPr>
    </w:p>
    <w:p w14:paraId="47F9EC99" w14:textId="60015558" w:rsidR="000C55CE" w:rsidRPr="003720E9" w:rsidRDefault="00967218" w:rsidP="00967218">
      <w:pPr>
        <w:tabs>
          <w:tab w:val="left" w:pos="540"/>
        </w:tabs>
        <w:spacing w:after="0" w:line="276" w:lineRule="auto"/>
        <w:jc w:val="both"/>
        <w:rPr>
          <w:lang w:val="sr-Latn-RS"/>
        </w:rPr>
      </w:pPr>
      <w:r w:rsidRPr="003720E9">
        <w:rPr>
          <w:lang w:val="sr-Latn-RS"/>
        </w:rPr>
        <w:t xml:space="preserve">3. </w:t>
      </w:r>
      <w:r w:rsidR="000C55CE" w:rsidRPr="003720E9">
        <w:rPr>
          <w:lang w:val="sr-Latn-RS"/>
        </w:rPr>
        <w:t>JULJR u koordinaciji sa generalnim direktorom, na osnovu broja radnih mesta dozvoljenih za Savet prema budžetu za narednu fiskalnu godinu, sačinjava godišnji plan osoblja.</w:t>
      </w:r>
    </w:p>
    <w:p w14:paraId="6E8681C7" w14:textId="77777777" w:rsidR="0015407D" w:rsidRPr="003720E9" w:rsidRDefault="0015407D" w:rsidP="00967218">
      <w:pPr>
        <w:tabs>
          <w:tab w:val="left" w:pos="540"/>
        </w:tabs>
        <w:spacing w:after="0" w:line="276" w:lineRule="auto"/>
        <w:jc w:val="both"/>
        <w:rPr>
          <w:lang w:val="sr-Latn-RS"/>
        </w:rPr>
      </w:pPr>
    </w:p>
    <w:p w14:paraId="6F82535B" w14:textId="5405FC08" w:rsidR="000C55CE" w:rsidRPr="003720E9" w:rsidRDefault="00967218" w:rsidP="00967218">
      <w:pPr>
        <w:tabs>
          <w:tab w:val="left" w:pos="540"/>
        </w:tabs>
        <w:spacing w:after="0" w:line="276" w:lineRule="auto"/>
        <w:jc w:val="both"/>
        <w:rPr>
          <w:lang w:val="sr-Latn-RS"/>
        </w:rPr>
      </w:pPr>
      <w:r w:rsidRPr="003720E9">
        <w:rPr>
          <w:lang w:val="sr-Latn-RS"/>
        </w:rPr>
        <w:t xml:space="preserve">4. </w:t>
      </w:r>
      <w:r w:rsidR="000C55CE" w:rsidRPr="003720E9">
        <w:rPr>
          <w:lang w:val="sr-Latn-RS"/>
        </w:rPr>
        <w:t xml:space="preserve">Generalni direktor predstavlja godišnji plan osoblja Komisiji za upravljanje sudovima i Komisiji za budžet, finansije i osoblje pre nego što ga pošalje Savetu na usvajanje. </w:t>
      </w:r>
    </w:p>
    <w:p w14:paraId="28AFA379" w14:textId="77777777" w:rsidR="001138C7" w:rsidRPr="003720E9" w:rsidRDefault="001138C7" w:rsidP="00967218">
      <w:pPr>
        <w:pStyle w:val="ListParagraph"/>
        <w:tabs>
          <w:tab w:val="left" w:pos="540"/>
        </w:tabs>
        <w:spacing w:after="0" w:line="276" w:lineRule="auto"/>
        <w:ind w:left="360"/>
        <w:jc w:val="both"/>
        <w:rPr>
          <w:rFonts w:ascii="Times New Roman" w:hAnsi="Times New Roman"/>
          <w:sz w:val="24"/>
          <w:szCs w:val="24"/>
          <w:lang w:val="sr-Latn-RS"/>
        </w:rPr>
      </w:pPr>
    </w:p>
    <w:p w14:paraId="19F3243F" w14:textId="3ED98D86" w:rsidR="000C55CE" w:rsidRPr="003720E9" w:rsidRDefault="00967218" w:rsidP="00967218">
      <w:pPr>
        <w:tabs>
          <w:tab w:val="left" w:pos="540"/>
        </w:tabs>
        <w:spacing w:after="0" w:line="276" w:lineRule="auto"/>
        <w:jc w:val="both"/>
        <w:rPr>
          <w:lang w:val="sr-Latn-RS"/>
        </w:rPr>
      </w:pPr>
      <w:r w:rsidRPr="003720E9">
        <w:rPr>
          <w:lang w:val="sr-Latn-RS"/>
        </w:rPr>
        <w:t xml:space="preserve">5. </w:t>
      </w:r>
      <w:r w:rsidR="000C55CE" w:rsidRPr="003720E9">
        <w:rPr>
          <w:lang w:val="sr-Latn-RS"/>
        </w:rPr>
        <w:t>Savet donosi odluku o godišnjem planu osoblja, kojom ovlaš</w:t>
      </w:r>
      <w:r w:rsidR="006471B7" w:rsidRPr="003720E9">
        <w:rPr>
          <w:lang w:val="sr-Latn-RS"/>
        </w:rPr>
        <w:t>ć</w:t>
      </w:r>
      <w:r w:rsidR="000C55CE" w:rsidRPr="003720E9">
        <w:rPr>
          <w:lang w:val="sr-Latn-RS"/>
        </w:rPr>
        <w:t xml:space="preserve">uje generalnog direktora za sprovođenje postupka regrutacije. </w:t>
      </w:r>
    </w:p>
    <w:p w14:paraId="4924097D" w14:textId="77777777" w:rsidR="00F31ACD" w:rsidRPr="003720E9" w:rsidRDefault="00F31ACD" w:rsidP="00967218">
      <w:pPr>
        <w:tabs>
          <w:tab w:val="left" w:pos="540"/>
        </w:tabs>
        <w:spacing w:after="0" w:line="276" w:lineRule="auto"/>
        <w:jc w:val="both"/>
        <w:rPr>
          <w:lang w:val="sr-Latn-RS"/>
        </w:rPr>
      </w:pPr>
    </w:p>
    <w:p w14:paraId="269632F8" w14:textId="19E07401" w:rsidR="002E6584" w:rsidRPr="003720E9" w:rsidRDefault="002E6584" w:rsidP="002E6584">
      <w:pPr>
        <w:spacing w:line="360" w:lineRule="auto"/>
        <w:jc w:val="center"/>
        <w:rPr>
          <w:lang w:val="sr-Latn-RS"/>
        </w:rPr>
      </w:pPr>
    </w:p>
    <w:p w14:paraId="2607BC0A" w14:textId="1A419C3A" w:rsidR="002E6584" w:rsidRPr="003720E9" w:rsidRDefault="000C55CE" w:rsidP="00AB241B">
      <w:pPr>
        <w:spacing w:after="0" w:line="360" w:lineRule="auto"/>
        <w:jc w:val="center"/>
        <w:rPr>
          <w:b/>
          <w:sz w:val="28"/>
          <w:szCs w:val="28"/>
          <w:lang w:val="sr-Latn-RS"/>
        </w:rPr>
      </w:pPr>
      <w:r w:rsidRPr="003720E9">
        <w:rPr>
          <w:b/>
          <w:sz w:val="28"/>
          <w:szCs w:val="28"/>
          <w:lang w:val="sr-Latn-RS"/>
        </w:rPr>
        <w:t>POGLAVLJE</w:t>
      </w:r>
      <w:r w:rsidR="00A85CD3" w:rsidRPr="003720E9">
        <w:rPr>
          <w:b/>
          <w:sz w:val="28"/>
          <w:szCs w:val="28"/>
          <w:lang w:val="sr-Latn-RS"/>
        </w:rPr>
        <w:t xml:space="preserve">  II </w:t>
      </w:r>
    </w:p>
    <w:p w14:paraId="42CD5B09" w14:textId="53769607" w:rsidR="00A85CD3" w:rsidRPr="003720E9" w:rsidRDefault="000C55CE" w:rsidP="00AB241B">
      <w:pPr>
        <w:spacing w:after="0" w:line="360" w:lineRule="auto"/>
        <w:jc w:val="center"/>
        <w:rPr>
          <w:b/>
          <w:sz w:val="28"/>
          <w:szCs w:val="28"/>
          <w:lang w:val="sr-Latn-RS"/>
        </w:rPr>
      </w:pPr>
      <w:r w:rsidRPr="003720E9">
        <w:rPr>
          <w:b/>
          <w:sz w:val="28"/>
          <w:szCs w:val="28"/>
          <w:lang w:val="sr-Latn-RS"/>
        </w:rPr>
        <w:t>KOMISIJE</w:t>
      </w:r>
    </w:p>
    <w:p w14:paraId="6759DB79" w14:textId="77777777" w:rsidR="002E6584" w:rsidRPr="003720E9" w:rsidRDefault="002E6584" w:rsidP="002E6584">
      <w:pPr>
        <w:spacing w:line="360" w:lineRule="auto"/>
        <w:jc w:val="center"/>
        <w:rPr>
          <w:lang w:val="sr-Latn-RS"/>
        </w:rPr>
      </w:pPr>
    </w:p>
    <w:p w14:paraId="32A7E2F1" w14:textId="5282F8BD" w:rsidR="00D41CCC" w:rsidRPr="003720E9" w:rsidRDefault="000C55CE" w:rsidP="00F31ACD">
      <w:pPr>
        <w:spacing w:after="0" w:line="276" w:lineRule="auto"/>
        <w:jc w:val="center"/>
        <w:rPr>
          <w:b/>
          <w:lang w:val="sr-Latn-RS"/>
        </w:rPr>
      </w:pPr>
      <w:r w:rsidRPr="003720E9">
        <w:rPr>
          <w:b/>
          <w:lang w:val="sr-Latn-RS"/>
        </w:rPr>
        <w:t>Član</w:t>
      </w:r>
      <w:r w:rsidR="00D41CCC" w:rsidRPr="003720E9">
        <w:rPr>
          <w:b/>
          <w:lang w:val="sr-Latn-RS"/>
        </w:rPr>
        <w:t xml:space="preserve"> </w:t>
      </w:r>
      <w:r w:rsidR="00940E74" w:rsidRPr="003720E9">
        <w:rPr>
          <w:b/>
          <w:lang w:val="sr-Latn-RS"/>
        </w:rPr>
        <w:t xml:space="preserve">5 </w:t>
      </w:r>
    </w:p>
    <w:p w14:paraId="1D8AD95F" w14:textId="2DF5C87B" w:rsidR="00DB461E" w:rsidRPr="003720E9" w:rsidRDefault="000C55CE" w:rsidP="00F31ACD">
      <w:pPr>
        <w:spacing w:after="0" w:line="276" w:lineRule="auto"/>
        <w:jc w:val="center"/>
        <w:rPr>
          <w:b/>
          <w:lang w:val="sr-Latn-RS"/>
        </w:rPr>
      </w:pPr>
      <w:r w:rsidRPr="003720E9">
        <w:rPr>
          <w:b/>
          <w:lang w:val="sr-Latn-RS"/>
        </w:rPr>
        <w:t>Komisije za prijem</w:t>
      </w:r>
      <w:r w:rsidR="00DB461E" w:rsidRPr="003720E9">
        <w:rPr>
          <w:b/>
          <w:lang w:val="sr-Latn-RS"/>
        </w:rPr>
        <w:t xml:space="preserve"> </w:t>
      </w:r>
    </w:p>
    <w:p w14:paraId="02572D57" w14:textId="77777777" w:rsidR="00F31ACD" w:rsidRPr="003720E9" w:rsidRDefault="00F31ACD" w:rsidP="00F31ACD">
      <w:pPr>
        <w:spacing w:after="0" w:line="276" w:lineRule="auto"/>
        <w:jc w:val="center"/>
        <w:rPr>
          <w:b/>
          <w:lang w:val="sr-Latn-RS"/>
        </w:rPr>
      </w:pPr>
    </w:p>
    <w:p w14:paraId="3D1656D8" w14:textId="768FB464" w:rsidR="000C55CE" w:rsidRPr="003720E9" w:rsidRDefault="00F31ACD" w:rsidP="00F31ACD">
      <w:pPr>
        <w:spacing w:after="0" w:line="276" w:lineRule="auto"/>
        <w:jc w:val="both"/>
        <w:rPr>
          <w:lang w:val="sr-Latn-RS"/>
        </w:rPr>
      </w:pPr>
      <w:r w:rsidRPr="003720E9">
        <w:rPr>
          <w:lang w:val="sr-Latn-RS"/>
        </w:rPr>
        <w:t xml:space="preserve">1. </w:t>
      </w:r>
      <w:r w:rsidR="000C55CE" w:rsidRPr="003720E9">
        <w:rPr>
          <w:lang w:val="sr-Latn-RS"/>
        </w:rPr>
        <w:t xml:space="preserve">Stručno ocenjivanje kandidata za prijem u administraciju sudskog sistema vrši se od strane ad hoc </w:t>
      </w:r>
      <w:r w:rsidR="006471B7" w:rsidRPr="003720E9">
        <w:rPr>
          <w:lang w:val="sr-Latn-RS"/>
        </w:rPr>
        <w:t>komisije za</w:t>
      </w:r>
      <w:r w:rsidR="000C55CE" w:rsidRPr="003720E9">
        <w:rPr>
          <w:lang w:val="sr-Latn-RS"/>
        </w:rPr>
        <w:t xml:space="preserve"> prijem.</w:t>
      </w:r>
    </w:p>
    <w:p w14:paraId="0FEE27E7" w14:textId="77777777" w:rsidR="00F31ACD" w:rsidRPr="003720E9" w:rsidRDefault="00F31ACD" w:rsidP="00F31ACD">
      <w:pPr>
        <w:spacing w:after="0" w:line="276" w:lineRule="auto"/>
        <w:jc w:val="both"/>
        <w:rPr>
          <w:lang w:val="sr-Latn-RS"/>
        </w:rPr>
      </w:pPr>
    </w:p>
    <w:p w14:paraId="2148FF84" w14:textId="55D95F6F" w:rsidR="000C55CE" w:rsidRPr="003720E9" w:rsidRDefault="00F31ACD" w:rsidP="00F31ACD">
      <w:pPr>
        <w:spacing w:after="0" w:line="276" w:lineRule="auto"/>
        <w:jc w:val="both"/>
        <w:rPr>
          <w:lang w:val="sr-Latn-RS"/>
        </w:rPr>
      </w:pPr>
      <w:r w:rsidRPr="003720E9">
        <w:rPr>
          <w:lang w:val="sr-Latn-RS"/>
        </w:rPr>
        <w:t xml:space="preserve">2. </w:t>
      </w:r>
      <w:r w:rsidR="000C55CE" w:rsidRPr="003720E9">
        <w:rPr>
          <w:lang w:val="sr-Latn-RS"/>
        </w:rPr>
        <w:t>Komisija za prijem se sastoji od pet (5) redovnih članova, a za svaku kategoriju člano</w:t>
      </w:r>
      <w:r w:rsidR="00B86F0B" w:rsidRPr="003720E9">
        <w:rPr>
          <w:lang w:val="sr-Latn-RS"/>
        </w:rPr>
        <w:t xml:space="preserve">va komisije imenuje se po jedan zamenik </w:t>
      </w:r>
      <w:r w:rsidR="000C55CE" w:rsidRPr="003720E9">
        <w:rPr>
          <w:lang w:val="sr-Latn-RS"/>
        </w:rPr>
        <w:t>član</w:t>
      </w:r>
      <w:r w:rsidR="00B86F0B" w:rsidRPr="003720E9">
        <w:rPr>
          <w:lang w:val="sr-Latn-RS"/>
        </w:rPr>
        <w:t>a</w:t>
      </w:r>
      <w:r w:rsidR="000C55CE" w:rsidRPr="003720E9">
        <w:rPr>
          <w:lang w:val="sr-Latn-RS"/>
        </w:rPr>
        <w:t>.</w:t>
      </w:r>
    </w:p>
    <w:p w14:paraId="5496288F" w14:textId="77777777" w:rsidR="00F31ACD" w:rsidRPr="003720E9" w:rsidRDefault="00F31ACD" w:rsidP="00F31ACD">
      <w:pPr>
        <w:spacing w:after="0" w:line="276" w:lineRule="auto"/>
        <w:jc w:val="both"/>
        <w:rPr>
          <w:lang w:val="sr-Latn-RS"/>
        </w:rPr>
      </w:pPr>
    </w:p>
    <w:p w14:paraId="01B3F469" w14:textId="17743479" w:rsidR="00B86F0B" w:rsidRPr="003720E9" w:rsidRDefault="00F31ACD" w:rsidP="00F31ACD">
      <w:pPr>
        <w:spacing w:after="0" w:line="276" w:lineRule="auto"/>
        <w:jc w:val="both"/>
        <w:rPr>
          <w:lang w:val="sr-Latn-RS"/>
        </w:rPr>
      </w:pPr>
      <w:r w:rsidRPr="003720E9">
        <w:rPr>
          <w:lang w:val="sr-Latn-RS"/>
        </w:rPr>
        <w:t xml:space="preserve">3. </w:t>
      </w:r>
      <w:r w:rsidR="00B86F0B" w:rsidRPr="003720E9">
        <w:rPr>
          <w:lang w:val="sr-Latn-RS"/>
        </w:rPr>
        <w:t>Komisija za prijem se bira ad hoc za svaku kategoriju raspisanih pozicija i ista se obrazuje odlukom generalnog direktora.</w:t>
      </w:r>
    </w:p>
    <w:p w14:paraId="29431951" w14:textId="77777777" w:rsidR="00F31ACD" w:rsidRPr="003720E9" w:rsidRDefault="00F31ACD" w:rsidP="00F31ACD">
      <w:pPr>
        <w:spacing w:after="0" w:line="276" w:lineRule="auto"/>
        <w:jc w:val="both"/>
        <w:rPr>
          <w:lang w:val="sr-Latn-RS"/>
        </w:rPr>
      </w:pPr>
    </w:p>
    <w:p w14:paraId="0B4B0651" w14:textId="57616DB9" w:rsidR="00B86F0B" w:rsidRPr="003720E9" w:rsidRDefault="00F31ACD" w:rsidP="00F31ACD">
      <w:pPr>
        <w:spacing w:after="0" w:line="276" w:lineRule="auto"/>
        <w:jc w:val="both"/>
        <w:rPr>
          <w:lang w:val="sr-Latn-RS"/>
        </w:rPr>
      </w:pPr>
      <w:r w:rsidRPr="003720E9">
        <w:rPr>
          <w:lang w:val="sr-Latn-RS"/>
        </w:rPr>
        <w:t xml:space="preserve">4. </w:t>
      </w:r>
      <w:r w:rsidR="00B86F0B" w:rsidRPr="003720E9">
        <w:rPr>
          <w:lang w:val="sr-Latn-RS"/>
        </w:rPr>
        <w:t>Zamenik člana obavlja poslove u slučaju privremene sprečenosti redovnog člana.</w:t>
      </w:r>
    </w:p>
    <w:p w14:paraId="10B6266D" w14:textId="77777777" w:rsidR="00F31ACD" w:rsidRPr="003720E9" w:rsidRDefault="00F31ACD" w:rsidP="00F31ACD">
      <w:pPr>
        <w:spacing w:after="0" w:line="276" w:lineRule="auto"/>
        <w:jc w:val="both"/>
        <w:rPr>
          <w:lang w:val="sr-Latn-RS"/>
        </w:rPr>
      </w:pPr>
    </w:p>
    <w:p w14:paraId="1787F799" w14:textId="7733CA2D" w:rsidR="00B86F0B" w:rsidRPr="003720E9" w:rsidRDefault="00F31ACD" w:rsidP="00F03CD0">
      <w:pPr>
        <w:spacing w:after="0" w:line="276" w:lineRule="auto"/>
        <w:jc w:val="both"/>
        <w:rPr>
          <w:lang w:val="sr-Latn-RS"/>
        </w:rPr>
      </w:pPr>
      <w:r w:rsidRPr="003720E9">
        <w:rPr>
          <w:lang w:val="sr-Latn-RS"/>
        </w:rPr>
        <w:t xml:space="preserve">5. </w:t>
      </w:r>
      <w:r w:rsidR="00B86F0B" w:rsidRPr="003720E9">
        <w:rPr>
          <w:lang w:val="sr-Latn-RS"/>
        </w:rPr>
        <w:t>Predstavnici civilnog društva i sindikata mogu učestvovati u postupku regrutacije za svaku kategoriju pozicija kao posmatrači.</w:t>
      </w:r>
    </w:p>
    <w:p w14:paraId="6DF2D3A6" w14:textId="17AE6DCF" w:rsidR="00F03CD0" w:rsidRPr="003720E9" w:rsidRDefault="00F03CD0" w:rsidP="00F03CD0">
      <w:pPr>
        <w:spacing w:after="0" w:line="276" w:lineRule="auto"/>
        <w:jc w:val="both"/>
        <w:rPr>
          <w:lang w:val="sr-Latn-RS"/>
        </w:rPr>
      </w:pPr>
    </w:p>
    <w:p w14:paraId="19B76443" w14:textId="3A749CEF" w:rsidR="00F03CD0" w:rsidRPr="003720E9" w:rsidRDefault="00F03CD0" w:rsidP="00F03CD0">
      <w:pPr>
        <w:spacing w:after="0" w:line="276" w:lineRule="auto"/>
        <w:jc w:val="both"/>
        <w:rPr>
          <w:lang w:val="sr-Latn-RS"/>
        </w:rPr>
      </w:pPr>
    </w:p>
    <w:p w14:paraId="26B54282" w14:textId="12C54C39" w:rsidR="00A6679A" w:rsidRPr="003720E9" w:rsidRDefault="00A6679A" w:rsidP="00F03CD0">
      <w:pPr>
        <w:spacing w:after="0" w:line="276" w:lineRule="auto"/>
        <w:jc w:val="both"/>
        <w:rPr>
          <w:lang w:val="sr-Latn-RS"/>
        </w:rPr>
      </w:pPr>
    </w:p>
    <w:p w14:paraId="3609D5C3" w14:textId="77777777" w:rsidR="00A6679A" w:rsidRPr="003720E9" w:rsidRDefault="00A6679A" w:rsidP="00F03CD0">
      <w:pPr>
        <w:spacing w:after="0" w:line="276" w:lineRule="auto"/>
        <w:jc w:val="both"/>
        <w:rPr>
          <w:lang w:val="sr-Latn-RS"/>
        </w:rPr>
      </w:pPr>
    </w:p>
    <w:p w14:paraId="32E264A1" w14:textId="771DF57C" w:rsidR="00D41CCC" w:rsidRPr="003720E9" w:rsidRDefault="00B86F0B" w:rsidP="00F31ACD">
      <w:pPr>
        <w:spacing w:after="0" w:line="276" w:lineRule="auto"/>
        <w:jc w:val="center"/>
        <w:rPr>
          <w:b/>
          <w:lang w:val="sr-Latn-RS"/>
        </w:rPr>
      </w:pPr>
      <w:r w:rsidRPr="003720E9">
        <w:rPr>
          <w:b/>
          <w:lang w:val="sr-Latn-RS"/>
        </w:rPr>
        <w:t>Član</w:t>
      </w:r>
      <w:r w:rsidR="00D41CCC" w:rsidRPr="003720E9">
        <w:rPr>
          <w:b/>
          <w:lang w:val="sr-Latn-RS"/>
        </w:rPr>
        <w:t xml:space="preserve"> </w:t>
      </w:r>
      <w:r w:rsidR="00940E74" w:rsidRPr="003720E9">
        <w:rPr>
          <w:b/>
          <w:lang w:val="sr-Latn-RS"/>
        </w:rPr>
        <w:t xml:space="preserve">6 </w:t>
      </w:r>
    </w:p>
    <w:p w14:paraId="1251B80E" w14:textId="58AD089F" w:rsidR="00B86F0B" w:rsidRPr="003720E9" w:rsidRDefault="00B86F0B" w:rsidP="00F31ACD">
      <w:pPr>
        <w:spacing w:after="0" w:line="276" w:lineRule="auto"/>
        <w:jc w:val="center"/>
        <w:rPr>
          <w:b/>
          <w:lang w:val="sr-Latn-RS"/>
        </w:rPr>
      </w:pPr>
      <w:r w:rsidRPr="003720E9">
        <w:rPr>
          <w:b/>
          <w:lang w:val="sr-Latn-RS"/>
        </w:rPr>
        <w:t>Komisija za prijem za kategoriju nižeg i srednjeg rukovodstva</w:t>
      </w:r>
    </w:p>
    <w:p w14:paraId="03F88A5A" w14:textId="77777777" w:rsidR="00F31ACD" w:rsidRPr="003720E9" w:rsidRDefault="00F31ACD" w:rsidP="00F31ACD">
      <w:pPr>
        <w:spacing w:after="0" w:line="276" w:lineRule="auto"/>
        <w:jc w:val="center"/>
        <w:rPr>
          <w:b/>
          <w:lang w:val="sr-Latn-RS"/>
        </w:rPr>
      </w:pPr>
    </w:p>
    <w:p w14:paraId="16F253CB" w14:textId="03D7F989" w:rsidR="00B86F0B" w:rsidRPr="003720E9" w:rsidRDefault="00F31ACD" w:rsidP="00F31ACD">
      <w:pPr>
        <w:spacing w:after="0" w:line="276" w:lineRule="auto"/>
        <w:jc w:val="both"/>
        <w:rPr>
          <w:lang w:val="sr-Latn-RS"/>
        </w:rPr>
      </w:pPr>
      <w:r w:rsidRPr="003720E9">
        <w:rPr>
          <w:lang w:val="sr-Latn-RS"/>
        </w:rPr>
        <w:t xml:space="preserve">1. </w:t>
      </w:r>
      <w:r w:rsidR="00B86F0B" w:rsidRPr="003720E9">
        <w:rPr>
          <w:lang w:val="sr-Latn-RS"/>
        </w:rPr>
        <w:t>Stručno ocenjivanje kandidata za imenovanje na poziciju niže i srednje rukovode</w:t>
      </w:r>
      <w:r w:rsidR="006471B7" w:rsidRPr="003720E9">
        <w:rPr>
          <w:lang w:val="sr-Latn-RS"/>
        </w:rPr>
        <w:t>ć</w:t>
      </w:r>
      <w:r w:rsidR="00B86F0B" w:rsidRPr="003720E9">
        <w:rPr>
          <w:lang w:val="sr-Latn-RS"/>
        </w:rPr>
        <w:t>e kategorije u administraciji sudskog sistema vrši komisija za prijem.</w:t>
      </w:r>
    </w:p>
    <w:p w14:paraId="222A6465" w14:textId="77777777" w:rsidR="00F31ACD" w:rsidRPr="003720E9" w:rsidRDefault="00F31ACD" w:rsidP="00F31ACD">
      <w:pPr>
        <w:spacing w:after="0" w:line="276" w:lineRule="auto"/>
        <w:jc w:val="both"/>
        <w:rPr>
          <w:lang w:val="sr-Latn-RS"/>
        </w:rPr>
      </w:pPr>
    </w:p>
    <w:p w14:paraId="66F4D91A" w14:textId="205E3493" w:rsidR="00B86F0B" w:rsidRPr="003720E9" w:rsidRDefault="00F31ACD" w:rsidP="00F31ACD">
      <w:pPr>
        <w:spacing w:after="0" w:line="276" w:lineRule="auto"/>
        <w:jc w:val="both"/>
        <w:rPr>
          <w:lang w:val="sr-Latn-RS"/>
        </w:rPr>
      </w:pPr>
      <w:r w:rsidRPr="003720E9">
        <w:rPr>
          <w:lang w:val="sr-Latn-RS"/>
        </w:rPr>
        <w:lastRenderedPageBreak/>
        <w:t xml:space="preserve">2. </w:t>
      </w:r>
      <w:r w:rsidR="00B86F0B" w:rsidRPr="003720E9">
        <w:rPr>
          <w:lang w:val="sr-Latn-RS"/>
        </w:rPr>
        <w:t>Komisija za prijem za pozicije niže i srednje rukovode</w:t>
      </w:r>
      <w:r w:rsidR="006471B7" w:rsidRPr="003720E9">
        <w:rPr>
          <w:lang w:val="sr-Latn-RS"/>
        </w:rPr>
        <w:t>ć</w:t>
      </w:r>
      <w:r w:rsidR="00B86F0B" w:rsidRPr="003720E9">
        <w:rPr>
          <w:lang w:val="sr-Latn-RS"/>
        </w:rPr>
        <w:t>e kategorije ima pet (5) redovnih članova i za svaku kategoriju članova komisije imenuje se po jedan zamenik člana u sledećem sastavu:</w:t>
      </w:r>
    </w:p>
    <w:p w14:paraId="0D6502E4" w14:textId="77777777" w:rsidR="00077ADF" w:rsidRPr="003720E9" w:rsidRDefault="00077ADF" w:rsidP="00F31ACD">
      <w:pPr>
        <w:spacing w:after="0" w:line="276" w:lineRule="auto"/>
        <w:jc w:val="both"/>
        <w:rPr>
          <w:lang w:val="sr-Latn-RS"/>
        </w:rPr>
      </w:pPr>
    </w:p>
    <w:p w14:paraId="54463768" w14:textId="77777777" w:rsidR="00D41CCC" w:rsidRPr="003720E9" w:rsidRDefault="00D41CCC" w:rsidP="0041713B">
      <w:pPr>
        <w:numPr>
          <w:ilvl w:val="0"/>
          <w:numId w:val="6"/>
        </w:numPr>
        <w:spacing w:after="0" w:line="276" w:lineRule="auto"/>
        <w:jc w:val="both"/>
        <w:rPr>
          <w:vanish/>
          <w:lang w:val="sr-Latn-RS"/>
        </w:rPr>
      </w:pPr>
    </w:p>
    <w:p w14:paraId="24C86946" w14:textId="77777777" w:rsidR="00D41CCC" w:rsidRPr="003720E9" w:rsidRDefault="00D41CCC" w:rsidP="0041713B">
      <w:pPr>
        <w:numPr>
          <w:ilvl w:val="0"/>
          <w:numId w:val="6"/>
        </w:numPr>
        <w:spacing w:after="0" w:line="276" w:lineRule="auto"/>
        <w:jc w:val="both"/>
        <w:rPr>
          <w:vanish/>
          <w:lang w:val="sr-Latn-RS"/>
        </w:rPr>
      </w:pPr>
    </w:p>
    <w:p w14:paraId="4CD99CC4" w14:textId="62247F80" w:rsidR="00B86F0B" w:rsidRPr="003720E9" w:rsidRDefault="00B86F0B" w:rsidP="00B86F0B">
      <w:pPr>
        <w:spacing w:after="0" w:line="276" w:lineRule="auto"/>
        <w:ind w:firstLine="720"/>
        <w:jc w:val="both"/>
        <w:rPr>
          <w:lang w:val="sr-Latn-RS"/>
        </w:rPr>
      </w:pPr>
      <w:r w:rsidRPr="003720E9">
        <w:rPr>
          <w:lang w:val="sr-Latn-RS"/>
        </w:rPr>
        <w:t>2.1. tri (3) postoje</w:t>
      </w:r>
      <w:r w:rsidR="006471B7" w:rsidRPr="003720E9">
        <w:rPr>
          <w:lang w:val="sr-Latn-RS"/>
        </w:rPr>
        <w:t>ć</w:t>
      </w:r>
      <w:r w:rsidRPr="003720E9">
        <w:rPr>
          <w:lang w:val="sr-Latn-RS"/>
        </w:rPr>
        <w:t>a državna službenika jednake ili više kategorije gde se jedan od njih</w:t>
      </w:r>
    </w:p>
    <w:p w14:paraId="535FDF59" w14:textId="483AE413" w:rsidR="00B86F0B" w:rsidRPr="003720E9" w:rsidRDefault="00B86F0B" w:rsidP="00B86F0B">
      <w:pPr>
        <w:spacing w:after="0" w:line="276" w:lineRule="auto"/>
        <w:jc w:val="both"/>
        <w:rPr>
          <w:lang w:val="sr-Latn-RS"/>
        </w:rPr>
      </w:pPr>
      <w:r w:rsidRPr="003720E9">
        <w:rPr>
          <w:lang w:val="sr-Latn-RS"/>
        </w:rPr>
        <w:t xml:space="preserve">       </w:t>
      </w:r>
      <w:r w:rsidRPr="003720E9">
        <w:rPr>
          <w:lang w:val="sr-Latn-RS"/>
        </w:rPr>
        <w:tab/>
        <w:t>imenuje se predsednika komisije;</w:t>
      </w:r>
    </w:p>
    <w:p w14:paraId="20083280" w14:textId="124D8383" w:rsidR="00B86F0B" w:rsidRPr="003720E9" w:rsidRDefault="00B86F0B" w:rsidP="00B86F0B">
      <w:pPr>
        <w:spacing w:after="0" w:line="276" w:lineRule="auto"/>
        <w:jc w:val="both"/>
        <w:rPr>
          <w:lang w:val="sr-Latn-RS"/>
        </w:rPr>
      </w:pPr>
      <w:r w:rsidRPr="003720E9">
        <w:rPr>
          <w:lang w:val="sr-Latn-RS"/>
        </w:rPr>
        <w:t xml:space="preserve">           2.2. jedan (1) predstavnik JULJR; i</w:t>
      </w:r>
    </w:p>
    <w:p w14:paraId="00AAC470" w14:textId="22B23F58" w:rsidR="00B86F0B" w:rsidRPr="003720E9" w:rsidRDefault="00B86F0B" w:rsidP="00B86F0B">
      <w:pPr>
        <w:spacing w:after="0" w:line="276" w:lineRule="auto"/>
        <w:jc w:val="both"/>
        <w:rPr>
          <w:lang w:val="sr-Latn-RS"/>
        </w:rPr>
      </w:pPr>
      <w:r w:rsidRPr="003720E9">
        <w:rPr>
          <w:lang w:val="sr-Latn-RS"/>
        </w:rPr>
        <w:t xml:space="preserve">           2.3. jedan (1) državni službenik sa znanjem iz oblasti slobodnog radnog mesta.</w:t>
      </w:r>
    </w:p>
    <w:p w14:paraId="4D54F69E" w14:textId="4F85F964" w:rsidR="00077ADF" w:rsidRPr="003720E9" w:rsidRDefault="00077ADF" w:rsidP="00077ADF">
      <w:pPr>
        <w:spacing w:after="0" w:line="276" w:lineRule="auto"/>
        <w:jc w:val="both"/>
        <w:rPr>
          <w:lang w:val="sr-Latn-RS"/>
        </w:rPr>
      </w:pPr>
    </w:p>
    <w:p w14:paraId="61BD640B" w14:textId="77777777" w:rsidR="00077ADF" w:rsidRPr="003720E9" w:rsidRDefault="00077ADF" w:rsidP="00077ADF">
      <w:pPr>
        <w:spacing w:after="0" w:line="276" w:lineRule="auto"/>
        <w:jc w:val="both"/>
        <w:rPr>
          <w:lang w:val="sr-Latn-RS"/>
        </w:rPr>
      </w:pPr>
    </w:p>
    <w:p w14:paraId="5EEA2EDD" w14:textId="76398640" w:rsidR="00D41CCC" w:rsidRPr="003720E9" w:rsidRDefault="00B86F0B" w:rsidP="00077ADF">
      <w:pPr>
        <w:spacing w:after="0" w:line="276" w:lineRule="auto"/>
        <w:jc w:val="center"/>
        <w:rPr>
          <w:b/>
          <w:lang w:val="sr-Latn-RS"/>
        </w:rPr>
      </w:pPr>
      <w:r w:rsidRPr="003720E9">
        <w:rPr>
          <w:b/>
          <w:lang w:val="sr-Latn-RS"/>
        </w:rPr>
        <w:t>Član</w:t>
      </w:r>
      <w:r w:rsidR="00D41CCC" w:rsidRPr="003720E9">
        <w:rPr>
          <w:b/>
          <w:lang w:val="sr-Latn-RS"/>
        </w:rPr>
        <w:t xml:space="preserve"> </w:t>
      </w:r>
      <w:r w:rsidR="00940E74" w:rsidRPr="003720E9">
        <w:rPr>
          <w:b/>
          <w:lang w:val="sr-Latn-RS"/>
        </w:rPr>
        <w:t xml:space="preserve"> 7 </w:t>
      </w:r>
    </w:p>
    <w:p w14:paraId="788F44E5" w14:textId="77777777" w:rsidR="00B86F0B" w:rsidRPr="003720E9" w:rsidRDefault="00B86F0B" w:rsidP="00077ADF">
      <w:pPr>
        <w:spacing w:after="0" w:line="276" w:lineRule="auto"/>
        <w:jc w:val="center"/>
        <w:rPr>
          <w:b/>
          <w:lang w:val="sr-Latn-RS"/>
        </w:rPr>
      </w:pPr>
      <w:r w:rsidRPr="003720E9">
        <w:rPr>
          <w:b/>
          <w:lang w:val="sr-Latn-RS"/>
        </w:rPr>
        <w:t>Komisija za prijem na pozicije profesionalne kategorije</w:t>
      </w:r>
    </w:p>
    <w:p w14:paraId="570687F8" w14:textId="77777777" w:rsidR="00077ADF" w:rsidRPr="003720E9" w:rsidRDefault="00077ADF" w:rsidP="00077ADF">
      <w:pPr>
        <w:spacing w:after="0" w:line="276" w:lineRule="auto"/>
        <w:jc w:val="center"/>
        <w:rPr>
          <w:lang w:val="sr-Latn-RS"/>
        </w:rPr>
      </w:pPr>
    </w:p>
    <w:p w14:paraId="753382EA" w14:textId="4C662171" w:rsidR="00B86F0B" w:rsidRPr="003720E9" w:rsidRDefault="00077ADF" w:rsidP="00077ADF">
      <w:pPr>
        <w:spacing w:after="0" w:line="276" w:lineRule="auto"/>
        <w:jc w:val="both"/>
        <w:rPr>
          <w:lang w:val="sr-Latn-RS"/>
        </w:rPr>
      </w:pPr>
      <w:r w:rsidRPr="003720E9">
        <w:rPr>
          <w:lang w:val="sr-Latn-RS"/>
        </w:rPr>
        <w:t xml:space="preserve">1. </w:t>
      </w:r>
      <w:r w:rsidR="00B86F0B" w:rsidRPr="003720E9">
        <w:rPr>
          <w:lang w:val="sr-Latn-RS"/>
        </w:rPr>
        <w:t>Stručno ocenjivanje kandidata za imenovanje na radno mesto profesionalne kategorije vrši komisija za prijem.</w:t>
      </w:r>
    </w:p>
    <w:p w14:paraId="5887D184" w14:textId="77777777" w:rsidR="00077ADF" w:rsidRPr="003720E9" w:rsidRDefault="00077ADF" w:rsidP="00077ADF">
      <w:pPr>
        <w:spacing w:after="0" w:line="276" w:lineRule="auto"/>
        <w:jc w:val="both"/>
        <w:rPr>
          <w:lang w:val="sr-Latn-RS"/>
        </w:rPr>
      </w:pPr>
    </w:p>
    <w:p w14:paraId="29AA9129" w14:textId="7CCCA6EE" w:rsidR="00B86F0B" w:rsidRPr="003720E9" w:rsidRDefault="00077ADF" w:rsidP="00077ADF">
      <w:pPr>
        <w:spacing w:after="0" w:line="276" w:lineRule="auto"/>
        <w:jc w:val="both"/>
        <w:rPr>
          <w:lang w:val="sr-Latn-RS"/>
        </w:rPr>
      </w:pPr>
      <w:r w:rsidRPr="003720E9">
        <w:rPr>
          <w:lang w:val="sr-Latn-RS"/>
        </w:rPr>
        <w:t xml:space="preserve">2. </w:t>
      </w:r>
      <w:r w:rsidR="00B86F0B" w:rsidRPr="003720E9">
        <w:rPr>
          <w:lang w:val="sr-Latn-RS"/>
        </w:rPr>
        <w:t>Komisija za prijem za profesionalnu kategoriju ima pet (5) redovnih članova i za svaku kategoriju članova komisije imenuje se po jedan zamenik člana, u slede</w:t>
      </w:r>
      <w:r w:rsidR="006471B7" w:rsidRPr="003720E9">
        <w:rPr>
          <w:lang w:val="sr-Latn-RS"/>
        </w:rPr>
        <w:t>ć</w:t>
      </w:r>
      <w:r w:rsidR="00B86F0B" w:rsidRPr="003720E9">
        <w:rPr>
          <w:lang w:val="sr-Latn-RS"/>
        </w:rPr>
        <w:t>em sastavu:</w:t>
      </w:r>
    </w:p>
    <w:p w14:paraId="13D652D4" w14:textId="77777777" w:rsidR="00B86F0B" w:rsidRPr="003720E9" w:rsidRDefault="00B86F0B" w:rsidP="00077ADF">
      <w:pPr>
        <w:spacing w:after="0" w:line="276" w:lineRule="auto"/>
        <w:jc w:val="both"/>
        <w:rPr>
          <w:lang w:val="sr-Latn-RS"/>
        </w:rPr>
      </w:pPr>
    </w:p>
    <w:p w14:paraId="3475495C" w14:textId="24436CF3" w:rsidR="00B86F0B" w:rsidRPr="003720E9" w:rsidRDefault="00B86F0B" w:rsidP="00B86F0B">
      <w:pPr>
        <w:spacing w:after="0" w:line="276" w:lineRule="auto"/>
        <w:ind w:left="720"/>
        <w:jc w:val="both"/>
        <w:rPr>
          <w:lang w:val="sr-Latn-RS"/>
        </w:rPr>
      </w:pPr>
      <w:r w:rsidRPr="003720E9">
        <w:rPr>
          <w:lang w:val="sr-Latn-RS"/>
        </w:rPr>
        <w:t>2.1. tri (3) državna službenika srednjeg ili nižeg nivoa specijalizovana za odgovaraju</w:t>
      </w:r>
      <w:r w:rsidR="006471B7" w:rsidRPr="003720E9">
        <w:rPr>
          <w:lang w:val="sr-Latn-RS"/>
        </w:rPr>
        <w:t>ć</w:t>
      </w:r>
      <w:r w:rsidRPr="003720E9">
        <w:rPr>
          <w:lang w:val="sr-Latn-RS"/>
        </w:rPr>
        <w:t>u oblast prema radnom mestu za koje se konkurs raspisuje, pri čemu se jedan od njih određuje za predsednika komisije;</w:t>
      </w:r>
    </w:p>
    <w:p w14:paraId="128C2DCF" w14:textId="50D1F62E" w:rsidR="00B86F0B" w:rsidRPr="003720E9" w:rsidRDefault="00B86F0B" w:rsidP="00B86F0B">
      <w:pPr>
        <w:spacing w:after="0" w:line="276" w:lineRule="auto"/>
        <w:ind w:left="720"/>
        <w:jc w:val="both"/>
        <w:rPr>
          <w:lang w:val="sr-Latn-RS"/>
        </w:rPr>
      </w:pPr>
      <w:r w:rsidRPr="003720E9">
        <w:rPr>
          <w:lang w:val="sr-Latn-RS"/>
        </w:rPr>
        <w:t>2.2. jedan (1) predstavnik JULJR; i</w:t>
      </w:r>
    </w:p>
    <w:p w14:paraId="79EA326E" w14:textId="1D288E30" w:rsidR="00B86F0B" w:rsidRPr="003720E9" w:rsidRDefault="00B86F0B" w:rsidP="00B86F0B">
      <w:pPr>
        <w:spacing w:after="0" w:line="276" w:lineRule="auto"/>
        <w:ind w:left="720"/>
        <w:jc w:val="both"/>
        <w:rPr>
          <w:lang w:val="sr-Latn-RS"/>
        </w:rPr>
      </w:pPr>
      <w:r w:rsidRPr="003720E9">
        <w:rPr>
          <w:lang w:val="sr-Latn-RS"/>
        </w:rPr>
        <w:t>2.3. jedan (1) službenik profesionalne kategorije odgovaraju</w:t>
      </w:r>
      <w:r w:rsidR="006471B7" w:rsidRPr="003720E9">
        <w:rPr>
          <w:lang w:val="sr-Latn-RS"/>
        </w:rPr>
        <w:t>ć</w:t>
      </w:r>
      <w:r w:rsidRPr="003720E9">
        <w:rPr>
          <w:lang w:val="sr-Latn-RS"/>
        </w:rPr>
        <w:t>e oblasti prema radnom mestu za koje se konkurs raspisuje.</w:t>
      </w:r>
    </w:p>
    <w:p w14:paraId="1E3BD1AD" w14:textId="77777777" w:rsidR="00077ADF" w:rsidRPr="003720E9" w:rsidRDefault="00077ADF" w:rsidP="00077ADF">
      <w:pPr>
        <w:spacing w:after="0" w:line="276" w:lineRule="auto"/>
        <w:ind w:left="720"/>
        <w:jc w:val="both"/>
        <w:rPr>
          <w:lang w:val="sr-Latn-RS"/>
        </w:rPr>
      </w:pPr>
    </w:p>
    <w:p w14:paraId="781662F8" w14:textId="5CF9BA8E" w:rsidR="00917B9C" w:rsidRPr="003720E9" w:rsidRDefault="00917B9C" w:rsidP="00077ADF">
      <w:pPr>
        <w:spacing w:after="0" w:line="276" w:lineRule="auto"/>
        <w:jc w:val="center"/>
        <w:rPr>
          <w:b/>
          <w:lang w:val="sr-Latn-RS"/>
        </w:rPr>
      </w:pPr>
    </w:p>
    <w:p w14:paraId="1EABE19F" w14:textId="7CC6A4D3" w:rsidR="00D41CCC" w:rsidRPr="003720E9" w:rsidRDefault="00B86F0B" w:rsidP="00077ADF">
      <w:pPr>
        <w:spacing w:after="0" w:line="276" w:lineRule="auto"/>
        <w:jc w:val="center"/>
        <w:rPr>
          <w:b/>
          <w:lang w:val="sr-Latn-RS"/>
        </w:rPr>
      </w:pPr>
      <w:r w:rsidRPr="003720E9">
        <w:rPr>
          <w:b/>
          <w:lang w:val="sr-Latn-RS"/>
        </w:rPr>
        <w:t>Član</w:t>
      </w:r>
      <w:r w:rsidR="00D41CCC" w:rsidRPr="003720E9">
        <w:rPr>
          <w:b/>
          <w:lang w:val="sr-Latn-RS"/>
        </w:rPr>
        <w:t xml:space="preserve"> </w:t>
      </w:r>
      <w:r w:rsidR="00940E74" w:rsidRPr="003720E9">
        <w:rPr>
          <w:b/>
          <w:lang w:val="sr-Latn-RS"/>
        </w:rPr>
        <w:t xml:space="preserve">8 </w:t>
      </w:r>
    </w:p>
    <w:p w14:paraId="676236F6" w14:textId="29EA4EE9" w:rsidR="00B86F0B" w:rsidRPr="003720E9" w:rsidRDefault="00B86F0B" w:rsidP="00077ADF">
      <w:pPr>
        <w:spacing w:after="0" w:line="276" w:lineRule="auto"/>
        <w:jc w:val="center"/>
        <w:rPr>
          <w:b/>
          <w:lang w:val="sr-Latn-RS"/>
        </w:rPr>
      </w:pPr>
      <w:r w:rsidRPr="003720E9">
        <w:rPr>
          <w:b/>
          <w:lang w:val="sr-Latn-RS"/>
        </w:rPr>
        <w:t>Komisija za prijem za kategoriju specijaliste</w:t>
      </w:r>
    </w:p>
    <w:p w14:paraId="7DBD0571" w14:textId="77777777" w:rsidR="00077ADF" w:rsidRPr="003720E9" w:rsidRDefault="00077ADF" w:rsidP="00077ADF">
      <w:pPr>
        <w:spacing w:after="0" w:line="276" w:lineRule="auto"/>
        <w:jc w:val="center"/>
        <w:rPr>
          <w:b/>
          <w:lang w:val="sr-Latn-RS"/>
        </w:rPr>
      </w:pPr>
    </w:p>
    <w:p w14:paraId="2C4D12A9" w14:textId="01CE73DF" w:rsidR="00B86F0B" w:rsidRPr="003720E9" w:rsidRDefault="00077ADF" w:rsidP="00077ADF">
      <w:pPr>
        <w:spacing w:after="0" w:line="276" w:lineRule="auto"/>
        <w:jc w:val="both"/>
        <w:rPr>
          <w:lang w:val="sr-Latn-RS"/>
        </w:rPr>
      </w:pPr>
      <w:r w:rsidRPr="003720E9">
        <w:rPr>
          <w:lang w:val="sr-Latn-RS"/>
        </w:rPr>
        <w:t xml:space="preserve">1. </w:t>
      </w:r>
      <w:r w:rsidR="00B86F0B" w:rsidRPr="003720E9">
        <w:rPr>
          <w:lang w:val="sr-Latn-RS"/>
        </w:rPr>
        <w:t>Stručno ocenjivanje kandidata za imenovanje u radno mesto kategorije specijaliste vrši komisija za prijem.</w:t>
      </w:r>
    </w:p>
    <w:p w14:paraId="337F0F9D" w14:textId="77777777" w:rsidR="00077ADF" w:rsidRPr="003720E9" w:rsidRDefault="00077ADF" w:rsidP="00077ADF">
      <w:pPr>
        <w:spacing w:after="0" w:line="276" w:lineRule="auto"/>
        <w:jc w:val="both"/>
        <w:rPr>
          <w:lang w:val="sr-Latn-RS"/>
        </w:rPr>
      </w:pPr>
    </w:p>
    <w:p w14:paraId="6A944DAB" w14:textId="30506DC1" w:rsidR="00B86F0B" w:rsidRPr="003720E9" w:rsidRDefault="00077ADF" w:rsidP="00077ADF">
      <w:pPr>
        <w:spacing w:after="0" w:line="276" w:lineRule="auto"/>
        <w:jc w:val="both"/>
        <w:rPr>
          <w:lang w:val="sr-Latn-RS"/>
        </w:rPr>
      </w:pPr>
      <w:r w:rsidRPr="003720E9">
        <w:rPr>
          <w:lang w:val="sr-Latn-RS"/>
        </w:rPr>
        <w:t xml:space="preserve">2. </w:t>
      </w:r>
      <w:r w:rsidR="00B86F0B" w:rsidRPr="003720E9">
        <w:rPr>
          <w:lang w:val="sr-Latn-RS"/>
        </w:rPr>
        <w:t>Komisija za prijem za profesionalnu kategoriju ima pet (5) redovnih članova i za svaku kategoriju članova komisije imenuje se po jedan zamenik člana, u slede</w:t>
      </w:r>
      <w:r w:rsidR="006471B7" w:rsidRPr="003720E9">
        <w:rPr>
          <w:lang w:val="sr-Latn-RS"/>
        </w:rPr>
        <w:t>ć</w:t>
      </w:r>
      <w:r w:rsidR="00B86F0B" w:rsidRPr="003720E9">
        <w:rPr>
          <w:lang w:val="sr-Latn-RS"/>
        </w:rPr>
        <w:t>em sastavu:</w:t>
      </w:r>
    </w:p>
    <w:p w14:paraId="017FE86B" w14:textId="77777777" w:rsidR="00077ADF" w:rsidRPr="003720E9" w:rsidRDefault="00077ADF" w:rsidP="00077ADF">
      <w:pPr>
        <w:spacing w:after="0" w:line="276" w:lineRule="auto"/>
        <w:jc w:val="both"/>
        <w:rPr>
          <w:lang w:val="sr-Latn-RS"/>
        </w:rPr>
      </w:pPr>
    </w:p>
    <w:p w14:paraId="112C56FC" w14:textId="4D3DBF34" w:rsidR="00B86F0B" w:rsidRPr="003720E9" w:rsidRDefault="00077ADF" w:rsidP="00077ADF">
      <w:pPr>
        <w:spacing w:after="0" w:line="276" w:lineRule="auto"/>
        <w:ind w:left="360"/>
        <w:jc w:val="both"/>
        <w:rPr>
          <w:lang w:val="sr-Latn-RS"/>
        </w:rPr>
      </w:pPr>
      <w:r w:rsidRPr="003720E9">
        <w:rPr>
          <w:lang w:val="sr-Latn-RS"/>
        </w:rPr>
        <w:t xml:space="preserve">2.1. </w:t>
      </w:r>
      <w:r w:rsidR="00B86F0B" w:rsidRPr="003720E9">
        <w:rPr>
          <w:lang w:val="sr-Latn-RS"/>
        </w:rPr>
        <w:t>tri (3) državna službenika srednjeg ili nižeg nivoa specijalizovana za odgovaraju</w:t>
      </w:r>
      <w:r w:rsidR="006471B7" w:rsidRPr="003720E9">
        <w:rPr>
          <w:lang w:val="sr-Latn-RS"/>
        </w:rPr>
        <w:t>ć</w:t>
      </w:r>
      <w:r w:rsidR="00B86F0B" w:rsidRPr="003720E9">
        <w:rPr>
          <w:lang w:val="sr-Latn-RS"/>
        </w:rPr>
        <w:t>u oblast za radno mesto ili grupu pozicija za koje se raspisuje konkurs;</w:t>
      </w:r>
    </w:p>
    <w:p w14:paraId="4524C658" w14:textId="7B28EB70" w:rsidR="0049783C" w:rsidRPr="003720E9" w:rsidRDefault="00077ADF" w:rsidP="0049783C">
      <w:pPr>
        <w:spacing w:after="0" w:line="276" w:lineRule="auto"/>
        <w:ind w:left="360"/>
        <w:jc w:val="both"/>
        <w:rPr>
          <w:lang w:val="sr-Latn-RS"/>
        </w:rPr>
      </w:pPr>
      <w:r w:rsidRPr="003720E9">
        <w:rPr>
          <w:lang w:val="sr-Latn-RS"/>
        </w:rPr>
        <w:t xml:space="preserve">2.2. </w:t>
      </w:r>
      <w:r w:rsidR="0049783C" w:rsidRPr="003720E9">
        <w:rPr>
          <w:lang w:val="sr-Latn-RS"/>
        </w:rPr>
        <w:t>jedan (1) predstavnik JULJR; i</w:t>
      </w:r>
    </w:p>
    <w:p w14:paraId="4882EAD0" w14:textId="7C8DF107" w:rsidR="0049783C" w:rsidRPr="003720E9" w:rsidRDefault="00077ADF" w:rsidP="0049783C">
      <w:pPr>
        <w:spacing w:after="0" w:line="276" w:lineRule="auto"/>
        <w:ind w:left="360"/>
        <w:jc w:val="both"/>
        <w:rPr>
          <w:lang w:val="sr-Latn-RS"/>
        </w:rPr>
      </w:pPr>
      <w:r w:rsidRPr="003720E9">
        <w:rPr>
          <w:lang w:val="sr-Latn-RS"/>
        </w:rPr>
        <w:t xml:space="preserve">2.3. </w:t>
      </w:r>
      <w:r w:rsidR="0049783C" w:rsidRPr="003720E9">
        <w:rPr>
          <w:lang w:val="sr-Latn-RS"/>
        </w:rPr>
        <w:t>jedan</w:t>
      </w:r>
      <w:r w:rsidRPr="003720E9">
        <w:rPr>
          <w:lang w:val="sr-Latn-RS"/>
        </w:rPr>
        <w:t xml:space="preserve"> (1) profesor</w:t>
      </w:r>
      <w:r w:rsidR="00D41CCC" w:rsidRPr="003720E9">
        <w:rPr>
          <w:lang w:val="sr-Latn-RS"/>
        </w:rPr>
        <w:t xml:space="preserve"> </w:t>
      </w:r>
      <w:r w:rsidR="0049783C" w:rsidRPr="003720E9">
        <w:rPr>
          <w:lang w:val="sr-Latn-RS"/>
        </w:rPr>
        <w:t>iste oblasti za radno mesto za koje se raspisuje konkurs.</w:t>
      </w:r>
    </w:p>
    <w:p w14:paraId="2411B0C2" w14:textId="77777777" w:rsidR="00B86F0B" w:rsidRPr="003720E9" w:rsidRDefault="00B86F0B" w:rsidP="00077ADF">
      <w:pPr>
        <w:spacing w:after="0" w:line="276" w:lineRule="auto"/>
        <w:jc w:val="both"/>
        <w:rPr>
          <w:lang w:val="sr-Latn-RS"/>
        </w:rPr>
      </w:pPr>
    </w:p>
    <w:p w14:paraId="78AAE03D" w14:textId="3D663757" w:rsidR="00B86F0B" w:rsidRPr="003720E9" w:rsidRDefault="00B86F0B" w:rsidP="00B86F0B">
      <w:pPr>
        <w:spacing w:after="0" w:line="276" w:lineRule="auto"/>
        <w:jc w:val="both"/>
        <w:rPr>
          <w:lang w:val="sr-Latn-RS"/>
        </w:rPr>
      </w:pPr>
    </w:p>
    <w:p w14:paraId="7D368BE1" w14:textId="775BCE9D" w:rsidR="00D41CCC" w:rsidRPr="003720E9" w:rsidRDefault="0049783C" w:rsidP="00077ADF">
      <w:pPr>
        <w:spacing w:after="0" w:line="276" w:lineRule="auto"/>
        <w:jc w:val="center"/>
        <w:rPr>
          <w:b/>
          <w:lang w:val="sr-Latn-RS"/>
        </w:rPr>
      </w:pPr>
      <w:r w:rsidRPr="003720E9">
        <w:rPr>
          <w:b/>
          <w:lang w:val="sr-Latn-RS"/>
        </w:rPr>
        <w:t>Član</w:t>
      </w:r>
      <w:r w:rsidR="00D41CCC" w:rsidRPr="003720E9">
        <w:rPr>
          <w:b/>
          <w:lang w:val="sr-Latn-RS"/>
        </w:rPr>
        <w:t xml:space="preserve"> </w:t>
      </w:r>
      <w:r w:rsidR="00940E74" w:rsidRPr="003720E9">
        <w:rPr>
          <w:b/>
          <w:lang w:val="sr-Latn-RS"/>
        </w:rPr>
        <w:t xml:space="preserve">9 </w:t>
      </w:r>
    </w:p>
    <w:p w14:paraId="67D29BD6" w14:textId="3E81427A" w:rsidR="0049783C" w:rsidRPr="003720E9" w:rsidRDefault="0049783C" w:rsidP="00077ADF">
      <w:pPr>
        <w:spacing w:after="0" w:line="276" w:lineRule="auto"/>
        <w:jc w:val="center"/>
        <w:rPr>
          <w:b/>
          <w:lang w:val="sr-Latn-RS"/>
        </w:rPr>
      </w:pPr>
      <w:r w:rsidRPr="003720E9">
        <w:rPr>
          <w:b/>
          <w:lang w:val="sr-Latn-RS"/>
        </w:rPr>
        <w:t>Komisija za prijem na radna mesta u kategoriji tehničkog i pomo</w:t>
      </w:r>
      <w:r w:rsidR="006471B7" w:rsidRPr="003720E9">
        <w:rPr>
          <w:b/>
          <w:lang w:val="sr-Latn-RS"/>
        </w:rPr>
        <w:t>ć</w:t>
      </w:r>
      <w:r w:rsidRPr="003720E9">
        <w:rPr>
          <w:b/>
          <w:lang w:val="sr-Latn-RS"/>
        </w:rPr>
        <w:t>nog osoblja</w:t>
      </w:r>
    </w:p>
    <w:p w14:paraId="1FEA6246" w14:textId="77777777" w:rsidR="00077ADF" w:rsidRPr="003720E9" w:rsidRDefault="00077ADF" w:rsidP="00077ADF">
      <w:pPr>
        <w:spacing w:after="0" w:line="276" w:lineRule="auto"/>
        <w:jc w:val="center"/>
        <w:rPr>
          <w:lang w:val="sr-Latn-RS"/>
        </w:rPr>
      </w:pPr>
    </w:p>
    <w:p w14:paraId="63AFD29D" w14:textId="17D362EA" w:rsidR="0049783C" w:rsidRPr="003720E9" w:rsidRDefault="00077ADF" w:rsidP="00077ADF">
      <w:pPr>
        <w:spacing w:after="0" w:line="276" w:lineRule="auto"/>
        <w:jc w:val="both"/>
        <w:rPr>
          <w:lang w:val="sr-Latn-RS"/>
        </w:rPr>
      </w:pPr>
      <w:r w:rsidRPr="003720E9">
        <w:rPr>
          <w:lang w:val="sr-Latn-RS"/>
        </w:rPr>
        <w:t xml:space="preserve">1. </w:t>
      </w:r>
      <w:r w:rsidR="0049783C" w:rsidRPr="003720E9">
        <w:rPr>
          <w:lang w:val="sr-Latn-RS"/>
        </w:rPr>
        <w:t xml:space="preserve">Stručno ocenjivanje kandidata za imenovanje na radno </w:t>
      </w:r>
      <w:r w:rsidR="006471B7" w:rsidRPr="003720E9">
        <w:rPr>
          <w:lang w:val="sr-Latn-RS"/>
        </w:rPr>
        <w:t>mesto</w:t>
      </w:r>
      <w:r w:rsidR="0049783C" w:rsidRPr="003720E9">
        <w:rPr>
          <w:lang w:val="sr-Latn-RS"/>
        </w:rPr>
        <w:t xml:space="preserve"> u kategoriji tehničkog i pomo</w:t>
      </w:r>
      <w:r w:rsidR="006471B7" w:rsidRPr="003720E9">
        <w:rPr>
          <w:lang w:val="sr-Latn-RS"/>
        </w:rPr>
        <w:t>ć</w:t>
      </w:r>
      <w:r w:rsidR="0049783C" w:rsidRPr="003720E9">
        <w:rPr>
          <w:lang w:val="sr-Latn-RS"/>
        </w:rPr>
        <w:t>nog osoblja vrši komisija za prijem.</w:t>
      </w:r>
    </w:p>
    <w:p w14:paraId="3E7338E4" w14:textId="77777777" w:rsidR="00077ADF" w:rsidRPr="003720E9" w:rsidRDefault="00077ADF" w:rsidP="00077ADF">
      <w:pPr>
        <w:spacing w:after="0" w:line="276" w:lineRule="auto"/>
        <w:jc w:val="both"/>
        <w:rPr>
          <w:lang w:val="sr-Latn-RS"/>
        </w:rPr>
      </w:pPr>
    </w:p>
    <w:p w14:paraId="48142D48" w14:textId="442C93E7" w:rsidR="0049783C" w:rsidRPr="003720E9" w:rsidRDefault="00077ADF" w:rsidP="00077ADF">
      <w:pPr>
        <w:spacing w:after="0" w:line="276" w:lineRule="auto"/>
        <w:jc w:val="both"/>
        <w:rPr>
          <w:lang w:val="sr-Latn-RS"/>
        </w:rPr>
      </w:pPr>
      <w:r w:rsidRPr="003720E9">
        <w:rPr>
          <w:lang w:val="sr-Latn-RS"/>
        </w:rPr>
        <w:t xml:space="preserve">2. </w:t>
      </w:r>
      <w:r w:rsidR="0049783C" w:rsidRPr="003720E9">
        <w:rPr>
          <w:lang w:val="sr-Latn-RS"/>
        </w:rPr>
        <w:t>Komisija za prijem za kategoriju tehničkog i pomo</w:t>
      </w:r>
      <w:r w:rsidR="006471B7" w:rsidRPr="003720E9">
        <w:rPr>
          <w:lang w:val="sr-Latn-RS"/>
        </w:rPr>
        <w:t>ć</w:t>
      </w:r>
      <w:r w:rsidR="0049783C" w:rsidRPr="003720E9">
        <w:rPr>
          <w:lang w:val="sr-Latn-RS"/>
        </w:rPr>
        <w:t>nog osoblja ima pet (5) redovnih članova, a za svaku kategoriju članova komisije imenuje se po jedan zamenik člana, u sledećem sastavu:</w:t>
      </w:r>
    </w:p>
    <w:p w14:paraId="1A8B0844" w14:textId="77777777" w:rsidR="00077ADF" w:rsidRPr="003720E9" w:rsidRDefault="00077ADF" w:rsidP="00077ADF">
      <w:pPr>
        <w:spacing w:after="0" w:line="276" w:lineRule="auto"/>
        <w:jc w:val="both"/>
        <w:rPr>
          <w:lang w:val="sr-Latn-RS"/>
        </w:rPr>
      </w:pPr>
    </w:p>
    <w:p w14:paraId="4032163A" w14:textId="245081E0" w:rsidR="0049783C" w:rsidRPr="003720E9" w:rsidRDefault="0049783C" w:rsidP="0049783C">
      <w:pPr>
        <w:spacing w:after="0" w:line="276" w:lineRule="auto"/>
        <w:ind w:left="360"/>
        <w:jc w:val="both"/>
        <w:rPr>
          <w:lang w:val="sr-Latn-RS"/>
        </w:rPr>
      </w:pPr>
      <w:r w:rsidRPr="003720E9">
        <w:rPr>
          <w:lang w:val="sr-Latn-RS"/>
        </w:rPr>
        <w:t xml:space="preserve">2.1. tri (3) državna službenika srednjeg ili nižeg nivoa prema radnom mestu za koje se konkurs raspisuje, od kojih </w:t>
      </w:r>
      <w:r w:rsidR="006471B7" w:rsidRPr="003720E9">
        <w:rPr>
          <w:lang w:val="sr-Latn-RS"/>
        </w:rPr>
        <w:t>ć</w:t>
      </w:r>
      <w:r w:rsidRPr="003720E9">
        <w:rPr>
          <w:lang w:val="sr-Latn-RS"/>
        </w:rPr>
        <w:t>e jedan biti imenovan za predsednika komisije;</w:t>
      </w:r>
    </w:p>
    <w:p w14:paraId="5C8B7919" w14:textId="078487B0" w:rsidR="0049783C" w:rsidRPr="003720E9" w:rsidRDefault="0049783C" w:rsidP="0049783C">
      <w:pPr>
        <w:spacing w:after="0" w:line="276" w:lineRule="auto"/>
        <w:ind w:left="360"/>
        <w:jc w:val="both"/>
        <w:rPr>
          <w:lang w:val="sr-Latn-RS"/>
        </w:rPr>
      </w:pPr>
      <w:r w:rsidRPr="003720E9">
        <w:rPr>
          <w:lang w:val="sr-Latn-RS"/>
        </w:rPr>
        <w:t>2.2. jedan (1) predstavnik JULJR; i</w:t>
      </w:r>
    </w:p>
    <w:p w14:paraId="7607B16D" w14:textId="6B100106" w:rsidR="0049783C" w:rsidRPr="003720E9" w:rsidRDefault="0049783C" w:rsidP="0049783C">
      <w:pPr>
        <w:spacing w:after="0" w:line="276" w:lineRule="auto"/>
        <w:ind w:left="360"/>
        <w:jc w:val="both"/>
        <w:rPr>
          <w:lang w:val="sr-Latn-RS"/>
        </w:rPr>
      </w:pPr>
      <w:r w:rsidRPr="003720E9">
        <w:rPr>
          <w:lang w:val="sr-Latn-RS"/>
        </w:rPr>
        <w:t>2.3. jedan (1) službenik tehničkog i pomo</w:t>
      </w:r>
      <w:r w:rsidR="006471B7" w:rsidRPr="003720E9">
        <w:rPr>
          <w:lang w:val="sr-Latn-RS"/>
        </w:rPr>
        <w:t>ć</w:t>
      </w:r>
      <w:r w:rsidRPr="003720E9">
        <w:rPr>
          <w:lang w:val="sr-Latn-RS"/>
        </w:rPr>
        <w:t>nog osoblja odgovaraju</w:t>
      </w:r>
      <w:r w:rsidR="006471B7" w:rsidRPr="003720E9">
        <w:rPr>
          <w:lang w:val="sr-Latn-RS"/>
        </w:rPr>
        <w:t>ć</w:t>
      </w:r>
      <w:r w:rsidRPr="003720E9">
        <w:rPr>
          <w:lang w:val="sr-Latn-RS"/>
        </w:rPr>
        <w:t>e oblasti prema radnom mestu za koje se raspisuje konkurs.</w:t>
      </w:r>
    </w:p>
    <w:p w14:paraId="72AC719E" w14:textId="77777777" w:rsidR="00E563F1" w:rsidRPr="003720E9" w:rsidRDefault="00E563F1" w:rsidP="00AB241B">
      <w:pPr>
        <w:spacing w:line="360" w:lineRule="auto"/>
        <w:ind w:left="720"/>
        <w:jc w:val="both"/>
        <w:rPr>
          <w:lang w:val="sr-Latn-RS"/>
        </w:rPr>
      </w:pPr>
    </w:p>
    <w:p w14:paraId="1631EA2C" w14:textId="318F9F81" w:rsidR="00D41CCC" w:rsidRPr="003720E9" w:rsidRDefault="0049783C" w:rsidP="00522D74">
      <w:pPr>
        <w:spacing w:after="0" w:line="276" w:lineRule="auto"/>
        <w:jc w:val="center"/>
        <w:rPr>
          <w:b/>
          <w:bCs/>
          <w:lang w:val="sr-Latn-RS"/>
        </w:rPr>
      </w:pPr>
      <w:r w:rsidRPr="003720E9">
        <w:rPr>
          <w:b/>
          <w:bCs/>
          <w:lang w:val="sr-Latn-RS"/>
        </w:rPr>
        <w:t>Član</w:t>
      </w:r>
      <w:r w:rsidR="00E563F1" w:rsidRPr="003720E9">
        <w:rPr>
          <w:b/>
          <w:bCs/>
          <w:lang w:val="sr-Latn-RS"/>
        </w:rPr>
        <w:t xml:space="preserve"> 1</w:t>
      </w:r>
      <w:r w:rsidR="00940E74" w:rsidRPr="003720E9">
        <w:rPr>
          <w:b/>
          <w:bCs/>
          <w:lang w:val="sr-Latn-RS"/>
        </w:rPr>
        <w:t xml:space="preserve">0 </w:t>
      </w:r>
    </w:p>
    <w:p w14:paraId="786E79CE" w14:textId="58AD3C07" w:rsidR="00E563F1" w:rsidRPr="003720E9" w:rsidRDefault="0049783C" w:rsidP="00522D74">
      <w:pPr>
        <w:spacing w:after="0" w:line="276" w:lineRule="auto"/>
        <w:jc w:val="center"/>
        <w:rPr>
          <w:b/>
          <w:bCs/>
          <w:lang w:val="sr-Latn-RS"/>
        </w:rPr>
      </w:pPr>
      <w:r w:rsidRPr="003720E9">
        <w:rPr>
          <w:b/>
          <w:bCs/>
          <w:lang w:val="sr-Latn-RS"/>
        </w:rPr>
        <w:t>Sukob interesa</w:t>
      </w:r>
      <w:r w:rsidR="00E563F1" w:rsidRPr="003720E9">
        <w:rPr>
          <w:b/>
          <w:bCs/>
          <w:lang w:val="sr-Latn-RS"/>
        </w:rPr>
        <w:t xml:space="preserve"> </w:t>
      </w:r>
    </w:p>
    <w:p w14:paraId="110EAE43" w14:textId="77777777" w:rsidR="00522D74" w:rsidRPr="003720E9" w:rsidRDefault="00522D74" w:rsidP="00522D74">
      <w:pPr>
        <w:spacing w:after="0" w:line="276" w:lineRule="auto"/>
        <w:jc w:val="center"/>
        <w:rPr>
          <w:b/>
          <w:bCs/>
          <w:lang w:val="sr-Latn-RS"/>
        </w:rPr>
      </w:pPr>
    </w:p>
    <w:p w14:paraId="7ADE636E" w14:textId="4B0F5C3A" w:rsidR="0049783C" w:rsidRPr="003720E9" w:rsidRDefault="00810F64" w:rsidP="00522D74">
      <w:pPr>
        <w:spacing w:after="0" w:line="276" w:lineRule="auto"/>
        <w:jc w:val="both"/>
        <w:rPr>
          <w:lang w:val="sr-Latn-RS"/>
        </w:rPr>
      </w:pPr>
      <w:r w:rsidRPr="003720E9">
        <w:rPr>
          <w:lang w:val="sr-Latn-RS"/>
        </w:rPr>
        <w:t xml:space="preserve">1. </w:t>
      </w:r>
      <w:r w:rsidR="0049783C" w:rsidRPr="003720E9">
        <w:rPr>
          <w:lang w:val="sr-Latn-RS"/>
        </w:rPr>
        <w:t>Sukob interesa predstavlja svaku okolnost koja bi se za subjekte odgovorne za proces regrutacije, zaposlenih u administraciji sudskog sistema, smatrala privatnim interesom koji utiče, može uticati ili izgleda da utiče na nepristrasno i objektivno obavljanje svoje dužnosti, kao što je utvrđeno Zakonom o sprečavanju sukoba interesa pri vršenju javne funkcije.</w:t>
      </w:r>
    </w:p>
    <w:p w14:paraId="5BCC8E05" w14:textId="77777777" w:rsidR="0049783C" w:rsidRPr="003720E9" w:rsidRDefault="0049783C" w:rsidP="00522D74">
      <w:pPr>
        <w:spacing w:after="0" w:line="276" w:lineRule="auto"/>
        <w:jc w:val="both"/>
        <w:rPr>
          <w:lang w:val="sr-Latn-RS"/>
        </w:rPr>
      </w:pPr>
    </w:p>
    <w:p w14:paraId="667F5E23" w14:textId="1992124A" w:rsidR="0049783C" w:rsidRPr="003720E9" w:rsidRDefault="00810F64" w:rsidP="00522D74">
      <w:pPr>
        <w:spacing w:after="0" w:line="276" w:lineRule="auto"/>
        <w:jc w:val="both"/>
        <w:rPr>
          <w:lang w:val="sr-Latn-RS"/>
        </w:rPr>
      </w:pPr>
      <w:r w:rsidRPr="003720E9">
        <w:rPr>
          <w:lang w:val="sr-Latn-RS"/>
        </w:rPr>
        <w:t xml:space="preserve">2. </w:t>
      </w:r>
      <w:r w:rsidR="0049783C" w:rsidRPr="003720E9">
        <w:rPr>
          <w:lang w:val="sr-Latn-RS"/>
        </w:rPr>
        <w:t>Subjekti odgovorni za proces regrutacije moraju uložiti napore da spreče i/ili izbegnu bilo kakvu situaciju sukoba interesa tokom vršenja svojih dužnosti. Pojava bilo kakvog sukoba interesa bi</w:t>
      </w:r>
      <w:r w:rsidR="006471B7" w:rsidRPr="003720E9">
        <w:rPr>
          <w:lang w:val="sr-Latn-RS"/>
        </w:rPr>
        <w:t>ć</w:t>
      </w:r>
      <w:r w:rsidR="0049783C" w:rsidRPr="003720E9">
        <w:rPr>
          <w:lang w:val="sr-Latn-RS"/>
        </w:rPr>
        <w:t xml:space="preserve">e jednako štetna za poštovanje javnosti prema radu Saveta kao i sam sukob interesa. </w:t>
      </w:r>
    </w:p>
    <w:p w14:paraId="4937CAE1" w14:textId="77777777" w:rsidR="0049783C" w:rsidRPr="003720E9" w:rsidRDefault="0049783C" w:rsidP="00522D74">
      <w:pPr>
        <w:spacing w:after="0" w:line="276" w:lineRule="auto"/>
        <w:jc w:val="both"/>
        <w:rPr>
          <w:lang w:val="sr-Latn-RS"/>
        </w:rPr>
      </w:pPr>
    </w:p>
    <w:p w14:paraId="4F392C90" w14:textId="55672B91" w:rsidR="0049783C" w:rsidRPr="003720E9" w:rsidRDefault="00810F64" w:rsidP="00522D74">
      <w:pPr>
        <w:spacing w:after="0" w:line="276" w:lineRule="auto"/>
        <w:jc w:val="both"/>
        <w:rPr>
          <w:lang w:val="sr-Latn-RS"/>
        </w:rPr>
      </w:pPr>
      <w:r w:rsidRPr="003720E9">
        <w:rPr>
          <w:lang w:val="sr-Latn-RS"/>
        </w:rPr>
        <w:t xml:space="preserve">3. </w:t>
      </w:r>
      <w:r w:rsidR="0049783C" w:rsidRPr="003720E9">
        <w:rPr>
          <w:lang w:val="sr-Latn-RS"/>
        </w:rPr>
        <w:t>U slučaju da tokom procesa regrutacije, bilo koji subjekt koji vodi proces regrutacije smatra da može postojati sukob interesa, on/ona o tome mora odmah pismeno obavestiti predsednika relevantne komisije, koji nakon provere mogu</w:t>
      </w:r>
      <w:r w:rsidR="006471B7" w:rsidRPr="003720E9">
        <w:rPr>
          <w:lang w:val="sr-Latn-RS"/>
        </w:rPr>
        <w:t>ć</w:t>
      </w:r>
      <w:r w:rsidR="0049783C" w:rsidRPr="003720E9">
        <w:rPr>
          <w:lang w:val="sr-Latn-RS"/>
        </w:rPr>
        <w:t xml:space="preserve">eg sukoba interesa odlučuje o njegovom/njenom izuzeću i zameni. </w:t>
      </w:r>
    </w:p>
    <w:p w14:paraId="487F8E60" w14:textId="77777777" w:rsidR="00522D74" w:rsidRPr="003720E9" w:rsidRDefault="00522D74" w:rsidP="00522D74">
      <w:pPr>
        <w:spacing w:after="0" w:line="276" w:lineRule="auto"/>
        <w:jc w:val="both"/>
        <w:rPr>
          <w:lang w:val="sr-Latn-RS"/>
        </w:rPr>
      </w:pPr>
    </w:p>
    <w:p w14:paraId="64BC8C94" w14:textId="0DBDF4EC" w:rsidR="00182C43" w:rsidRPr="003720E9" w:rsidRDefault="00810F64" w:rsidP="00522D74">
      <w:pPr>
        <w:spacing w:after="0" w:line="276" w:lineRule="auto"/>
        <w:jc w:val="both"/>
        <w:rPr>
          <w:lang w:val="sr-Latn-RS"/>
        </w:rPr>
      </w:pPr>
      <w:r w:rsidRPr="003720E9">
        <w:rPr>
          <w:lang w:val="sr-Latn-RS"/>
        </w:rPr>
        <w:t xml:space="preserve">4. </w:t>
      </w:r>
      <w:r w:rsidR="00182C43" w:rsidRPr="003720E9">
        <w:rPr>
          <w:lang w:val="sr-Latn-RS"/>
        </w:rPr>
        <w:t>U slučaju da se sukob interesa u vezi sa procesom regrutacije predstavi od strane predsednika odgovaraju</w:t>
      </w:r>
      <w:r w:rsidR="006471B7" w:rsidRPr="003720E9">
        <w:rPr>
          <w:lang w:val="sr-Latn-RS"/>
        </w:rPr>
        <w:t>ć</w:t>
      </w:r>
      <w:r w:rsidR="00182C43" w:rsidRPr="003720E9">
        <w:rPr>
          <w:lang w:val="sr-Latn-RS"/>
        </w:rPr>
        <w:t>ih komisija, oni pismeno obaveštavaju generalnog direktora, koji nakon provere mogu</w:t>
      </w:r>
      <w:r w:rsidR="006471B7" w:rsidRPr="003720E9">
        <w:rPr>
          <w:lang w:val="sr-Latn-RS"/>
        </w:rPr>
        <w:t>ć</w:t>
      </w:r>
      <w:r w:rsidR="00182C43" w:rsidRPr="003720E9">
        <w:rPr>
          <w:lang w:val="sr-Latn-RS"/>
        </w:rPr>
        <w:t xml:space="preserve">eg sukoba interesa odlučuje o njegovom/njenom izuzeću ili zameni. </w:t>
      </w:r>
    </w:p>
    <w:p w14:paraId="154DBDC4" w14:textId="77777777" w:rsidR="00522D74" w:rsidRPr="003720E9" w:rsidRDefault="00522D74" w:rsidP="00522D74">
      <w:pPr>
        <w:spacing w:after="0" w:line="276" w:lineRule="auto"/>
        <w:jc w:val="both"/>
        <w:rPr>
          <w:lang w:val="sr-Latn-RS"/>
        </w:rPr>
      </w:pPr>
    </w:p>
    <w:p w14:paraId="767C1742" w14:textId="33EED80C" w:rsidR="00182C43" w:rsidRPr="003720E9" w:rsidRDefault="00810F64" w:rsidP="00522D74">
      <w:pPr>
        <w:spacing w:after="0" w:line="276" w:lineRule="auto"/>
        <w:jc w:val="both"/>
        <w:rPr>
          <w:lang w:val="sr-Latn-RS"/>
        </w:rPr>
      </w:pPr>
      <w:r w:rsidRPr="003720E9">
        <w:rPr>
          <w:lang w:val="sr-Latn-RS"/>
        </w:rPr>
        <w:t xml:space="preserve">5. </w:t>
      </w:r>
      <w:r w:rsidR="00182C43" w:rsidRPr="003720E9">
        <w:rPr>
          <w:lang w:val="sr-Latn-RS"/>
        </w:rPr>
        <w:t>Subjekti odgovorni za proces regrutacije, u slučaju pojavljivanja mogu</w:t>
      </w:r>
      <w:r w:rsidR="006471B7" w:rsidRPr="003720E9">
        <w:rPr>
          <w:lang w:val="sr-Latn-RS"/>
        </w:rPr>
        <w:t>ć</w:t>
      </w:r>
      <w:r w:rsidR="00182C43" w:rsidRPr="003720E9">
        <w:rPr>
          <w:lang w:val="sr-Latn-RS"/>
        </w:rPr>
        <w:t xml:space="preserve">eg sukoba interesa, dužni su da odmah obustave svaku dalju radnju, dok se ne odluči o njegovom/njenom izuzeću i zameni, prema definiciji iz stava 3. i 4. ovog člana. </w:t>
      </w:r>
    </w:p>
    <w:p w14:paraId="6BA83B0A" w14:textId="51FB2ECF" w:rsidR="00182C43" w:rsidRPr="003720E9" w:rsidRDefault="00810F64" w:rsidP="00522D74">
      <w:pPr>
        <w:spacing w:after="0" w:line="276" w:lineRule="auto"/>
        <w:jc w:val="both"/>
        <w:rPr>
          <w:lang w:val="sr-Latn-RS"/>
        </w:rPr>
      </w:pPr>
      <w:r w:rsidRPr="003720E9">
        <w:rPr>
          <w:lang w:val="sr-Latn-RS"/>
        </w:rPr>
        <w:lastRenderedPageBreak/>
        <w:t xml:space="preserve">6. </w:t>
      </w:r>
      <w:r w:rsidR="00182C43" w:rsidRPr="003720E9">
        <w:rPr>
          <w:lang w:val="sr-Latn-RS"/>
        </w:rPr>
        <w:t xml:space="preserve">U slučaju da se subjekti odgovorni za proces regrutacije prema ovom članu nađu u situaciji sukoba interesa sa bilo kojim kandidatom i tu činjenicu su sakrili, za subjekta koji vodi proces, to povlači disciplinsku odgovornost. </w:t>
      </w:r>
    </w:p>
    <w:p w14:paraId="31848847" w14:textId="32F03C7F" w:rsidR="00D41CCC" w:rsidRPr="003720E9" w:rsidRDefault="00D41CCC" w:rsidP="00AB241B">
      <w:pPr>
        <w:spacing w:line="360" w:lineRule="auto"/>
        <w:jc w:val="both"/>
        <w:rPr>
          <w:lang w:val="sr-Latn-RS"/>
        </w:rPr>
      </w:pPr>
    </w:p>
    <w:p w14:paraId="14084FE0" w14:textId="2FDBDA48" w:rsidR="00E563F1" w:rsidRPr="003720E9" w:rsidRDefault="00182C43" w:rsidP="009C6C4B">
      <w:pPr>
        <w:spacing w:after="0" w:line="360" w:lineRule="auto"/>
        <w:jc w:val="center"/>
        <w:rPr>
          <w:b/>
          <w:sz w:val="28"/>
          <w:szCs w:val="28"/>
          <w:lang w:val="sr-Latn-RS"/>
        </w:rPr>
      </w:pPr>
      <w:r w:rsidRPr="003720E9">
        <w:rPr>
          <w:b/>
          <w:sz w:val="28"/>
          <w:szCs w:val="28"/>
          <w:lang w:val="sr-Latn-RS"/>
        </w:rPr>
        <w:t>POGLAVLJE</w:t>
      </w:r>
      <w:r w:rsidR="00E563F1" w:rsidRPr="003720E9">
        <w:rPr>
          <w:b/>
          <w:sz w:val="28"/>
          <w:szCs w:val="28"/>
          <w:lang w:val="sr-Latn-RS"/>
        </w:rPr>
        <w:t xml:space="preserve"> III</w:t>
      </w:r>
    </w:p>
    <w:p w14:paraId="733D6D61" w14:textId="0EC3001D" w:rsidR="00182C43" w:rsidRPr="003720E9" w:rsidRDefault="00182C43" w:rsidP="00182C43">
      <w:pPr>
        <w:spacing w:after="0" w:line="360" w:lineRule="auto"/>
        <w:jc w:val="center"/>
        <w:rPr>
          <w:b/>
          <w:sz w:val="28"/>
          <w:szCs w:val="28"/>
          <w:lang w:val="sr-Latn-RS"/>
        </w:rPr>
      </w:pPr>
      <w:r w:rsidRPr="003720E9">
        <w:rPr>
          <w:b/>
          <w:sz w:val="28"/>
          <w:szCs w:val="28"/>
          <w:lang w:val="sr-Latn-RS"/>
        </w:rPr>
        <w:t>KRITERIJUMI, RASPISIVANJE KONKURSA I</w:t>
      </w:r>
    </w:p>
    <w:p w14:paraId="04A25124" w14:textId="69E81227" w:rsidR="00182C43" w:rsidRPr="003720E9" w:rsidRDefault="00182C43" w:rsidP="00182C43">
      <w:pPr>
        <w:spacing w:after="0" w:line="360" w:lineRule="auto"/>
        <w:jc w:val="center"/>
        <w:rPr>
          <w:b/>
          <w:sz w:val="28"/>
          <w:szCs w:val="28"/>
          <w:lang w:val="sr-Latn-RS"/>
        </w:rPr>
      </w:pPr>
      <w:r w:rsidRPr="003720E9">
        <w:rPr>
          <w:b/>
          <w:sz w:val="28"/>
          <w:szCs w:val="28"/>
          <w:lang w:val="sr-Latn-RS"/>
        </w:rPr>
        <w:t>POSTUPAK PRIJEMA</w:t>
      </w:r>
    </w:p>
    <w:p w14:paraId="5F53CDB9" w14:textId="77777777" w:rsidR="00D41CCC" w:rsidRPr="003720E9" w:rsidRDefault="00D41CCC" w:rsidP="00AB241B">
      <w:pPr>
        <w:spacing w:line="360" w:lineRule="auto"/>
        <w:rPr>
          <w:lang w:val="sr-Latn-RS"/>
        </w:rPr>
      </w:pPr>
    </w:p>
    <w:p w14:paraId="64A4AACA" w14:textId="479CE304" w:rsidR="00A62C92" w:rsidRPr="003720E9" w:rsidRDefault="00182C43" w:rsidP="009C6C4B">
      <w:pPr>
        <w:pStyle w:val="ListParagraph"/>
        <w:tabs>
          <w:tab w:val="left" w:pos="270"/>
        </w:tabs>
        <w:spacing w:after="0" w:line="276" w:lineRule="auto"/>
        <w:ind w:left="360"/>
        <w:jc w:val="center"/>
        <w:rPr>
          <w:rFonts w:ascii="Times New Roman" w:hAnsi="Times New Roman"/>
          <w:b/>
          <w:bCs/>
          <w:sz w:val="24"/>
          <w:szCs w:val="24"/>
          <w:lang w:val="sr-Latn-RS"/>
        </w:rPr>
      </w:pPr>
      <w:r w:rsidRPr="003720E9">
        <w:rPr>
          <w:rFonts w:ascii="Times New Roman" w:hAnsi="Times New Roman"/>
          <w:b/>
          <w:bCs/>
          <w:sz w:val="24"/>
          <w:szCs w:val="24"/>
          <w:lang w:val="sr-Latn-RS"/>
        </w:rPr>
        <w:t xml:space="preserve">Član </w:t>
      </w:r>
      <w:r w:rsidR="00E563F1" w:rsidRPr="003720E9">
        <w:rPr>
          <w:rFonts w:ascii="Times New Roman" w:hAnsi="Times New Roman"/>
          <w:b/>
          <w:bCs/>
          <w:sz w:val="24"/>
          <w:szCs w:val="24"/>
          <w:lang w:val="sr-Latn-RS"/>
        </w:rPr>
        <w:t>1</w:t>
      </w:r>
      <w:r w:rsidR="00940E74" w:rsidRPr="003720E9">
        <w:rPr>
          <w:rFonts w:ascii="Times New Roman" w:hAnsi="Times New Roman"/>
          <w:b/>
          <w:bCs/>
          <w:sz w:val="24"/>
          <w:szCs w:val="24"/>
          <w:lang w:val="sr-Latn-RS"/>
        </w:rPr>
        <w:t xml:space="preserve">1 </w:t>
      </w:r>
    </w:p>
    <w:p w14:paraId="38B1374C" w14:textId="77777777" w:rsidR="00182C43" w:rsidRPr="003720E9" w:rsidRDefault="00182C43" w:rsidP="009C6C4B">
      <w:pPr>
        <w:pStyle w:val="ListParagraph"/>
        <w:tabs>
          <w:tab w:val="left" w:pos="270"/>
        </w:tabs>
        <w:spacing w:after="0" w:line="276" w:lineRule="auto"/>
        <w:ind w:left="360"/>
        <w:jc w:val="center"/>
        <w:rPr>
          <w:rFonts w:ascii="Times New Roman" w:hAnsi="Times New Roman"/>
          <w:b/>
          <w:bCs/>
          <w:sz w:val="24"/>
          <w:szCs w:val="24"/>
          <w:lang w:val="sr-Latn-RS"/>
        </w:rPr>
      </w:pPr>
      <w:r w:rsidRPr="003720E9">
        <w:rPr>
          <w:rFonts w:ascii="Times New Roman" w:hAnsi="Times New Roman"/>
          <w:b/>
          <w:bCs/>
          <w:sz w:val="24"/>
          <w:szCs w:val="24"/>
          <w:lang w:val="sr-Latn-RS"/>
        </w:rPr>
        <w:t>Opšti kriterijumi za prijem</w:t>
      </w:r>
    </w:p>
    <w:p w14:paraId="0FBC5E2F" w14:textId="77777777" w:rsidR="009C6C4B" w:rsidRPr="003720E9" w:rsidRDefault="009C6C4B" w:rsidP="009C6C4B">
      <w:pPr>
        <w:pStyle w:val="ListParagraph"/>
        <w:tabs>
          <w:tab w:val="left" w:pos="270"/>
        </w:tabs>
        <w:spacing w:after="0" w:line="276" w:lineRule="auto"/>
        <w:ind w:left="360"/>
        <w:jc w:val="center"/>
        <w:rPr>
          <w:rFonts w:ascii="Times New Roman" w:hAnsi="Times New Roman"/>
          <w:b/>
          <w:bCs/>
          <w:sz w:val="24"/>
          <w:szCs w:val="24"/>
          <w:lang w:val="sr-Latn-RS"/>
        </w:rPr>
      </w:pPr>
    </w:p>
    <w:p w14:paraId="5C6903BD" w14:textId="2A353AF8" w:rsidR="00182C43" w:rsidRPr="003720E9" w:rsidRDefault="009C6C4B" w:rsidP="009C6C4B">
      <w:pPr>
        <w:tabs>
          <w:tab w:val="left" w:pos="270"/>
        </w:tabs>
        <w:spacing w:after="0" w:line="276" w:lineRule="auto"/>
        <w:jc w:val="both"/>
        <w:rPr>
          <w:lang w:val="sr-Latn-RS"/>
        </w:rPr>
      </w:pPr>
      <w:r w:rsidRPr="003720E9">
        <w:rPr>
          <w:lang w:val="sr-Latn-RS"/>
        </w:rPr>
        <w:t xml:space="preserve">1. </w:t>
      </w:r>
      <w:r w:rsidR="00182C43" w:rsidRPr="003720E9">
        <w:rPr>
          <w:lang w:val="sr-Latn-RS"/>
        </w:rPr>
        <w:t>Opšti kriterijumi koje kandidat mora da ispuni u postupku regrutacije, da bi bio primljen u administraciju sudskog sistema, u bilo kojoj kategoriji ili nivou predviđenim ovim pravilnikom, su sledeći:</w:t>
      </w:r>
    </w:p>
    <w:p w14:paraId="6C6647B5" w14:textId="77777777" w:rsidR="00182C43" w:rsidRPr="003720E9" w:rsidRDefault="00182C43" w:rsidP="009C6C4B">
      <w:pPr>
        <w:tabs>
          <w:tab w:val="left" w:pos="270"/>
        </w:tabs>
        <w:spacing w:after="0" w:line="276" w:lineRule="auto"/>
        <w:jc w:val="both"/>
        <w:rPr>
          <w:lang w:val="sr-Latn-RS"/>
        </w:rPr>
      </w:pPr>
    </w:p>
    <w:p w14:paraId="4ED1661C" w14:textId="1ED1C08C" w:rsidR="00A62C92" w:rsidRPr="003720E9" w:rsidRDefault="009C6C4B" w:rsidP="009C6C4B">
      <w:pPr>
        <w:tabs>
          <w:tab w:val="left" w:pos="270"/>
        </w:tabs>
        <w:spacing w:after="0" w:line="276" w:lineRule="auto"/>
        <w:ind w:left="270"/>
        <w:jc w:val="both"/>
        <w:rPr>
          <w:lang w:val="sr-Latn-RS"/>
        </w:rPr>
      </w:pPr>
      <w:r w:rsidRPr="003720E9">
        <w:rPr>
          <w:lang w:val="sr-Latn-RS"/>
        </w:rPr>
        <w:t xml:space="preserve"> 1.1. </w:t>
      </w:r>
      <w:r w:rsidR="00182C43" w:rsidRPr="003720E9">
        <w:rPr>
          <w:lang w:val="sr-Latn-RS"/>
        </w:rPr>
        <w:t>da je državljanin Republike Kosovo;</w:t>
      </w:r>
      <w:r w:rsidR="00A62C92" w:rsidRPr="003720E9">
        <w:rPr>
          <w:lang w:val="sr-Latn-RS"/>
        </w:rPr>
        <w:t xml:space="preserve"> </w:t>
      </w:r>
    </w:p>
    <w:p w14:paraId="1E676B49" w14:textId="59588D4A" w:rsidR="00182C43" w:rsidRPr="003720E9" w:rsidRDefault="009C6C4B" w:rsidP="009C6C4B">
      <w:pPr>
        <w:tabs>
          <w:tab w:val="left" w:pos="270"/>
        </w:tabs>
        <w:spacing w:after="0" w:line="276" w:lineRule="auto"/>
        <w:jc w:val="both"/>
        <w:rPr>
          <w:lang w:val="sr-Latn-RS"/>
        </w:rPr>
      </w:pPr>
      <w:r w:rsidRPr="003720E9">
        <w:rPr>
          <w:lang w:val="sr-Latn-RS"/>
        </w:rPr>
        <w:t xml:space="preserve">     1.2. </w:t>
      </w:r>
      <w:r w:rsidR="00182C43" w:rsidRPr="003720E9">
        <w:rPr>
          <w:lang w:val="sr-Latn-RS"/>
        </w:rPr>
        <w:t>da ima punu poslovnu sposobnost u skladu sa zakonima na snazi;</w:t>
      </w:r>
    </w:p>
    <w:p w14:paraId="42F0D1CC" w14:textId="7F0B5F32" w:rsidR="00182C43" w:rsidRPr="003720E9" w:rsidRDefault="009C6C4B" w:rsidP="009C6C4B">
      <w:pPr>
        <w:tabs>
          <w:tab w:val="left" w:pos="270"/>
        </w:tabs>
        <w:spacing w:after="0" w:line="276" w:lineRule="auto"/>
        <w:jc w:val="both"/>
        <w:rPr>
          <w:lang w:val="sr-Latn-RS"/>
        </w:rPr>
      </w:pPr>
      <w:r w:rsidRPr="003720E9">
        <w:rPr>
          <w:lang w:val="sr-Latn-RS"/>
        </w:rPr>
        <w:t xml:space="preserve">     1.3. </w:t>
      </w:r>
      <w:r w:rsidR="00182C43" w:rsidRPr="003720E9">
        <w:rPr>
          <w:lang w:val="sr-Latn-RS"/>
        </w:rPr>
        <w:t>da poznaje najmanje jedan od službenih jezika, u skladu sa Zakonom o jezicima;</w:t>
      </w:r>
    </w:p>
    <w:p w14:paraId="39F2011A" w14:textId="5E191292" w:rsidR="00182C43" w:rsidRPr="003720E9" w:rsidRDefault="009C6C4B" w:rsidP="009C6C4B">
      <w:pPr>
        <w:tabs>
          <w:tab w:val="left" w:pos="270"/>
        </w:tabs>
        <w:spacing w:after="0" w:line="276" w:lineRule="auto"/>
        <w:jc w:val="both"/>
        <w:rPr>
          <w:lang w:val="sr-Latn-RS"/>
        </w:rPr>
      </w:pPr>
      <w:r w:rsidRPr="003720E9">
        <w:rPr>
          <w:lang w:val="sr-Latn-RS"/>
        </w:rPr>
        <w:t xml:space="preserve">     1.4. </w:t>
      </w:r>
      <w:r w:rsidR="006471B7" w:rsidRPr="003720E9">
        <w:rPr>
          <w:lang w:val="sr-Latn-RS"/>
        </w:rPr>
        <w:t>da je</w:t>
      </w:r>
      <w:r w:rsidR="00182C43" w:rsidRPr="003720E9">
        <w:rPr>
          <w:lang w:val="sr-Latn-RS"/>
        </w:rPr>
        <w:t xml:space="preserve"> sposoban da izvrši odgovaraju</w:t>
      </w:r>
      <w:r w:rsidR="006471B7" w:rsidRPr="003720E9">
        <w:rPr>
          <w:lang w:val="sr-Latn-RS"/>
        </w:rPr>
        <w:t>ć</w:t>
      </w:r>
      <w:r w:rsidR="00182C43" w:rsidRPr="003720E9">
        <w:rPr>
          <w:lang w:val="sr-Latn-RS"/>
        </w:rPr>
        <w:t xml:space="preserve">i zadatak u zdravstvenom pogledu; </w:t>
      </w:r>
    </w:p>
    <w:p w14:paraId="3B1E9295" w14:textId="514FCAB7" w:rsidR="006471B7" w:rsidRPr="003720E9" w:rsidRDefault="009C6C4B" w:rsidP="009C6C4B">
      <w:pPr>
        <w:tabs>
          <w:tab w:val="left" w:pos="270"/>
        </w:tabs>
        <w:spacing w:after="0" w:line="276" w:lineRule="auto"/>
        <w:jc w:val="both"/>
        <w:rPr>
          <w:lang w:val="sr-Latn-RS"/>
        </w:rPr>
      </w:pPr>
      <w:r w:rsidRPr="003720E9">
        <w:rPr>
          <w:lang w:val="sr-Latn-RS"/>
        </w:rPr>
        <w:t xml:space="preserve">     1.5.</w:t>
      </w:r>
      <w:r w:rsidR="006471B7" w:rsidRPr="003720E9">
        <w:rPr>
          <w:lang w:val="sr-Latn-RS"/>
        </w:rPr>
        <w:t xml:space="preserve"> da nije osuđivan za izvršenje krivičnog dela sa umišljajem;</w:t>
      </w:r>
    </w:p>
    <w:p w14:paraId="02C4D859" w14:textId="078CFE2E" w:rsidR="006471B7" w:rsidRPr="003720E9" w:rsidRDefault="009C6C4B" w:rsidP="009C6C4B">
      <w:pPr>
        <w:tabs>
          <w:tab w:val="left" w:pos="270"/>
        </w:tabs>
        <w:spacing w:after="0" w:line="276" w:lineRule="auto"/>
        <w:jc w:val="both"/>
        <w:rPr>
          <w:lang w:val="sr-Latn-RS"/>
        </w:rPr>
      </w:pPr>
      <w:r w:rsidRPr="003720E9">
        <w:rPr>
          <w:lang w:val="sr-Latn-RS"/>
        </w:rPr>
        <w:t xml:space="preserve">     1.6. </w:t>
      </w:r>
      <w:r w:rsidR="006471B7" w:rsidRPr="003720E9">
        <w:rPr>
          <w:lang w:val="sr-Latn-RS"/>
        </w:rPr>
        <w:t xml:space="preserve">da nema važeću disciplinsku meru za težak prekršaj; </w:t>
      </w:r>
    </w:p>
    <w:p w14:paraId="60094A60" w14:textId="086A97EE" w:rsidR="006471B7" w:rsidRPr="003720E9" w:rsidRDefault="009C6C4B" w:rsidP="006471B7">
      <w:pPr>
        <w:tabs>
          <w:tab w:val="left" w:pos="270"/>
        </w:tabs>
        <w:spacing w:after="0" w:line="276" w:lineRule="auto"/>
        <w:ind w:left="270"/>
        <w:jc w:val="both"/>
        <w:rPr>
          <w:lang w:val="sr-Latn-RS"/>
        </w:rPr>
      </w:pPr>
      <w:r w:rsidRPr="003720E9">
        <w:rPr>
          <w:lang w:val="sr-Latn-RS"/>
        </w:rPr>
        <w:t xml:space="preserve">1.7. </w:t>
      </w:r>
      <w:r w:rsidR="006471B7" w:rsidRPr="003720E9">
        <w:rPr>
          <w:lang w:val="sr-Latn-RS"/>
        </w:rPr>
        <w:t>da ima obrazovanje, stručno radno iskustvo i/ili veštine potrebne za relevantno radno mesto, kategoriju, klasu ili grupu; i</w:t>
      </w:r>
    </w:p>
    <w:p w14:paraId="45067A9B" w14:textId="2E6299B9" w:rsidR="006471B7" w:rsidRPr="003720E9" w:rsidRDefault="009C6C4B" w:rsidP="009C6C4B">
      <w:pPr>
        <w:tabs>
          <w:tab w:val="left" w:pos="270"/>
        </w:tabs>
        <w:spacing w:after="0" w:line="276" w:lineRule="auto"/>
        <w:jc w:val="both"/>
        <w:rPr>
          <w:lang w:val="sr-Latn-RS"/>
        </w:rPr>
      </w:pPr>
      <w:r w:rsidRPr="003720E9">
        <w:rPr>
          <w:lang w:val="sr-Latn-RS"/>
        </w:rPr>
        <w:t xml:space="preserve">     1.8. </w:t>
      </w:r>
      <w:r w:rsidR="006471B7" w:rsidRPr="003720E9">
        <w:rPr>
          <w:lang w:val="sr-Latn-RS"/>
        </w:rPr>
        <w:t xml:space="preserve">da uspešno prođe postupke za prijem definisane ovim pravilnikom. </w:t>
      </w:r>
    </w:p>
    <w:p w14:paraId="325A2A3C" w14:textId="382D27C1" w:rsidR="004556E4" w:rsidRPr="003720E9" w:rsidRDefault="004556E4" w:rsidP="009C6C4B">
      <w:pPr>
        <w:tabs>
          <w:tab w:val="left" w:pos="270"/>
        </w:tabs>
        <w:spacing w:after="0" w:line="276" w:lineRule="auto"/>
        <w:jc w:val="both"/>
        <w:rPr>
          <w:lang w:val="sr-Latn-RS"/>
        </w:rPr>
      </w:pPr>
    </w:p>
    <w:p w14:paraId="375AE736" w14:textId="77777777" w:rsidR="003B3966" w:rsidRPr="003720E9" w:rsidRDefault="003B3966" w:rsidP="009C6C4B">
      <w:pPr>
        <w:tabs>
          <w:tab w:val="left" w:pos="270"/>
        </w:tabs>
        <w:spacing w:after="0" w:line="276" w:lineRule="auto"/>
        <w:jc w:val="both"/>
        <w:rPr>
          <w:lang w:val="sr-Latn-RS"/>
        </w:rPr>
      </w:pPr>
    </w:p>
    <w:p w14:paraId="604433D3" w14:textId="2E419C57" w:rsidR="00A62C92" w:rsidRPr="003720E9" w:rsidRDefault="006471B7" w:rsidP="009C6C4B">
      <w:pPr>
        <w:tabs>
          <w:tab w:val="left" w:pos="270"/>
        </w:tabs>
        <w:spacing w:after="0" w:line="276" w:lineRule="auto"/>
        <w:jc w:val="center"/>
        <w:rPr>
          <w:b/>
          <w:lang w:val="sr-Latn-RS"/>
        </w:rPr>
      </w:pPr>
      <w:r w:rsidRPr="003720E9">
        <w:rPr>
          <w:b/>
          <w:lang w:val="sr-Latn-RS"/>
        </w:rPr>
        <w:t>Član</w:t>
      </w:r>
      <w:r w:rsidR="00DE5BF0" w:rsidRPr="003720E9">
        <w:rPr>
          <w:b/>
          <w:lang w:val="sr-Latn-RS"/>
        </w:rPr>
        <w:t xml:space="preserve"> </w:t>
      </w:r>
      <w:r w:rsidR="00E563F1" w:rsidRPr="003720E9">
        <w:rPr>
          <w:b/>
          <w:lang w:val="sr-Latn-RS"/>
        </w:rPr>
        <w:t>1</w:t>
      </w:r>
      <w:r w:rsidR="00940E74" w:rsidRPr="003720E9">
        <w:rPr>
          <w:b/>
          <w:lang w:val="sr-Latn-RS"/>
        </w:rPr>
        <w:t xml:space="preserve">2 </w:t>
      </w:r>
      <w:r w:rsidR="00E563F1" w:rsidRPr="003720E9">
        <w:rPr>
          <w:b/>
          <w:lang w:val="sr-Latn-RS"/>
        </w:rPr>
        <w:t xml:space="preserve"> </w:t>
      </w:r>
    </w:p>
    <w:p w14:paraId="10DA0FFB" w14:textId="2F9BA772" w:rsidR="00A62C92" w:rsidRPr="003720E9" w:rsidRDefault="006471B7" w:rsidP="009C6C4B">
      <w:pPr>
        <w:tabs>
          <w:tab w:val="left" w:pos="270"/>
        </w:tabs>
        <w:spacing w:after="0" w:line="276" w:lineRule="auto"/>
        <w:jc w:val="center"/>
        <w:rPr>
          <w:b/>
          <w:lang w:val="sr-Latn-RS"/>
        </w:rPr>
      </w:pPr>
      <w:r w:rsidRPr="003720E9">
        <w:rPr>
          <w:b/>
          <w:lang w:val="sr-Latn-RS"/>
        </w:rPr>
        <w:t>Sadržaj konkursa</w:t>
      </w:r>
    </w:p>
    <w:p w14:paraId="31AE1774" w14:textId="77777777" w:rsidR="009C6C4B" w:rsidRPr="003720E9" w:rsidRDefault="009C6C4B" w:rsidP="009C6C4B">
      <w:pPr>
        <w:tabs>
          <w:tab w:val="left" w:pos="270"/>
        </w:tabs>
        <w:spacing w:after="0" w:line="276" w:lineRule="auto"/>
        <w:rPr>
          <w:lang w:val="sr-Latn-RS"/>
        </w:rPr>
      </w:pPr>
    </w:p>
    <w:p w14:paraId="32B3D133" w14:textId="73AE5763" w:rsidR="006471B7" w:rsidRPr="003720E9" w:rsidRDefault="009C6C4B" w:rsidP="009C6C4B">
      <w:pPr>
        <w:tabs>
          <w:tab w:val="left" w:pos="270"/>
        </w:tabs>
        <w:spacing w:after="0" w:line="276" w:lineRule="auto"/>
        <w:rPr>
          <w:lang w:val="sr-Latn-RS"/>
        </w:rPr>
      </w:pPr>
      <w:r w:rsidRPr="003720E9">
        <w:rPr>
          <w:lang w:val="sr-Latn-RS"/>
        </w:rPr>
        <w:t xml:space="preserve">1. </w:t>
      </w:r>
      <w:r w:rsidR="006471B7" w:rsidRPr="003720E9">
        <w:rPr>
          <w:lang w:val="sr-Latn-RS"/>
        </w:rPr>
        <w:t>Raspisani konkurs za slobodna radna mesta mora da sadrži najmanje sledeće podatke:</w:t>
      </w:r>
    </w:p>
    <w:p w14:paraId="0B782203" w14:textId="1ABD8729" w:rsidR="00C1692D" w:rsidRPr="003720E9" w:rsidRDefault="00C1692D" w:rsidP="009C6C4B">
      <w:pPr>
        <w:tabs>
          <w:tab w:val="left" w:pos="270"/>
        </w:tabs>
        <w:spacing w:after="0" w:line="276" w:lineRule="auto"/>
        <w:rPr>
          <w:lang w:val="sr-Latn-RS"/>
        </w:rPr>
      </w:pPr>
    </w:p>
    <w:p w14:paraId="73F700F7" w14:textId="211746B9" w:rsidR="00C1692D" w:rsidRPr="003720E9" w:rsidRDefault="00C1692D" w:rsidP="009C6C4B">
      <w:pPr>
        <w:tabs>
          <w:tab w:val="left" w:pos="270"/>
        </w:tabs>
        <w:spacing w:after="0" w:line="276" w:lineRule="auto"/>
        <w:rPr>
          <w:lang w:val="sr-Latn-RS"/>
        </w:rPr>
      </w:pPr>
      <w:r w:rsidRPr="003720E9">
        <w:rPr>
          <w:lang w:val="sr-Latn-RS"/>
        </w:rPr>
        <w:t xml:space="preserve">      1.1. </w:t>
      </w:r>
      <w:r w:rsidR="006471B7" w:rsidRPr="003720E9">
        <w:rPr>
          <w:lang w:val="sr-Latn-RS"/>
        </w:rPr>
        <w:t>naziv radnog mesta</w:t>
      </w:r>
      <w:r w:rsidRPr="003720E9">
        <w:rPr>
          <w:lang w:val="sr-Latn-RS"/>
        </w:rPr>
        <w:t>;</w:t>
      </w:r>
    </w:p>
    <w:p w14:paraId="4D063E31"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038CAB48"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46939597"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26DE90AF" w14:textId="1121F63A" w:rsidR="00E563F1" w:rsidRPr="003720E9" w:rsidRDefault="00C1692D" w:rsidP="009C6C4B">
      <w:pPr>
        <w:tabs>
          <w:tab w:val="left" w:pos="270"/>
        </w:tabs>
        <w:spacing w:after="0" w:line="276" w:lineRule="auto"/>
        <w:rPr>
          <w:lang w:val="sr-Latn-RS"/>
        </w:rPr>
      </w:pPr>
      <w:r w:rsidRPr="003720E9">
        <w:rPr>
          <w:lang w:val="sr-Latn-RS"/>
        </w:rPr>
        <w:t xml:space="preserve">      1.2. </w:t>
      </w:r>
      <w:r w:rsidR="006471B7" w:rsidRPr="003720E9">
        <w:rPr>
          <w:lang w:val="sr-Latn-RS"/>
        </w:rPr>
        <w:t>naziv pozicije, grupa, klasa, koeficijent i osnovna plata</w:t>
      </w:r>
      <w:r w:rsidR="003634AD" w:rsidRPr="003720E9">
        <w:rPr>
          <w:lang w:val="sr-Latn-RS"/>
        </w:rPr>
        <w:t>;</w:t>
      </w:r>
    </w:p>
    <w:p w14:paraId="6F2F0610" w14:textId="05A78E9D" w:rsidR="006471B7" w:rsidRPr="003720E9" w:rsidRDefault="00C1692D" w:rsidP="009C6C4B">
      <w:pPr>
        <w:tabs>
          <w:tab w:val="left" w:pos="270"/>
        </w:tabs>
        <w:spacing w:after="0" w:line="276" w:lineRule="auto"/>
        <w:rPr>
          <w:lang w:val="sr-Latn-RS"/>
        </w:rPr>
      </w:pPr>
      <w:r w:rsidRPr="003720E9">
        <w:rPr>
          <w:lang w:val="sr-Latn-RS"/>
        </w:rPr>
        <w:t xml:space="preserve">      1.3. </w:t>
      </w:r>
      <w:r w:rsidR="006471B7" w:rsidRPr="003720E9">
        <w:rPr>
          <w:lang w:val="sr-Latn-RS"/>
        </w:rPr>
        <w:t>instituciju u kojoj će raditi;</w:t>
      </w:r>
    </w:p>
    <w:p w14:paraId="131879F2" w14:textId="546972DF"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 xml:space="preserve">1.4. </w:t>
      </w:r>
      <w:r w:rsidR="006471B7" w:rsidRPr="003720E9">
        <w:rPr>
          <w:rFonts w:ascii="Times New Roman" w:hAnsi="Times New Roman"/>
          <w:sz w:val="24"/>
          <w:szCs w:val="24"/>
          <w:lang w:val="sr-Latn-RS"/>
        </w:rPr>
        <w:t>broj slobodnih pozicija za svaku kategoriju;</w:t>
      </w:r>
    </w:p>
    <w:p w14:paraId="7258ADB9" w14:textId="77777777"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 xml:space="preserve">1.5. </w:t>
      </w:r>
      <w:r w:rsidR="006471B7" w:rsidRPr="003720E9">
        <w:rPr>
          <w:rFonts w:ascii="Times New Roman" w:hAnsi="Times New Roman"/>
          <w:sz w:val="24"/>
          <w:szCs w:val="24"/>
          <w:lang w:val="sr-Latn-RS"/>
        </w:rPr>
        <w:t>opšti opis posla;</w:t>
      </w:r>
    </w:p>
    <w:p w14:paraId="3A297B1F" w14:textId="79237898"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 xml:space="preserve">1.6. </w:t>
      </w:r>
      <w:r w:rsidR="006471B7" w:rsidRPr="003720E9">
        <w:rPr>
          <w:rFonts w:ascii="Times New Roman" w:hAnsi="Times New Roman"/>
          <w:sz w:val="24"/>
          <w:szCs w:val="24"/>
          <w:lang w:val="sr-Latn-RS"/>
        </w:rPr>
        <w:t>opšte kriterijume za prijem na dužnost, u skladu sa članom 11. ovog pravilnika;</w:t>
      </w:r>
    </w:p>
    <w:p w14:paraId="2C85BC83" w14:textId="72DBAD78"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lastRenderedPageBreak/>
        <w:t>1.7</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dodatne specifične kriterijume, ako ih ima;</w:t>
      </w:r>
    </w:p>
    <w:p w14:paraId="4B1F3A24" w14:textId="0FDD39D5"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1.8</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znanja, veštine i sposobnosti koje se traže u postupku regrutacije;</w:t>
      </w:r>
    </w:p>
    <w:p w14:paraId="49860765" w14:textId="540ABB67"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1.9</w:t>
      </w:r>
      <w:r w:rsidR="008A1FC1" w:rsidRPr="003720E9">
        <w:rPr>
          <w:rFonts w:ascii="Times New Roman" w:hAnsi="Times New Roman"/>
          <w:sz w:val="24"/>
          <w:szCs w:val="24"/>
          <w:lang w:val="sr-Latn-RS"/>
        </w:rPr>
        <w:t>.</w:t>
      </w:r>
      <w:r w:rsidR="00E563F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dokumente koji se moraju dostaviti kao deo aplikacije i način njihovog podnošenja;</w:t>
      </w:r>
    </w:p>
    <w:p w14:paraId="5367DB47" w14:textId="77777777"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1.10</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način ocenjivanja kandidata;</w:t>
      </w:r>
    </w:p>
    <w:p w14:paraId="03B31E80" w14:textId="77777777"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1.11</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način obaveštavanja i komunikacije sa kandidatima;</w:t>
      </w:r>
    </w:p>
    <w:p w14:paraId="6E29129E" w14:textId="3B1B62BD"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1.12</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način podnošenja aplikacija;</w:t>
      </w:r>
    </w:p>
    <w:p w14:paraId="06752580" w14:textId="1FCEDA42" w:rsidR="006471B7" w:rsidRPr="003720E9" w:rsidRDefault="00C1692D" w:rsidP="009C6C4B">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1.13</w:t>
      </w:r>
      <w:r w:rsidR="008A1FC1" w:rsidRPr="003720E9">
        <w:rPr>
          <w:rFonts w:ascii="Times New Roman" w:hAnsi="Times New Roman"/>
          <w:sz w:val="24"/>
          <w:szCs w:val="24"/>
          <w:lang w:val="sr-Latn-RS"/>
        </w:rPr>
        <w:t xml:space="preserve">. </w:t>
      </w:r>
      <w:r w:rsidR="006471B7" w:rsidRPr="003720E9">
        <w:rPr>
          <w:rFonts w:ascii="Times New Roman" w:hAnsi="Times New Roman"/>
          <w:sz w:val="24"/>
          <w:szCs w:val="24"/>
          <w:lang w:val="sr-Latn-RS"/>
        </w:rPr>
        <w:t>zadnji rok za prijem aplikacija koji se određuje tačnim datumom;</w:t>
      </w:r>
    </w:p>
    <w:p w14:paraId="2993D16E" w14:textId="04BD2FDD" w:rsidR="0065024A" w:rsidRPr="003720E9" w:rsidRDefault="0065024A" w:rsidP="00C1692D">
      <w:pPr>
        <w:pStyle w:val="ListParagraph"/>
        <w:tabs>
          <w:tab w:val="left" w:pos="270"/>
        </w:tabs>
        <w:spacing w:after="0" w:line="276" w:lineRule="auto"/>
        <w:ind w:left="360"/>
        <w:rPr>
          <w:rFonts w:ascii="Times New Roman" w:hAnsi="Times New Roman"/>
          <w:sz w:val="24"/>
          <w:szCs w:val="24"/>
          <w:lang w:val="sr-Latn-RS"/>
        </w:rPr>
      </w:pPr>
    </w:p>
    <w:p w14:paraId="4E6FA8CD" w14:textId="70A2DF39" w:rsidR="006471B7" w:rsidRPr="003720E9" w:rsidRDefault="00C1692D" w:rsidP="00C1692D">
      <w:pPr>
        <w:tabs>
          <w:tab w:val="left" w:pos="270"/>
        </w:tabs>
        <w:spacing w:after="0" w:line="276" w:lineRule="auto"/>
        <w:rPr>
          <w:lang w:val="sr-Latn-RS"/>
        </w:rPr>
      </w:pPr>
      <w:r w:rsidRPr="003720E9">
        <w:rPr>
          <w:lang w:val="sr-Latn-RS"/>
        </w:rPr>
        <w:t xml:space="preserve">2. </w:t>
      </w:r>
      <w:r w:rsidR="006471B7" w:rsidRPr="003720E9">
        <w:rPr>
          <w:lang w:val="sr-Latn-RS"/>
        </w:rPr>
        <w:t>Obaveštenja o konkursu sadrže i sledeće napomene:</w:t>
      </w:r>
    </w:p>
    <w:p w14:paraId="09CADB52" w14:textId="77777777" w:rsidR="00C1692D" w:rsidRPr="003720E9" w:rsidRDefault="00C1692D" w:rsidP="00C1692D">
      <w:pPr>
        <w:tabs>
          <w:tab w:val="left" w:pos="270"/>
        </w:tabs>
        <w:spacing w:after="0" w:line="276" w:lineRule="auto"/>
        <w:rPr>
          <w:lang w:val="sr-Latn-RS"/>
        </w:rPr>
      </w:pPr>
    </w:p>
    <w:p w14:paraId="191F9378"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6B692A5F"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3C8B7F2A"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4E9A4373" w14:textId="77777777" w:rsidR="00E563F1" w:rsidRPr="003720E9" w:rsidRDefault="00E563F1" w:rsidP="0041713B">
      <w:pPr>
        <w:pStyle w:val="ListParagraph"/>
        <w:numPr>
          <w:ilvl w:val="0"/>
          <w:numId w:val="3"/>
        </w:numPr>
        <w:tabs>
          <w:tab w:val="left" w:pos="270"/>
        </w:tabs>
        <w:spacing w:after="0" w:line="276" w:lineRule="auto"/>
        <w:rPr>
          <w:rFonts w:ascii="Times New Roman" w:hAnsi="Times New Roman"/>
          <w:vanish/>
          <w:sz w:val="24"/>
          <w:szCs w:val="24"/>
          <w:lang w:val="sr-Latn-RS"/>
        </w:rPr>
      </w:pPr>
    </w:p>
    <w:p w14:paraId="0211BF62" w14:textId="33744FBF" w:rsidR="006471B7" w:rsidRPr="003720E9" w:rsidRDefault="00B3525C" w:rsidP="00C1692D">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2</w:t>
      </w:r>
      <w:r w:rsidR="00C1692D" w:rsidRPr="003720E9">
        <w:rPr>
          <w:rFonts w:ascii="Times New Roman" w:hAnsi="Times New Roman"/>
          <w:sz w:val="24"/>
          <w:szCs w:val="24"/>
          <w:lang w:val="sr-Latn-RS"/>
        </w:rPr>
        <w:t xml:space="preserve">.1. </w:t>
      </w:r>
      <w:r w:rsidR="006471B7" w:rsidRPr="003720E9">
        <w:rPr>
          <w:rFonts w:ascii="Times New Roman" w:hAnsi="Times New Roman"/>
          <w:sz w:val="24"/>
          <w:szCs w:val="24"/>
          <w:lang w:val="sr-Latn-RS"/>
        </w:rPr>
        <w:t>nevećinske zajednice i njihovi pripadnici, osobe sa invaliditetom i manje zastupljeni pol imaju pravo na pravičnu i srazmernu zastupljenost u administraciji sudskog sistema, kako je propisano u ZJS;</w:t>
      </w:r>
    </w:p>
    <w:p w14:paraId="77D7000E" w14:textId="52F8CA53" w:rsidR="006471B7" w:rsidRPr="003720E9" w:rsidRDefault="00B3525C" w:rsidP="00C1692D">
      <w:pPr>
        <w:pStyle w:val="ListParagraph"/>
        <w:tabs>
          <w:tab w:val="left" w:pos="270"/>
        </w:tabs>
        <w:spacing w:after="0" w:line="276" w:lineRule="auto"/>
        <w:ind w:left="360"/>
        <w:rPr>
          <w:rFonts w:ascii="Times New Roman" w:hAnsi="Times New Roman"/>
          <w:sz w:val="24"/>
          <w:szCs w:val="24"/>
          <w:lang w:val="sr-Latn-RS"/>
        </w:rPr>
      </w:pPr>
      <w:r w:rsidRPr="003720E9">
        <w:rPr>
          <w:rFonts w:ascii="Times New Roman" w:hAnsi="Times New Roman"/>
          <w:sz w:val="24"/>
          <w:szCs w:val="24"/>
          <w:lang w:val="sr-Latn-RS"/>
        </w:rPr>
        <w:t>2</w:t>
      </w:r>
      <w:r w:rsidR="008A1FC1" w:rsidRPr="003720E9">
        <w:rPr>
          <w:rFonts w:ascii="Times New Roman" w:hAnsi="Times New Roman"/>
          <w:sz w:val="24"/>
          <w:szCs w:val="24"/>
          <w:lang w:val="sr-Latn-RS"/>
        </w:rPr>
        <w:t xml:space="preserve">.2. </w:t>
      </w:r>
      <w:r w:rsidR="006471B7" w:rsidRPr="003720E9">
        <w:rPr>
          <w:rFonts w:ascii="Times New Roman" w:hAnsi="Times New Roman"/>
          <w:sz w:val="24"/>
          <w:szCs w:val="24"/>
          <w:lang w:val="sr-Latn-RS"/>
        </w:rPr>
        <w:t>aplikacije podnete nakon isteka roka, uključujući i one dostavljene poštom, ne prihvataju se, a nepotpune aplikacije se odbijaju.</w:t>
      </w:r>
    </w:p>
    <w:p w14:paraId="5808F14E" w14:textId="77777777" w:rsidR="00C1692D" w:rsidRPr="003720E9" w:rsidRDefault="00C1692D" w:rsidP="00C1692D">
      <w:pPr>
        <w:tabs>
          <w:tab w:val="left" w:pos="270"/>
        </w:tabs>
        <w:spacing w:after="0" w:line="276" w:lineRule="auto"/>
        <w:rPr>
          <w:lang w:val="sr-Latn-RS"/>
        </w:rPr>
      </w:pPr>
    </w:p>
    <w:p w14:paraId="3B3E7AC4" w14:textId="77777777" w:rsidR="003720E9" w:rsidRPr="003720E9" w:rsidRDefault="003720E9" w:rsidP="003720E9">
      <w:pPr>
        <w:tabs>
          <w:tab w:val="left" w:pos="270"/>
        </w:tabs>
        <w:spacing w:after="0" w:line="276" w:lineRule="auto"/>
        <w:rPr>
          <w:lang w:val="sr-Latn-RS"/>
        </w:rPr>
      </w:pPr>
      <w:r w:rsidRPr="003720E9">
        <w:rPr>
          <w:lang w:val="sr-Latn-RS"/>
        </w:rPr>
        <w:t xml:space="preserve">3. Kandidat se putem aplikacije  izjašnjava i snosi odgovornost za verodostojnost svih podnetih dokumenata, kako se zahteva oglasom o postupku regrutacije.  </w:t>
      </w:r>
    </w:p>
    <w:p w14:paraId="66F888FB" w14:textId="77777777" w:rsidR="003720E9" w:rsidRPr="003720E9" w:rsidRDefault="003720E9" w:rsidP="003720E9">
      <w:pPr>
        <w:tabs>
          <w:tab w:val="left" w:pos="270"/>
        </w:tabs>
        <w:spacing w:after="0" w:line="276" w:lineRule="auto"/>
        <w:rPr>
          <w:lang w:val="sr-Latn-RS"/>
        </w:rPr>
      </w:pPr>
    </w:p>
    <w:p w14:paraId="67ABEA2F" w14:textId="77777777" w:rsidR="003720E9" w:rsidRPr="003720E9" w:rsidRDefault="003720E9" w:rsidP="003720E9">
      <w:pPr>
        <w:tabs>
          <w:tab w:val="left" w:pos="270"/>
        </w:tabs>
        <w:spacing w:after="0" w:line="276" w:lineRule="auto"/>
        <w:rPr>
          <w:lang w:val="sr-Latn-RS"/>
        </w:rPr>
      </w:pPr>
      <w:r w:rsidRPr="003720E9">
        <w:rPr>
          <w:lang w:val="sr-Latn-RS"/>
        </w:rPr>
        <w:t xml:space="preserve">4. Lažno izjašnjavanje  prema ovom članu je osnov za isključenje iz postupka regrutacije. </w:t>
      </w:r>
    </w:p>
    <w:p w14:paraId="49440795" w14:textId="77777777" w:rsidR="003720E9" w:rsidRPr="003720E9" w:rsidRDefault="003720E9" w:rsidP="003720E9">
      <w:pPr>
        <w:tabs>
          <w:tab w:val="left" w:pos="270"/>
        </w:tabs>
        <w:spacing w:after="0" w:line="276" w:lineRule="auto"/>
        <w:rPr>
          <w:lang w:val="sr-Latn-RS"/>
        </w:rPr>
      </w:pPr>
    </w:p>
    <w:p w14:paraId="51E3B84B" w14:textId="77777777" w:rsidR="003720E9" w:rsidRPr="003720E9" w:rsidRDefault="003720E9" w:rsidP="003720E9">
      <w:pPr>
        <w:tabs>
          <w:tab w:val="left" w:pos="270"/>
        </w:tabs>
        <w:spacing w:after="0" w:line="276" w:lineRule="auto"/>
        <w:rPr>
          <w:lang w:val="sr-Latn-RS"/>
        </w:rPr>
      </w:pPr>
      <w:r w:rsidRPr="003720E9">
        <w:rPr>
          <w:lang w:val="sr-Latn-RS"/>
        </w:rPr>
        <w:t>5. Prijem aplikacija  kandidata za prijem vrši se u roku od trideset (30) dana od dana objavljivanja postupka regrutacije.</w:t>
      </w:r>
    </w:p>
    <w:p w14:paraId="2821F4EE" w14:textId="77777777" w:rsidR="003720E9" w:rsidRPr="003720E9" w:rsidRDefault="003720E9" w:rsidP="003720E9">
      <w:pPr>
        <w:tabs>
          <w:tab w:val="left" w:pos="270"/>
        </w:tabs>
        <w:spacing w:after="0" w:line="276" w:lineRule="auto"/>
        <w:rPr>
          <w:lang w:val="sr-Latn-RS"/>
        </w:rPr>
      </w:pPr>
    </w:p>
    <w:p w14:paraId="39BE2694"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4EDAC69E" w14:textId="77777777" w:rsidR="003720E9" w:rsidRPr="003720E9" w:rsidRDefault="003720E9" w:rsidP="003720E9">
      <w:pPr>
        <w:tabs>
          <w:tab w:val="left" w:pos="270"/>
        </w:tabs>
        <w:spacing w:after="0" w:line="276" w:lineRule="auto"/>
        <w:rPr>
          <w:lang w:val="sr-Latn-RS"/>
        </w:rPr>
      </w:pPr>
      <w:r w:rsidRPr="003720E9">
        <w:rPr>
          <w:lang w:val="sr-Latn-RS"/>
        </w:rPr>
        <w:t>6. Prijave se primaju u kancelariji za prijem u Sekretarijatu, ili redovnom poštom ili iz SUEDSA kada je ista u funkciji, a nakon protokoliranja predaju se JULJR.</w:t>
      </w:r>
    </w:p>
    <w:p w14:paraId="3A0286D9" w14:textId="77777777" w:rsidR="003720E9" w:rsidRPr="003720E9" w:rsidRDefault="003720E9" w:rsidP="003720E9">
      <w:pPr>
        <w:tabs>
          <w:tab w:val="left" w:pos="270"/>
        </w:tabs>
        <w:spacing w:after="0" w:line="276" w:lineRule="auto"/>
        <w:rPr>
          <w:lang w:val="sr-Latn-RS"/>
        </w:rPr>
      </w:pPr>
    </w:p>
    <w:p w14:paraId="0DFBF872" w14:textId="1B275EA2" w:rsidR="003720E9" w:rsidRPr="003720E9" w:rsidRDefault="003720E9" w:rsidP="003720E9">
      <w:pPr>
        <w:tabs>
          <w:tab w:val="left" w:pos="270"/>
        </w:tabs>
        <w:spacing w:after="0" w:line="276" w:lineRule="auto"/>
        <w:jc w:val="center"/>
        <w:rPr>
          <w:b/>
          <w:lang w:val="sr-Latn-RS"/>
        </w:rPr>
      </w:pPr>
      <w:r w:rsidRPr="003720E9">
        <w:rPr>
          <w:b/>
          <w:lang w:val="sr-Latn-RS"/>
        </w:rPr>
        <w:t>Član 13</w:t>
      </w:r>
    </w:p>
    <w:p w14:paraId="1676D714" w14:textId="50663FB9" w:rsidR="003720E9" w:rsidRPr="003720E9" w:rsidRDefault="003720E9" w:rsidP="003720E9">
      <w:pPr>
        <w:tabs>
          <w:tab w:val="left" w:pos="270"/>
        </w:tabs>
        <w:spacing w:after="0" w:line="276" w:lineRule="auto"/>
        <w:jc w:val="center"/>
        <w:rPr>
          <w:b/>
          <w:lang w:val="sr-Latn-RS"/>
        </w:rPr>
      </w:pPr>
      <w:r w:rsidRPr="003720E9">
        <w:rPr>
          <w:b/>
          <w:lang w:val="sr-Latn-RS"/>
        </w:rPr>
        <w:t>Objavljivanje konkursa</w:t>
      </w:r>
    </w:p>
    <w:p w14:paraId="6825CD71" w14:textId="77777777" w:rsidR="003720E9" w:rsidRPr="003720E9" w:rsidRDefault="003720E9" w:rsidP="003720E9">
      <w:pPr>
        <w:tabs>
          <w:tab w:val="left" w:pos="270"/>
        </w:tabs>
        <w:spacing w:after="0" w:line="276" w:lineRule="auto"/>
        <w:rPr>
          <w:lang w:val="sr-Latn-RS"/>
        </w:rPr>
      </w:pPr>
    </w:p>
    <w:p w14:paraId="0D474437" w14:textId="77777777" w:rsidR="003720E9" w:rsidRPr="003720E9" w:rsidRDefault="003720E9" w:rsidP="003720E9">
      <w:pPr>
        <w:tabs>
          <w:tab w:val="left" w:pos="270"/>
        </w:tabs>
        <w:spacing w:after="0" w:line="276" w:lineRule="auto"/>
        <w:rPr>
          <w:lang w:val="sr-Latn-RS"/>
        </w:rPr>
      </w:pPr>
      <w:r w:rsidRPr="003720E9">
        <w:rPr>
          <w:lang w:val="sr-Latn-RS"/>
        </w:rPr>
        <w:t xml:space="preserve">1. Nakon dobijanja ovlašćenja od generalnog direktora na osnovu godišnjeg  plana osoblja, usvojenog  od strane Saveta, JULJR raspisuje konkurs. </w:t>
      </w:r>
    </w:p>
    <w:p w14:paraId="0210B57F" w14:textId="77777777" w:rsidR="003720E9" w:rsidRPr="003720E9" w:rsidRDefault="003720E9" w:rsidP="003720E9">
      <w:pPr>
        <w:tabs>
          <w:tab w:val="left" w:pos="270"/>
        </w:tabs>
        <w:spacing w:after="0" w:line="276" w:lineRule="auto"/>
        <w:rPr>
          <w:lang w:val="sr-Latn-RS"/>
        </w:rPr>
      </w:pPr>
    </w:p>
    <w:p w14:paraId="560F6F80" w14:textId="77777777" w:rsidR="003720E9" w:rsidRPr="003720E9" w:rsidRDefault="003720E9" w:rsidP="003720E9">
      <w:pPr>
        <w:tabs>
          <w:tab w:val="left" w:pos="270"/>
        </w:tabs>
        <w:spacing w:after="0" w:line="276" w:lineRule="auto"/>
        <w:rPr>
          <w:lang w:val="sr-Latn-RS"/>
        </w:rPr>
      </w:pPr>
      <w:r w:rsidRPr="003720E9">
        <w:rPr>
          <w:lang w:val="sr-Latn-RS"/>
        </w:rPr>
        <w:t xml:space="preserve">2. Konkurs se raspisuje na službenim jezicima Republike Kosova, a isti se objavljuje na zvaničnoj internet stranici Saveta ili SUEDSA kada isti funkcioniše, kao i na oglasnoj tabela Saveta, Sudova i IPŽP-a. </w:t>
      </w:r>
    </w:p>
    <w:p w14:paraId="29355B58" w14:textId="77777777" w:rsidR="003720E9" w:rsidRPr="003720E9" w:rsidRDefault="003720E9" w:rsidP="003720E9">
      <w:pPr>
        <w:tabs>
          <w:tab w:val="left" w:pos="270"/>
        </w:tabs>
        <w:spacing w:after="0" w:line="276" w:lineRule="auto"/>
        <w:rPr>
          <w:lang w:val="sr-Latn-RS"/>
        </w:rPr>
      </w:pPr>
    </w:p>
    <w:p w14:paraId="7EFE0147" w14:textId="77777777" w:rsidR="003720E9" w:rsidRPr="003720E9" w:rsidRDefault="003720E9" w:rsidP="003720E9">
      <w:pPr>
        <w:tabs>
          <w:tab w:val="left" w:pos="270"/>
        </w:tabs>
        <w:spacing w:after="0" w:line="276" w:lineRule="auto"/>
        <w:rPr>
          <w:lang w:val="sr-Latn-RS"/>
        </w:rPr>
      </w:pPr>
      <w:r w:rsidRPr="003720E9">
        <w:rPr>
          <w:lang w:val="sr-Latn-RS"/>
        </w:rPr>
        <w:t xml:space="preserve">3. Komunikacija sa kandidatima koji su konkurisali, u bilo kojoj fazi procesa, vrši se isključivo putem oglasa objavljenih na zvaničnom sajtu Saveta. </w:t>
      </w:r>
    </w:p>
    <w:p w14:paraId="7183F77A" w14:textId="77777777" w:rsidR="003720E9" w:rsidRPr="003720E9" w:rsidRDefault="003720E9" w:rsidP="003720E9">
      <w:pPr>
        <w:tabs>
          <w:tab w:val="left" w:pos="270"/>
        </w:tabs>
        <w:spacing w:after="0" w:line="276" w:lineRule="auto"/>
        <w:rPr>
          <w:lang w:val="sr-Latn-RS"/>
        </w:rPr>
      </w:pPr>
    </w:p>
    <w:p w14:paraId="6EB9F8BB" w14:textId="77777777" w:rsidR="003720E9" w:rsidRPr="003720E9" w:rsidRDefault="003720E9" w:rsidP="003720E9">
      <w:pPr>
        <w:tabs>
          <w:tab w:val="left" w:pos="270"/>
        </w:tabs>
        <w:spacing w:after="0" w:line="276" w:lineRule="auto"/>
        <w:rPr>
          <w:lang w:val="sr-Latn-RS"/>
        </w:rPr>
      </w:pPr>
      <w:r w:rsidRPr="003720E9">
        <w:rPr>
          <w:lang w:val="sr-Latn-RS"/>
        </w:rPr>
        <w:t xml:space="preserve">4. Za svako upražnjeno radno mesto prvo će biti raspisan interni konkurs, koji će popuniti zaposleni u upravi sudskog sistema. </w:t>
      </w:r>
    </w:p>
    <w:p w14:paraId="6F88100C" w14:textId="77777777" w:rsidR="003720E9" w:rsidRPr="003720E9" w:rsidRDefault="003720E9" w:rsidP="003720E9">
      <w:pPr>
        <w:tabs>
          <w:tab w:val="left" w:pos="270"/>
        </w:tabs>
        <w:spacing w:after="0" w:line="276" w:lineRule="auto"/>
        <w:rPr>
          <w:lang w:val="sr-Latn-RS"/>
        </w:rPr>
      </w:pPr>
    </w:p>
    <w:p w14:paraId="51DC8EC6" w14:textId="77777777" w:rsidR="003720E9" w:rsidRPr="003720E9" w:rsidRDefault="003720E9" w:rsidP="003720E9">
      <w:pPr>
        <w:tabs>
          <w:tab w:val="left" w:pos="270"/>
        </w:tabs>
        <w:spacing w:after="0" w:line="276" w:lineRule="auto"/>
        <w:rPr>
          <w:lang w:val="sr-Latn-RS"/>
        </w:rPr>
      </w:pPr>
      <w:r w:rsidRPr="003720E9">
        <w:rPr>
          <w:lang w:val="sr-Latn-RS"/>
        </w:rPr>
        <w:t xml:space="preserve">5. Interni konkurs se raspisuje na institucionalnom nivou i u njemu imaju pravo da konkurišu svi zaposleni u administracije sudskog sistema. </w:t>
      </w:r>
    </w:p>
    <w:p w14:paraId="155E29DC"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58788DEC" w14:textId="77777777" w:rsidR="003720E9" w:rsidRPr="003720E9" w:rsidRDefault="003720E9" w:rsidP="003720E9">
      <w:pPr>
        <w:tabs>
          <w:tab w:val="left" w:pos="270"/>
        </w:tabs>
        <w:spacing w:after="0" w:line="276" w:lineRule="auto"/>
        <w:rPr>
          <w:lang w:val="sr-Latn-RS"/>
        </w:rPr>
      </w:pPr>
      <w:r w:rsidRPr="003720E9">
        <w:rPr>
          <w:lang w:val="sr-Latn-RS"/>
        </w:rPr>
        <w:t xml:space="preserve">6. Interni konkurs ostaje otvoren pet (5) radnih dana. </w:t>
      </w:r>
    </w:p>
    <w:p w14:paraId="23E98EFF"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521F9491" w14:textId="77777777" w:rsidR="003720E9" w:rsidRPr="003720E9" w:rsidRDefault="003720E9" w:rsidP="003720E9">
      <w:pPr>
        <w:tabs>
          <w:tab w:val="left" w:pos="270"/>
        </w:tabs>
        <w:spacing w:after="0" w:line="276" w:lineRule="auto"/>
        <w:rPr>
          <w:lang w:val="sr-Latn-RS"/>
        </w:rPr>
      </w:pPr>
      <w:r w:rsidRPr="003720E9">
        <w:rPr>
          <w:lang w:val="sr-Latn-RS"/>
        </w:rPr>
        <w:t>7.  Javni konkurs se raspisuje nakon što se iscrpi procedura internog konkursa.</w:t>
      </w:r>
    </w:p>
    <w:p w14:paraId="209366E7" w14:textId="77777777" w:rsidR="003720E9" w:rsidRPr="003720E9" w:rsidRDefault="003720E9" w:rsidP="003720E9">
      <w:pPr>
        <w:tabs>
          <w:tab w:val="left" w:pos="270"/>
        </w:tabs>
        <w:spacing w:after="0" w:line="276" w:lineRule="auto"/>
        <w:rPr>
          <w:lang w:val="sr-Latn-RS"/>
        </w:rPr>
      </w:pPr>
    </w:p>
    <w:p w14:paraId="51DF78CB" w14:textId="77777777" w:rsidR="003720E9" w:rsidRPr="003720E9" w:rsidRDefault="003720E9" w:rsidP="003720E9">
      <w:pPr>
        <w:tabs>
          <w:tab w:val="left" w:pos="270"/>
        </w:tabs>
        <w:spacing w:after="0" w:line="276" w:lineRule="auto"/>
        <w:rPr>
          <w:lang w:val="sr-Latn-RS"/>
        </w:rPr>
      </w:pPr>
      <w:r w:rsidRPr="003720E9">
        <w:rPr>
          <w:lang w:val="sr-Latn-RS"/>
        </w:rPr>
        <w:t xml:space="preserve">8. Javni konkurs ostaje otvoren trideset (30) kalendarskih dana. </w:t>
      </w:r>
    </w:p>
    <w:p w14:paraId="0529EB87" w14:textId="77777777" w:rsidR="003720E9" w:rsidRPr="003720E9" w:rsidRDefault="003720E9" w:rsidP="003720E9">
      <w:pPr>
        <w:tabs>
          <w:tab w:val="left" w:pos="270"/>
        </w:tabs>
        <w:spacing w:after="0" w:line="276" w:lineRule="auto"/>
        <w:rPr>
          <w:lang w:val="sr-Latn-RS"/>
        </w:rPr>
      </w:pPr>
    </w:p>
    <w:p w14:paraId="343D3D1C" w14:textId="77777777" w:rsidR="003720E9" w:rsidRPr="003720E9" w:rsidRDefault="003720E9" w:rsidP="003720E9">
      <w:pPr>
        <w:tabs>
          <w:tab w:val="left" w:pos="270"/>
        </w:tabs>
        <w:spacing w:after="0" w:line="276" w:lineRule="auto"/>
        <w:rPr>
          <w:lang w:val="sr-Latn-RS"/>
        </w:rPr>
      </w:pPr>
      <w:r w:rsidRPr="003720E9">
        <w:rPr>
          <w:lang w:val="sr-Latn-RS"/>
        </w:rPr>
        <w:t xml:space="preserve">9. I interna i javna  konkurencija podležu istim proceduralnim pravilima definisanim u ovom pravilniku. </w:t>
      </w:r>
    </w:p>
    <w:p w14:paraId="2C5E3550" w14:textId="77777777" w:rsidR="003720E9" w:rsidRPr="003720E9" w:rsidRDefault="003720E9" w:rsidP="003720E9">
      <w:pPr>
        <w:tabs>
          <w:tab w:val="left" w:pos="270"/>
        </w:tabs>
        <w:spacing w:after="0" w:line="276" w:lineRule="auto"/>
        <w:rPr>
          <w:lang w:val="sr-Latn-RS"/>
        </w:rPr>
      </w:pPr>
    </w:p>
    <w:p w14:paraId="3530053F" w14:textId="77777777" w:rsidR="003720E9" w:rsidRPr="003720E9" w:rsidRDefault="003720E9" w:rsidP="003720E9">
      <w:pPr>
        <w:tabs>
          <w:tab w:val="left" w:pos="270"/>
        </w:tabs>
        <w:spacing w:after="0" w:line="276" w:lineRule="auto"/>
        <w:rPr>
          <w:lang w:val="sr-Latn-RS"/>
        </w:rPr>
      </w:pPr>
    </w:p>
    <w:p w14:paraId="0E460ACC" w14:textId="7DA771FF" w:rsidR="003720E9" w:rsidRPr="003720E9" w:rsidRDefault="003720E9" w:rsidP="003720E9">
      <w:pPr>
        <w:tabs>
          <w:tab w:val="left" w:pos="270"/>
        </w:tabs>
        <w:spacing w:after="0" w:line="276" w:lineRule="auto"/>
        <w:jc w:val="center"/>
        <w:rPr>
          <w:b/>
          <w:lang w:val="sr-Latn-RS"/>
        </w:rPr>
      </w:pPr>
      <w:r w:rsidRPr="003720E9">
        <w:rPr>
          <w:b/>
          <w:lang w:val="sr-Latn-RS"/>
        </w:rPr>
        <w:t>Član  14</w:t>
      </w:r>
    </w:p>
    <w:p w14:paraId="3018DD79" w14:textId="1BCD4304" w:rsidR="003720E9" w:rsidRPr="003720E9" w:rsidRDefault="003720E9" w:rsidP="003720E9">
      <w:pPr>
        <w:tabs>
          <w:tab w:val="left" w:pos="270"/>
        </w:tabs>
        <w:spacing w:after="0" w:line="276" w:lineRule="auto"/>
        <w:jc w:val="center"/>
        <w:rPr>
          <w:b/>
          <w:lang w:val="sr-Latn-RS"/>
        </w:rPr>
      </w:pPr>
      <w:r w:rsidRPr="003720E9">
        <w:rPr>
          <w:b/>
          <w:lang w:val="sr-Latn-RS"/>
        </w:rPr>
        <w:t>Aplikacija i potrebni dokumenti za apliciranje</w:t>
      </w:r>
    </w:p>
    <w:p w14:paraId="44F5289F" w14:textId="77777777" w:rsidR="003720E9" w:rsidRPr="003720E9" w:rsidRDefault="003720E9" w:rsidP="003720E9">
      <w:pPr>
        <w:tabs>
          <w:tab w:val="left" w:pos="270"/>
        </w:tabs>
        <w:spacing w:after="0" w:line="276" w:lineRule="auto"/>
        <w:rPr>
          <w:lang w:val="sr-Latn-RS"/>
        </w:rPr>
      </w:pPr>
    </w:p>
    <w:p w14:paraId="0C244869" w14:textId="77777777" w:rsidR="003720E9" w:rsidRPr="003720E9" w:rsidRDefault="003720E9" w:rsidP="003720E9">
      <w:pPr>
        <w:tabs>
          <w:tab w:val="left" w:pos="270"/>
        </w:tabs>
        <w:spacing w:after="0" w:line="276" w:lineRule="auto"/>
        <w:rPr>
          <w:lang w:val="sr-Latn-RS"/>
        </w:rPr>
      </w:pPr>
      <w:r w:rsidRPr="003720E9">
        <w:rPr>
          <w:lang w:val="sr-Latn-RS"/>
        </w:rPr>
        <w:t xml:space="preserve">1. Aplikacija za regrutacije u administraciji sudskog sistema sadrži sledeće podatke: </w:t>
      </w:r>
    </w:p>
    <w:p w14:paraId="66FAA628" w14:textId="77777777" w:rsidR="003720E9" w:rsidRPr="003720E9" w:rsidRDefault="003720E9" w:rsidP="003720E9">
      <w:pPr>
        <w:tabs>
          <w:tab w:val="left" w:pos="270"/>
        </w:tabs>
        <w:spacing w:after="0" w:line="276" w:lineRule="auto"/>
        <w:rPr>
          <w:lang w:val="sr-Latn-RS"/>
        </w:rPr>
      </w:pPr>
    </w:p>
    <w:p w14:paraId="38C52758" w14:textId="77777777" w:rsidR="003720E9" w:rsidRPr="003720E9" w:rsidRDefault="003720E9" w:rsidP="003720E9">
      <w:pPr>
        <w:tabs>
          <w:tab w:val="left" w:pos="270"/>
        </w:tabs>
        <w:spacing w:after="0" w:line="276" w:lineRule="auto"/>
        <w:rPr>
          <w:lang w:val="sr-Latn-RS"/>
        </w:rPr>
      </w:pPr>
      <w:r w:rsidRPr="003720E9">
        <w:rPr>
          <w:lang w:val="sr-Latn-RS"/>
        </w:rPr>
        <w:t xml:space="preserve">1.1. referenca oglasa postupka regrutacije; </w:t>
      </w:r>
    </w:p>
    <w:p w14:paraId="7E833A80" w14:textId="77777777" w:rsidR="003720E9" w:rsidRPr="003720E9" w:rsidRDefault="003720E9" w:rsidP="003720E9">
      <w:pPr>
        <w:tabs>
          <w:tab w:val="left" w:pos="270"/>
        </w:tabs>
        <w:spacing w:after="0" w:line="276" w:lineRule="auto"/>
        <w:rPr>
          <w:lang w:val="sr-Latn-RS"/>
        </w:rPr>
      </w:pPr>
      <w:r w:rsidRPr="003720E9">
        <w:rPr>
          <w:lang w:val="sr-Latn-RS"/>
        </w:rPr>
        <w:t xml:space="preserve">      1.2. naziv radnog mesta i institucija; </w:t>
      </w:r>
    </w:p>
    <w:p w14:paraId="0B68310C" w14:textId="77777777" w:rsidR="003720E9" w:rsidRPr="003720E9" w:rsidRDefault="003720E9" w:rsidP="003720E9">
      <w:pPr>
        <w:tabs>
          <w:tab w:val="left" w:pos="270"/>
        </w:tabs>
        <w:spacing w:after="0" w:line="276" w:lineRule="auto"/>
        <w:rPr>
          <w:lang w:val="sr-Latn-RS"/>
        </w:rPr>
      </w:pPr>
      <w:r w:rsidRPr="003720E9">
        <w:rPr>
          <w:lang w:val="sr-Latn-RS"/>
        </w:rPr>
        <w:t xml:space="preserve">1.3. lične podatke kandidata; </w:t>
      </w:r>
    </w:p>
    <w:p w14:paraId="372E463E" w14:textId="77777777" w:rsidR="003720E9" w:rsidRPr="003720E9" w:rsidRDefault="003720E9" w:rsidP="003720E9">
      <w:pPr>
        <w:tabs>
          <w:tab w:val="left" w:pos="270"/>
        </w:tabs>
        <w:spacing w:after="0" w:line="276" w:lineRule="auto"/>
        <w:rPr>
          <w:lang w:val="sr-Latn-RS"/>
        </w:rPr>
      </w:pPr>
      <w:r w:rsidRPr="003720E9">
        <w:rPr>
          <w:lang w:val="sr-Latn-RS"/>
        </w:rPr>
        <w:t xml:space="preserve">      1.4. nivo obrazovanja, kao stečene diplome, obrazovne institucije, datume diplomiranja;</w:t>
      </w:r>
    </w:p>
    <w:p w14:paraId="05498ACC" w14:textId="77777777" w:rsidR="003720E9" w:rsidRPr="003720E9" w:rsidRDefault="003720E9" w:rsidP="003720E9">
      <w:pPr>
        <w:tabs>
          <w:tab w:val="left" w:pos="270"/>
        </w:tabs>
        <w:spacing w:after="0" w:line="276" w:lineRule="auto"/>
        <w:rPr>
          <w:lang w:val="sr-Latn-RS"/>
        </w:rPr>
      </w:pPr>
      <w:r w:rsidRPr="003720E9">
        <w:rPr>
          <w:lang w:val="sr-Latn-RS"/>
        </w:rPr>
        <w:t xml:space="preserve">      1.5. detaljan opis radnog iskustva, uključujući i sledeće podatke:</w:t>
      </w:r>
    </w:p>
    <w:p w14:paraId="715E7884" w14:textId="77777777" w:rsidR="003720E9" w:rsidRPr="003720E9" w:rsidRDefault="003720E9" w:rsidP="003720E9">
      <w:pPr>
        <w:tabs>
          <w:tab w:val="left" w:pos="270"/>
        </w:tabs>
        <w:spacing w:after="0" w:line="276" w:lineRule="auto"/>
        <w:rPr>
          <w:lang w:val="sr-Latn-RS"/>
        </w:rPr>
      </w:pPr>
      <w:r w:rsidRPr="003720E9">
        <w:rPr>
          <w:lang w:val="sr-Latn-RS"/>
        </w:rPr>
        <w:t xml:space="preserve">       1.5.1. ime zaposlenog; </w:t>
      </w:r>
    </w:p>
    <w:p w14:paraId="504259F0" w14:textId="77777777" w:rsidR="003720E9" w:rsidRPr="003720E9" w:rsidRDefault="003720E9" w:rsidP="003720E9">
      <w:pPr>
        <w:tabs>
          <w:tab w:val="left" w:pos="270"/>
        </w:tabs>
        <w:spacing w:after="0" w:line="276" w:lineRule="auto"/>
        <w:rPr>
          <w:lang w:val="sr-Latn-RS"/>
        </w:rPr>
      </w:pPr>
      <w:r w:rsidRPr="003720E9">
        <w:rPr>
          <w:lang w:val="sr-Latn-RS"/>
        </w:rPr>
        <w:t xml:space="preserve">                   1.5.2. zvanje, stepen/i ili slično; </w:t>
      </w:r>
    </w:p>
    <w:p w14:paraId="1C811AF1" w14:textId="77777777" w:rsidR="003720E9" w:rsidRPr="003720E9" w:rsidRDefault="003720E9" w:rsidP="003720E9">
      <w:pPr>
        <w:tabs>
          <w:tab w:val="left" w:pos="270"/>
        </w:tabs>
        <w:spacing w:after="0" w:line="276" w:lineRule="auto"/>
        <w:rPr>
          <w:lang w:val="sr-Latn-RS"/>
        </w:rPr>
      </w:pPr>
      <w:r w:rsidRPr="003720E9">
        <w:rPr>
          <w:lang w:val="sr-Latn-RS"/>
        </w:rPr>
        <w:t xml:space="preserve">                   1.5.3. trajanje radnog odnosa; </w:t>
      </w:r>
    </w:p>
    <w:p w14:paraId="1FF33F5B" w14:textId="77777777" w:rsidR="003720E9" w:rsidRPr="003720E9" w:rsidRDefault="003720E9" w:rsidP="003720E9">
      <w:pPr>
        <w:tabs>
          <w:tab w:val="left" w:pos="270"/>
        </w:tabs>
        <w:spacing w:after="0" w:line="276" w:lineRule="auto"/>
        <w:rPr>
          <w:lang w:val="sr-Latn-RS"/>
        </w:rPr>
      </w:pPr>
      <w:r w:rsidRPr="003720E9">
        <w:rPr>
          <w:lang w:val="sr-Latn-RS"/>
        </w:rPr>
        <w:t xml:space="preserve">                   1.5.4. opis glavnih radnih dužnosti; </w:t>
      </w:r>
    </w:p>
    <w:p w14:paraId="51D25B8D" w14:textId="77777777" w:rsidR="003720E9" w:rsidRPr="003720E9" w:rsidRDefault="003720E9" w:rsidP="003720E9">
      <w:pPr>
        <w:tabs>
          <w:tab w:val="left" w:pos="270"/>
        </w:tabs>
        <w:spacing w:after="0" w:line="276" w:lineRule="auto"/>
        <w:rPr>
          <w:lang w:val="sr-Latn-RS"/>
        </w:rPr>
      </w:pPr>
      <w:r w:rsidRPr="003720E9">
        <w:rPr>
          <w:lang w:val="sr-Latn-RS"/>
        </w:rPr>
        <w:t xml:space="preserve">                   1.5.5. broj i vrstu osoblja pod nadzorom, ako ima; </w:t>
      </w:r>
    </w:p>
    <w:p w14:paraId="0E0F13BB" w14:textId="77777777" w:rsidR="003720E9" w:rsidRPr="003720E9" w:rsidRDefault="003720E9" w:rsidP="003720E9">
      <w:pPr>
        <w:tabs>
          <w:tab w:val="left" w:pos="270"/>
        </w:tabs>
        <w:spacing w:after="0" w:line="276" w:lineRule="auto"/>
        <w:rPr>
          <w:lang w:val="sr-Latn-RS"/>
        </w:rPr>
      </w:pPr>
      <w:r w:rsidRPr="003720E9">
        <w:rPr>
          <w:lang w:val="sr-Latn-RS"/>
        </w:rPr>
        <w:t xml:space="preserve">                   1.5.6. adresu i kontakt prethodnog poslodavca; </w:t>
      </w:r>
    </w:p>
    <w:p w14:paraId="7374A8CC" w14:textId="77777777" w:rsidR="003720E9" w:rsidRPr="003720E9" w:rsidRDefault="003720E9" w:rsidP="003720E9">
      <w:pPr>
        <w:tabs>
          <w:tab w:val="left" w:pos="270"/>
        </w:tabs>
        <w:spacing w:after="0" w:line="276" w:lineRule="auto"/>
        <w:rPr>
          <w:lang w:val="sr-Latn-RS"/>
        </w:rPr>
      </w:pPr>
      <w:r w:rsidRPr="003720E9">
        <w:rPr>
          <w:lang w:val="sr-Latn-RS"/>
        </w:rPr>
        <w:t xml:space="preserve">                   1.5.7. razlog prestanka prethodnog/ih  radnih odnosa.</w:t>
      </w:r>
    </w:p>
    <w:p w14:paraId="5D7C9F55" w14:textId="77777777" w:rsidR="003720E9" w:rsidRPr="003720E9" w:rsidRDefault="003720E9" w:rsidP="003720E9">
      <w:pPr>
        <w:tabs>
          <w:tab w:val="left" w:pos="270"/>
        </w:tabs>
        <w:spacing w:after="0" w:line="276" w:lineRule="auto"/>
        <w:rPr>
          <w:lang w:val="sr-Latn-RS"/>
        </w:rPr>
      </w:pPr>
      <w:r w:rsidRPr="003720E9">
        <w:rPr>
          <w:lang w:val="sr-Latn-RS"/>
        </w:rPr>
        <w:t xml:space="preserve">      1.6. poznavanje jezika; </w:t>
      </w:r>
    </w:p>
    <w:p w14:paraId="10F95839" w14:textId="77777777" w:rsidR="003720E9" w:rsidRPr="003720E9" w:rsidRDefault="003720E9" w:rsidP="003720E9">
      <w:pPr>
        <w:tabs>
          <w:tab w:val="left" w:pos="270"/>
        </w:tabs>
        <w:spacing w:after="0" w:line="276" w:lineRule="auto"/>
        <w:rPr>
          <w:lang w:val="sr-Latn-RS"/>
        </w:rPr>
      </w:pPr>
      <w:r w:rsidRPr="003720E9">
        <w:rPr>
          <w:lang w:val="sr-Latn-RS"/>
        </w:rPr>
        <w:t xml:space="preserve">      1.7. informacije o sprovedenim ili ponuđenim specijalnim obukama, stručne kvalifikacije      </w:t>
      </w:r>
    </w:p>
    <w:p w14:paraId="48BA3C1A" w14:textId="77777777" w:rsidR="003720E9" w:rsidRPr="003720E9" w:rsidRDefault="003720E9" w:rsidP="003720E9">
      <w:pPr>
        <w:tabs>
          <w:tab w:val="left" w:pos="270"/>
        </w:tabs>
        <w:spacing w:after="0" w:line="276" w:lineRule="auto"/>
        <w:rPr>
          <w:lang w:val="sr-Latn-RS"/>
        </w:rPr>
      </w:pPr>
      <w:r w:rsidRPr="003720E9">
        <w:rPr>
          <w:lang w:val="sr-Latn-RS"/>
        </w:rPr>
        <w:t xml:space="preserve">            i specijalizacije, posebne veštine i publikacije ako se zahtevaju u konkursu;</w:t>
      </w:r>
    </w:p>
    <w:p w14:paraId="2BA09088" w14:textId="77777777" w:rsidR="003720E9" w:rsidRPr="003720E9" w:rsidRDefault="003720E9" w:rsidP="003720E9">
      <w:pPr>
        <w:tabs>
          <w:tab w:val="left" w:pos="270"/>
        </w:tabs>
        <w:spacing w:after="0" w:line="276" w:lineRule="auto"/>
        <w:rPr>
          <w:lang w:val="sr-Latn-RS"/>
        </w:rPr>
      </w:pPr>
      <w:r w:rsidRPr="003720E9">
        <w:rPr>
          <w:lang w:val="sr-Latn-RS"/>
        </w:rPr>
        <w:t xml:space="preserve">      1.8. poznavanje kompjutera. </w:t>
      </w:r>
    </w:p>
    <w:p w14:paraId="49D57823" w14:textId="77777777" w:rsidR="003720E9" w:rsidRPr="003720E9" w:rsidRDefault="003720E9" w:rsidP="003720E9">
      <w:pPr>
        <w:tabs>
          <w:tab w:val="left" w:pos="270"/>
        </w:tabs>
        <w:spacing w:after="0" w:line="276" w:lineRule="auto"/>
        <w:rPr>
          <w:lang w:val="sr-Latn-RS"/>
        </w:rPr>
      </w:pPr>
    </w:p>
    <w:p w14:paraId="1D6EC28A" w14:textId="77777777" w:rsidR="003720E9" w:rsidRPr="003720E9" w:rsidRDefault="003720E9" w:rsidP="003720E9">
      <w:pPr>
        <w:tabs>
          <w:tab w:val="left" w:pos="270"/>
        </w:tabs>
        <w:spacing w:after="0" w:line="276" w:lineRule="auto"/>
        <w:rPr>
          <w:lang w:val="sr-Latn-RS"/>
        </w:rPr>
      </w:pPr>
      <w:r w:rsidRPr="003720E9">
        <w:rPr>
          <w:lang w:val="sr-Latn-RS"/>
        </w:rPr>
        <w:t xml:space="preserve">3. Uz aplikaciju  za učešće u postupku regrutacije, kandidati  prilažu i sledeću dokumentaciju: </w:t>
      </w:r>
    </w:p>
    <w:p w14:paraId="3D29EA38" w14:textId="77777777" w:rsidR="003720E9" w:rsidRPr="003720E9" w:rsidRDefault="003720E9" w:rsidP="003720E9">
      <w:pPr>
        <w:tabs>
          <w:tab w:val="left" w:pos="270"/>
        </w:tabs>
        <w:spacing w:after="0" w:line="276" w:lineRule="auto"/>
        <w:rPr>
          <w:lang w:val="sr-Latn-RS"/>
        </w:rPr>
      </w:pPr>
    </w:p>
    <w:p w14:paraId="0C0B4821" w14:textId="77777777" w:rsidR="003720E9" w:rsidRPr="003720E9" w:rsidRDefault="003720E9" w:rsidP="003720E9">
      <w:pPr>
        <w:tabs>
          <w:tab w:val="left" w:pos="270"/>
        </w:tabs>
        <w:spacing w:after="0" w:line="276" w:lineRule="auto"/>
        <w:rPr>
          <w:lang w:val="sr-Latn-RS"/>
        </w:rPr>
      </w:pPr>
      <w:r w:rsidRPr="003720E9">
        <w:rPr>
          <w:lang w:val="sr-Latn-RS"/>
        </w:rPr>
        <w:t xml:space="preserve">   3.1. kopiju diplome tražene konkursom i podatke  obrazovne ustanove,</w:t>
      </w:r>
    </w:p>
    <w:p w14:paraId="27DACF0A" w14:textId="77777777" w:rsidR="003720E9" w:rsidRPr="003720E9" w:rsidRDefault="003720E9" w:rsidP="003720E9">
      <w:pPr>
        <w:tabs>
          <w:tab w:val="left" w:pos="270"/>
        </w:tabs>
        <w:spacing w:after="0" w:line="276" w:lineRule="auto"/>
        <w:rPr>
          <w:lang w:val="sr-Latn-RS"/>
        </w:rPr>
      </w:pPr>
      <w:r w:rsidRPr="003720E9">
        <w:rPr>
          <w:lang w:val="sr-Latn-RS"/>
        </w:rPr>
        <w:t xml:space="preserve">             potvrda o nostrifikaciji diplome stečene u inostranstvu ili akt koji to dokazuje</w:t>
      </w:r>
    </w:p>
    <w:p w14:paraId="10457D31" w14:textId="77777777" w:rsidR="003720E9" w:rsidRPr="003720E9" w:rsidRDefault="003720E9" w:rsidP="003720E9">
      <w:pPr>
        <w:tabs>
          <w:tab w:val="left" w:pos="270"/>
        </w:tabs>
        <w:spacing w:after="0" w:line="276" w:lineRule="auto"/>
        <w:rPr>
          <w:lang w:val="sr-Latn-RS"/>
        </w:rPr>
      </w:pPr>
      <w:r w:rsidRPr="003720E9">
        <w:rPr>
          <w:lang w:val="sr-Latn-RS"/>
        </w:rPr>
        <w:t xml:space="preserve">            da diploma stečena u inostranstvu je u postupku nostrifikacije pod uslovom da</w:t>
      </w:r>
    </w:p>
    <w:p w14:paraId="54E06A03" w14:textId="77777777" w:rsidR="003720E9" w:rsidRPr="003720E9" w:rsidRDefault="003720E9" w:rsidP="003720E9">
      <w:pPr>
        <w:tabs>
          <w:tab w:val="left" w:pos="270"/>
        </w:tabs>
        <w:spacing w:after="0" w:line="276" w:lineRule="auto"/>
        <w:rPr>
          <w:lang w:val="sr-Latn-RS"/>
        </w:rPr>
      </w:pPr>
      <w:r w:rsidRPr="003720E9">
        <w:rPr>
          <w:lang w:val="sr-Latn-RS"/>
        </w:rPr>
        <w:t xml:space="preserve">           se  nostrifikaciju diplome dostavi do momenta potpisivanja akta za</w:t>
      </w:r>
    </w:p>
    <w:p w14:paraId="404FCB2F" w14:textId="77777777" w:rsidR="003720E9" w:rsidRPr="003720E9" w:rsidRDefault="003720E9" w:rsidP="003720E9">
      <w:pPr>
        <w:tabs>
          <w:tab w:val="left" w:pos="270"/>
        </w:tabs>
        <w:spacing w:after="0" w:line="276" w:lineRule="auto"/>
        <w:rPr>
          <w:lang w:val="sr-Latn-RS"/>
        </w:rPr>
      </w:pPr>
      <w:r w:rsidRPr="003720E9">
        <w:rPr>
          <w:lang w:val="sr-Latn-RS"/>
        </w:rPr>
        <w:t xml:space="preserve">             imenovanje na poziciju</w:t>
      </w:r>
    </w:p>
    <w:p w14:paraId="50329899" w14:textId="77777777" w:rsidR="003720E9" w:rsidRPr="003720E9" w:rsidRDefault="003720E9" w:rsidP="003720E9">
      <w:pPr>
        <w:tabs>
          <w:tab w:val="left" w:pos="270"/>
        </w:tabs>
        <w:spacing w:after="0" w:line="276" w:lineRule="auto"/>
        <w:rPr>
          <w:lang w:val="sr-Latn-RS"/>
        </w:rPr>
      </w:pPr>
      <w:r w:rsidRPr="003720E9">
        <w:rPr>
          <w:lang w:val="sr-Latn-RS"/>
        </w:rPr>
        <w:t xml:space="preserve">      3.2. kopije dokaza o zaposlenju;</w:t>
      </w:r>
    </w:p>
    <w:p w14:paraId="40150D35" w14:textId="77777777" w:rsidR="003720E9" w:rsidRPr="003720E9" w:rsidRDefault="003720E9" w:rsidP="003720E9">
      <w:pPr>
        <w:tabs>
          <w:tab w:val="left" w:pos="270"/>
        </w:tabs>
        <w:spacing w:after="0" w:line="276" w:lineRule="auto"/>
        <w:rPr>
          <w:lang w:val="sr-Latn-RS"/>
        </w:rPr>
      </w:pPr>
      <w:r w:rsidRPr="003720E9">
        <w:rPr>
          <w:lang w:val="sr-Latn-RS"/>
        </w:rPr>
        <w:t xml:space="preserve">      3.3. kopije dokumenata kojima se dokazuje da su ispunjeni uslovi za regrutaciju</w:t>
      </w:r>
    </w:p>
    <w:p w14:paraId="02A88C1D" w14:textId="77777777" w:rsidR="003720E9" w:rsidRPr="003720E9" w:rsidRDefault="003720E9" w:rsidP="003720E9">
      <w:pPr>
        <w:tabs>
          <w:tab w:val="left" w:pos="270"/>
        </w:tabs>
        <w:spacing w:after="0" w:line="276" w:lineRule="auto"/>
        <w:rPr>
          <w:lang w:val="sr-Latn-RS"/>
        </w:rPr>
      </w:pPr>
      <w:r w:rsidRPr="003720E9">
        <w:rPr>
          <w:lang w:val="sr-Latn-RS"/>
        </w:rPr>
        <w:t xml:space="preserve">             u oglasu za regrutaciju  i navedenom u aplikaciji;</w:t>
      </w:r>
    </w:p>
    <w:p w14:paraId="1713F08E" w14:textId="77777777" w:rsidR="003720E9" w:rsidRPr="003720E9" w:rsidRDefault="003720E9" w:rsidP="003720E9">
      <w:pPr>
        <w:tabs>
          <w:tab w:val="left" w:pos="270"/>
        </w:tabs>
        <w:spacing w:after="0" w:line="276" w:lineRule="auto"/>
        <w:rPr>
          <w:lang w:val="sr-Latn-RS"/>
        </w:rPr>
      </w:pPr>
      <w:r w:rsidRPr="003720E9">
        <w:rPr>
          <w:lang w:val="sr-Latn-RS"/>
        </w:rPr>
        <w:t xml:space="preserve">      3.4. kopiju potvrde o oceni radnog učinka u poslednje tri godine ako</w:t>
      </w:r>
    </w:p>
    <w:p w14:paraId="73003E05" w14:textId="77777777" w:rsidR="003720E9" w:rsidRPr="003720E9" w:rsidRDefault="003720E9" w:rsidP="003720E9">
      <w:pPr>
        <w:tabs>
          <w:tab w:val="left" w:pos="270"/>
        </w:tabs>
        <w:spacing w:after="0" w:line="276" w:lineRule="auto"/>
        <w:rPr>
          <w:lang w:val="sr-Latn-RS"/>
        </w:rPr>
      </w:pPr>
      <w:r w:rsidRPr="003720E9">
        <w:rPr>
          <w:lang w:val="sr-Latn-RS"/>
        </w:rPr>
        <w:t xml:space="preserve">              postoji.   </w:t>
      </w:r>
    </w:p>
    <w:p w14:paraId="6B582CC4" w14:textId="77777777" w:rsidR="003720E9" w:rsidRPr="003720E9" w:rsidRDefault="003720E9" w:rsidP="003720E9">
      <w:pPr>
        <w:tabs>
          <w:tab w:val="left" w:pos="270"/>
        </w:tabs>
        <w:spacing w:after="0" w:line="276" w:lineRule="auto"/>
        <w:rPr>
          <w:lang w:val="sr-Latn-RS"/>
        </w:rPr>
      </w:pPr>
    </w:p>
    <w:p w14:paraId="30BA4B39" w14:textId="77777777" w:rsidR="003720E9" w:rsidRPr="003720E9" w:rsidRDefault="003720E9" w:rsidP="003720E9">
      <w:pPr>
        <w:tabs>
          <w:tab w:val="left" w:pos="270"/>
        </w:tabs>
        <w:spacing w:after="0" w:line="276" w:lineRule="auto"/>
        <w:rPr>
          <w:lang w:val="sr-Latn-RS"/>
        </w:rPr>
      </w:pPr>
      <w:r w:rsidRPr="003720E9">
        <w:rPr>
          <w:lang w:val="sr-Latn-RS"/>
        </w:rPr>
        <w:t xml:space="preserve">4. Kopija potvrde  da je kandidat zdravstveno sposoban i potvrda da kandidat nije osuđivan za krivično delo umišljajem, dostaviti se u fazi proveravanja pre imenovanja.  </w:t>
      </w:r>
    </w:p>
    <w:p w14:paraId="75E49276" w14:textId="77777777" w:rsidR="003720E9" w:rsidRPr="003720E9" w:rsidRDefault="003720E9" w:rsidP="003720E9">
      <w:pPr>
        <w:tabs>
          <w:tab w:val="left" w:pos="270"/>
        </w:tabs>
        <w:spacing w:after="0" w:line="276" w:lineRule="auto"/>
        <w:rPr>
          <w:lang w:val="sr-Latn-RS"/>
        </w:rPr>
      </w:pPr>
    </w:p>
    <w:p w14:paraId="5CD3A104" w14:textId="77777777" w:rsidR="003720E9" w:rsidRPr="003720E9" w:rsidRDefault="003720E9" w:rsidP="003720E9">
      <w:pPr>
        <w:tabs>
          <w:tab w:val="left" w:pos="270"/>
        </w:tabs>
        <w:spacing w:after="0" w:line="276" w:lineRule="auto"/>
        <w:rPr>
          <w:lang w:val="sr-Latn-RS"/>
        </w:rPr>
      </w:pPr>
      <w:r w:rsidRPr="003720E9">
        <w:rPr>
          <w:lang w:val="sr-Latn-RS"/>
        </w:rPr>
        <w:t xml:space="preserve">5. Kandidati popunjavaju aplikaciju u skladu sa relevantnim Zakonom o upotrebi jezika. </w:t>
      </w:r>
    </w:p>
    <w:p w14:paraId="3DD502E0" w14:textId="77777777" w:rsidR="003720E9" w:rsidRPr="003720E9" w:rsidRDefault="003720E9" w:rsidP="003720E9">
      <w:pPr>
        <w:tabs>
          <w:tab w:val="left" w:pos="270"/>
        </w:tabs>
        <w:spacing w:after="0" w:line="276" w:lineRule="auto"/>
        <w:rPr>
          <w:lang w:val="sr-Latn-RS"/>
        </w:rPr>
      </w:pPr>
    </w:p>
    <w:p w14:paraId="2FDC1ED9" w14:textId="77777777" w:rsidR="003720E9" w:rsidRPr="003720E9" w:rsidRDefault="003720E9" w:rsidP="003720E9">
      <w:pPr>
        <w:tabs>
          <w:tab w:val="left" w:pos="270"/>
        </w:tabs>
        <w:spacing w:after="0" w:line="276" w:lineRule="auto"/>
        <w:rPr>
          <w:lang w:val="sr-Latn-RS"/>
        </w:rPr>
      </w:pPr>
      <w:r w:rsidRPr="003720E9">
        <w:rPr>
          <w:lang w:val="sr-Latn-RS"/>
        </w:rPr>
        <w:t>6. Aplikacija  za prijavu za zaposlene u administraciji sudstva  je sastavni deo ovog pravilnika: Prilog broj 1 – OBRAZAC: Prijava/zahtev  za zaposlenje.</w:t>
      </w:r>
    </w:p>
    <w:p w14:paraId="2A982BA6"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2ACF375A" w14:textId="77777777" w:rsidR="003720E9" w:rsidRPr="003720E9" w:rsidRDefault="003720E9" w:rsidP="003720E9">
      <w:pPr>
        <w:tabs>
          <w:tab w:val="left" w:pos="270"/>
        </w:tabs>
        <w:spacing w:after="0" w:line="276" w:lineRule="auto"/>
        <w:rPr>
          <w:lang w:val="sr-Latn-RS"/>
        </w:rPr>
      </w:pPr>
    </w:p>
    <w:p w14:paraId="6A8B4C70" w14:textId="77777777" w:rsidR="003720E9" w:rsidRPr="003720E9" w:rsidRDefault="003720E9" w:rsidP="003720E9">
      <w:pPr>
        <w:tabs>
          <w:tab w:val="left" w:pos="270"/>
        </w:tabs>
        <w:spacing w:after="0" w:line="276" w:lineRule="auto"/>
        <w:rPr>
          <w:lang w:val="sr-Latn-RS"/>
        </w:rPr>
      </w:pPr>
    </w:p>
    <w:p w14:paraId="7D004F3B" w14:textId="2C90C234" w:rsidR="003720E9" w:rsidRPr="003720E9" w:rsidRDefault="003720E9" w:rsidP="003720E9">
      <w:pPr>
        <w:tabs>
          <w:tab w:val="left" w:pos="270"/>
        </w:tabs>
        <w:spacing w:after="0" w:line="276" w:lineRule="auto"/>
        <w:jc w:val="center"/>
        <w:rPr>
          <w:b/>
          <w:lang w:val="sr-Latn-RS"/>
        </w:rPr>
      </w:pPr>
      <w:r w:rsidRPr="003720E9">
        <w:rPr>
          <w:b/>
          <w:lang w:val="sr-Latn-RS"/>
        </w:rPr>
        <w:t>Član 15</w:t>
      </w:r>
    </w:p>
    <w:p w14:paraId="0FEC95E1" w14:textId="77777777" w:rsidR="003720E9" w:rsidRPr="003720E9" w:rsidRDefault="003720E9" w:rsidP="003720E9">
      <w:pPr>
        <w:tabs>
          <w:tab w:val="left" w:pos="270"/>
        </w:tabs>
        <w:spacing w:after="0" w:line="276" w:lineRule="auto"/>
        <w:jc w:val="center"/>
        <w:rPr>
          <w:b/>
          <w:lang w:val="sr-Latn-RS"/>
        </w:rPr>
      </w:pPr>
      <w:r w:rsidRPr="003720E9">
        <w:rPr>
          <w:b/>
          <w:lang w:val="sr-Latn-RS"/>
        </w:rPr>
        <w:t>Postupak prijema</w:t>
      </w:r>
    </w:p>
    <w:p w14:paraId="023E8D91" w14:textId="77777777" w:rsidR="003720E9" w:rsidRPr="003720E9" w:rsidRDefault="003720E9" w:rsidP="003720E9">
      <w:pPr>
        <w:tabs>
          <w:tab w:val="left" w:pos="270"/>
        </w:tabs>
        <w:spacing w:after="0" w:line="276" w:lineRule="auto"/>
        <w:rPr>
          <w:lang w:val="sr-Latn-RS"/>
        </w:rPr>
      </w:pPr>
    </w:p>
    <w:p w14:paraId="34C9A953" w14:textId="77777777" w:rsidR="003720E9" w:rsidRPr="003720E9" w:rsidRDefault="003720E9" w:rsidP="003720E9">
      <w:pPr>
        <w:tabs>
          <w:tab w:val="left" w:pos="270"/>
        </w:tabs>
        <w:spacing w:after="0" w:line="276" w:lineRule="auto"/>
        <w:rPr>
          <w:lang w:val="sr-Latn-RS"/>
        </w:rPr>
      </w:pPr>
      <w:r w:rsidRPr="003720E9">
        <w:rPr>
          <w:lang w:val="sr-Latn-RS"/>
        </w:rPr>
        <w:t>1. Postupak prijema za sve kategorije zaposlenih u administraciji sudskog  sistema počinje konkursom koji se odvija u dve (2) faze.</w:t>
      </w:r>
    </w:p>
    <w:p w14:paraId="3771B118"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1FA3AB54" w14:textId="77777777" w:rsidR="003720E9" w:rsidRPr="003720E9" w:rsidRDefault="003720E9" w:rsidP="003720E9">
      <w:pPr>
        <w:tabs>
          <w:tab w:val="left" w:pos="270"/>
        </w:tabs>
        <w:spacing w:after="0" w:line="276" w:lineRule="auto"/>
        <w:rPr>
          <w:lang w:val="sr-Latn-RS"/>
        </w:rPr>
      </w:pPr>
    </w:p>
    <w:p w14:paraId="64F0858A" w14:textId="77777777" w:rsidR="003720E9" w:rsidRPr="003720E9" w:rsidRDefault="003720E9" w:rsidP="003720E9">
      <w:pPr>
        <w:tabs>
          <w:tab w:val="left" w:pos="270"/>
        </w:tabs>
        <w:spacing w:after="0" w:line="276" w:lineRule="auto"/>
        <w:rPr>
          <w:lang w:val="sr-Latn-RS"/>
        </w:rPr>
      </w:pPr>
      <w:r w:rsidRPr="003720E9">
        <w:rPr>
          <w:lang w:val="sr-Latn-RS"/>
        </w:rPr>
        <w:t xml:space="preserve">     1.1. prethodna provera putem koje JULJR  proverava da li  kandidati i</w:t>
      </w:r>
    </w:p>
    <w:p w14:paraId="7A3FD8AB" w14:textId="77777777" w:rsidR="003720E9" w:rsidRPr="003720E9" w:rsidRDefault="003720E9" w:rsidP="003720E9">
      <w:pPr>
        <w:tabs>
          <w:tab w:val="left" w:pos="270"/>
        </w:tabs>
        <w:spacing w:after="0" w:line="276" w:lineRule="auto"/>
        <w:rPr>
          <w:lang w:val="sr-Latn-RS"/>
        </w:rPr>
      </w:pPr>
      <w:r w:rsidRPr="003720E9">
        <w:rPr>
          <w:lang w:val="sr-Latn-RS"/>
        </w:rPr>
        <w:t xml:space="preserve">            ispunjavaju opšte i posebne kriterijume, prema raspisanom konkursa; i</w:t>
      </w:r>
    </w:p>
    <w:p w14:paraId="7E681AA5" w14:textId="77777777" w:rsidR="003720E9" w:rsidRPr="003720E9" w:rsidRDefault="003720E9" w:rsidP="003720E9">
      <w:pPr>
        <w:tabs>
          <w:tab w:val="left" w:pos="270"/>
        </w:tabs>
        <w:spacing w:after="0" w:line="276" w:lineRule="auto"/>
        <w:rPr>
          <w:lang w:val="sr-Latn-RS"/>
        </w:rPr>
      </w:pPr>
      <w:r w:rsidRPr="003720E9">
        <w:rPr>
          <w:lang w:val="sr-Latn-RS"/>
        </w:rPr>
        <w:t xml:space="preserve">        1.2. stručnu procenu kojom je Komisija za prijem izvršila procenu znanja,</w:t>
      </w:r>
    </w:p>
    <w:p w14:paraId="7AD315F6" w14:textId="77777777" w:rsidR="003720E9" w:rsidRPr="003720E9" w:rsidRDefault="003720E9" w:rsidP="003720E9">
      <w:pPr>
        <w:tabs>
          <w:tab w:val="left" w:pos="270"/>
        </w:tabs>
        <w:spacing w:after="0" w:line="276" w:lineRule="auto"/>
        <w:rPr>
          <w:lang w:val="sr-Latn-RS"/>
        </w:rPr>
      </w:pPr>
      <w:r w:rsidRPr="003720E9">
        <w:rPr>
          <w:lang w:val="sr-Latn-RS"/>
        </w:rPr>
        <w:t xml:space="preserve">veštine i profesionalne kvalitete kandidata kroz pismeni test i usmeni intervju. </w:t>
      </w:r>
    </w:p>
    <w:p w14:paraId="0EFE7F79" w14:textId="77777777" w:rsidR="003720E9" w:rsidRPr="003720E9" w:rsidRDefault="003720E9" w:rsidP="003720E9">
      <w:pPr>
        <w:tabs>
          <w:tab w:val="left" w:pos="270"/>
        </w:tabs>
        <w:spacing w:after="0" w:line="276" w:lineRule="auto"/>
        <w:rPr>
          <w:lang w:val="sr-Latn-RS"/>
        </w:rPr>
      </w:pPr>
    </w:p>
    <w:p w14:paraId="546CF73C" w14:textId="77777777" w:rsidR="003720E9" w:rsidRPr="003720E9" w:rsidRDefault="003720E9" w:rsidP="003720E9">
      <w:pPr>
        <w:tabs>
          <w:tab w:val="left" w:pos="270"/>
        </w:tabs>
        <w:spacing w:after="0" w:line="276" w:lineRule="auto"/>
        <w:rPr>
          <w:lang w:val="sr-Latn-RS"/>
        </w:rPr>
      </w:pPr>
      <w:r w:rsidRPr="003720E9">
        <w:rPr>
          <w:lang w:val="sr-Latn-RS"/>
        </w:rPr>
        <w:t xml:space="preserve">2. U postupku ocenjivanja putem pismenog testa, kandidat može biti ocenjen do sedamdeset (70) bodova, dok pismeni ispit polažu samo kandidati koji na pismenom testu osvoje najmanje pedeset (50) bodova. </w:t>
      </w:r>
    </w:p>
    <w:p w14:paraId="73558E10" w14:textId="77777777" w:rsidR="003720E9" w:rsidRPr="003720E9" w:rsidRDefault="003720E9" w:rsidP="003720E9">
      <w:pPr>
        <w:tabs>
          <w:tab w:val="left" w:pos="270"/>
        </w:tabs>
        <w:spacing w:after="0" w:line="276" w:lineRule="auto"/>
        <w:rPr>
          <w:lang w:val="sr-Latn-RS"/>
        </w:rPr>
      </w:pPr>
    </w:p>
    <w:p w14:paraId="3437F0C7" w14:textId="77777777" w:rsidR="003720E9" w:rsidRPr="003720E9" w:rsidRDefault="003720E9" w:rsidP="003720E9">
      <w:pPr>
        <w:tabs>
          <w:tab w:val="left" w:pos="270"/>
        </w:tabs>
        <w:spacing w:after="0" w:line="276" w:lineRule="auto"/>
        <w:rPr>
          <w:lang w:val="sr-Latn-RS"/>
        </w:rPr>
      </w:pPr>
      <w:r w:rsidRPr="003720E9">
        <w:rPr>
          <w:lang w:val="sr-Latn-RS"/>
        </w:rPr>
        <w:t>3. U postupku ocenjivanja putem usmenog intervjua kandidat se može oceniti do trideset (30) bodova.</w:t>
      </w:r>
    </w:p>
    <w:p w14:paraId="611CCA99" w14:textId="77777777" w:rsidR="003720E9" w:rsidRPr="003720E9" w:rsidRDefault="003720E9" w:rsidP="003720E9">
      <w:pPr>
        <w:tabs>
          <w:tab w:val="left" w:pos="270"/>
        </w:tabs>
        <w:spacing w:after="0" w:line="276" w:lineRule="auto"/>
        <w:rPr>
          <w:lang w:val="sr-Latn-RS"/>
        </w:rPr>
      </w:pPr>
      <w:r w:rsidRPr="003720E9">
        <w:rPr>
          <w:lang w:val="sr-Latn-RS"/>
        </w:rPr>
        <w:lastRenderedPageBreak/>
        <w:t xml:space="preserve"> </w:t>
      </w:r>
    </w:p>
    <w:p w14:paraId="2895344A" w14:textId="77777777" w:rsidR="003720E9" w:rsidRPr="003720E9" w:rsidRDefault="003720E9" w:rsidP="003720E9">
      <w:pPr>
        <w:tabs>
          <w:tab w:val="left" w:pos="270"/>
        </w:tabs>
        <w:spacing w:after="0" w:line="276" w:lineRule="auto"/>
        <w:rPr>
          <w:lang w:val="sr-Latn-RS"/>
        </w:rPr>
      </w:pPr>
    </w:p>
    <w:p w14:paraId="7F03B327" w14:textId="77777777" w:rsidR="003720E9" w:rsidRPr="003720E9" w:rsidRDefault="003720E9" w:rsidP="003720E9">
      <w:pPr>
        <w:tabs>
          <w:tab w:val="left" w:pos="270"/>
        </w:tabs>
        <w:spacing w:after="0" w:line="276" w:lineRule="auto"/>
        <w:rPr>
          <w:lang w:val="sr-Latn-RS"/>
        </w:rPr>
      </w:pPr>
      <w:r w:rsidRPr="003720E9">
        <w:rPr>
          <w:lang w:val="sr-Latn-RS"/>
        </w:rPr>
        <w:t xml:space="preserve">4. U postupku ocenjivanja putem pismenog i usmenog testiranja, kandidat se može oceniti do sto (100) bodova, dok kandidat preporučen za prijem treba da osvoji najmanje sedamdeset (70) bodova. </w:t>
      </w:r>
    </w:p>
    <w:p w14:paraId="4BFCC8D1" w14:textId="77777777" w:rsidR="003720E9" w:rsidRPr="003720E9" w:rsidRDefault="003720E9" w:rsidP="003720E9">
      <w:pPr>
        <w:tabs>
          <w:tab w:val="left" w:pos="270"/>
        </w:tabs>
        <w:spacing w:after="0" w:line="276" w:lineRule="auto"/>
        <w:rPr>
          <w:lang w:val="sr-Latn-RS"/>
        </w:rPr>
      </w:pPr>
    </w:p>
    <w:p w14:paraId="3BB0D843" w14:textId="77777777" w:rsidR="003720E9" w:rsidRPr="003720E9" w:rsidRDefault="003720E9" w:rsidP="003720E9">
      <w:pPr>
        <w:tabs>
          <w:tab w:val="left" w:pos="270"/>
        </w:tabs>
        <w:spacing w:after="0" w:line="276" w:lineRule="auto"/>
        <w:rPr>
          <w:lang w:val="sr-Latn-RS"/>
        </w:rPr>
      </w:pPr>
    </w:p>
    <w:p w14:paraId="0A65501E" w14:textId="77777777" w:rsidR="003720E9" w:rsidRPr="003720E9" w:rsidRDefault="003720E9" w:rsidP="003720E9">
      <w:pPr>
        <w:tabs>
          <w:tab w:val="left" w:pos="270"/>
        </w:tabs>
        <w:spacing w:after="0" w:line="276" w:lineRule="auto"/>
        <w:jc w:val="center"/>
        <w:rPr>
          <w:b/>
          <w:lang w:val="sr-Latn-RS"/>
        </w:rPr>
      </w:pPr>
      <w:r w:rsidRPr="003720E9">
        <w:rPr>
          <w:b/>
          <w:lang w:val="sr-Latn-RS"/>
        </w:rPr>
        <w:t>Član 16</w:t>
      </w:r>
    </w:p>
    <w:p w14:paraId="6BBF5734" w14:textId="4876FEE3" w:rsidR="003720E9" w:rsidRPr="003720E9" w:rsidRDefault="003720E9" w:rsidP="003720E9">
      <w:pPr>
        <w:tabs>
          <w:tab w:val="left" w:pos="270"/>
        </w:tabs>
        <w:spacing w:after="0" w:line="276" w:lineRule="auto"/>
        <w:jc w:val="center"/>
        <w:rPr>
          <w:b/>
          <w:lang w:val="sr-Latn-RS"/>
        </w:rPr>
      </w:pPr>
      <w:r w:rsidRPr="003720E9">
        <w:rPr>
          <w:b/>
          <w:lang w:val="sr-Latn-RS"/>
        </w:rPr>
        <w:t>Prethodna verifikacija JULJR</w:t>
      </w:r>
    </w:p>
    <w:p w14:paraId="26814A99" w14:textId="77777777" w:rsidR="003720E9" w:rsidRPr="003720E9" w:rsidRDefault="003720E9" w:rsidP="003720E9">
      <w:pPr>
        <w:tabs>
          <w:tab w:val="left" w:pos="270"/>
        </w:tabs>
        <w:spacing w:after="0" w:line="276" w:lineRule="auto"/>
        <w:rPr>
          <w:lang w:val="sr-Latn-RS"/>
        </w:rPr>
      </w:pPr>
    </w:p>
    <w:p w14:paraId="491787DA" w14:textId="77777777" w:rsidR="003720E9" w:rsidRPr="003720E9" w:rsidRDefault="003720E9" w:rsidP="003720E9">
      <w:pPr>
        <w:tabs>
          <w:tab w:val="left" w:pos="270"/>
        </w:tabs>
        <w:spacing w:after="0" w:line="276" w:lineRule="auto"/>
        <w:rPr>
          <w:lang w:val="sr-Latn-RS"/>
        </w:rPr>
      </w:pPr>
      <w:r w:rsidRPr="003720E9">
        <w:rPr>
          <w:lang w:val="sr-Latn-RS"/>
        </w:rPr>
        <w:t xml:space="preserve">1. Prethodna verifikacija je proces provere da li kandidati za prijem ispunjavaju opšte i posebne kriterijume, prema raspisanom konkursa. </w:t>
      </w:r>
    </w:p>
    <w:p w14:paraId="26C39FD9" w14:textId="77777777" w:rsidR="003720E9" w:rsidRPr="003720E9" w:rsidRDefault="003720E9" w:rsidP="003720E9">
      <w:pPr>
        <w:tabs>
          <w:tab w:val="left" w:pos="270"/>
        </w:tabs>
        <w:spacing w:after="0" w:line="276" w:lineRule="auto"/>
        <w:rPr>
          <w:lang w:val="sr-Latn-RS"/>
        </w:rPr>
      </w:pPr>
    </w:p>
    <w:p w14:paraId="39D7FFA8" w14:textId="77777777" w:rsidR="003720E9" w:rsidRPr="003720E9" w:rsidRDefault="003720E9" w:rsidP="003720E9">
      <w:pPr>
        <w:tabs>
          <w:tab w:val="left" w:pos="270"/>
        </w:tabs>
        <w:spacing w:after="0" w:line="276" w:lineRule="auto"/>
        <w:rPr>
          <w:lang w:val="sr-Latn-RS"/>
        </w:rPr>
      </w:pPr>
      <w:r w:rsidRPr="003720E9">
        <w:rPr>
          <w:lang w:val="sr-Latn-RS"/>
        </w:rPr>
        <w:t xml:space="preserve">2. Prethodnu  verifikaciju vrši JULJR, najkasnije petnaest (15) dana od isteka roka za prijem aplikacija, na osnovu dokumenata dostavljenih kao deo apliciranja. </w:t>
      </w:r>
    </w:p>
    <w:p w14:paraId="2E778FDF" w14:textId="77777777" w:rsidR="003720E9" w:rsidRPr="003720E9" w:rsidRDefault="003720E9" w:rsidP="003720E9">
      <w:pPr>
        <w:tabs>
          <w:tab w:val="left" w:pos="270"/>
        </w:tabs>
        <w:spacing w:after="0" w:line="276" w:lineRule="auto"/>
        <w:rPr>
          <w:lang w:val="sr-Latn-RS"/>
        </w:rPr>
      </w:pPr>
    </w:p>
    <w:p w14:paraId="3BD72E8F" w14:textId="77777777" w:rsidR="003720E9" w:rsidRPr="003720E9" w:rsidRDefault="003720E9" w:rsidP="003720E9">
      <w:pPr>
        <w:tabs>
          <w:tab w:val="left" w:pos="270"/>
        </w:tabs>
        <w:spacing w:after="0" w:line="276" w:lineRule="auto"/>
        <w:rPr>
          <w:lang w:val="sr-Latn-RS"/>
        </w:rPr>
      </w:pPr>
      <w:r w:rsidRPr="003720E9">
        <w:rPr>
          <w:lang w:val="sr-Latn-RS"/>
        </w:rPr>
        <w:t>3. U postupku prethodne verifikacije kandidati se ne ocenjuju bodovima.</w:t>
      </w:r>
    </w:p>
    <w:p w14:paraId="492207E7" w14:textId="77777777" w:rsidR="003720E9" w:rsidRPr="003720E9" w:rsidRDefault="003720E9" w:rsidP="003720E9">
      <w:pPr>
        <w:tabs>
          <w:tab w:val="left" w:pos="270"/>
        </w:tabs>
        <w:spacing w:after="0" w:line="276" w:lineRule="auto"/>
        <w:rPr>
          <w:lang w:val="sr-Latn-RS"/>
        </w:rPr>
      </w:pPr>
    </w:p>
    <w:p w14:paraId="39960E99" w14:textId="77777777" w:rsidR="003720E9" w:rsidRPr="003720E9" w:rsidRDefault="003720E9" w:rsidP="003720E9">
      <w:pPr>
        <w:tabs>
          <w:tab w:val="left" w:pos="270"/>
        </w:tabs>
        <w:spacing w:after="0" w:line="276" w:lineRule="auto"/>
        <w:rPr>
          <w:lang w:val="sr-Latn-RS"/>
        </w:rPr>
      </w:pPr>
      <w:r w:rsidRPr="003720E9">
        <w:rPr>
          <w:lang w:val="sr-Latn-RS"/>
        </w:rPr>
        <w:t xml:space="preserve">4. Kandidati se ocenjuju na osnovu opštih kriterijuma (potrebna stručna sprema i radno iskustvo) ili posebnih/specifičnih kriterijuma (posebne formalne kvalifikacije: sertifikati, licence kada to zahtevaju važeći zakoni ili kada se proceni da su neophodne za pozicije) prema objavljenom k konkursu.  </w:t>
      </w:r>
    </w:p>
    <w:p w14:paraId="4CBAC9B7" w14:textId="77777777" w:rsidR="003720E9" w:rsidRPr="003720E9" w:rsidRDefault="003720E9" w:rsidP="003720E9">
      <w:pPr>
        <w:tabs>
          <w:tab w:val="left" w:pos="270"/>
        </w:tabs>
        <w:spacing w:after="0" w:line="276" w:lineRule="auto"/>
        <w:rPr>
          <w:lang w:val="sr-Latn-RS"/>
        </w:rPr>
      </w:pPr>
    </w:p>
    <w:p w14:paraId="34D94BEC" w14:textId="77777777" w:rsidR="003720E9" w:rsidRPr="003720E9" w:rsidRDefault="003720E9" w:rsidP="003720E9">
      <w:pPr>
        <w:tabs>
          <w:tab w:val="left" w:pos="270"/>
        </w:tabs>
        <w:spacing w:after="0" w:line="276" w:lineRule="auto"/>
        <w:rPr>
          <w:lang w:val="sr-Latn-RS"/>
        </w:rPr>
      </w:pPr>
      <w:r w:rsidRPr="003720E9">
        <w:rPr>
          <w:lang w:val="sr-Latn-RS"/>
        </w:rPr>
        <w:t>4.1.</w:t>
      </w:r>
      <w:r w:rsidRPr="003720E9">
        <w:rPr>
          <w:lang w:val="sr-Latn-RS"/>
        </w:rPr>
        <w:tab/>
        <w:t xml:space="preserve"> kandidat koji ne ispunjava nijedan od opštih ili posebnih kriterijuma/</w:t>
      </w:r>
    </w:p>
    <w:p w14:paraId="0F42596E" w14:textId="77777777" w:rsidR="003720E9" w:rsidRPr="003720E9" w:rsidRDefault="003720E9" w:rsidP="003720E9">
      <w:pPr>
        <w:tabs>
          <w:tab w:val="left" w:pos="270"/>
        </w:tabs>
        <w:spacing w:after="0" w:line="276" w:lineRule="auto"/>
        <w:rPr>
          <w:lang w:val="sr-Latn-RS"/>
        </w:rPr>
      </w:pPr>
      <w:r w:rsidRPr="003720E9">
        <w:rPr>
          <w:lang w:val="sr-Latn-RS"/>
        </w:rPr>
        <w:t>specifična kada se to zahteva po javnom konkursu ne stiče pravo na nastavak</w:t>
      </w:r>
    </w:p>
    <w:p w14:paraId="7F6D8961" w14:textId="77777777" w:rsidR="003720E9" w:rsidRPr="003720E9" w:rsidRDefault="003720E9" w:rsidP="003720E9">
      <w:pPr>
        <w:tabs>
          <w:tab w:val="left" w:pos="270"/>
        </w:tabs>
        <w:spacing w:after="0" w:line="276" w:lineRule="auto"/>
        <w:rPr>
          <w:lang w:val="sr-Latn-RS"/>
        </w:rPr>
      </w:pPr>
      <w:r w:rsidRPr="003720E9">
        <w:rPr>
          <w:lang w:val="sr-Latn-RS"/>
        </w:rPr>
        <w:t xml:space="preserve">              procedure regrutacije.  </w:t>
      </w:r>
    </w:p>
    <w:p w14:paraId="283C45D3" w14:textId="77777777" w:rsidR="003720E9" w:rsidRPr="003720E9" w:rsidRDefault="003720E9" w:rsidP="003720E9">
      <w:pPr>
        <w:tabs>
          <w:tab w:val="left" w:pos="270"/>
        </w:tabs>
        <w:spacing w:after="0" w:line="276" w:lineRule="auto"/>
        <w:rPr>
          <w:lang w:val="sr-Latn-RS"/>
        </w:rPr>
      </w:pPr>
    </w:p>
    <w:p w14:paraId="2B4F8599" w14:textId="77777777" w:rsidR="003720E9" w:rsidRPr="003720E9" w:rsidRDefault="003720E9" w:rsidP="003720E9">
      <w:pPr>
        <w:tabs>
          <w:tab w:val="left" w:pos="270"/>
        </w:tabs>
        <w:spacing w:after="0" w:line="276" w:lineRule="auto"/>
        <w:rPr>
          <w:lang w:val="sr-Latn-RS"/>
        </w:rPr>
      </w:pPr>
      <w:r w:rsidRPr="003720E9">
        <w:rPr>
          <w:lang w:val="sr-Latn-RS"/>
        </w:rPr>
        <w:t>5. JULJR,  rezultat provere stavlja u obrazac kao prilog ovog pravilnika: Prilog br. 2 - OBRAZAC: Prethodna provera kandidata u kojoj su navedeni podaci o kandidatu, pozicija za  koju se prijavio, opšti kriterijumi ili posebni/specifični kriterijumi (kada su potrebni) i u koloni (UKUPNO) navesti:</w:t>
      </w:r>
    </w:p>
    <w:p w14:paraId="24C4FF2C" w14:textId="77777777" w:rsidR="003720E9" w:rsidRPr="003720E9" w:rsidRDefault="003720E9" w:rsidP="003720E9">
      <w:pPr>
        <w:tabs>
          <w:tab w:val="left" w:pos="270"/>
        </w:tabs>
        <w:spacing w:after="0" w:line="276" w:lineRule="auto"/>
        <w:rPr>
          <w:lang w:val="sr-Latn-RS"/>
        </w:rPr>
      </w:pPr>
    </w:p>
    <w:p w14:paraId="347E047D" w14:textId="77777777" w:rsidR="003720E9" w:rsidRPr="003720E9" w:rsidRDefault="003720E9" w:rsidP="003720E9">
      <w:pPr>
        <w:tabs>
          <w:tab w:val="left" w:pos="270"/>
        </w:tabs>
        <w:spacing w:after="0" w:line="276" w:lineRule="auto"/>
        <w:rPr>
          <w:lang w:val="sr-Latn-RS"/>
        </w:rPr>
      </w:pPr>
      <w:r w:rsidRPr="003720E9">
        <w:rPr>
          <w:lang w:val="sr-Latn-RS"/>
        </w:rPr>
        <w:t>5.1. kandidat ispunjava kriterijume: (kada ispunjava sve opšte kriterijume ili</w:t>
      </w:r>
    </w:p>
    <w:p w14:paraId="617F1084" w14:textId="77777777" w:rsidR="003720E9" w:rsidRPr="003720E9" w:rsidRDefault="003720E9" w:rsidP="003720E9">
      <w:pPr>
        <w:tabs>
          <w:tab w:val="left" w:pos="270"/>
        </w:tabs>
        <w:spacing w:after="0" w:line="276" w:lineRule="auto"/>
        <w:rPr>
          <w:lang w:val="sr-Latn-RS"/>
        </w:rPr>
      </w:pPr>
      <w:r w:rsidRPr="003720E9">
        <w:rPr>
          <w:lang w:val="sr-Latn-RS"/>
        </w:rPr>
        <w:t xml:space="preserve">                  posebne/specifične kriterijume (kada je zatraženo); i</w:t>
      </w:r>
    </w:p>
    <w:p w14:paraId="62A98160" w14:textId="77777777" w:rsidR="003720E9" w:rsidRPr="003720E9" w:rsidRDefault="003720E9" w:rsidP="003720E9">
      <w:pPr>
        <w:tabs>
          <w:tab w:val="left" w:pos="270"/>
        </w:tabs>
        <w:spacing w:after="0" w:line="276" w:lineRule="auto"/>
        <w:rPr>
          <w:lang w:val="sr-Latn-RS"/>
        </w:rPr>
      </w:pPr>
      <w:r w:rsidRPr="003720E9">
        <w:rPr>
          <w:lang w:val="sr-Latn-RS"/>
        </w:rPr>
        <w:t>5.2. kandidat NE ispunjava kriterijume: (kada isti ne ispunjava nijedan od kriterijuma</w:t>
      </w:r>
    </w:p>
    <w:p w14:paraId="1BD52F85" w14:textId="77777777" w:rsidR="003720E9" w:rsidRPr="003720E9" w:rsidRDefault="003720E9" w:rsidP="003720E9">
      <w:pPr>
        <w:tabs>
          <w:tab w:val="left" w:pos="270"/>
        </w:tabs>
        <w:spacing w:after="0" w:line="276" w:lineRule="auto"/>
        <w:rPr>
          <w:lang w:val="sr-Latn-RS"/>
        </w:rPr>
      </w:pPr>
      <w:r w:rsidRPr="003720E9">
        <w:rPr>
          <w:lang w:val="sr-Latn-RS"/>
        </w:rPr>
        <w:t xml:space="preserve">                 opštih ili posebnih/specifičnih kriterijuma (kada je zatraženo). </w:t>
      </w:r>
    </w:p>
    <w:p w14:paraId="5C8CCD84" w14:textId="77777777" w:rsidR="003720E9" w:rsidRPr="003720E9" w:rsidRDefault="003720E9" w:rsidP="003720E9">
      <w:pPr>
        <w:tabs>
          <w:tab w:val="left" w:pos="270"/>
        </w:tabs>
        <w:spacing w:after="0" w:line="276" w:lineRule="auto"/>
        <w:rPr>
          <w:lang w:val="sr-Latn-RS"/>
        </w:rPr>
      </w:pPr>
    </w:p>
    <w:p w14:paraId="20B536BE" w14:textId="77777777" w:rsidR="003720E9" w:rsidRPr="003720E9" w:rsidRDefault="003720E9" w:rsidP="003720E9">
      <w:pPr>
        <w:tabs>
          <w:tab w:val="left" w:pos="270"/>
        </w:tabs>
        <w:spacing w:after="0" w:line="276" w:lineRule="auto"/>
        <w:rPr>
          <w:lang w:val="sr-Latn-RS"/>
        </w:rPr>
      </w:pPr>
      <w:r w:rsidRPr="003720E9">
        <w:rPr>
          <w:lang w:val="sr-Latn-RS"/>
        </w:rPr>
        <w:t xml:space="preserve">6. JULJR, nakon provere, objavljuje u SUEDSA (kada je isti funkcionalan), i zvaničnoj internet stranici Saveta, listu kandidata koji ispunjavaju/ne ispunjavaju opšte i posebne kriterijume. </w:t>
      </w:r>
    </w:p>
    <w:p w14:paraId="6301DF2D" w14:textId="77777777" w:rsidR="003720E9" w:rsidRPr="003720E9" w:rsidRDefault="003720E9" w:rsidP="003720E9">
      <w:pPr>
        <w:tabs>
          <w:tab w:val="left" w:pos="270"/>
        </w:tabs>
        <w:spacing w:after="0" w:line="276" w:lineRule="auto"/>
        <w:rPr>
          <w:lang w:val="sr-Latn-RS"/>
        </w:rPr>
      </w:pPr>
    </w:p>
    <w:p w14:paraId="59DBBE7A" w14:textId="77777777" w:rsidR="003720E9" w:rsidRPr="003720E9" w:rsidRDefault="003720E9" w:rsidP="003720E9">
      <w:pPr>
        <w:tabs>
          <w:tab w:val="left" w:pos="270"/>
        </w:tabs>
        <w:spacing w:after="0" w:line="276" w:lineRule="auto"/>
        <w:rPr>
          <w:lang w:val="sr-Latn-RS"/>
        </w:rPr>
      </w:pPr>
      <w:r w:rsidRPr="003720E9">
        <w:rPr>
          <w:lang w:val="sr-Latn-RS"/>
        </w:rPr>
        <w:lastRenderedPageBreak/>
        <w:t>7. JULJR obaveštava kandidate koji ne ispunjavaju uslove za regrutaciju, uključujući sve kriterijume i/ili neispunjene dokaze najkasnije u roku od tri (3) kalendarska dana od dana objavljivanja rezultata.</w:t>
      </w:r>
    </w:p>
    <w:p w14:paraId="5E273532" w14:textId="77777777" w:rsidR="003720E9" w:rsidRPr="003720E9" w:rsidRDefault="003720E9" w:rsidP="003720E9">
      <w:pPr>
        <w:tabs>
          <w:tab w:val="left" w:pos="270"/>
        </w:tabs>
        <w:spacing w:after="0" w:line="276" w:lineRule="auto"/>
        <w:rPr>
          <w:lang w:val="sr-Latn-RS"/>
        </w:rPr>
      </w:pPr>
    </w:p>
    <w:p w14:paraId="2130A811" w14:textId="77777777" w:rsidR="003720E9" w:rsidRPr="003720E9" w:rsidRDefault="003720E9" w:rsidP="003720E9">
      <w:pPr>
        <w:tabs>
          <w:tab w:val="left" w:pos="270"/>
        </w:tabs>
        <w:spacing w:after="0" w:line="276" w:lineRule="auto"/>
        <w:rPr>
          <w:lang w:val="sr-Latn-RS"/>
        </w:rPr>
      </w:pPr>
    </w:p>
    <w:p w14:paraId="62AC530A" w14:textId="181D1492" w:rsidR="003720E9" w:rsidRPr="003720E9" w:rsidRDefault="003720E9" w:rsidP="003720E9">
      <w:pPr>
        <w:tabs>
          <w:tab w:val="left" w:pos="270"/>
        </w:tabs>
        <w:spacing w:after="0" w:line="276" w:lineRule="auto"/>
        <w:jc w:val="center"/>
        <w:rPr>
          <w:b/>
          <w:lang w:val="sr-Latn-RS"/>
        </w:rPr>
      </w:pPr>
      <w:r w:rsidRPr="003720E9">
        <w:rPr>
          <w:b/>
          <w:lang w:val="sr-Latn-RS"/>
        </w:rPr>
        <w:t>Član 17</w:t>
      </w:r>
    </w:p>
    <w:p w14:paraId="07FA8FB0" w14:textId="2EAAF12B" w:rsidR="003720E9" w:rsidRPr="003720E9" w:rsidRDefault="003720E9" w:rsidP="003720E9">
      <w:pPr>
        <w:tabs>
          <w:tab w:val="left" w:pos="270"/>
        </w:tabs>
        <w:spacing w:after="0" w:line="276" w:lineRule="auto"/>
        <w:jc w:val="center"/>
        <w:rPr>
          <w:b/>
          <w:lang w:val="sr-Latn-RS"/>
        </w:rPr>
      </w:pPr>
      <w:r w:rsidRPr="003720E9">
        <w:rPr>
          <w:b/>
          <w:lang w:val="sr-Latn-RS"/>
        </w:rPr>
        <w:t>Profesionalno ocenjivanje kandidata</w:t>
      </w:r>
    </w:p>
    <w:p w14:paraId="3266F960" w14:textId="77777777" w:rsidR="003720E9" w:rsidRPr="003720E9" w:rsidRDefault="003720E9" w:rsidP="003720E9">
      <w:pPr>
        <w:tabs>
          <w:tab w:val="left" w:pos="270"/>
        </w:tabs>
        <w:spacing w:after="0" w:line="276" w:lineRule="auto"/>
        <w:rPr>
          <w:lang w:val="sr-Latn-RS"/>
        </w:rPr>
      </w:pPr>
    </w:p>
    <w:p w14:paraId="3379B8AF" w14:textId="77777777" w:rsidR="003720E9" w:rsidRPr="003720E9" w:rsidRDefault="003720E9" w:rsidP="003720E9">
      <w:pPr>
        <w:tabs>
          <w:tab w:val="left" w:pos="270"/>
        </w:tabs>
        <w:spacing w:after="0" w:line="276" w:lineRule="auto"/>
        <w:rPr>
          <w:lang w:val="sr-Latn-RS"/>
        </w:rPr>
      </w:pPr>
      <w:r w:rsidRPr="003720E9">
        <w:rPr>
          <w:lang w:val="sr-Latn-RS"/>
        </w:rPr>
        <w:t>1. Profesionalno  ocenjivanje kandidata sprovodi Komisija za prijem i obuhvata ocenu znanja, veština i profesionalnih kvaliteta kandidata.</w:t>
      </w:r>
    </w:p>
    <w:p w14:paraId="5FAEDF20" w14:textId="77777777" w:rsidR="003720E9" w:rsidRPr="003720E9" w:rsidRDefault="003720E9" w:rsidP="003720E9">
      <w:pPr>
        <w:tabs>
          <w:tab w:val="left" w:pos="270"/>
        </w:tabs>
        <w:spacing w:after="0" w:line="276" w:lineRule="auto"/>
        <w:rPr>
          <w:lang w:val="sr-Latn-RS"/>
        </w:rPr>
      </w:pPr>
    </w:p>
    <w:p w14:paraId="52B2A863" w14:textId="77777777" w:rsidR="003720E9" w:rsidRPr="003720E9" w:rsidRDefault="003720E9" w:rsidP="003720E9">
      <w:pPr>
        <w:tabs>
          <w:tab w:val="left" w:pos="270"/>
        </w:tabs>
        <w:spacing w:after="0" w:line="276" w:lineRule="auto"/>
        <w:rPr>
          <w:lang w:val="sr-Latn-RS"/>
        </w:rPr>
      </w:pPr>
    </w:p>
    <w:p w14:paraId="2AF2CF09" w14:textId="77777777" w:rsidR="003720E9" w:rsidRPr="003720E9" w:rsidRDefault="003720E9" w:rsidP="003720E9">
      <w:pPr>
        <w:tabs>
          <w:tab w:val="left" w:pos="270"/>
        </w:tabs>
        <w:spacing w:after="0" w:line="276" w:lineRule="auto"/>
        <w:rPr>
          <w:lang w:val="sr-Latn-RS"/>
        </w:rPr>
      </w:pPr>
      <w:r w:rsidRPr="003720E9">
        <w:rPr>
          <w:lang w:val="sr-Latn-RS"/>
        </w:rPr>
        <w:t>3.</w:t>
      </w:r>
      <w:r w:rsidRPr="003720E9">
        <w:rPr>
          <w:lang w:val="sr-Latn-RS"/>
        </w:rPr>
        <w:tab/>
        <w:t>Stručno ocenjivanje  kandidata odvija se u dve faze:</w:t>
      </w:r>
    </w:p>
    <w:p w14:paraId="3FFD436B"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72102DB8" w14:textId="77777777" w:rsidR="003720E9" w:rsidRPr="003720E9" w:rsidRDefault="003720E9" w:rsidP="003720E9">
      <w:pPr>
        <w:tabs>
          <w:tab w:val="left" w:pos="270"/>
        </w:tabs>
        <w:spacing w:after="0" w:line="276" w:lineRule="auto"/>
        <w:rPr>
          <w:lang w:val="sr-Latn-RS"/>
        </w:rPr>
      </w:pPr>
      <w:r w:rsidRPr="003720E9">
        <w:rPr>
          <w:lang w:val="sr-Latn-RS"/>
        </w:rPr>
        <w:t>2.1. Prva faza: ocenjivanje putem pismenog testa; i</w:t>
      </w:r>
    </w:p>
    <w:p w14:paraId="71B6E17A" w14:textId="77777777" w:rsidR="003720E9" w:rsidRPr="003720E9" w:rsidRDefault="003720E9" w:rsidP="003720E9">
      <w:pPr>
        <w:tabs>
          <w:tab w:val="left" w:pos="270"/>
        </w:tabs>
        <w:spacing w:after="0" w:line="276" w:lineRule="auto"/>
        <w:rPr>
          <w:lang w:val="sr-Latn-RS"/>
        </w:rPr>
      </w:pPr>
      <w:r w:rsidRPr="003720E9">
        <w:rPr>
          <w:lang w:val="sr-Latn-RS"/>
        </w:rPr>
        <w:t>2.2. Druga faza: procena putem usmenog intervjua</w:t>
      </w:r>
    </w:p>
    <w:p w14:paraId="0FF50C6B" w14:textId="77777777" w:rsidR="003720E9" w:rsidRPr="003720E9" w:rsidRDefault="003720E9" w:rsidP="003720E9">
      <w:pPr>
        <w:tabs>
          <w:tab w:val="left" w:pos="270"/>
        </w:tabs>
        <w:spacing w:after="0" w:line="276" w:lineRule="auto"/>
        <w:rPr>
          <w:lang w:val="sr-Latn-RS"/>
        </w:rPr>
      </w:pPr>
    </w:p>
    <w:p w14:paraId="46EA2B87" w14:textId="77777777" w:rsidR="003720E9" w:rsidRPr="003720E9" w:rsidRDefault="003720E9" w:rsidP="003720E9">
      <w:pPr>
        <w:tabs>
          <w:tab w:val="left" w:pos="270"/>
        </w:tabs>
        <w:spacing w:after="0" w:line="276" w:lineRule="auto"/>
        <w:rPr>
          <w:lang w:val="sr-Latn-RS"/>
        </w:rPr>
      </w:pPr>
      <w:r w:rsidRPr="003720E9">
        <w:rPr>
          <w:lang w:val="sr-Latn-RS"/>
        </w:rPr>
        <w:t>3. JULJR  pruža tehničku i stručnu podršku tokom konkursne procedure, po zahtevu prijemne komisije.</w:t>
      </w:r>
    </w:p>
    <w:p w14:paraId="2094BEE6"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056C43C4" w14:textId="77777777" w:rsidR="003720E9" w:rsidRPr="003720E9" w:rsidRDefault="003720E9" w:rsidP="003720E9">
      <w:pPr>
        <w:tabs>
          <w:tab w:val="left" w:pos="270"/>
        </w:tabs>
        <w:spacing w:after="0" w:line="276" w:lineRule="auto"/>
        <w:rPr>
          <w:lang w:val="sr-Latn-RS"/>
        </w:rPr>
      </w:pPr>
    </w:p>
    <w:p w14:paraId="65D49018" w14:textId="77777777" w:rsidR="003720E9" w:rsidRPr="003720E9" w:rsidRDefault="003720E9" w:rsidP="003720E9">
      <w:pPr>
        <w:tabs>
          <w:tab w:val="left" w:pos="270"/>
        </w:tabs>
        <w:spacing w:after="0" w:line="276" w:lineRule="auto"/>
        <w:jc w:val="center"/>
        <w:rPr>
          <w:b/>
          <w:lang w:val="sr-Latn-RS"/>
        </w:rPr>
      </w:pPr>
      <w:r w:rsidRPr="003720E9">
        <w:rPr>
          <w:b/>
          <w:lang w:val="sr-Latn-RS"/>
        </w:rPr>
        <w:t>Član18</w:t>
      </w:r>
    </w:p>
    <w:p w14:paraId="26A8D897" w14:textId="6EF2C713" w:rsidR="003720E9" w:rsidRPr="003720E9" w:rsidRDefault="003720E9" w:rsidP="003720E9">
      <w:pPr>
        <w:tabs>
          <w:tab w:val="left" w:pos="270"/>
        </w:tabs>
        <w:spacing w:after="0" w:line="276" w:lineRule="auto"/>
        <w:jc w:val="center"/>
        <w:rPr>
          <w:b/>
          <w:lang w:val="sr-Latn-RS"/>
        </w:rPr>
      </w:pPr>
      <w:r w:rsidRPr="003720E9">
        <w:rPr>
          <w:b/>
          <w:lang w:val="sr-Latn-RS"/>
        </w:rPr>
        <w:t>Obaveštenje i način održavanja pismenog testa</w:t>
      </w:r>
    </w:p>
    <w:p w14:paraId="3689D39A" w14:textId="77777777" w:rsidR="003720E9" w:rsidRPr="003720E9" w:rsidRDefault="003720E9" w:rsidP="003720E9">
      <w:pPr>
        <w:tabs>
          <w:tab w:val="left" w:pos="270"/>
        </w:tabs>
        <w:spacing w:after="0" w:line="276" w:lineRule="auto"/>
        <w:rPr>
          <w:lang w:val="sr-Latn-RS"/>
        </w:rPr>
      </w:pPr>
    </w:p>
    <w:p w14:paraId="60877E01" w14:textId="77777777" w:rsidR="003720E9" w:rsidRPr="003720E9" w:rsidRDefault="003720E9" w:rsidP="003720E9">
      <w:pPr>
        <w:tabs>
          <w:tab w:val="left" w:pos="270"/>
        </w:tabs>
        <w:spacing w:after="0" w:line="276" w:lineRule="auto"/>
        <w:rPr>
          <w:lang w:val="sr-Latn-RS"/>
        </w:rPr>
      </w:pPr>
      <w:r w:rsidRPr="003720E9">
        <w:rPr>
          <w:lang w:val="sr-Latn-RS"/>
        </w:rPr>
        <w:t xml:space="preserve">1. Pismenom testu podležu  samo kandidati za koga se prilikom prethodne  provere oceni da ispunjava opšte i posebne kriterijume, prema raspisanom  konkursu, i isti treba  da  se odvije najkasnije petnaest (15) dana nakon objavljivanje liste kandidata koji su prošli prethodnu proveru.  </w:t>
      </w:r>
    </w:p>
    <w:p w14:paraId="48F9DC02" w14:textId="77777777" w:rsidR="003720E9" w:rsidRPr="003720E9" w:rsidRDefault="003720E9" w:rsidP="003720E9">
      <w:pPr>
        <w:tabs>
          <w:tab w:val="left" w:pos="270"/>
        </w:tabs>
        <w:spacing w:after="0" w:line="276" w:lineRule="auto"/>
        <w:rPr>
          <w:lang w:val="sr-Latn-RS"/>
        </w:rPr>
      </w:pPr>
    </w:p>
    <w:p w14:paraId="347A04EE" w14:textId="77777777" w:rsidR="003720E9" w:rsidRPr="003720E9" w:rsidRDefault="003720E9" w:rsidP="003720E9">
      <w:pPr>
        <w:tabs>
          <w:tab w:val="left" w:pos="270"/>
        </w:tabs>
        <w:spacing w:after="0" w:line="276" w:lineRule="auto"/>
        <w:rPr>
          <w:lang w:val="sr-Latn-RS"/>
        </w:rPr>
      </w:pPr>
      <w:r w:rsidRPr="003720E9">
        <w:rPr>
          <w:lang w:val="sr-Latn-RS"/>
        </w:rPr>
        <w:t xml:space="preserve">2. Komisija za prijem  preko JULJR objavljuje na zvaničnoj internet stranici Saveta listu kandidata koji su prošli prethodnu verifikaciju, obaveštavajući ih o danu, vremenu i mestu održavanja pismenog ispita najmanje pet (5) dana pre njegovog održavanja. </w:t>
      </w:r>
    </w:p>
    <w:p w14:paraId="481BEDE2" w14:textId="77777777" w:rsidR="003720E9" w:rsidRPr="003720E9" w:rsidRDefault="003720E9" w:rsidP="003720E9">
      <w:pPr>
        <w:tabs>
          <w:tab w:val="left" w:pos="270"/>
        </w:tabs>
        <w:spacing w:after="0" w:line="276" w:lineRule="auto"/>
        <w:rPr>
          <w:lang w:val="sr-Latn-RS"/>
        </w:rPr>
      </w:pPr>
    </w:p>
    <w:p w14:paraId="7281E59E" w14:textId="77777777" w:rsidR="003720E9" w:rsidRPr="003720E9" w:rsidRDefault="003720E9" w:rsidP="003720E9">
      <w:pPr>
        <w:tabs>
          <w:tab w:val="left" w:pos="270"/>
        </w:tabs>
        <w:spacing w:after="0" w:line="276" w:lineRule="auto"/>
        <w:rPr>
          <w:lang w:val="sr-Latn-RS"/>
        </w:rPr>
      </w:pPr>
      <w:r w:rsidRPr="003720E9">
        <w:rPr>
          <w:lang w:val="sr-Latn-RS"/>
        </w:rPr>
        <w:t>3. Pismeni test administrira i nadgleda prijemna komisija, uz podršku JULJR-a i pomoćnog osoblja, na njen zahtev.</w:t>
      </w:r>
    </w:p>
    <w:p w14:paraId="7C52DB86" w14:textId="77777777" w:rsidR="003720E9" w:rsidRPr="003720E9" w:rsidRDefault="003720E9" w:rsidP="003720E9">
      <w:pPr>
        <w:tabs>
          <w:tab w:val="left" w:pos="270"/>
        </w:tabs>
        <w:spacing w:after="0" w:line="276" w:lineRule="auto"/>
        <w:rPr>
          <w:lang w:val="sr-Latn-RS"/>
        </w:rPr>
      </w:pPr>
    </w:p>
    <w:p w14:paraId="11BCB113" w14:textId="77777777" w:rsidR="003720E9" w:rsidRPr="003720E9" w:rsidRDefault="003720E9" w:rsidP="003720E9">
      <w:pPr>
        <w:tabs>
          <w:tab w:val="left" w:pos="270"/>
        </w:tabs>
        <w:spacing w:after="0" w:line="276" w:lineRule="auto"/>
        <w:rPr>
          <w:lang w:val="sr-Latn-RS"/>
        </w:rPr>
      </w:pPr>
      <w:r w:rsidRPr="003720E9">
        <w:rPr>
          <w:lang w:val="sr-Latn-RS"/>
        </w:rPr>
        <w:t xml:space="preserve">4. Pismeni test traje sto dvadeset (120) minuta za sve kategorije zaposlenih u upravi sudskog sistema. </w:t>
      </w:r>
    </w:p>
    <w:p w14:paraId="0EE1D017" w14:textId="77777777" w:rsidR="003720E9" w:rsidRPr="003720E9" w:rsidRDefault="003720E9" w:rsidP="003720E9">
      <w:pPr>
        <w:tabs>
          <w:tab w:val="left" w:pos="270"/>
        </w:tabs>
        <w:spacing w:after="0" w:line="276" w:lineRule="auto"/>
        <w:rPr>
          <w:lang w:val="sr-Latn-RS"/>
        </w:rPr>
      </w:pPr>
    </w:p>
    <w:p w14:paraId="07F8BFF3" w14:textId="77777777" w:rsidR="003720E9" w:rsidRPr="003720E9" w:rsidRDefault="003720E9" w:rsidP="003720E9">
      <w:pPr>
        <w:tabs>
          <w:tab w:val="left" w:pos="270"/>
        </w:tabs>
        <w:spacing w:after="0" w:line="276" w:lineRule="auto"/>
        <w:rPr>
          <w:lang w:val="sr-Latn-RS"/>
        </w:rPr>
      </w:pPr>
      <w:r w:rsidRPr="003720E9">
        <w:rPr>
          <w:lang w:val="sr-Latn-RS"/>
        </w:rPr>
        <w:t>5. U zavisnosti od prostornih uslova i broja kandidata, pismeni test se može održati u više sala.</w:t>
      </w:r>
    </w:p>
    <w:p w14:paraId="6CE88C97" w14:textId="77777777" w:rsidR="003720E9" w:rsidRPr="003720E9" w:rsidRDefault="003720E9" w:rsidP="003720E9">
      <w:pPr>
        <w:tabs>
          <w:tab w:val="left" w:pos="270"/>
        </w:tabs>
        <w:spacing w:after="0" w:line="276" w:lineRule="auto"/>
        <w:rPr>
          <w:lang w:val="sr-Latn-RS"/>
        </w:rPr>
      </w:pPr>
      <w:r w:rsidRPr="003720E9">
        <w:rPr>
          <w:lang w:val="sr-Latn-RS"/>
        </w:rPr>
        <w:lastRenderedPageBreak/>
        <w:t xml:space="preserve"> </w:t>
      </w:r>
    </w:p>
    <w:p w14:paraId="3066695A" w14:textId="77777777" w:rsidR="003720E9" w:rsidRPr="003720E9" w:rsidRDefault="003720E9" w:rsidP="003720E9">
      <w:pPr>
        <w:tabs>
          <w:tab w:val="left" w:pos="270"/>
        </w:tabs>
        <w:spacing w:after="0" w:line="276" w:lineRule="auto"/>
        <w:rPr>
          <w:lang w:val="sr-Latn-RS"/>
        </w:rPr>
      </w:pPr>
    </w:p>
    <w:p w14:paraId="63E47C22" w14:textId="77777777" w:rsidR="003720E9" w:rsidRPr="003720E9" w:rsidRDefault="003720E9" w:rsidP="003720E9">
      <w:pPr>
        <w:tabs>
          <w:tab w:val="left" w:pos="270"/>
        </w:tabs>
        <w:spacing w:after="0" w:line="276" w:lineRule="auto"/>
        <w:rPr>
          <w:lang w:val="sr-Latn-RS"/>
        </w:rPr>
      </w:pPr>
      <w:r w:rsidRPr="003720E9">
        <w:rPr>
          <w:lang w:val="sr-Latn-RS"/>
        </w:rPr>
        <w:t xml:space="preserve">6. Komisija za prijem u punom sastavu dužna je da pripremi pismeni test na dan pismenog testa ili da odabere iz niza pitanja kojima raspolaže  SEUDSA (kada je isti funkcionalan). </w:t>
      </w:r>
    </w:p>
    <w:p w14:paraId="4F7B0768" w14:textId="77777777" w:rsidR="003720E9" w:rsidRPr="003720E9" w:rsidRDefault="003720E9" w:rsidP="003720E9">
      <w:pPr>
        <w:tabs>
          <w:tab w:val="left" w:pos="270"/>
        </w:tabs>
        <w:spacing w:after="0" w:line="276" w:lineRule="auto"/>
        <w:rPr>
          <w:lang w:val="sr-Latn-RS"/>
        </w:rPr>
      </w:pPr>
    </w:p>
    <w:p w14:paraId="3DD7FF91" w14:textId="77777777" w:rsidR="003720E9" w:rsidRPr="003720E9" w:rsidRDefault="003720E9" w:rsidP="003720E9">
      <w:pPr>
        <w:tabs>
          <w:tab w:val="left" w:pos="270"/>
        </w:tabs>
        <w:spacing w:after="0" w:line="276" w:lineRule="auto"/>
        <w:rPr>
          <w:lang w:val="sr-Latn-RS"/>
        </w:rPr>
      </w:pPr>
      <w:r w:rsidRPr="003720E9">
        <w:rPr>
          <w:lang w:val="sr-Latn-RS"/>
        </w:rPr>
        <w:t>7. Komisija za prijem  prilikom zakazivanja i pripreme testa obezbeđuje  da elektronski uređaji koji se koriste ne smeju biti povezani na mrežu ili internet. Na kraju izrade pismenog testa, Komisija proverava pitanja i zadatke, kao i odlučuje o njegovoj konačnoj verziji.</w:t>
      </w:r>
    </w:p>
    <w:p w14:paraId="22742EE6" w14:textId="77777777" w:rsidR="003720E9" w:rsidRPr="003720E9" w:rsidRDefault="003720E9" w:rsidP="003720E9">
      <w:pPr>
        <w:tabs>
          <w:tab w:val="left" w:pos="270"/>
        </w:tabs>
        <w:spacing w:after="0" w:line="276" w:lineRule="auto"/>
        <w:rPr>
          <w:lang w:val="sr-Latn-RS"/>
        </w:rPr>
      </w:pPr>
    </w:p>
    <w:p w14:paraId="5E38037F" w14:textId="77777777" w:rsidR="003720E9" w:rsidRPr="003720E9" w:rsidRDefault="003720E9" w:rsidP="003720E9">
      <w:pPr>
        <w:tabs>
          <w:tab w:val="left" w:pos="270"/>
        </w:tabs>
        <w:spacing w:after="0" w:line="276" w:lineRule="auto"/>
        <w:rPr>
          <w:lang w:val="sr-Latn-RS"/>
        </w:rPr>
      </w:pPr>
      <w:r w:rsidRPr="003720E9">
        <w:rPr>
          <w:lang w:val="sr-Latn-RS"/>
        </w:rPr>
        <w:t>8. Komisija za prijem  se stara da pismeni test bude osmišljen sa istim sadržajem, da počinje i završava se u isto vreme za sve kandidate, kao i  da Komisija drži za svoje potrebe: pismeni test, sa ključem za odgovore koji će se koristiti prilikom ocenjivanja.</w:t>
      </w:r>
    </w:p>
    <w:p w14:paraId="25EB0617" w14:textId="77777777" w:rsidR="003720E9" w:rsidRPr="003720E9" w:rsidRDefault="003720E9" w:rsidP="003720E9">
      <w:pPr>
        <w:tabs>
          <w:tab w:val="left" w:pos="270"/>
        </w:tabs>
        <w:spacing w:after="0" w:line="276" w:lineRule="auto"/>
        <w:rPr>
          <w:lang w:val="sr-Latn-RS"/>
        </w:rPr>
      </w:pPr>
    </w:p>
    <w:p w14:paraId="445569DC" w14:textId="77777777" w:rsidR="003720E9" w:rsidRPr="003720E9" w:rsidRDefault="003720E9" w:rsidP="003720E9">
      <w:pPr>
        <w:tabs>
          <w:tab w:val="left" w:pos="270"/>
        </w:tabs>
        <w:spacing w:after="0" w:line="276" w:lineRule="auto"/>
        <w:rPr>
          <w:lang w:val="sr-Latn-RS"/>
        </w:rPr>
      </w:pPr>
      <w:r w:rsidRPr="003720E9">
        <w:rPr>
          <w:lang w:val="sr-Latn-RS"/>
        </w:rPr>
        <w:t>9. Nakon izrade konačne verzije testa, on se štampa u dovoljnom broju primeraka za testiranje pod nadzorom Komisije, uz mere bezbednosti koje garantuju potpunu poverljivost.</w:t>
      </w:r>
    </w:p>
    <w:p w14:paraId="1BCAFE08" w14:textId="77777777" w:rsidR="003720E9" w:rsidRPr="003720E9" w:rsidRDefault="003720E9" w:rsidP="003720E9">
      <w:pPr>
        <w:tabs>
          <w:tab w:val="left" w:pos="270"/>
        </w:tabs>
        <w:spacing w:after="0" w:line="276" w:lineRule="auto"/>
        <w:rPr>
          <w:lang w:val="sr-Latn-RS"/>
        </w:rPr>
      </w:pPr>
    </w:p>
    <w:p w14:paraId="55803BF7" w14:textId="77777777" w:rsidR="003720E9" w:rsidRPr="003720E9" w:rsidRDefault="003720E9" w:rsidP="003720E9">
      <w:pPr>
        <w:tabs>
          <w:tab w:val="left" w:pos="270"/>
        </w:tabs>
        <w:spacing w:after="0" w:line="276" w:lineRule="auto"/>
        <w:rPr>
          <w:lang w:val="sr-Latn-RS"/>
        </w:rPr>
      </w:pPr>
    </w:p>
    <w:p w14:paraId="33896260" w14:textId="77777777" w:rsidR="003720E9" w:rsidRPr="003720E9" w:rsidRDefault="003720E9" w:rsidP="003720E9">
      <w:pPr>
        <w:tabs>
          <w:tab w:val="left" w:pos="270"/>
        </w:tabs>
        <w:spacing w:after="0" w:line="276" w:lineRule="auto"/>
        <w:rPr>
          <w:lang w:val="sr-Latn-RS"/>
        </w:rPr>
      </w:pPr>
      <w:r w:rsidRPr="003720E9">
        <w:rPr>
          <w:lang w:val="sr-Latn-RS"/>
        </w:rPr>
        <w:t>10.  U toku pripreme pismenog testa i tokom njegovog održavanja, članovi komisije, službenici za podršku i posmatrači ne mogu imati pristup telefonu, internetu ili drugim sredstvima elektronske komunikacije, osim uz dozvolu predsednika Komisije.</w:t>
      </w:r>
    </w:p>
    <w:p w14:paraId="388FC914"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7F21D3B0" w14:textId="77777777" w:rsidR="003720E9" w:rsidRPr="003720E9" w:rsidRDefault="003720E9" w:rsidP="003720E9">
      <w:pPr>
        <w:tabs>
          <w:tab w:val="left" w:pos="270"/>
        </w:tabs>
        <w:spacing w:after="0" w:line="276" w:lineRule="auto"/>
        <w:rPr>
          <w:lang w:val="sr-Latn-RS"/>
        </w:rPr>
      </w:pPr>
      <w:r w:rsidRPr="003720E9">
        <w:rPr>
          <w:lang w:val="sr-Latn-RS"/>
        </w:rPr>
        <w:t xml:space="preserve">10. Smatra se da je uredno pozvan kandidat koji se ne odazove pozivu odustao od procedure konkursa. </w:t>
      </w:r>
    </w:p>
    <w:p w14:paraId="4FC2F575" w14:textId="77777777" w:rsidR="003720E9" w:rsidRPr="003720E9" w:rsidRDefault="003720E9" w:rsidP="003720E9">
      <w:pPr>
        <w:tabs>
          <w:tab w:val="left" w:pos="270"/>
        </w:tabs>
        <w:spacing w:after="0" w:line="276" w:lineRule="auto"/>
        <w:rPr>
          <w:lang w:val="sr-Latn-RS"/>
        </w:rPr>
      </w:pPr>
    </w:p>
    <w:p w14:paraId="054F605A" w14:textId="77777777" w:rsidR="003720E9" w:rsidRPr="003720E9" w:rsidRDefault="003720E9" w:rsidP="003720E9">
      <w:pPr>
        <w:tabs>
          <w:tab w:val="left" w:pos="270"/>
        </w:tabs>
        <w:spacing w:after="0" w:line="276" w:lineRule="auto"/>
        <w:rPr>
          <w:lang w:val="sr-Latn-RS"/>
        </w:rPr>
      </w:pPr>
      <w:r w:rsidRPr="003720E9">
        <w:rPr>
          <w:lang w:val="sr-Latn-RS"/>
        </w:rPr>
        <w:t>11. Komisija za prijem prilikom polaganja pismenog ispita obezbeđuje anonimnost kandidata prema Uputstvu  sa pravilima pismenog ispita za kandidata koji će biti sastavni deo pravilnika.</w:t>
      </w:r>
    </w:p>
    <w:p w14:paraId="512FFDD0" w14:textId="77777777" w:rsidR="003720E9" w:rsidRPr="003720E9" w:rsidRDefault="003720E9" w:rsidP="003720E9">
      <w:pPr>
        <w:tabs>
          <w:tab w:val="left" w:pos="270"/>
        </w:tabs>
        <w:spacing w:after="0" w:line="276" w:lineRule="auto"/>
        <w:rPr>
          <w:lang w:val="sr-Latn-RS"/>
        </w:rPr>
      </w:pPr>
    </w:p>
    <w:p w14:paraId="3928F957"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73F26435" w14:textId="77777777" w:rsidR="003720E9" w:rsidRPr="003720E9" w:rsidRDefault="003720E9" w:rsidP="003720E9">
      <w:pPr>
        <w:tabs>
          <w:tab w:val="left" w:pos="270"/>
        </w:tabs>
        <w:spacing w:after="0" w:line="276" w:lineRule="auto"/>
        <w:rPr>
          <w:lang w:val="sr-Latn-RS"/>
        </w:rPr>
      </w:pPr>
      <w:r w:rsidRPr="003720E9">
        <w:rPr>
          <w:lang w:val="sr-Latn-RS"/>
        </w:rPr>
        <w:t>12. Popunjeni test kandidat će staviti u kovertu formata A-4 i zatvoriti je.</w:t>
      </w:r>
    </w:p>
    <w:p w14:paraId="34FB2AC8"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22A5194B" w14:textId="77777777" w:rsidR="003720E9" w:rsidRPr="003720E9" w:rsidRDefault="003720E9" w:rsidP="003720E9">
      <w:pPr>
        <w:tabs>
          <w:tab w:val="left" w:pos="270"/>
        </w:tabs>
        <w:spacing w:after="0" w:line="276" w:lineRule="auto"/>
        <w:rPr>
          <w:lang w:val="sr-Latn-RS"/>
        </w:rPr>
      </w:pPr>
      <w:r w:rsidRPr="003720E9">
        <w:rPr>
          <w:lang w:val="sr-Latn-RS"/>
        </w:rPr>
        <w:t xml:space="preserve">           12.1. uputstvo  sa pravilima pismenog testa za kandidate (nalazi se na stolu</w:t>
      </w:r>
    </w:p>
    <w:p w14:paraId="32C81588" w14:textId="77777777" w:rsidR="003720E9" w:rsidRPr="003720E9" w:rsidRDefault="003720E9" w:rsidP="003720E9">
      <w:pPr>
        <w:tabs>
          <w:tab w:val="left" w:pos="270"/>
        </w:tabs>
        <w:spacing w:after="0" w:line="276" w:lineRule="auto"/>
        <w:rPr>
          <w:lang w:val="sr-Latn-RS"/>
        </w:rPr>
      </w:pPr>
      <w:r w:rsidRPr="003720E9">
        <w:rPr>
          <w:lang w:val="sr-Latn-RS"/>
        </w:rPr>
        <w:t xml:space="preserve">                     kandidata) napisaće ime, prezime i potpis i ubaciće u kovertu </w:t>
      </w:r>
    </w:p>
    <w:p w14:paraId="40EEE097" w14:textId="77777777" w:rsidR="003720E9" w:rsidRPr="003720E9" w:rsidRDefault="003720E9" w:rsidP="003720E9">
      <w:pPr>
        <w:tabs>
          <w:tab w:val="left" w:pos="270"/>
        </w:tabs>
        <w:spacing w:after="0" w:line="276" w:lineRule="auto"/>
        <w:rPr>
          <w:lang w:val="sr-Latn-RS"/>
        </w:rPr>
      </w:pPr>
      <w:r w:rsidRPr="003720E9">
        <w:rPr>
          <w:lang w:val="sr-Latn-RS"/>
        </w:rPr>
        <w:t xml:space="preserve">                    A-6, koji se  zatvara;</w:t>
      </w:r>
    </w:p>
    <w:p w14:paraId="272AE70F" w14:textId="77777777" w:rsidR="003720E9" w:rsidRPr="003720E9" w:rsidRDefault="003720E9" w:rsidP="003720E9">
      <w:pPr>
        <w:tabs>
          <w:tab w:val="left" w:pos="270"/>
        </w:tabs>
        <w:spacing w:after="0" w:line="276" w:lineRule="auto"/>
        <w:rPr>
          <w:lang w:val="sr-Latn-RS"/>
        </w:rPr>
      </w:pPr>
      <w:r w:rsidRPr="003720E9">
        <w:rPr>
          <w:lang w:val="sr-Latn-RS"/>
        </w:rPr>
        <w:t xml:space="preserve">      12.2. sve ove radnje će obaviti u prisustvu člana komisije ili</w:t>
      </w:r>
    </w:p>
    <w:p w14:paraId="33EEFB00" w14:textId="77777777" w:rsidR="003720E9" w:rsidRPr="003720E9" w:rsidRDefault="003720E9" w:rsidP="003720E9">
      <w:pPr>
        <w:tabs>
          <w:tab w:val="left" w:pos="270"/>
        </w:tabs>
        <w:spacing w:after="0" w:line="276" w:lineRule="auto"/>
        <w:rPr>
          <w:lang w:val="sr-Latn-RS"/>
        </w:rPr>
      </w:pPr>
      <w:r w:rsidRPr="003720E9">
        <w:rPr>
          <w:lang w:val="sr-Latn-RS"/>
        </w:rPr>
        <w:t xml:space="preserve">               onih  koje je ovlastila Komisija za prijem;</w:t>
      </w:r>
    </w:p>
    <w:p w14:paraId="721FEC97" w14:textId="77777777" w:rsidR="003720E9" w:rsidRPr="003720E9" w:rsidRDefault="003720E9" w:rsidP="003720E9">
      <w:pPr>
        <w:tabs>
          <w:tab w:val="left" w:pos="270"/>
        </w:tabs>
        <w:spacing w:after="0" w:line="276" w:lineRule="auto"/>
        <w:rPr>
          <w:lang w:val="sr-Latn-RS"/>
        </w:rPr>
      </w:pPr>
      <w:r w:rsidRPr="003720E9">
        <w:rPr>
          <w:lang w:val="sr-Latn-RS"/>
        </w:rPr>
        <w:t xml:space="preserve">      12.3. dve (2) koverte će biti ujediniti (zalepljene) jednu sa drugom i nakon potpunog završetka  </w:t>
      </w:r>
    </w:p>
    <w:p w14:paraId="4DC44288" w14:textId="77777777" w:rsidR="003720E9" w:rsidRPr="003720E9" w:rsidRDefault="003720E9" w:rsidP="003720E9">
      <w:pPr>
        <w:tabs>
          <w:tab w:val="left" w:pos="270"/>
        </w:tabs>
        <w:spacing w:after="0" w:line="276" w:lineRule="auto"/>
        <w:rPr>
          <w:lang w:val="sr-Latn-RS"/>
        </w:rPr>
      </w:pPr>
      <w:r w:rsidRPr="003720E9">
        <w:rPr>
          <w:lang w:val="sr-Latn-RS"/>
        </w:rPr>
        <w:t xml:space="preserve">               testa,komisija će na priložene koverte postaviti iste šifre koje će  nakon postavljanja</w:t>
      </w:r>
    </w:p>
    <w:p w14:paraId="7D3947F9" w14:textId="77777777" w:rsidR="003720E9" w:rsidRPr="003720E9" w:rsidRDefault="003720E9" w:rsidP="003720E9">
      <w:pPr>
        <w:tabs>
          <w:tab w:val="left" w:pos="270"/>
        </w:tabs>
        <w:spacing w:after="0" w:line="276" w:lineRule="auto"/>
        <w:rPr>
          <w:lang w:val="sr-Latn-RS"/>
        </w:rPr>
      </w:pPr>
      <w:r w:rsidRPr="003720E9">
        <w:rPr>
          <w:lang w:val="sr-Latn-RS"/>
        </w:rPr>
        <w:t xml:space="preserve">               šifre biti odvojene jedna od druge i biće smeštene u različite pakete i</w:t>
      </w:r>
    </w:p>
    <w:p w14:paraId="198B233B" w14:textId="77777777" w:rsidR="003720E9" w:rsidRPr="003720E9" w:rsidRDefault="003720E9" w:rsidP="003720E9">
      <w:pPr>
        <w:tabs>
          <w:tab w:val="left" w:pos="270"/>
        </w:tabs>
        <w:spacing w:after="0" w:line="276" w:lineRule="auto"/>
        <w:rPr>
          <w:lang w:val="sr-Latn-RS"/>
        </w:rPr>
      </w:pPr>
      <w:r w:rsidRPr="003720E9">
        <w:rPr>
          <w:lang w:val="sr-Latn-RS"/>
        </w:rPr>
        <w:t xml:space="preserve">               predaće  predsedniku Komisije za prijem.  </w:t>
      </w:r>
    </w:p>
    <w:p w14:paraId="08E77262" w14:textId="72CC168A" w:rsidR="003720E9" w:rsidRPr="003720E9" w:rsidRDefault="003720E9" w:rsidP="003720E9">
      <w:pPr>
        <w:tabs>
          <w:tab w:val="left" w:pos="270"/>
        </w:tabs>
        <w:spacing w:after="0" w:line="276" w:lineRule="auto"/>
        <w:jc w:val="center"/>
        <w:rPr>
          <w:b/>
          <w:lang w:val="sr-Latn-RS"/>
        </w:rPr>
      </w:pPr>
      <w:r w:rsidRPr="003720E9">
        <w:rPr>
          <w:b/>
          <w:lang w:val="sr-Latn-RS"/>
        </w:rPr>
        <w:lastRenderedPageBreak/>
        <w:t>Član 19</w:t>
      </w:r>
    </w:p>
    <w:p w14:paraId="321BDAF1" w14:textId="77777777" w:rsidR="003720E9" w:rsidRPr="003720E9" w:rsidRDefault="003720E9" w:rsidP="003720E9">
      <w:pPr>
        <w:tabs>
          <w:tab w:val="left" w:pos="270"/>
        </w:tabs>
        <w:spacing w:after="0" w:line="276" w:lineRule="auto"/>
        <w:jc w:val="center"/>
        <w:rPr>
          <w:b/>
          <w:lang w:val="sr-Latn-RS"/>
        </w:rPr>
      </w:pPr>
      <w:r w:rsidRPr="003720E9">
        <w:rPr>
          <w:b/>
          <w:lang w:val="sr-Latn-RS"/>
        </w:rPr>
        <w:t>Pismeni test</w:t>
      </w:r>
    </w:p>
    <w:p w14:paraId="71AB1202" w14:textId="77777777" w:rsidR="003720E9" w:rsidRPr="003720E9" w:rsidRDefault="003720E9" w:rsidP="003720E9">
      <w:pPr>
        <w:tabs>
          <w:tab w:val="left" w:pos="270"/>
        </w:tabs>
        <w:spacing w:after="0" w:line="276" w:lineRule="auto"/>
        <w:rPr>
          <w:lang w:val="sr-Latn-RS"/>
        </w:rPr>
      </w:pPr>
    </w:p>
    <w:p w14:paraId="4ADEDB59" w14:textId="77777777" w:rsidR="003720E9" w:rsidRPr="003720E9" w:rsidRDefault="003720E9" w:rsidP="003720E9">
      <w:pPr>
        <w:tabs>
          <w:tab w:val="left" w:pos="270"/>
        </w:tabs>
        <w:spacing w:after="0" w:line="276" w:lineRule="auto"/>
        <w:rPr>
          <w:lang w:val="sr-Latn-RS"/>
        </w:rPr>
      </w:pPr>
      <w:r w:rsidRPr="003720E9">
        <w:rPr>
          <w:lang w:val="sr-Latn-RS"/>
        </w:rPr>
        <w:t xml:space="preserve">1. Pismeni test sadrži ukupno dvadeset pet (25) pitanja sa višestrukim izborom sa jednim tačnim odgovorom od kojih: deset (10) pitanja iz opšteg institucionalnog znanja i petnaest (15) pitanja sa znanjem o radnom mestu i četiri (4) kratka eseja, sa najviše sto (100) reči, s obzirom na oblasti znanja i veštine definisane za objavljenu poziciju.  </w:t>
      </w:r>
    </w:p>
    <w:p w14:paraId="6291D2A7"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0F4B2B09" w14:textId="77777777" w:rsidR="003720E9" w:rsidRPr="003720E9" w:rsidRDefault="003720E9" w:rsidP="003720E9">
      <w:pPr>
        <w:tabs>
          <w:tab w:val="left" w:pos="270"/>
        </w:tabs>
        <w:spacing w:after="0" w:line="276" w:lineRule="auto"/>
        <w:rPr>
          <w:lang w:val="sr-Latn-RS"/>
        </w:rPr>
      </w:pPr>
      <w:r w:rsidRPr="003720E9">
        <w:rPr>
          <w:lang w:val="sr-Latn-RS"/>
        </w:rPr>
        <w:t>2. Svaki tačan odgovor na pitanja sa više odgovora iz pismenog testa iz stava 1. ovog člana ocenjuje se jedan tačka šest  (1.6) bodova i u ovom delu kandidat može da osvoji četrdeset (40) poena, dok se eseji mogu ocenjen sa trideset (30) bodova ili svaki esej sa najviše sedam tačka pet (7.5) bodova.</w:t>
      </w:r>
    </w:p>
    <w:p w14:paraId="51BEADFE" w14:textId="77777777" w:rsidR="003720E9" w:rsidRPr="003720E9" w:rsidRDefault="003720E9" w:rsidP="003720E9">
      <w:pPr>
        <w:tabs>
          <w:tab w:val="left" w:pos="270"/>
        </w:tabs>
        <w:spacing w:after="0" w:line="276" w:lineRule="auto"/>
        <w:rPr>
          <w:lang w:val="sr-Latn-RS"/>
        </w:rPr>
      </w:pPr>
    </w:p>
    <w:p w14:paraId="1B25CC2E" w14:textId="77777777" w:rsidR="003720E9" w:rsidRPr="003720E9" w:rsidRDefault="003720E9" w:rsidP="003720E9">
      <w:pPr>
        <w:tabs>
          <w:tab w:val="left" w:pos="270"/>
        </w:tabs>
        <w:spacing w:after="0" w:line="276" w:lineRule="auto"/>
        <w:rPr>
          <w:lang w:val="sr-Latn-RS"/>
        </w:rPr>
      </w:pPr>
      <w:r w:rsidRPr="003720E9">
        <w:rPr>
          <w:lang w:val="sr-Latn-RS"/>
        </w:rPr>
        <w:t xml:space="preserve">3. Maksimalni mogući rezultat za pismeni test je do sedamdeset (70) bodova. </w:t>
      </w:r>
    </w:p>
    <w:p w14:paraId="1416D190" w14:textId="77777777" w:rsidR="003720E9" w:rsidRPr="003720E9" w:rsidRDefault="003720E9" w:rsidP="003720E9">
      <w:pPr>
        <w:tabs>
          <w:tab w:val="left" w:pos="270"/>
        </w:tabs>
        <w:spacing w:after="0" w:line="276" w:lineRule="auto"/>
        <w:rPr>
          <w:lang w:val="sr-Latn-RS"/>
        </w:rPr>
      </w:pPr>
    </w:p>
    <w:p w14:paraId="4A72346A" w14:textId="77777777" w:rsidR="003720E9" w:rsidRPr="003720E9" w:rsidRDefault="003720E9" w:rsidP="003720E9">
      <w:pPr>
        <w:tabs>
          <w:tab w:val="left" w:pos="270"/>
        </w:tabs>
        <w:spacing w:after="0" w:line="276" w:lineRule="auto"/>
        <w:rPr>
          <w:lang w:val="sr-Latn-RS"/>
        </w:rPr>
      </w:pPr>
      <w:r w:rsidRPr="003720E9">
        <w:rPr>
          <w:lang w:val="sr-Latn-RS"/>
        </w:rPr>
        <w:t>4. Pismeni ispit prolaze samo kandidati koji dobiju najmanje pedeset (50) bodova na pismenom testu.</w:t>
      </w:r>
    </w:p>
    <w:p w14:paraId="1A519BB4" w14:textId="77777777" w:rsidR="003720E9" w:rsidRPr="003720E9" w:rsidRDefault="003720E9" w:rsidP="003720E9">
      <w:pPr>
        <w:tabs>
          <w:tab w:val="left" w:pos="270"/>
        </w:tabs>
        <w:spacing w:after="0" w:line="276" w:lineRule="auto"/>
        <w:rPr>
          <w:lang w:val="sr-Latn-RS"/>
        </w:rPr>
      </w:pPr>
      <w:r w:rsidRPr="003720E9">
        <w:rPr>
          <w:lang w:val="sr-Latn-RS"/>
        </w:rPr>
        <w:t xml:space="preserve"> </w:t>
      </w:r>
    </w:p>
    <w:p w14:paraId="27EA78C5" w14:textId="1A89A90A" w:rsidR="003720E9" w:rsidRPr="003720E9" w:rsidRDefault="003720E9" w:rsidP="003720E9">
      <w:pPr>
        <w:tabs>
          <w:tab w:val="left" w:pos="270"/>
        </w:tabs>
        <w:spacing w:after="0" w:line="276" w:lineRule="auto"/>
        <w:jc w:val="center"/>
        <w:rPr>
          <w:b/>
          <w:lang w:val="sr-Latn-RS"/>
        </w:rPr>
      </w:pPr>
      <w:r w:rsidRPr="003720E9">
        <w:rPr>
          <w:b/>
          <w:lang w:val="sr-Latn-RS"/>
        </w:rPr>
        <w:t>Član 20</w:t>
      </w:r>
    </w:p>
    <w:p w14:paraId="6927DDA1" w14:textId="2E26B6AE" w:rsidR="003720E9" w:rsidRPr="003720E9" w:rsidRDefault="003720E9" w:rsidP="003720E9">
      <w:pPr>
        <w:tabs>
          <w:tab w:val="left" w:pos="270"/>
        </w:tabs>
        <w:spacing w:after="0" w:line="276" w:lineRule="auto"/>
        <w:jc w:val="center"/>
        <w:rPr>
          <w:b/>
          <w:lang w:val="sr-Latn-RS"/>
        </w:rPr>
      </w:pPr>
      <w:r w:rsidRPr="003720E9">
        <w:rPr>
          <w:b/>
          <w:lang w:val="sr-Latn-RS"/>
        </w:rPr>
        <w:t>Ocenjivanje pismenog testa</w:t>
      </w:r>
    </w:p>
    <w:p w14:paraId="396E4EF1" w14:textId="77777777" w:rsidR="003720E9" w:rsidRPr="003720E9" w:rsidRDefault="003720E9" w:rsidP="003720E9">
      <w:pPr>
        <w:tabs>
          <w:tab w:val="left" w:pos="270"/>
        </w:tabs>
        <w:spacing w:after="0" w:line="276" w:lineRule="auto"/>
        <w:rPr>
          <w:lang w:val="sr-Latn-RS"/>
        </w:rPr>
      </w:pPr>
    </w:p>
    <w:p w14:paraId="57D74B24" w14:textId="77777777" w:rsidR="003720E9" w:rsidRPr="003720E9" w:rsidRDefault="003720E9" w:rsidP="003720E9">
      <w:pPr>
        <w:tabs>
          <w:tab w:val="left" w:pos="270"/>
        </w:tabs>
        <w:spacing w:after="0" w:line="276" w:lineRule="auto"/>
        <w:rPr>
          <w:lang w:val="sr-Latn-RS"/>
        </w:rPr>
      </w:pPr>
      <w:r w:rsidRPr="003720E9">
        <w:rPr>
          <w:lang w:val="sr-Latn-RS"/>
        </w:rPr>
        <w:t xml:space="preserve">1. Ocenjivanje pismenog testa obavlja Komisija za prijem i to najkasnije u roku od deset (10) dana od dana polaganja ispita, osim u slučajevima kada imamo veliki broj testova za ocenjivanje i to se opravdava pismeno od strane predsednika komisije. </w:t>
      </w:r>
    </w:p>
    <w:p w14:paraId="796A8AE0" w14:textId="77777777" w:rsidR="003720E9" w:rsidRPr="003720E9" w:rsidRDefault="003720E9" w:rsidP="003720E9">
      <w:pPr>
        <w:tabs>
          <w:tab w:val="left" w:pos="270"/>
        </w:tabs>
        <w:spacing w:after="0" w:line="276" w:lineRule="auto"/>
        <w:rPr>
          <w:lang w:val="sr-Latn-RS"/>
        </w:rPr>
      </w:pPr>
    </w:p>
    <w:p w14:paraId="075EBBAC" w14:textId="77777777" w:rsidR="003720E9" w:rsidRPr="003720E9" w:rsidRDefault="003720E9" w:rsidP="003720E9">
      <w:pPr>
        <w:tabs>
          <w:tab w:val="left" w:pos="270"/>
        </w:tabs>
        <w:spacing w:after="0" w:line="276" w:lineRule="auto"/>
        <w:rPr>
          <w:lang w:val="sr-Latn-RS"/>
        </w:rPr>
      </w:pPr>
      <w:r w:rsidRPr="003720E9">
        <w:rPr>
          <w:lang w:val="sr-Latn-RS"/>
        </w:rPr>
        <w:t xml:space="preserve">2. Na dan kada počne ocenjivanje, komisija otvara paket koji sadrži koverte formata A-4 i ocenjuje pismeni test na osnovu šifre označene na koverti A-4 u kojoj se nalazi test bez znanja o  podatacima kandidata. </w:t>
      </w:r>
    </w:p>
    <w:p w14:paraId="5852788B" w14:textId="77777777" w:rsidR="003720E9" w:rsidRPr="003720E9" w:rsidRDefault="003720E9" w:rsidP="003720E9">
      <w:pPr>
        <w:tabs>
          <w:tab w:val="left" w:pos="270"/>
        </w:tabs>
        <w:spacing w:after="0" w:line="276" w:lineRule="auto"/>
        <w:rPr>
          <w:lang w:val="sr-Latn-RS"/>
        </w:rPr>
      </w:pPr>
    </w:p>
    <w:p w14:paraId="6EE75C23" w14:textId="77777777" w:rsidR="003720E9" w:rsidRPr="003720E9" w:rsidRDefault="003720E9" w:rsidP="003720E9">
      <w:pPr>
        <w:tabs>
          <w:tab w:val="left" w:pos="270"/>
        </w:tabs>
        <w:spacing w:after="0" w:line="276" w:lineRule="auto"/>
        <w:rPr>
          <w:lang w:val="sr-Latn-RS"/>
        </w:rPr>
      </w:pPr>
      <w:r w:rsidRPr="003720E9">
        <w:rPr>
          <w:lang w:val="sr-Latn-RS"/>
        </w:rPr>
        <w:t xml:space="preserve">3. Komisija će diskvalifikovati svaki test koji može imati neki identifikacioni znak koji je namerno postavljen. </w:t>
      </w:r>
    </w:p>
    <w:p w14:paraId="3CC69D48" w14:textId="77777777" w:rsidR="003720E9" w:rsidRPr="003720E9" w:rsidRDefault="003720E9" w:rsidP="003720E9">
      <w:pPr>
        <w:tabs>
          <w:tab w:val="left" w:pos="270"/>
        </w:tabs>
        <w:spacing w:after="0" w:line="276" w:lineRule="auto"/>
        <w:rPr>
          <w:lang w:val="sr-Latn-RS"/>
        </w:rPr>
      </w:pPr>
    </w:p>
    <w:p w14:paraId="2A8CA2A8" w14:textId="77777777" w:rsidR="003720E9" w:rsidRPr="003720E9" w:rsidRDefault="003720E9" w:rsidP="003720E9">
      <w:pPr>
        <w:tabs>
          <w:tab w:val="left" w:pos="270"/>
        </w:tabs>
        <w:spacing w:after="0" w:line="276" w:lineRule="auto"/>
        <w:rPr>
          <w:lang w:val="sr-Latn-RS"/>
        </w:rPr>
      </w:pPr>
      <w:r w:rsidRPr="003720E9">
        <w:rPr>
          <w:lang w:val="sr-Latn-RS"/>
        </w:rPr>
        <w:t>4. Pitanja sa višestrukim izborom, za sve kategorije, ocenjuju  se na osnovu tačnosti odgovora i sticanja broja poena za svako pitanje iz člana 19. stav 2, u zavisnosti od kategorije pozicije za koje se test obavlja.</w:t>
      </w:r>
    </w:p>
    <w:p w14:paraId="7048D627" w14:textId="77777777" w:rsidR="003720E9" w:rsidRPr="003720E9" w:rsidRDefault="003720E9" w:rsidP="003720E9">
      <w:pPr>
        <w:tabs>
          <w:tab w:val="left" w:pos="270"/>
        </w:tabs>
        <w:spacing w:after="0" w:line="276" w:lineRule="auto"/>
        <w:rPr>
          <w:lang w:val="sr-Latn-RS"/>
        </w:rPr>
      </w:pPr>
    </w:p>
    <w:p w14:paraId="354C8F2E" w14:textId="77777777" w:rsidR="003720E9" w:rsidRPr="003720E9" w:rsidRDefault="003720E9" w:rsidP="003720E9">
      <w:pPr>
        <w:tabs>
          <w:tab w:val="left" w:pos="270"/>
        </w:tabs>
        <w:spacing w:after="0" w:line="276" w:lineRule="auto"/>
        <w:rPr>
          <w:lang w:val="sr-Latn-RS"/>
        </w:rPr>
      </w:pPr>
      <w:r w:rsidRPr="003720E9">
        <w:rPr>
          <w:lang w:val="sr-Latn-RS"/>
        </w:rPr>
        <w:t>5. Esej ocenjuju svi članovi Komisije za prijem  pojedinačno, a sakupljanje bodova svakog člana komisije dobija se prosek konačne ocene eseja od strane Komisije.</w:t>
      </w:r>
    </w:p>
    <w:p w14:paraId="551D98AC" w14:textId="77777777" w:rsidR="003720E9" w:rsidRPr="003720E9" w:rsidRDefault="003720E9" w:rsidP="003720E9">
      <w:pPr>
        <w:tabs>
          <w:tab w:val="left" w:pos="270"/>
        </w:tabs>
        <w:spacing w:after="0" w:line="276" w:lineRule="auto"/>
        <w:rPr>
          <w:lang w:val="sr-Latn-RS"/>
        </w:rPr>
      </w:pPr>
    </w:p>
    <w:p w14:paraId="6B76EAD4" w14:textId="77777777" w:rsidR="003720E9" w:rsidRPr="003720E9" w:rsidRDefault="003720E9" w:rsidP="003720E9">
      <w:pPr>
        <w:tabs>
          <w:tab w:val="left" w:pos="270"/>
        </w:tabs>
        <w:spacing w:after="0" w:line="276" w:lineRule="auto"/>
        <w:rPr>
          <w:lang w:val="sr-Latn-RS"/>
        </w:rPr>
      </w:pPr>
      <w:r w:rsidRPr="003720E9">
        <w:rPr>
          <w:lang w:val="sr-Latn-RS"/>
        </w:rPr>
        <w:t xml:space="preserve">6. Minimalna ili maksimalna ocena eseja treba  biti pismeno obrazložena od strane ocenjivača. </w:t>
      </w:r>
    </w:p>
    <w:p w14:paraId="4C1BB9E1" w14:textId="77777777" w:rsidR="003720E9" w:rsidRPr="003720E9" w:rsidRDefault="003720E9" w:rsidP="003720E9">
      <w:pPr>
        <w:tabs>
          <w:tab w:val="left" w:pos="270"/>
        </w:tabs>
        <w:spacing w:after="0" w:line="276" w:lineRule="auto"/>
        <w:rPr>
          <w:lang w:val="sr-Latn-RS"/>
        </w:rPr>
      </w:pPr>
    </w:p>
    <w:p w14:paraId="5EB6D81C" w14:textId="77777777" w:rsidR="003720E9" w:rsidRPr="003720E9" w:rsidRDefault="003720E9" w:rsidP="003720E9">
      <w:pPr>
        <w:tabs>
          <w:tab w:val="left" w:pos="270"/>
        </w:tabs>
        <w:spacing w:after="0" w:line="276" w:lineRule="auto"/>
        <w:rPr>
          <w:lang w:val="sr-Latn-RS"/>
        </w:rPr>
      </w:pPr>
      <w:r w:rsidRPr="003720E9">
        <w:rPr>
          <w:lang w:val="sr-Latn-RS"/>
        </w:rPr>
        <w:t>7. Zbir bodova iz stava 4. i 5. čini konačnu ocenu pismenog testa za kandidata.</w:t>
      </w:r>
    </w:p>
    <w:p w14:paraId="278D8F2D" w14:textId="77777777" w:rsidR="003720E9" w:rsidRPr="003720E9" w:rsidRDefault="003720E9" w:rsidP="003720E9">
      <w:pPr>
        <w:tabs>
          <w:tab w:val="left" w:pos="270"/>
        </w:tabs>
        <w:spacing w:after="0" w:line="276" w:lineRule="auto"/>
        <w:rPr>
          <w:lang w:val="sr-Latn-RS"/>
        </w:rPr>
      </w:pPr>
    </w:p>
    <w:p w14:paraId="7D14AFE7" w14:textId="380E6437" w:rsidR="003720E9" w:rsidRPr="003720E9" w:rsidRDefault="003720E9" w:rsidP="00C1692D">
      <w:pPr>
        <w:tabs>
          <w:tab w:val="left" w:pos="270"/>
        </w:tabs>
        <w:spacing w:after="0" w:line="276" w:lineRule="auto"/>
        <w:rPr>
          <w:lang w:val="sr-Latn-RS"/>
        </w:rPr>
      </w:pPr>
      <w:r w:rsidRPr="003720E9">
        <w:rPr>
          <w:lang w:val="sr-Latn-RS"/>
        </w:rPr>
        <w:t>8. Obrasce za ocenjivanje koji su identifikovani kao šifra popunjava i potpisuje komisija za prijem i prilažu se kovertama formata A-4 koje sadrže istu šifru.</w:t>
      </w:r>
    </w:p>
    <w:p w14:paraId="5428F0BC" w14:textId="7E684098" w:rsidR="009B1ED2" w:rsidRPr="003720E9" w:rsidRDefault="009B1ED2" w:rsidP="009B1ED2">
      <w:pPr>
        <w:spacing w:after="0" w:line="276" w:lineRule="auto"/>
        <w:jc w:val="both"/>
        <w:rPr>
          <w:lang w:val="sr-Latn-RS"/>
        </w:rPr>
      </w:pPr>
    </w:p>
    <w:p w14:paraId="0083101E" w14:textId="77777777" w:rsidR="009B1ED2" w:rsidRPr="003720E9" w:rsidRDefault="009B1ED2" w:rsidP="009B1ED2">
      <w:pPr>
        <w:spacing w:after="0" w:line="276" w:lineRule="auto"/>
        <w:jc w:val="both"/>
        <w:rPr>
          <w:lang w:val="sr-Latn-RS"/>
        </w:rPr>
      </w:pPr>
    </w:p>
    <w:p w14:paraId="1618CD95" w14:textId="637BDBAD" w:rsidR="009F1103" w:rsidRPr="003720E9" w:rsidRDefault="009F1103" w:rsidP="009F1103">
      <w:pPr>
        <w:spacing w:after="0" w:line="276" w:lineRule="auto"/>
        <w:jc w:val="center"/>
        <w:rPr>
          <w:b/>
          <w:lang w:val="sr-Latn-RS"/>
        </w:rPr>
      </w:pPr>
      <w:r w:rsidRPr="003720E9">
        <w:rPr>
          <w:b/>
          <w:lang w:val="sr-Latn-RS"/>
        </w:rPr>
        <w:t>Član 21</w:t>
      </w:r>
    </w:p>
    <w:p w14:paraId="2765B606" w14:textId="50939117" w:rsidR="009F1103" w:rsidRPr="003720E9" w:rsidRDefault="009F1103" w:rsidP="009F1103">
      <w:pPr>
        <w:spacing w:after="0" w:line="276" w:lineRule="auto"/>
        <w:jc w:val="center"/>
        <w:rPr>
          <w:b/>
          <w:lang w:val="sr-Latn-RS"/>
        </w:rPr>
      </w:pPr>
      <w:r w:rsidRPr="003720E9">
        <w:rPr>
          <w:b/>
          <w:lang w:val="sr-Latn-RS"/>
        </w:rPr>
        <w:t>Identifikacija kandidata i objavljivanje rezultata</w:t>
      </w:r>
    </w:p>
    <w:p w14:paraId="520B548E" w14:textId="77777777" w:rsidR="009B1ED2" w:rsidRPr="003720E9" w:rsidRDefault="009B1ED2" w:rsidP="009B1ED2">
      <w:pPr>
        <w:spacing w:after="0" w:line="276" w:lineRule="auto"/>
        <w:jc w:val="both"/>
        <w:rPr>
          <w:b/>
          <w:lang w:val="sr-Latn-RS"/>
        </w:rPr>
      </w:pPr>
    </w:p>
    <w:p w14:paraId="508260C0" w14:textId="56C20033" w:rsidR="009F1103" w:rsidRPr="003720E9" w:rsidRDefault="009F1103" w:rsidP="009B1ED2">
      <w:pPr>
        <w:spacing w:after="0" w:line="276" w:lineRule="auto"/>
        <w:jc w:val="both"/>
        <w:rPr>
          <w:lang w:val="sr-Latn-RS"/>
        </w:rPr>
      </w:pPr>
      <w:r w:rsidRPr="003720E9">
        <w:rPr>
          <w:lang w:val="sr-Latn-RS"/>
        </w:rPr>
        <w:t>1. Nakon ocenjivanja i bodovanja svih testova i potpisivanja svih formulara za ocenjivanje, Komisija se stara da svi obrasci sa kovertom formata A-4 sa ocenjivanog testa sadrže identičnu šifru i dobijene bodove.</w:t>
      </w:r>
    </w:p>
    <w:p w14:paraId="477B25C2" w14:textId="77777777" w:rsidR="009B1ED2" w:rsidRPr="003720E9" w:rsidRDefault="009B1ED2" w:rsidP="009B1ED2">
      <w:pPr>
        <w:spacing w:after="0" w:line="276" w:lineRule="auto"/>
        <w:jc w:val="both"/>
        <w:rPr>
          <w:lang w:val="sr-Latn-RS"/>
        </w:rPr>
      </w:pPr>
    </w:p>
    <w:p w14:paraId="1FAAC6B3" w14:textId="3FCEF4E2" w:rsidR="009F1103" w:rsidRPr="003720E9" w:rsidRDefault="009F1103" w:rsidP="009B1ED2">
      <w:pPr>
        <w:spacing w:after="0" w:line="276" w:lineRule="auto"/>
        <w:jc w:val="both"/>
        <w:rPr>
          <w:rFonts w:eastAsia="Cambria"/>
          <w:lang w:val="sr-Latn-RS"/>
        </w:rPr>
      </w:pPr>
      <w:r w:rsidRPr="003720E9">
        <w:rPr>
          <w:rFonts w:eastAsia="Cambria"/>
          <w:lang w:val="sr-Latn-RS"/>
        </w:rPr>
        <w:t xml:space="preserve">2. Komisija, u prisustvu pomoćnog osoblja i posmatrača, otvara paket koji sadrži koverte A-6 sa šiframa i počinje </w:t>
      </w:r>
      <w:r w:rsidR="000A389D" w:rsidRPr="003720E9">
        <w:rPr>
          <w:rFonts w:eastAsia="Cambria"/>
          <w:lang w:val="sr-Latn-RS"/>
        </w:rPr>
        <w:t>sa</w:t>
      </w:r>
      <w:r w:rsidRPr="003720E9">
        <w:rPr>
          <w:rFonts w:eastAsia="Cambria"/>
          <w:lang w:val="sr-Latn-RS"/>
        </w:rPr>
        <w:t xml:space="preserve"> </w:t>
      </w:r>
      <w:r w:rsidR="000A389D" w:rsidRPr="003720E9">
        <w:rPr>
          <w:rFonts w:eastAsia="Cambria"/>
          <w:lang w:val="sr-Latn-RS"/>
        </w:rPr>
        <w:t>spajanjem</w:t>
      </w:r>
      <w:r w:rsidRPr="003720E9">
        <w:rPr>
          <w:rFonts w:eastAsia="Cambria"/>
          <w:lang w:val="sr-Latn-RS"/>
        </w:rPr>
        <w:t xml:space="preserve"> identične šifre iz koverte formata A-4 sa kovertom A-6, identifikujući kandidata i označavanje ime i prezime kandidata u obrascima za ocenjivanje sa istom šifrom.</w:t>
      </w:r>
    </w:p>
    <w:p w14:paraId="477A2987" w14:textId="77777777" w:rsidR="009B1ED2" w:rsidRPr="003720E9" w:rsidRDefault="009B1ED2" w:rsidP="009B1ED2">
      <w:pPr>
        <w:spacing w:after="0" w:line="276" w:lineRule="auto"/>
        <w:jc w:val="both"/>
        <w:rPr>
          <w:lang w:val="sr-Latn-RS"/>
        </w:rPr>
      </w:pPr>
    </w:p>
    <w:p w14:paraId="407CE3EB" w14:textId="4D032DD9" w:rsidR="00274A99" w:rsidRPr="003720E9" w:rsidRDefault="00274A99" w:rsidP="009B1ED2">
      <w:pPr>
        <w:spacing w:after="0" w:line="276" w:lineRule="auto"/>
        <w:jc w:val="both"/>
        <w:rPr>
          <w:rFonts w:eastAsia="Cambria"/>
          <w:lang w:val="sr-Latn-RS"/>
        </w:rPr>
      </w:pPr>
      <w:r w:rsidRPr="003720E9">
        <w:rPr>
          <w:rFonts w:eastAsia="Cambria"/>
          <w:lang w:val="sr-Latn-RS"/>
        </w:rPr>
        <w:t>3. Komisija će diskvalifikovati svaki test koji nakon spajanje kodova ne sadrži podatke kandidata u koverti formata A-6.</w:t>
      </w:r>
    </w:p>
    <w:p w14:paraId="02D617ED" w14:textId="5EA8BE7A" w:rsidR="00F30F3F" w:rsidRPr="003720E9" w:rsidRDefault="00F30F3F" w:rsidP="009B1ED2">
      <w:pPr>
        <w:spacing w:after="0" w:line="276" w:lineRule="auto"/>
        <w:jc w:val="both"/>
        <w:rPr>
          <w:rFonts w:eastAsia="Cambria"/>
          <w:lang w:val="sr-Latn-RS"/>
        </w:rPr>
      </w:pPr>
    </w:p>
    <w:p w14:paraId="17D52CB5" w14:textId="0F00319E" w:rsidR="00F30F3F" w:rsidRPr="003720E9" w:rsidRDefault="00F30F3F" w:rsidP="009B1ED2">
      <w:pPr>
        <w:spacing w:after="0" w:line="276" w:lineRule="auto"/>
        <w:jc w:val="both"/>
        <w:rPr>
          <w:rFonts w:eastAsia="Cambria"/>
          <w:lang w:val="sr-Latn-RS"/>
        </w:rPr>
      </w:pPr>
      <w:r w:rsidRPr="003720E9">
        <w:rPr>
          <w:rFonts w:eastAsia="Cambria"/>
          <w:lang w:val="sr-Latn-RS"/>
        </w:rPr>
        <w:t xml:space="preserve">4. Komisija sačinjava listu kandidata na osnovu osvojenog broja bodova, koja lista sadrži: šifru kandidata, ime, ime </w:t>
      </w:r>
      <w:r w:rsidR="009D7498" w:rsidRPr="003720E9">
        <w:rPr>
          <w:rFonts w:eastAsia="Cambria"/>
          <w:lang w:val="sr-Latn-RS"/>
        </w:rPr>
        <w:t xml:space="preserve">roditelja </w:t>
      </w:r>
      <w:r w:rsidRPr="003720E9">
        <w:rPr>
          <w:rFonts w:eastAsia="Cambria"/>
          <w:lang w:val="sr-Latn-RS"/>
        </w:rPr>
        <w:t>i prezime, broj bodova osvojenih na pitanjima sa višestrukim izborom, broj bodova koji su osvojili eseja i ukupnog broja osvojenih bodova kao i određivanje mesta, datuma i vremena održavanja usmenog intervjua za kandidate koji su položili pismeni test.</w:t>
      </w:r>
    </w:p>
    <w:p w14:paraId="709FE9C0" w14:textId="77777777" w:rsidR="00F30F3F" w:rsidRPr="003720E9" w:rsidRDefault="00F30F3F" w:rsidP="009B1ED2">
      <w:pPr>
        <w:spacing w:after="0" w:line="276" w:lineRule="auto"/>
        <w:jc w:val="both"/>
        <w:rPr>
          <w:rFonts w:eastAsia="Cambria"/>
          <w:lang w:val="sr-Latn-RS"/>
        </w:rPr>
      </w:pPr>
    </w:p>
    <w:p w14:paraId="566E10C1" w14:textId="16031939" w:rsidR="009D7498" w:rsidRPr="003720E9" w:rsidRDefault="009D7498" w:rsidP="009D7498">
      <w:pPr>
        <w:spacing w:line="360" w:lineRule="auto"/>
        <w:jc w:val="both"/>
        <w:rPr>
          <w:lang w:val="sr-Latn-RS"/>
        </w:rPr>
      </w:pPr>
      <w:r w:rsidRPr="003720E9">
        <w:rPr>
          <w:lang w:val="sr-Latn-RS"/>
        </w:rPr>
        <w:t xml:space="preserve">5. JULjR, prema preporukama Komisije za prijem, listu kandidata iz stava 4. </w:t>
      </w:r>
      <w:r w:rsidR="001825F7" w:rsidRPr="003720E9">
        <w:rPr>
          <w:lang w:val="sr-Latn-RS"/>
        </w:rPr>
        <w:t xml:space="preserve">objavljuje </w:t>
      </w:r>
      <w:r w:rsidRPr="003720E9">
        <w:rPr>
          <w:lang w:val="sr-Latn-RS"/>
        </w:rPr>
        <w:t xml:space="preserve">na zvaničnoj internet stranici Saveta i </w:t>
      </w:r>
      <w:r w:rsidR="001825F7" w:rsidRPr="003720E9">
        <w:rPr>
          <w:lang w:val="sr-Latn-RS"/>
        </w:rPr>
        <w:t>SUEDSA</w:t>
      </w:r>
      <w:r w:rsidRPr="003720E9">
        <w:rPr>
          <w:lang w:val="sr-Latn-RS"/>
        </w:rPr>
        <w:t xml:space="preserve"> (kada će ista biti funkcionalna).</w:t>
      </w:r>
      <w:r w:rsidR="001825F7" w:rsidRPr="003720E9">
        <w:rPr>
          <w:lang w:val="sr-Latn-RS"/>
        </w:rPr>
        <w:t xml:space="preserve"> </w:t>
      </w:r>
    </w:p>
    <w:p w14:paraId="1E0855D0" w14:textId="1C3DCF2F" w:rsidR="009D7498" w:rsidRPr="003720E9" w:rsidRDefault="00673350" w:rsidP="009D7498">
      <w:pPr>
        <w:spacing w:line="360" w:lineRule="auto"/>
        <w:jc w:val="both"/>
        <w:rPr>
          <w:highlight w:val="yellow"/>
          <w:lang w:val="sr-Latn-RS"/>
        </w:rPr>
      </w:pPr>
      <w:r w:rsidRPr="003720E9">
        <w:rPr>
          <w:lang w:val="sr-Latn-RS"/>
        </w:rPr>
        <w:t>6. Obrazac prema</w:t>
      </w:r>
      <w:r w:rsidR="009D7498" w:rsidRPr="003720E9">
        <w:rPr>
          <w:lang w:val="sr-Latn-RS"/>
        </w:rPr>
        <w:t xml:space="preserve"> stav</w:t>
      </w:r>
      <w:r w:rsidRPr="003720E9">
        <w:rPr>
          <w:lang w:val="sr-Latn-RS"/>
        </w:rPr>
        <w:t>u</w:t>
      </w:r>
      <w:r w:rsidR="009D7498" w:rsidRPr="003720E9">
        <w:rPr>
          <w:lang w:val="sr-Latn-RS"/>
        </w:rPr>
        <w:t xml:space="preserve"> 4. ovog člana biće </w:t>
      </w:r>
      <w:r w:rsidR="001825F7" w:rsidRPr="003720E9">
        <w:rPr>
          <w:lang w:val="sr-Latn-RS"/>
        </w:rPr>
        <w:t>p</w:t>
      </w:r>
      <w:r w:rsidR="009D7498" w:rsidRPr="003720E9">
        <w:rPr>
          <w:lang w:val="sr-Latn-RS"/>
        </w:rPr>
        <w:t>rilog broj 3 ovog pravilnika: Prilog broj 3 – OBRAZAC: Ocenjivanje pismenog testa kandidata od strane prijemne komisije.</w:t>
      </w:r>
    </w:p>
    <w:p w14:paraId="08CCE201" w14:textId="77777777" w:rsidR="003720E9" w:rsidRDefault="003720E9" w:rsidP="00FA5B76">
      <w:pPr>
        <w:spacing w:after="0" w:line="276" w:lineRule="auto"/>
        <w:jc w:val="center"/>
        <w:rPr>
          <w:b/>
          <w:lang w:val="sr-Latn-RS"/>
        </w:rPr>
      </w:pPr>
    </w:p>
    <w:p w14:paraId="02AB62DE" w14:textId="50CDF8C1" w:rsidR="00302C84" w:rsidRPr="003720E9" w:rsidRDefault="00302C84" w:rsidP="00FA5B76">
      <w:pPr>
        <w:spacing w:after="0" w:line="276" w:lineRule="auto"/>
        <w:jc w:val="center"/>
        <w:rPr>
          <w:b/>
          <w:lang w:val="sr-Latn-RS"/>
        </w:rPr>
      </w:pPr>
      <w:r w:rsidRPr="003720E9">
        <w:rPr>
          <w:b/>
          <w:lang w:val="sr-Latn-RS"/>
        </w:rPr>
        <w:t>Član 22</w:t>
      </w:r>
    </w:p>
    <w:p w14:paraId="26DF437A" w14:textId="5508C849" w:rsidR="00302C84" w:rsidRPr="003720E9" w:rsidRDefault="00FA5B76" w:rsidP="00302C84">
      <w:pPr>
        <w:spacing w:after="0" w:line="276" w:lineRule="auto"/>
        <w:jc w:val="center"/>
        <w:rPr>
          <w:b/>
          <w:lang w:val="sr-Latn-RS"/>
        </w:rPr>
      </w:pPr>
      <w:r w:rsidRPr="003720E9">
        <w:rPr>
          <w:b/>
          <w:lang w:val="sr-Latn-RS"/>
        </w:rPr>
        <w:t>Ocenjivanje</w:t>
      </w:r>
      <w:r w:rsidR="00302C84" w:rsidRPr="003720E9">
        <w:rPr>
          <w:b/>
          <w:lang w:val="sr-Latn-RS"/>
        </w:rPr>
        <w:t>a kandidata putem usmenog intervjua</w:t>
      </w:r>
    </w:p>
    <w:p w14:paraId="29A405C0" w14:textId="77777777" w:rsidR="009B1ED2" w:rsidRPr="003720E9" w:rsidRDefault="009B1ED2" w:rsidP="009B1ED2">
      <w:pPr>
        <w:spacing w:after="0" w:line="276" w:lineRule="auto"/>
        <w:jc w:val="center"/>
        <w:rPr>
          <w:b/>
          <w:lang w:val="sr-Latn-RS"/>
        </w:rPr>
      </w:pPr>
    </w:p>
    <w:p w14:paraId="2240D57E" w14:textId="7521A888" w:rsidR="009364D5" w:rsidRPr="003720E9" w:rsidRDefault="009364D5" w:rsidP="009364D5">
      <w:pPr>
        <w:spacing w:after="0" w:line="276" w:lineRule="auto"/>
        <w:jc w:val="both"/>
        <w:rPr>
          <w:lang w:val="sr-Latn-RS"/>
        </w:rPr>
      </w:pPr>
      <w:r w:rsidRPr="003720E9">
        <w:rPr>
          <w:lang w:val="sr-Latn-RS"/>
        </w:rPr>
        <w:t>1. Nakon ocenjivanja pismenog testa, ocjenjivanje kandidata se nastavlja usmenim intervjuom, koji se mora obaviti najkasnije petnaest (15) dana od dana objavljivanja liste kandidata koji su položili pismeni ispit.</w:t>
      </w:r>
    </w:p>
    <w:p w14:paraId="2C4B0C48" w14:textId="77777777" w:rsidR="009364D5" w:rsidRPr="003720E9" w:rsidRDefault="009364D5" w:rsidP="009364D5">
      <w:pPr>
        <w:spacing w:after="0" w:line="276" w:lineRule="auto"/>
        <w:jc w:val="both"/>
        <w:rPr>
          <w:lang w:val="sr-Latn-RS"/>
        </w:rPr>
      </w:pPr>
    </w:p>
    <w:p w14:paraId="19810643" w14:textId="60CD05FE" w:rsidR="009364D5" w:rsidRPr="003720E9" w:rsidRDefault="009364D5" w:rsidP="009364D5">
      <w:pPr>
        <w:spacing w:after="0" w:line="276" w:lineRule="auto"/>
        <w:jc w:val="both"/>
        <w:rPr>
          <w:lang w:val="sr-Latn-RS"/>
        </w:rPr>
      </w:pPr>
      <w:r w:rsidRPr="003720E9">
        <w:rPr>
          <w:lang w:val="sr-Latn-RS"/>
        </w:rPr>
        <w:t>2. Na intervjuu se ocenjuju potrebna znanja, veštine i kvaliteti koji se ne mogu ocenjivati pismenim testom.</w:t>
      </w:r>
    </w:p>
    <w:p w14:paraId="17BC5120" w14:textId="77777777" w:rsidR="009364D5" w:rsidRPr="003720E9" w:rsidRDefault="009364D5" w:rsidP="009B1ED2">
      <w:pPr>
        <w:spacing w:after="0" w:line="276" w:lineRule="auto"/>
        <w:jc w:val="both"/>
        <w:rPr>
          <w:lang w:val="sr-Latn-RS"/>
        </w:rPr>
      </w:pPr>
    </w:p>
    <w:p w14:paraId="334BC769" w14:textId="103C052C" w:rsidR="0060069C" w:rsidRPr="003720E9" w:rsidRDefault="002565CC" w:rsidP="0060069C">
      <w:pPr>
        <w:spacing w:after="0" w:line="276" w:lineRule="auto"/>
        <w:jc w:val="both"/>
        <w:rPr>
          <w:lang w:val="sr-Latn-RS"/>
        </w:rPr>
      </w:pPr>
      <w:r w:rsidRPr="003720E9">
        <w:rPr>
          <w:lang w:val="sr-Latn-RS"/>
        </w:rPr>
        <w:t>3. Intervju razvije</w:t>
      </w:r>
      <w:r w:rsidR="0060069C" w:rsidRPr="003720E9">
        <w:rPr>
          <w:lang w:val="sr-Latn-RS"/>
        </w:rPr>
        <w:t xml:space="preserve"> Komisija za prijem, koja priprema ili bira iz niza pitanja koja su na raspolaganju SUEDSA (kada će ista biti funkcionalna), a pitanja moraju biti ista za sve kandidate koji se intervjuišu u roku od jednog dana.</w:t>
      </w:r>
    </w:p>
    <w:p w14:paraId="7D2DD5AA" w14:textId="77777777" w:rsidR="0060069C" w:rsidRPr="003720E9" w:rsidRDefault="0060069C" w:rsidP="0060069C">
      <w:pPr>
        <w:spacing w:after="0" w:line="276" w:lineRule="auto"/>
        <w:jc w:val="both"/>
        <w:rPr>
          <w:lang w:val="sr-Latn-RS"/>
        </w:rPr>
      </w:pPr>
    </w:p>
    <w:p w14:paraId="77C2E939" w14:textId="3A6FC952" w:rsidR="0060069C" w:rsidRPr="003720E9" w:rsidRDefault="0060069C" w:rsidP="0060069C">
      <w:pPr>
        <w:spacing w:after="0" w:line="276" w:lineRule="auto"/>
        <w:jc w:val="both"/>
        <w:rPr>
          <w:lang w:val="sr-Latn-RS"/>
        </w:rPr>
      </w:pPr>
      <w:r w:rsidRPr="003720E9">
        <w:rPr>
          <w:lang w:val="sr-Latn-RS"/>
        </w:rPr>
        <w:t>4. Pored pitanja, članovi prijemne komisije mogu da postavljaju i potpitanja kandidatu radi preciznije ocene kandidata u odnosu na glavno pitanje.</w:t>
      </w:r>
    </w:p>
    <w:p w14:paraId="6D8B11C6" w14:textId="77777777" w:rsidR="0060069C" w:rsidRPr="003720E9" w:rsidRDefault="0060069C" w:rsidP="0060069C">
      <w:pPr>
        <w:spacing w:after="0" w:line="276" w:lineRule="auto"/>
        <w:jc w:val="both"/>
        <w:rPr>
          <w:lang w:val="sr-Latn-RS"/>
        </w:rPr>
      </w:pPr>
    </w:p>
    <w:p w14:paraId="1262E455" w14:textId="614DD997" w:rsidR="00B722B7" w:rsidRPr="003720E9" w:rsidRDefault="00B722B7" w:rsidP="00B722B7">
      <w:pPr>
        <w:spacing w:after="0" w:line="276" w:lineRule="auto"/>
        <w:jc w:val="both"/>
        <w:rPr>
          <w:lang w:val="sr-Latn-RS"/>
        </w:rPr>
      </w:pPr>
      <w:r w:rsidRPr="003720E9">
        <w:rPr>
          <w:lang w:val="sr-Latn-RS"/>
        </w:rPr>
        <w:t xml:space="preserve">5. Intervju za zaposlene u </w:t>
      </w:r>
      <w:r w:rsidR="005001AA" w:rsidRPr="003720E9">
        <w:rPr>
          <w:lang w:val="sr-Latn-RS"/>
        </w:rPr>
        <w:t xml:space="preserve">stručnoj </w:t>
      </w:r>
      <w:r w:rsidRPr="003720E9">
        <w:rPr>
          <w:lang w:val="sr-Latn-RS"/>
        </w:rPr>
        <w:t xml:space="preserve">kategoriji i </w:t>
      </w:r>
      <w:r w:rsidR="005001AA" w:rsidRPr="003720E9">
        <w:rPr>
          <w:lang w:val="sr-Latn-RS"/>
        </w:rPr>
        <w:t xml:space="preserve">kategoriji </w:t>
      </w:r>
      <w:r w:rsidRPr="003720E9">
        <w:rPr>
          <w:lang w:val="sr-Latn-RS"/>
        </w:rPr>
        <w:t xml:space="preserve">tehničkog i pomoćnog osoblja sadrži pet (5) pitanja, uglavnom o poziciji za koju se intervjuišu, </w:t>
      </w:r>
      <w:r w:rsidR="005001AA" w:rsidRPr="003720E9">
        <w:rPr>
          <w:lang w:val="sr-Latn-RS"/>
        </w:rPr>
        <w:t>gde svako pitanje se</w:t>
      </w:r>
      <w:r w:rsidRPr="003720E9">
        <w:rPr>
          <w:lang w:val="sr-Latn-RS"/>
        </w:rPr>
        <w:t xml:space="preserve"> ocenjuje sa najviše pet (5) </w:t>
      </w:r>
      <w:r w:rsidR="005001AA" w:rsidRPr="003720E9">
        <w:rPr>
          <w:lang w:val="sr-Latn-RS"/>
        </w:rPr>
        <w:t>bodova</w:t>
      </w:r>
      <w:r w:rsidRPr="003720E9">
        <w:rPr>
          <w:lang w:val="sr-Latn-RS"/>
        </w:rPr>
        <w:t>.</w:t>
      </w:r>
    </w:p>
    <w:p w14:paraId="76DE5CEE" w14:textId="77777777" w:rsidR="00B722B7" w:rsidRPr="003720E9" w:rsidRDefault="00B722B7" w:rsidP="00B722B7">
      <w:pPr>
        <w:spacing w:after="0" w:line="276" w:lineRule="auto"/>
        <w:jc w:val="both"/>
        <w:rPr>
          <w:lang w:val="sr-Latn-RS"/>
        </w:rPr>
      </w:pPr>
    </w:p>
    <w:p w14:paraId="68886459" w14:textId="59530759" w:rsidR="00B722B7" w:rsidRPr="003720E9" w:rsidRDefault="00B722B7" w:rsidP="00B722B7">
      <w:pPr>
        <w:spacing w:after="0" w:line="276" w:lineRule="auto"/>
        <w:jc w:val="both"/>
        <w:rPr>
          <w:lang w:val="sr-Latn-RS"/>
        </w:rPr>
      </w:pPr>
      <w:r w:rsidRPr="003720E9">
        <w:rPr>
          <w:lang w:val="sr-Latn-RS"/>
        </w:rPr>
        <w:t xml:space="preserve">6. Intervju za kandidate za pozicije </w:t>
      </w:r>
      <w:r w:rsidR="005001AA" w:rsidRPr="003720E9">
        <w:rPr>
          <w:lang w:val="sr-Latn-RS"/>
        </w:rPr>
        <w:t xml:space="preserve">kategorije </w:t>
      </w:r>
      <w:r w:rsidRPr="003720E9">
        <w:rPr>
          <w:lang w:val="sr-Latn-RS"/>
        </w:rPr>
        <w:t xml:space="preserve">nižeg i srednjeg rukovodstva je zasnovan na kompetenciji i sadrži pet (5) pitanja koja se </w:t>
      </w:r>
      <w:r w:rsidR="005001AA" w:rsidRPr="003720E9">
        <w:rPr>
          <w:lang w:val="sr-Latn-RS"/>
        </w:rPr>
        <w:t>ocenjuju</w:t>
      </w:r>
      <w:r w:rsidRPr="003720E9">
        <w:rPr>
          <w:lang w:val="sr-Latn-RS"/>
        </w:rPr>
        <w:t xml:space="preserve"> sa najviše četiri (4) boda, kao i jedno (1) pitanje</w:t>
      </w:r>
      <w:r w:rsidR="005001AA" w:rsidRPr="003720E9">
        <w:rPr>
          <w:lang w:val="sr-Latn-RS"/>
        </w:rPr>
        <w:t xml:space="preserve"> za prezentaciju koja se </w:t>
      </w:r>
      <w:r w:rsidRPr="003720E9">
        <w:rPr>
          <w:lang w:val="sr-Latn-RS"/>
        </w:rPr>
        <w:t xml:space="preserve">ocenjuje sa najviše 5 bodova. </w:t>
      </w:r>
    </w:p>
    <w:p w14:paraId="71C3B3A5" w14:textId="77777777" w:rsidR="00B722B7" w:rsidRPr="003720E9" w:rsidRDefault="00B722B7" w:rsidP="009B1ED2">
      <w:pPr>
        <w:spacing w:after="0" w:line="276" w:lineRule="auto"/>
        <w:jc w:val="both"/>
        <w:rPr>
          <w:lang w:val="sr-Latn-RS"/>
        </w:rPr>
      </w:pPr>
    </w:p>
    <w:p w14:paraId="1EC51701" w14:textId="7D4E2EB2" w:rsidR="00D36485" w:rsidRPr="003720E9" w:rsidRDefault="00D36485" w:rsidP="00D36485">
      <w:pPr>
        <w:spacing w:after="0" w:line="276" w:lineRule="auto"/>
        <w:jc w:val="both"/>
        <w:rPr>
          <w:lang w:val="sr-Latn-RS"/>
        </w:rPr>
      </w:pPr>
      <w:r w:rsidRPr="003720E9">
        <w:rPr>
          <w:lang w:val="sr-Latn-RS"/>
        </w:rPr>
        <w:t>7. Svaki od članova komisije za prijem obavlja detaljno ocenjivanje za svako pitanje, i za svaki slučaj minimalne ili maksimalne ocene mora da pruži pismeno obrazloženje.</w:t>
      </w:r>
    </w:p>
    <w:p w14:paraId="0A103FC8" w14:textId="77777777" w:rsidR="00D36485" w:rsidRPr="003720E9" w:rsidRDefault="00D36485" w:rsidP="00D36485">
      <w:pPr>
        <w:spacing w:after="0" w:line="276" w:lineRule="auto"/>
        <w:jc w:val="both"/>
        <w:rPr>
          <w:lang w:val="sr-Latn-RS"/>
        </w:rPr>
      </w:pPr>
    </w:p>
    <w:p w14:paraId="16BE1036" w14:textId="096831E1" w:rsidR="00D36485" w:rsidRPr="003720E9" w:rsidRDefault="00D36485" w:rsidP="00D36485">
      <w:pPr>
        <w:spacing w:after="0" w:line="276" w:lineRule="auto"/>
        <w:jc w:val="both"/>
        <w:rPr>
          <w:lang w:val="sr-Latn-RS"/>
        </w:rPr>
      </w:pPr>
      <w:r w:rsidRPr="003720E9">
        <w:rPr>
          <w:lang w:val="sr-Latn-RS"/>
        </w:rPr>
        <w:t>8. Na intervjuu kandidat može dobiti najviše trideset (30) bodova, od če</w:t>
      </w:r>
      <w:r w:rsidR="00BC251C" w:rsidRPr="003720E9">
        <w:rPr>
          <w:lang w:val="sr-Latn-RS"/>
        </w:rPr>
        <w:t>ga pet (5) bodova za biografiju (CV).</w:t>
      </w:r>
    </w:p>
    <w:p w14:paraId="24F8B753" w14:textId="749DA8F7" w:rsidR="00D36485" w:rsidRPr="003720E9" w:rsidRDefault="00D36485" w:rsidP="0031499F">
      <w:pPr>
        <w:spacing w:after="0" w:line="276" w:lineRule="auto"/>
        <w:jc w:val="both"/>
        <w:rPr>
          <w:lang w:val="sr-Latn-RS"/>
        </w:rPr>
      </w:pPr>
    </w:p>
    <w:p w14:paraId="4A9ECF33" w14:textId="3706E454" w:rsidR="0060207B" w:rsidRPr="003720E9" w:rsidRDefault="0060207B" w:rsidP="0060207B">
      <w:pPr>
        <w:spacing w:after="0" w:line="276" w:lineRule="auto"/>
        <w:jc w:val="both"/>
        <w:rPr>
          <w:lang w:val="sr-Latn-RS"/>
        </w:rPr>
      </w:pPr>
      <w:r w:rsidRPr="003720E9">
        <w:rPr>
          <w:lang w:val="sr-Latn-RS"/>
        </w:rPr>
        <w:t>9. Maksimalna ocena za biografiju je podeljena na sledeći način:</w:t>
      </w:r>
    </w:p>
    <w:p w14:paraId="497FA321" w14:textId="77777777" w:rsidR="0060207B" w:rsidRPr="003720E9" w:rsidRDefault="0060207B" w:rsidP="0060207B">
      <w:pPr>
        <w:pStyle w:val="ListParagraph"/>
        <w:spacing w:after="0" w:line="276" w:lineRule="auto"/>
        <w:ind w:left="360"/>
        <w:jc w:val="both"/>
        <w:rPr>
          <w:rFonts w:ascii="Times New Roman" w:hAnsi="Times New Roman"/>
          <w:sz w:val="24"/>
          <w:szCs w:val="24"/>
          <w:lang w:val="sr-Latn-RS"/>
        </w:rPr>
      </w:pPr>
    </w:p>
    <w:p w14:paraId="23E89E74" w14:textId="3554A0FD" w:rsidR="0060207B" w:rsidRPr="003720E9" w:rsidRDefault="0060207B" w:rsidP="0060207B">
      <w:pPr>
        <w:pStyle w:val="ListParagraph"/>
        <w:spacing w:after="0" w:line="276" w:lineRule="auto"/>
        <w:ind w:left="360"/>
        <w:jc w:val="both"/>
        <w:rPr>
          <w:rFonts w:ascii="Times New Roman" w:hAnsi="Times New Roman"/>
          <w:sz w:val="24"/>
          <w:szCs w:val="24"/>
          <w:lang w:val="sr-Latn-RS"/>
        </w:rPr>
      </w:pPr>
      <w:r w:rsidRPr="003720E9">
        <w:rPr>
          <w:rFonts w:ascii="Times New Roman" w:hAnsi="Times New Roman"/>
          <w:sz w:val="24"/>
          <w:szCs w:val="24"/>
          <w:lang w:val="sr-Latn-RS"/>
        </w:rPr>
        <w:t xml:space="preserve">9.1. do dva zarez pet (2,5) bodova za relevantno radno iskustvo duže </w:t>
      </w:r>
      <w:r w:rsidR="009503BE" w:rsidRPr="003720E9">
        <w:rPr>
          <w:rFonts w:ascii="Times New Roman" w:hAnsi="Times New Roman"/>
          <w:sz w:val="24"/>
          <w:szCs w:val="24"/>
          <w:lang w:val="sr-Latn-RS"/>
        </w:rPr>
        <w:t>nego š</w:t>
      </w:r>
      <w:r w:rsidR="000B4580" w:rsidRPr="003720E9">
        <w:rPr>
          <w:rFonts w:ascii="Times New Roman" w:hAnsi="Times New Roman"/>
          <w:sz w:val="24"/>
          <w:szCs w:val="24"/>
          <w:lang w:val="sr-Latn-RS"/>
        </w:rPr>
        <w:t>to je traženo konkursom; i</w:t>
      </w:r>
    </w:p>
    <w:p w14:paraId="70E8F1AE" w14:textId="606B6F00" w:rsidR="0060207B" w:rsidRPr="003720E9" w:rsidRDefault="000B4580" w:rsidP="0060207B">
      <w:pPr>
        <w:pStyle w:val="ListParagraph"/>
        <w:spacing w:after="0" w:line="276" w:lineRule="auto"/>
        <w:ind w:left="360"/>
        <w:jc w:val="both"/>
        <w:rPr>
          <w:rFonts w:ascii="Times New Roman" w:hAnsi="Times New Roman"/>
          <w:sz w:val="24"/>
          <w:szCs w:val="24"/>
          <w:lang w:val="sr-Latn-RS"/>
        </w:rPr>
      </w:pPr>
      <w:r w:rsidRPr="003720E9">
        <w:rPr>
          <w:rFonts w:ascii="Times New Roman" w:hAnsi="Times New Roman"/>
          <w:sz w:val="24"/>
          <w:szCs w:val="24"/>
          <w:lang w:val="sr-Latn-RS"/>
        </w:rPr>
        <w:t>9.2. do dva zarez</w:t>
      </w:r>
      <w:r w:rsidR="0060207B" w:rsidRPr="003720E9">
        <w:rPr>
          <w:rFonts w:ascii="Times New Roman" w:hAnsi="Times New Roman"/>
          <w:sz w:val="24"/>
          <w:szCs w:val="24"/>
          <w:lang w:val="sr-Latn-RS"/>
        </w:rPr>
        <w:t xml:space="preserve"> pet (2,5) bodova za relevantnu obuku u relevantnoj oblasti.</w:t>
      </w:r>
    </w:p>
    <w:p w14:paraId="4BFC456F" w14:textId="77777777" w:rsidR="0031499F" w:rsidRPr="003720E9" w:rsidRDefault="0031499F" w:rsidP="009B1ED2">
      <w:pPr>
        <w:pStyle w:val="ListParagraph"/>
        <w:spacing w:after="0" w:line="276" w:lineRule="auto"/>
        <w:ind w:left="360"/>
        <w:jc w:val="both"/>
        <w:rPr>
          <w:rFonts w:ascii="Times New Roman" w:hAnsi="Times New Roman"/>
          <w:sz w:val="24"/>
          <w:szCs w:val="24"/>
          <w:lang w:val="sr-Latn-RS"/>
        </w:rPr>
      </w:pPr>
    </w:p>
    <w:p w14:paraId="328CF27B" w14:textId="77406B71" w:rsidR="0049130E" w:rsidRPr="003720E9" w:rsidRDefault="0049130E" w:rsidP="0049130E">
      <w:pPr>
        <w:spacing w:after="0" w:line="276" w:lineRule="auto"/>
        <w:jc w:val="both"/>
        <w:rPr>
          <w:lang w:val="sr-Latn-RS"/>
        </w:rPr>
      </w:pPr>
      <w:r w:rsidRPr="003720E9">
        <w:rPr>
          <w:lang w:val="sr-Latn-RS"/>
        </w:rPr>
        <w:t>10. Konačna ocena intervjua za kandidata je aritmetički prosek ocena svih članova prijemne komisije.</w:t>
      </w:r>
    </w:p>
    <w:p w14:paraId="643F2017" w14:textId="77777777" w:rsidR="0049130E" w:rsidRPr="003720E9" w:rsidRDefault="0049130E" w:rsidP="0049130E">
      <w:pPr>
        <w:spacing w:after="0" w:line="276" w:lineRule="auto"/>
        <w:jc w:val="both"/>
        <w:rPr>
          <w:lang w:val="sr-Latn-RS"/>
        </w:rPr>
      </w:pPr>
    </w:p>
    <w:p w14:paraId="64BEF02A" w14:textId="77777777" w:rsidR="0049130E" w:rsidRPr="003720E9" w:rsidRDefault="0049130E" w:rsidP="0049130E">
      <w:pPr>
        <w:spacing w:after="0" w:line="276" w:lineRule="auto"/>
        <w:jc w:val="both"/>
        <w:rPr>
          <w:lang w:val="sr-Latn-RS"/>
        </w:rPr>
      </w:pPr>
      <w:r w:rsidRPr="003720E9">
        <w:rPr>
          <w:lang w:val="sr-Latn-RS"/>
        </w:rPr>
        <w:t>11. Obrazac za ocenjivanje prema ovom članu je Prilog broj 4. ovog pravilnika: Prilog br. 4 - OBRAZAC: Individualna ocena člana komisije za kandidata na intervjuu.</w:t>
      </w:r>
    </w:p>
    <w:p w14:paraId="0C1064FC" w14:textId="77777777" w:rsidR="0049130E" w:rsidRPr="003720E9" w:rsidRDefault="0049130E" w:rsidP="0049130E">
      <w:pPr>
        <w:spacing w:after="0" w:line="276" w:lineRule="auto"/>
        <w:jc w:val="both"/>
        <w:rPr>
          <w:lang w:val="sr-Latn-RS"/>
        </w:rPr>
      </w:pPr>
    </w:p>
    <w:p w14:paraId="0374B13C" w14:textId="48E2B16E" w:rsidR="0049130E" w:rsidRPr="003720E9" w:rsidRDefault="0049130E" w:rsidP="0049130E">
      <w:pPr>
        <w:spacing w:after="0" w:line="276" w:lineRule="auto"/>
        <w:jc w:val="both"/>
        <w:rPr>
          <w:lang w:val="sr-Latn-RS"/>
        </w:rPr>
      </w:pPr>
      <w:r w:rsidRPr="003720E9">
        <w:rPr>
          <w:lang w:val="sr-Latn-RS"/>
        </w:rPr>
        <w:t>12. Obrazac za ocenjivanje prema stavu 10. ovog člana je Prilog broj 5 ovog pravilnika: Prilog br. 5 – OBRAZAC: Ocenjivanje pismenog testa za kandidate od strane prijemne komisije.</w:t>
      </w:r>
    </w:p>
    <w:p w14:paraId="19399632" w14:textId="5143BBB4" w:rsidR="0049130E" w:rsidRPr="003720E9" w:rsidRDefault="0049130E" w:rsidP="009B1ED2">
      <w:pPr>
        <w:spacing w:after="0" w:line="276" w:lineRule="auto"/>
        <w:jc w:val="both"/>
        <w:rPr>
          <w:lang w:val="sr-Latn-RS"/>
        </w:rPr>
      </w:pPr>
    </w:p>
    <w:p w14:paraId="07D2C610" w14:textId="2E1721D1" w:rsidR="005903A7" w:rsidRPr="003720E9" w:rsidRDefault="005903A7" w:rsidP="005903A7">
      <w:pPr>
        <w:spacing w:after="0" w:line="276" w:lineRule="auto"/>
        <w:jc w:val="center"/>
        <w:rPr>
          <w:b/>
          <w:lang w:val="sr-Latn-RS"/>
        </w:rPr>
      </w:pPr>
      <w:r w:rsidRPr="003720E9">
        <w:rPr>
          <w:b/>
          <w:lang w:val="sr-Latn-RS"/>
        </w:rPr>
        <w:lastRenderedPageBreak/>
        <w:t>Član 23</w:t>
      </w:r>
    </w:p>
    <w:p w14:paraId="135D2436" w14:textId="3BC022EB" w:rsidR="005903A7" w:rsidRPr="003720E9" w:rsidRDefault="005903A7" w:rsidP="005903A7">
      <w:pPr>
        <w:spacing w:after="0" w:line="276" w:lineRule="auto"/>
        <w:jc w:val="center"/>
        <w:rPr>
          <w:b/>
          <w:lang w:val="sr-Latn-RS"/>
        </w:rPr>
      </w:pPr>
      <w:r w:rsidRPr="003720E9">
        <w:rPr>
          <w:b/>
          <w:lang w:val="sr-Latn-RS"/>
        </w:rPr>
        <w:t>Objavljivanje konačnog rezultata</w:t>
      </w:r>
    </w:p>
    <w:p w14:paraId="32F3F4E2" w14:textId="77777777" w:rsidR="0031499F" w:rsidRPr="003720E9" w:rsidRDefault="0031499F" w:rsidP="0031499F">
      <w:pPr>
        <w:spacing w:after="0" w:line="276" w:lineRule="auto"/>
        <w:jc w:val="center"/>
        <w:rPr>
          <w:b/>
          <w:lang w:val="sr-Latn-RS"/>
        </w:rPr>
      </w:pPr>
    </w:p>
    <w:p w14:paraId="2E485D36" w14:textId="2F7C1FE8" w:rsidR="00096F30" w:rsidRPr="003720E9" w:rsidRDefault="00096F30" w:rsidP="0031499F">
      <w:pPr>
        <w:spacing w:after="0" w:line="276" w:lineRule="auto"/>
        <w:jc w:val="both"/>
        <w:rPr>
          <w:lang w:val="sr-Latn-RS"/>
        </w:rPr>
      </w:pPr>
      <w:r w:rsidRPr="003720E9">
        <w:rPr>
          <w:lang w:val="sr-Latn-RS"/>
        </w:rPr>
        <w:t>1. Konačna ocena kandidata obuhvata zbir bodova dobijenih na pismenom testu i usmenom intervjuu.</w:t>
      </w:r>
    </w:p>
    <w:p w14:paraId="631F7D2C" w14:textId="4590AAEF" w:rsidR="0031499F" w:rsidRPr="003720E9" w:rsidRDefault="0031499F" w:rsidP="0031499F">
      <w:pPr>
        <w:spacing w:after="0" w:line="276" w:lineRule="auto"/>
        <w:jc w:val="both"/>
        <w:rPr>
          <w:lang w:val="sr-Latn-RS"/>
        </w:rPr>
      </w:pPr>
    </w:p>
    <w:p w14:paraId="60EEA1A1" w14:textId="1F06D0FC" w:rsidR="00096F30" w:rsidRPr="003720E9" w:rsidRDefault="00096F30" w:rsidP="00096F30">
      <w:pPr>
        <w:pStyle w:val="ListParagraph"/>
        <w:spacing w:after="0" w:line="276" w:lineRule="auto"/>
        <w:ind w:left="0"/>
        <w:jc w:val="both"/>
        <w:rPr>
          <w:rFonts w:ascii="Times New Roman" w:hAnsi="Times New Roman"/>
          <w:sz w:val="24"/>
          <w:szCs w:val="24"/>
          <w:lang w:val="sr-Latn-RS"/>
        </w:rPr>
      </w:pPr>
      <w:r w:rsidRPr="003720E9">
        <w:rPr>
          <w:rFonts w:ascii="Times New Roman" w:hAnsi="Times New Roman"/>
          <w:sz w:val="24"/>
          <w:szCs w:val="24"/>
          <w:lang w:val="sr-Latn-RS"/>
        </w:rPr>
        <w:t>2. Na kraju ocenjivanja, Komisija za prijem priprema konačnu listu kandidata, ime i prezime, ukupan broj osvojenih bodova, koji je zbir bodova osvojenih tokom pismenog i usmenog intervjua, i uspešan kandidat se smatra kandidat koji je stekao najviše bodova, ali ne manje od sedamdeset odsto (70 %) od ukupnog broja bodova.</w:t>
      </w:r>
    </w:p>
    <w:p w14:paraId="3DBB92C0" w14:textId="77777777" w:rsidR="00096F30" w:rsidRPr="003720E9" w:rsidRDefault="00096F30" w:rsidP="00096F30">
      <w:pPr>
        <w:pStyle w:val="ListParagraph"/>
        <w:spacing w:after="0" w:line="276" w:lineRule="auto"/>
        <w:ind w:left="360"/>
        <w:jc w:val="both"/>
        <w:rPr>
          <w:rFonts w:ascii="Times New Roman" w:hAnsi="Times New Roman"/>
          <w:sz w:val="24"/>
          <w:szCs w:val="24"/>
          <w:lang w:val="sr-Latn-RS"/>
        </w:rPr>
      </w:pPr>
    </w:p>
    <w:p w14:paraId="5FF9B3DA" w14:textId="1821A83D" w:rsidR="00096F30" w:rsidRPr="003720E9" w:rsidRDefault="00096F30" w:rsidP="00096F30">
      <w:pPr>
        <w:pStyle w:val="ListParagraph"/>
        <w:spacing w:after="0" w:line="276" w:lineRule="auto"/>
        <w:ind w:left="360"/>
        <w:jc w:val="both"/>
        <w:rPr>
          <w:rFonts w:ascii="Times New Roman" w:hAnsi="Times New Roman"/>
          <w:sz w:val="24"/>
          <w:szCs w:val="24"/>
          <w:lang w:val="sr-Latn-RS"/>
        </w:rPr>
      </w:pPr>
      <w:r w:rsidRPr="003720E9">
        <w:rPr>
          <w:rFonts w:ascii="Times New Roman" w:hAnsi="Times New Roman"/>
          <w:sz w:val="24"/>
          <w:szCs w:val="24"/>
          <w:lang w:val="sr-Latn-RS"/>
        </w:rPr>
        <w:t xml:space="preserve">      2.1. svi kandidati se pojedinačno obaveštavaju o rezultatima procesa regrutacije;</w:t>
      </w:r>
    </w:p>
    <w:p w14:paraId="0975A5D0" w14:textId="33C1A9F7" w:rsidR="00096F30" w:rsidRPr="003720E9" w:rsidRDefault="00096F30" w:rsidP="00096F30">
      <w:pPr>
        <w:pStyle w:val="ListParagraph"/>
        <w:spacing w:after="0" w:line="276" w:lineRule="auto"/>
        <w:ind w:left="360"/>
        <w:jc w:val="both"/>
        <w:rPr>
          <w:rFonts w:ascii="Times New Roman" w:hAnsi="Times New Roman"/>
          <w:sz w:val="24"/>
          <w:szCs w:val="24"/>
          <w:lang w:val="sr-Latn-RS"/>
        </w:rPr>
      </w:pPr>
      <w:r w:rsidRPr="003720E9">
        <w:rPr>
          <w:rFonts w:ascii="Times New Roman" w:hAnsi="Times New Roman"/>
          <w:sz w:val="24"/>
          <w:szCs w:val="24"/>
          <w:lang w:val="sr-Latn-RS"/>
        </w:rPr>
        <w:t xml:space="preserve">      2.2. lista kandidata koji su </w:t>
      </w:r>
      <w:r w:rsidR="00421B45" w:rsidRPr="003720E9">
        <w:rPr>
          <w:rFonts w:ascii="Times New Roman" w:hAnsi="Times New Roman"/>
          <w:sz w:val="24"/>
          <w:szCs w:val="24"/>
          <w:lang w:val="sr-Latn-RS"/>
        </w:rPr>
        <w:t>prešli prag</w:t>
      </w:r>
      <w:r w:rsidRPr="003720E9">
        <w:rPr>
          <w:rFonts w:ascii="Times New Roman" w:hAnsi="Times New Roman"/>
          <w:sz w:val="24"/>
          <w:szCs w:val="24"/>
          <w:lang w:val="sr-Latn-RS"/>
        </w:rPr>
        <w:t xml:space="preserve"> od sedamdeset odsto (70%) bodova</w:t>
      </w:r>
    </w:p>
    <w:p w14:paraId="180417E9" w14:textId="21D86D80" w:rsidR="00096F30" w:rsidRPr="003720E9" w:rsidRDefault="00096F30" w:rsidP="00096F30">
      <w:pPr>
        <w:pStyle w:val="ListParagraph"/>
        <w:spacing w:after="0" w:line="276" w:lineRule="auto"/>
        <w:ind w:left="360"/>
        <w:jc w:val="both"/>
        <w:rPr>
          <w:rFonts w:ascii="Times New Roman" w:hAnsi="Times New Roman"/>
          <w:sz w:val="24"/>
          <w:szCs w:val="24"/>
          <w:lang w:val="sr-Latn-RS"/>
        </w:rPr>
      </w:pPr>
      <w:r w:rsidRPr="003720E9">
        <w:rPr>
          <w:rFonts w:ascii="Times New Roman" w:hAnsi="Times New Roman"/>
          <w:sz w:val="24"/>
          <w:szCs w:val="24"/>
          <w:lang w:val="sr-Latn-RS"/>
        </w:rPr>
        <w:t xml:space="preserve">             ukupno, objavlja se u ISULjR, kao i na zvaničnoj stranici Saveta.</w:t>
      </w:r>
    </w:p>
    <w:p w14:paraId="20D6C588" w14:textId="77777777" w:rsidR="00096F30" w:rsidRPr="003720E9" w:rsidRDefault="00096F30" w:rsidP="00096F30">
      <w:pPr>
        <w:pStyle w:val="ListParagraph"/>
        <w:spacing w:after="0" w:line="276" w:lineRule="auto"/>
        <w:ind w:left="360"/>
        <w:jc w:val="both"/>
        <w:rPr>
          <w:rFonts w:ascii="Times New Roman" w:hAnsi="Times New Roman"/>
          <w:sz w:val="24"/>
          <w:szCs w:val="24"/>
          <w:lang w:val="sr-Latn-RS"/>
        </w:rPr>
      </w:pPr>
    </w:p>
    <w:p w14:paraId="5BF30991" w14:textId="1DF1D4DF" w:rsidR="002B0DCC" w:rsidRPr="003720E9" w:rsidRDefault="002B0DCC" w:rsidP="002B0DCC">
      <w:pPr>
        <w:spacing w:after="0" w:line="276" w:lineRule="auto"/>
        <w:jc w:val="both"/>
        <w:rPr>
          <w:lang w:val="sr-Latn-RS"/>
        </w:rPr>
      </w:pPr>
      <w:r w:rsidRPr="003720E9">
        <w:rPr>
          <w:lang w:val="sr-Latn-RS"/>
        </w:rPr>
        <w:t>3. Prijemna komisija dostavlja JULjR</w:t>
      </w:r>
      <w:r w:rsidRPr="003720E9">
        <w:rPr>
          <w:lang w:val="en-US"/>
        </w:rPr>
        <w:t>-u</w:t>
      </w:r>
      <w:r w:rsidRPr="003720E9">
        <w:rPr>
          <w:lang w:val="sr-Latn-RS"/>
        </w:rPr>
        <w:t xml:space="preserve"> listu kandidata kao i bodove postignute u svakoj fazi pismenog ispita, intervjua i opšte bodove za svakog kandidata.</w:t>
      </w:r>
    </w:p>
    <w:p w14:paraId="15C2D58C" w14:textId="77777777" w:rsidR="002B0DCC" w:rsidRPr="003720E9" w:rsidRDefault="002B0DCC" w:rsidP="002B0DCC">
      <w:pPr>
        <w:spacing w:after="0" w:line="276" w:lineRule="auto"/>
        <w:jc w:val="both"/>
        <w:rPr>
          <w:lang w:val="sr-Latn-RS"/>
        </w:rPr>
      </w:pPr>
    </w:p>
    <w:p w14:paraId="6E87157A" w14:textId="0EC7B184" w:rsidR="002B0DCC" w:rsidRPr="003720E9" w:rsidRDefault="002B0DCC" w:rsidP="002B0DCC">
      <w:pPr>
        <w:spacing w:after="0" w:line="276" w:lineRule="auto"/>
        <w:jc w:val="both"/>
        <w:rPr>
          <w:lang w:val="sr-Latn-RS"/>
        </w:rPr>
      </w:pPr>
      <w:r w:rsidRPr="003720E9">
        <w:rPr>
          <w:lang w:val="sr-Latn-RS"/>
        </w:rPr>
        <w:t>4. Lista se objavljuje na zvaničnoj stranici Saveta i SUEDSA (kada će ista biti funkcionalna).</w:t>
      </w:r>
    </w:p>
    <w:p w14:paraId="4F4FDD4F" w14:textId="77777777" w:rsidR="002B0DCC" w:rsidRPr="003720E9" w:rsidRDefault="002B0DCC" w:rsidP="002B0DCC">
      <w:pPr>
        <w:spacing w:after="0" w:line="276" w:lineRule="auto"/>
        <w:jc w:val="both"/>
        <w:rPr>
          <w:lang w:val="sr-Latn-RS"/>
        </w:rPr>
      </w:pPr>
    </w:p>
    <w:p w14:paraId="793FDA5B" w14:textId="45EA006E" w:rsidR="002B0DCC" w:rsidRPr="003720E9" w:rsidRDefault="002B0DCC" w:rsidP="002B0DCC">
      <w:pPr>
        <w:spacing w:after="0" w:line="276" w:lineRule="auto"/>
        <w:jc w:val="both"/>
        <w:rPr>
          <w:lang w:val="sr-Latn-RS"/>
        </w:rPr>
      </w:pPr>
      <w:r w:rsidRPr="003720E9">
        <w:rPr>
          <w:lang w:val="sr-Latn-RS"/>
        </w:rPr>
        <w:t>5. Obrazac za ocenjivanje iz stava 1. ovog člana je Prilog broj 6 ovog pravilnika: Prilog broj 6 – OBRAZAC: Konačna lista ocenjivanja kandidata / pismeni test i intervju od strane prijemne komisije.</w:t>
      </w:r>
    </w:p>
    <w:p w14:paraId="669F8AC6" w14:textId="119BC811" w:rsidR="002B0DCC" w:rsidRPr="003720E9" w:rsidRDefault="002B0DCC" w:rsidP="006A2707">
      <w:pPr>
        <w:spacing w:after="0" w:line="276" w:lineRule="auto"/>
        <w:jc w:val="both"/>
        <w:rPr>
          <w:lang w:val="sr-Latn-RS"/>
        </w:rPr>
      </w:pPr>
    </w:p>
    <w:p w14:paraId="731E6D2F" w14:textId="46E36A45" w:rsidR="00FB0F47" w:rsidRPr="003720E9" w:rsidRDefault="00FB0F47" w:rsidP="00FB0F47">
      <w:pPr>
        <w:spacing w:after="0" w:line="276" w:lineRule="auto"/>
        <w:jc w:val="center"/>
        <w:rPr>
          <w:b/>
          <w:lang w:val="sr-Latn-RS"/>
        </w:rPr>
      </w:pPr>
      <w:r w:rsidRPr="003720E9">
        <w:rPr>
          <w:b/>
          <w:lang w:val="sr-Latn-RS"/>
        </w:rPr>
        <w:t>Član 24</w:t>
      </w:r>
    </w:p>
    <w:p w14:paraId="35D555B5" w14:textId="714FA9E5" w:rsidR="00FB0F47" w:rsidRPr="003720E9" w:rsidRDefault="00FB0F47" w:rsidP="00FB0F47">
      <w:pPr>
        <w:spacing w:after="0" w:line="276" w:lineRule="auto"/>
        <w:jc w:val="center"/>
        <w:rPr>
          <w:b/>
          <w:lang w:val="sr-Latn-RS"/>
        </w:rPr>
      </w:pPr>
      <w:r w:rsidRPr="003720E9">
        <w:rPr>
          <w:b/>
          <w:lang w:val="sr-Latn-RS"/>
        </w:rPr>
        <w:t>Posebne odredbe za kandidate sa jednakim ocenama</w:t>
      </w:r>
    </w:p>
    <w:p w14:paraId="0251BB43" w14:textId="77777777" w:rsidR="0031499F" w:rsidRPr="003720E9" w:rsidRDefault="0031499F" w:rsidP="0031499F">
      <w:pPr>
        <w:spacing w:after="0" w:line="276" w:lineRule="auto"/>
        <w:jc w:val="center"/>
        <w:rPr>
          <w:b/>
          <w:lang w:val="sr-Latn-RS"/>
        </w:rPr>
      </w:pPr>
    </w:p>
    <w:p w14:paraId="7FA04081" w14:textId="77777777" w:rsidR="00686664" w:rsidRPr="003720E9" w:rsidRDefault="00686664" w:rsidP="00686664">
      <w:pPr>
        <w:spacing w:after="0" w:line="276" w:lineRule="auto"/>
        <w:jc w:val="both"/>
        <w:rPr>
          <w:lang w:val="sr-Latn-RS"/>
        </w:rPr>
      </w:pPr>
      <w:r w:rsidRPr="003720E9">
        <w:rPr>
          <w:lang w:val="sr-Latn-RS"/>
        </w:rPr>
        <w:t>1. Kandidati sa jednakim brojem bodova se rangiraju i biraju ovim redosledom:</w:t>
      </w:r>
    </w:p>
    <w:p w14:paraId="41D780AF" w14:textId="77777777" w:rsidR="00686664" w:rsidRPr="003720E9" w:rsidRDefault="00686664" w:rsidP="00686664">
      <w:pPr>
        <w:spacing w:after="0" w:line="276" w:lineRule="auto"/>
        <w:jc w:val="both"/>
        <w:rPr>
          <w:lang w:val="sr-Latn-RS"/>
        </w:rPr>
      </w:pPr>
    </w:p>
    <w:p w14:paraId="0D091DD5" w14:textId="514C78A1" w:rsidR="00686664" w:rsidRPr="003720E9" w:rsidRDefault="00686664" w:rsidP="00686664">
      <w:pPr>
        <w:spacing w:after="0" w:line="276" w:lineRule="auto"/>
        <w:ind w:left="1080" w:hanging="270"/>
        <w:jc w:val="both"/>
        <w:rPr>
          <w:lang w:val="sr-Latn-RS"/>
        </w:rPr>
      </w:pPr>
      <w:r w:rsidRPr="003720E9">
        <w:rPr>
          <w:lang w:val="sr-Latn-RS"/>
        </w:rPr>
        <w:t>1.1. prvo, ako je jedan od kandidata uvršten u kategoriju osoba sa ograničenim sposobnostima, onda se bira prvi u odnosu na drugog kandidata, ako je zastupljenost manja od rezervisanih kvota;</w:t>
      </w:r>
    </w:p>
    <w:p w14:paraId="31CA271B" w14:textId="77777777" w:rsidR="00686664" w:rsidRPr="003720E9" w:rsidRDefault="00686664" w:rsidP="00686664">
      <w:pPr>
        <w:spacing w:after="0" w:line="276" w:lineRule="auto"/>
        <w:ind w:left="1080" w:hanging="270"/>
        <w:jc w:val="both"/>
        <w:rPr>
          <w:lang w:val="sr-Latn-RS"/>
        </w:rPr>
      </w:pPr>
      <w:r w:rsidRPr="003720E9">
        <w:rPr>
          <w:lang w:val="sr-Latn-RS"/>
        </w:rPr>
        <w:t>1.2. drugo, ako je jedan od kandidata iz nevećinske zajednice, onda se bira prvi u odnosu na drugog kandidata, ako je zastupljenost manja od rezervisanih kvota;</w:t>
      </w:r>
    </w:p>
    <w:p w14:paraId="38D934F9" w14:textId="619F63EA" w:rsidR="00686664" w:rsidRPr="003720E9" w:rsidRDefault="00686664" w:rsidP="00686664">
      <w:pPr>
        <w:spacing w:after="0" w:line="276" w:lineRule="auto"/>
        <w:ind w:left="1080" w:hanging="270"/>
        <w:jc w:val="both"/>
        <w:rPr>
          <w:lang w:val="sr-Latn-RS"/>
        </w:rPr>
      </w:pPr>
      <w:r w:rsidRPr="003720E9">
        <w:rPr>
          <w:lang w:val="sr-Latn-RS"/>
        </w:rPr>
        <w:t>1.3. treće, ako su kandidati različitog pola, onda se prvi bira kandidat koji pripada nedovoljno zastupljenom polu.</w:t>
      </w:r>
    </w:p>
    <w:p w14:paraId="3AC8F8DA" w14:textId="77777777" w:rsidR="00686664" w:rsidRPr="003720E9" w:rsidRDefault="00686664" w:rsidP="00686664">
      <w:pPr>
        <w:spacing w:after="0" w:line="276" w:lineRule="auto"/>
        <w:jc w:val="both"/>
        <w:rPr>
          <w:lang w:val="sr-Latn-RS"/>
        </w:rPr>
      </w:pPr>
    </w:p>
    <w:p w14:paraId="6D6CD51E" w14:textId="2768D7B5" w:rsidR="00B27474" w:rsidRPr="003720E9" w:rsidRDefault="00B27474" w:rsidP="0031499F">
      <w:pPr>
        <w:spacing w:after="0" w:line="276" w:lineRule="auto"/>
        <w:jc w:val="both"/>
        <w:rPr>
          <w:lang w:val="sr-Latn-RS"/>
        </w:rPr>
      </w:pPr>
      <w:r w:rsidRPr="003720E9">
        <w:rPr>
          <w:lang w:val="sr-Latn-RS"/>
        </w:rPr>
        <w:t>2. Kategorij</w:t>
      </w:r>
      <w:r w:rsidR="00ED280E" w:rsidRPr="003720E9">
        <w:rPr>
          <w:lang w:val="sr-Latn-RS"/>
        </w:rPr>
        <w:t>u</w:t>
      </w:r>
      <w:r w:rsidRPr="003720E9">
        <w:rPr>
          <w:lang w:val="sr-Latn-RS"/>
        </w:rPr>
        <w:t xml:space="preserve"> osoba sa </w:t>
      </w:r>
      <w:r w:rsidR="00ED280E" w:rsidRPr="003720E9">
        <w:rPr>
          <w:lang w:val="sr-Latn-RS"/>
        </w:rPr>
        <w:t>ograničenim sposobnostima</w:t>
      </w:r>
      <w:r w:rsidRPr="003720E9">
        <w:rPr>
          <w:lang w:val="sr-Latn-RS"/>
        </w:rPr>
        <w:t xml:space="preserve">, nevećinska zajednica i manje zastupljeni pol prema stavu 1. </w:t>
      </w:r>
      <w:r w:rsidR="00ED280E" w:rsidRPr="003720E9">
        <w:rPr>
          <w:lang w:val="sr-Latn-RS"/>
        </w:rPr>
        <w:t>pot</w:t>
      </w:r>
      <w:r w:rsidRPr="003720E9">
        <w:rPr>
          <w:lang w:val="sr-Latn-RS"/>
        </w:rPr>
        <w:t>stav 1.1,</w:t>
      </w:r>
      <w:r w:rsidR="00ED280E" w:rsidRPr="003720E9">
        <w:rPr>
          <w:lang w:val="sr-Latn-RS"/>
        </w:rPr>
        <w:t xml:space="preserve"> 1.2 i 1.3. ovog člana, određuje</w:t>
      </w:r>
      <w:r w:rsidRPr="003720E9">
        <w:rPr>
          <w:lang w:val="sr-Latn-RS"/>
        </w:rPr>
        <w:t xml:space="preserve"> </w:t>
      </w:r>
      <w:r w:rsidR="00ED280E" w:rsidRPr="003720E9">
        <w:rPr>
          <w:lang w:val="sr-Latn-RS"/>
        </w:rPr>
        <w:t xml:space="preserve">JULjR </w:t>
      </w:r>
      <w:r w:rsidRPr="003720E9">
        <w:rPr>
          <w:lang w:val="sr-Latn-RS"/>
        </w:rPr>
        <w:t>na osnovu zvanične statistike.</w:t>
      </w:r>
    </w:p>
    <w:p w14:paraId="19038B5A" w14:textId="77777777" w:rsidR="0031499F" w:rsidRPr="003720E9" w:rsidRDefault="0031499F" w:rsidP="0031499F">
      <w:pPr>
        <w:spacing w:after="0" w:line="276" w:lineRule="auto"/>
        <w:jc w:val="both"/>
        <w:rPr>
          <w:lang w:val="sr-Latn-RS"/>
        </w:rPr>
      </w:pPr>
    </w:p>
    <w:p w14:paraId="768B8D23" w14:textId="7330C9CE" w:rsidR="00B76A6E" w:rsidRPr="003720E9" w:rsidRDefault="00B76A6E" w:rsidP="0031499F">
      <w:pPr>
        <w:spacing w:after="0" w:line="276" w:lineRule="auto"/>
        <w:jc w:val="both"/>
        <w:rPr>
          <w:lang w:val="sr-Latn-RS"/>
        </w:rPr>
      </w:pPr>
      <w:r w:rsidRPr="003720E9">
        <w:rPr>
          <w:lang w:val="sr-Latn-RS"/>
        </w:rPr>
        <w:lastRenderedPageBreak/>
        <w:t>3. U slučaju da se nijedna od alternativa iz stava 1. ovog člana ne može primeniti, izbor se vrši žrebom.</w:t>
      </w:r>
    </w:p>
    <w:p w14:paraId="43272E92" w14:textId="0EA07D39" w:rsidR="0031499F" w:rsidRPr="003720E9" w:rsidRDefault="0031499F" w:rsidP="0031499F">
      <w:pPr>
        <w:spacing w:after="0" w:line="276" w:lineRule="auto"/>
        <w:jc w:val="both"/>
        <w:rPr>
          <w:lang w:val="sr-Latn-RS"/>
        </w:rPr>
      </w:pPr>
    </w:p>
    <w:p w14:paraId="3FEC13F5" w14:textId="66ED3C4E" w:rsidR="00B76A6E" w:rsidRPr="003720E9" w:rsidRDefault="00B76A6E" w:rsidP="00B76A6E">
      <w:pPr>
        <w:spacing w:after="0" w:line="276" w:lineRule="auto"/>
        <w:jc w:val="center"/>
        <w:rPr>
          <w:b/>
          <w:lang w:val="sr-Latn-RS"/>
        </w:rPr>
      </w:pPr>
      <w:r w:rsidRPr="003720E9">
        <w:rPr>
          <w:b/>
          <w:lang w:val="sr-Latn-RS"/>
        </w:rPr>
        <w:t>Član 25</w:t>
      </w:r>
    </w:p>
    <w:p w14:paraId="670E2AD9" w14:textId="4891E030" w:rsidR="00B76A6E" w:rsidRPr="003720E9" w:rsidRDefault="00B76A6E" w:rsidP="00B76A6E">
      <w:pPr>
        <w:spacing w:after="0" w:line="276" w:lineRule="auto"/>
        <w:jc w:val="center"/>
        <w:rPr>
          <w:b/>
          <w:lang w:val="sr-Latn-RS"/>
        </w:rPr>
      </w:pPr>
      <w:r w:rsidRPr="003720E9">
        <w:rPr>
          <w:b/>
          <w:lang w:val="sr-Latn-RS"/>
        </w:rPr>
        <w:t>Rezervisane kvote i afirmativne akcije</w:t>
      </w:r>
    </w:p>
    <w:p w14:paraId="1BB6C3CA" w14:textId="77777777" w:rsidR="0031499F" w:rsidRPr="003720E9" w:rsidRDefault="0031499F" w:rsidP="0031499F">
      <w:pPr>
        <w:spacing w:after="0" w:line="276" w:lineRule="auto"/>
        <w:jc w:val="center"/>
        <w:rPr>
          <w:b/>
          <w:lang w:val="sr-Latn-RS"/>
        </w:rPr>
      </w:pPr>
    </w:p>
    <w:p w14:paraId="03A09120" w14:textId="289A8CD1" w:rsidR="005B5296" w:rsidRPr="003720E9" w:rsidRDefault="005B5296" w:rsidP="005B5296">
      <w:pPr>
        <w:spacing w:after="0" w:line="276" w:lineRule="auto"/>
        <w:jc w:val="both"/>
        <w:rPr>
          <w:lang w:val="sr-Latn-RS"/>
        </w:rPr>
      </w:pPr>
      <w:r w:rsidRPr="003720E9">
        <w:rPr>
          <w:lang w:val="sr-Latn-RS"/>
        </w:rPr>
        <w:t xml:space="preserve">1. Kvota rezervisana za nevećinske zajednice zaposlene u administraciji </w:t>
      </w:r>
      <w:r w:rsidR="00AE7C2C">
        <w:rPr>
          <w:lang w:val="sr-Latn-RS"/>
        </w:rPr>
        <w:t>sudskog</w:t>
      </w:r>
      <w:r w:rsidRPr="003720E9">
        <w:rPr>
          <w:lang w:val="sr-Latn-RS"/>
        </w:rPr>
        <w:t xml:space="preserve"> sistema iznosi najmanje deset odsto (10%).</w:t>
      </w:r>
    </w:p>
    <w:p w14:paraId="41EC3757" w14:textId="77777777" w:rsidR="005B5296" w:rsidRPr="003720E9" w:rsidRDefault="005B5296" w:rsidP="005B5296">
      <w:pPr>
        <w:spacing w:after="0" w:line="276" w:lineRule="auto"/>
        <w:jc w:val="both"/>
        <w:rPr>
          <w:lang w:val="sr-Latn-RS"/>
        </w:rPr>
      </w:pPr>
    </w:p>
    <w:p w14:paraId="204A8CE9" w14:textId="7A5B4805" w:rsidR="00EF287F" w:rsidRPr="003720E9" w:rsidRDefault="005B5296" w:rsidP="0031499F">
      <w:pPr>
        <w:spacing w:after="0" w:line="276" w:lineRule="auto"/>
        <w:jc w:val="both"/>
        <w:rPr>
          <w:lang w:val="sr-Latn-RS"/>
        </w:rPr>
      </w:pPr>
      <w:r w:rsidRPr="003720E9">
        <w:rPr>
          <w:lang w:val="sr-Latn-RS"/>
        </w:rPr>
        <w:t xml:space="preserve">2. Kvote rezervisane za svaku od nevećinskih zajednica zaposlenih u administraciji </w:t>
      </w:r>
      <w:r w:rsidR="00AE7C2C">
        <w:rPr>
          <w:lang w:val="sr-Latn-RS"/>
        </w:rPr>
        <w:t>sudskog</w:t>
      </w:r>
      <w:r w:rsidRPr="003720E9">
        <w:rPr>
          <w:lang w:val="sr-Latn-RS"/>
        </w:rPr>
        <w:t xml:space="preserve"> sistema određuju se srazmerno broju stanovnika te zajednice u opštoj populaciji u opštini, na osnovu podataka zvaničnog popisa stanovništva.</w:t>
      </w:r>
    </w:p>
    <w:p w14:paraId="5468382A" w14:textId="3D3F98BF" w:rsidR="00EF287F" w:rsidRPr="003720E9" w:rsidRDefault="00EF287F" w:rsidP="0031499F">
      <w:pPr>
        <w:spacing w:after="0" w:line="276" w:lineRule="auto"/>
        <w:jc w:val="both"/>
        <w:rPr>
          <w:lang w:val="sr-Latn-RS"/>
        </w:rPr>
      </w:pPr>
    </w:p>
    <w:p w14:paraId="36D8683C" w14:textId="77777777" w:rsidR="00EF287F" w:rsidRPr="003720E9" w:rsidRDefault="00EF287F" w:rsidP="00EF287F">
      <w:pPr>
        <w:spacing w:after="0" w:line="276" w:lineRule="auto"/>
        <w:jc w:val="both"/>
        <w:rPr>
          <w:lang w:val="sr-Latn-RS"/>
        </w:rPr>
      </w:pPr>
      <w:r w:rsidRPr="003720E9">
        <w:rPr>
          <w:lang w:val="sr-Latn-RS"/>
        </w:rPr>
        <w:t>3. Da bi se popunila kvota iz stava 1. ovog člana, Savet može da otvori proceduru regrutovanja samo za pripadnike nedovoljno zastupljenih zajednica.</w:t>
      </w:r>
    </w:p>
    <w:p w14:paraId="2723844A" w14:textId="77777777" w:rsidR="00EF287F" w:rsidRPr="003720E9" w:rsidRDefault="00EF287F" w:rsidP="00EF287F">
      <w:pPr>
        <w:spacing w:after="0" w:line="276" w:lineRule="auto"/>
        <w:jc w:val="both"/>
        <w:rPr>
          <w:lang w:val="sr-Latn-RS"/>
        </w:rPr>
      </w:pPr>
    </w:p>
    <w:p w14:paraId="1896D118" w14:textId="1B7C8F3B" w:rsidR="00EF287F" w:rsidRPr="003720E9" w:rsidRDefault="00EF287F" w:rsidP="00EF287F">
      <w:pPr>
        <w:spacing w:after="0" w:line="276" w:lineRule="auto"/>
        <w:jc w:val="both"/>
        <w:rPr>
          <w:lang w:val="sr-Latn-RS"/>
        </w:rPr>
      </w:pPr>
      <w:r w:rsidRPr="003720E9">
        <w:rPr>
          <w:lang w:val="sr-Latn-RS"/>
        </w:rPr>
        <w:t xml:space="preserve">4. </w:t>
      </w:r>
      <w:r w:rsidR="0077172C" w:rsidRPr="003720E9">
        <w:rPr>
          <w:lang w:val="sr-Latn-RS"/>
        </w:rPr>
        <w:t>R</w:t>
      </w:r>
      <w:r w:rsidRPr="003720E9">
        <w:rPr>
          <w:lang w:val="sr-Latn-RS"/>
        </w:rPr>
        <w:t xml:space="preserve">adi postizanja ravnopravne polne zastupljenosti, </w:t>
      </w:r>
      <w:r w:rsidR="0077172C" w:rsidRPr="003720E9">
        <w:rPr>
          <w:lang w:val="sr-Latn-RS"/>
        </w:rPr>
        <w:t xml:space="preserve">Savet </w:t>
      </w:r>
      <w:r w:rsidRPr="003720E9">
        <w:rPr>
          <w:lang w:val="sr-Latn-RS"/>
        </w:rPr>
        <w:t>može otvoriti proceduru regrutovanja samo za pripadnike manje zastupljenog pola.</w:t>
      </w:r>
    </w:p>
    <w:p w14:paraId="6CE040C3" w14:textId="77777777" w:rsidR="00EF287F" w:rsidRPr="003720E9" w:rsidRDefault="00EF287F" w:rsidP="00EF287F">
      <w:pPr>
        <w:spacing w:after="0" w:line="276" w:lineRule="auto"/>
        <w:jc w:val="both"/>
        <w:rPr>
          <w:lang w:val="sr-Latn-RS"/>
        </w:rPr>
      </w:pPr>
    </w:p>
    <w:p w14:paraId="4BD3AA08" w14:textId="163D83AD" w:rsidR="00EF287F" w:rsidRPr="003720E9" w:rsidRDefault="00EF287F" w:rsidP="00EF287F">
      <w:pPr>
        <w:spacing w:after="0" w:line="276" w:lineRule="auto"/>
        <w:jc w:val="both"/>
        <w:rPr>
          <w:lang w:val="sr-Latn-RS"/>
        </w:rPr>
      </w:pPr>
      <w:r w:rsidRPr="003720E9">
        <w:rPr>
          <w:lang w:val="sr-Latn-RS"/>
        </w:rPr>
        <w:t>5. Stanje implementacije rezervisanih kvota se izračunava za svaku kategoriju pozicija zaposle</w:t>
      </w:r>
      <w:r w:rsidR="00AE7C2C">
        <w:rPr>
          <w:lang w:val="sr-Latn-RS"/>
        </w:rPr>
        <w:t>nih u administraciji sudskog</w:t>
      </w:r>
      <w:r w:rsidRPr="003720E9">
        <w:rPr>
          <w:lang w:val="sr-Latn-RS"/>
        </w:rPr>
        <w:t xml:space="preserve"> sistema.</w:t>
      </w:r>
    </w:p>
    <w:p w14:paraId="65E95B18" w14:textId="44589484" w:rsidR="00EF287F" w:rsidRPr="003720E9" w:rsidRDefault="00EF287F" w:rsidP="0031499F">
      <w:pPr>
        <w:spacing w:after="0" w:line="276" w:lineRule="auto"/>
        <w:jc w:val="both"/>
        <w:rPr>
          <w:lang w:val="sr-Latn-RS"/>
        </w:rPr>
      </w:pPr>
    </w:p>
    <w:p w14:paraId="2E518BE2" w14:textId="77777777" w:rsidR="00A83BCB" w:rsidRPr="003720E9" w:rsidRDefault="00A83BCB" w:rsidP="0031499F">
      <w:pPr>
        <w:spacing w:after="0" w:line="276" w:lineRule="auto"/>
        <w:jc w:val="both"/>
        <w:rPr>
          <w:lang w:val="sr-Latn-RS"/>
        </w:rPr>
      </w:pPr>
    </w:p>
    <w:p w14:paraId="2FC2E373" w14:textId="4F2D5B48" w:rsidR="00F20127" w:rsidRPr="003720E9" w:rsidRDefault="00F20127" w:rsidP="00F20127">
      <w:pPr>
        <w:spacing w:after="0" w:line="276" w:lineRule="auto"/>
        <w:jc w:val="center"/>
        <w:rPr>
          <w:b/>
          <w:sz w:val="28"/>
          <w:szCs w:val="28"/>
          <w:lang w:val="sr-Latn-RS"/>
        </w:rPr>
      </w:pPr>
      <w:r w:rsidRPr="003720E9">
        <w:rPr>
          <w:b/>
          <w:sz w:val="28"/>
          <w:szCs w:val="28"/>
          <w:lang w:val="sr-Latn-RS"/>
        </w:rPr>
        <w:t>PGLAVLJE IV</w:t>
      </w:r>
    </w:p>
    <w:p w14:paraId="629C7862" w14:textId="77777777" w:rsidR="00F20127" w:rsidRPr="003720E9" w:rsidRDefault="00F20127" w:rsidP="00F20127">
      <w:pPr>
        <w:spacing w:after="0" w:line="276" w:lineRule="auto"/>
        <w:jc w:val="center"/>
        <w:rPr>
          <w:b/>
          <w:sz w:val="28"/>
          <w:szCs w:val="28"/>
          <w:lang w:val="sr-Latn-RS"/>
        </w:rPr>
      </w:pPr>
      <w:r w:rsidRPr="003720E9">
        <w:rPr>
          <w:b/>
          <w:sz w:val="28"/>
          <w:szCs w:val="28"/>
          <w:lang w:val="sr-Latn-RS"/>
        </w:rPr>
        <w:t>POSTUPAK IMENOVANJA, ŽALBE I</w:t>
      </w:r>
    </w:p>
    <w:p w14:paraId="0AAE6721" w14:textId="73B192C2" w:rsidR="00F20127" w:rsidRPr="003720E9" w:rsidRDefault="00F20127" w:rsidP="00F20127">
      <w:pPr>
        <w:spacing w:after="0" w:line="276" w:lineRule="auto"/>
        <w:jc w:val="center"/>
        <w:rPr>
          <w:b/>
          <w:sz w:val="28"/>
          <w:szCs w:val="28"/>
          <w:lang w:val="sr-Latn-RS"/>
        </w:rPr>
      </w:pPr>
      <w:r w:rsidRPr="003720E9">
        <w:rPr>
          <w:b/>
          <w:sz w:val="28"/>
          <w:szCs w:val="28"/>
          <w:lang w:val="sr-Latn-RS"/>
        </w:rPr>
        <w:t xml:space="preserve"> PROBNI RAD</w:t>
      </w:r>
    </w:p>
    <w:p w14:paraId="76FD8709" w14:textId="77325B7B" w:rsidR="00A83BCB" w:rsidRPr="003720E9" w:rsidRDefault="00A83BCB" w:rsidP="00673CC3">
      <w:pPr>
        <w:spacing w:after="0" w:line="276" w:lineRule="auto"/>
        <w:jc w:val="both"/>
        <w:rPr>
          <w:lang w:val="sr-Latn-RS"/>
        </w:rPr>
      </w:pPr>
    </w:p>
    <w:p w14:paraId="61EC6E26" w14:textId="77777777" w:rsidR="00A83BCB" w:rsidRPr="003720E9" w:rsidRDefault="00A83BCB" w:rsidP="00673CC3">
      <w:pPr>
        <w:spacing w:after="0" w:line="276" w:lineRule="auto"/>
        <w:jc w:val="both"/>
        <w:rPr>
          <w:lang w:val="sr-Latn-RS"/>
        </w:rPr>
      </w:pPr>
    </w:p>
    <w:p w14:paraId="11BE7284" w14:textId="21046C36" w:rsidR="00C95548" w:rsidRPr="003720E9" w:rsidRDefault="00C95548" w:rsidP="00C95548">
      <w:pPr>
        <w:spacing w:after="0" w:line="276" w:lineRule="auto"/>
        <w:jc w:val="center"/>
        <w:rPr>
          <w:b/>
          <w:lang w:val="sr-Latn-RS"/>
        </w:rPr>
      </w:pPr>
      <w:r w:rsidRPr="003720E9">
        <w:rPr>
          <w:b/>
          <w:lang w:val="sr-Latn-RS"/>
        </w:rPr>
        <w:t>Član 26</w:t>
      </w:r>
    </w:p>
    <w:p w14:paraId="4F0B34F2" w14:textId="46692E47" w:rsidR="00940280" w:rsidRPr="003720E9" w:rsidRDefault="007D45CC" w:rsidP="002E535C">
      <w:pPr>
        <w:spacing w:after="0" w:line="276" w:lineRule="auto"/>
        <w:jc w:val="center"/>
        <w:rPr>
          <w:b/>
          <w:lang w:val="sr-Latn-RS"/>
        </w:rPr>
      </w:pPr>
      <w:r w:rsidRPr="003720E9">
        <w:rPr>
          <w:b/>
          <w:lang w:val="sr-Latn-RS"/>
        </w:rPr>
        <w:t>Provera</w:t>
      </w:r>
      <w:r w:rsidR="00C95548" w:rsidRPr="003720E9">
        <w:rPr>
          <w:b/>
          <w:lang w:val="sr-Latn-RS"/>
        </w:rPr>
        <w:t xml:space="preserve"> pre imenovanja</w:t>
      </w:r>
      <w:r w:rsidR="00940280" w:rsidRPr="003720E9">
        <w:rPr>
          <w:lang w:val="sr-Latn-RS"/>
        </w:rPr>
        <w:t xml:space="preserve"> </w:t>
      </w:r>
    </w:p>
    <w:p w14:paraId="7A4C6171" w14:textId="5F4336E4" w:rsidR="007D45CC" w:rsidRPr="003720E9" w:rsidRDefault="007D45CC" w:rsidP="00673CC3">
      <w:pPr>
        <w:spacing w:after="0" w:line="276" w:lineRule="auto"/>
        <w:jc w:val="both"/>
        <w:rPr>
          <w:lang w:val="sr-Latn-RS"/>
        </w:rPr>
      </w:pPr>
    </w:p>
    <w:p w14:paraId="19D20359" w14:textId="5B8CEDAE" w:rsidR="002E535C" w:rsidRPr="003720E9" w:rsidRDefault="007D45CC" w:rsidP="00673CC3">
      <w:pPr>
        <w:spacing w:after="0" w:line="276" w:lineRule="auto"/>
        <w:jc w:val="both"/>
        <w:rPr>
          <w:highlight w:val="yellow"/>
          <w:lang w:val="sr-Latn-RS"/>
        </w:rPr>
      </w:pPr>
      <w:r w:rsidRPr="003720E9">
        <w:rPr>
          <w:lang w:val="sr-Latn-RS"/>
        </w:rPr>
        <w:t>1. JULjR, nakon izbora uspešnog kandidata za određenu poziciju</w:t>
      </w:r>
      <w:r w:rsidR="002E535C" w:rsidRPr="003720E9">
        <w:rPr>
          <w:lang w:val="sr-Latn-RS"/>
        </w:rPr>
        <w:t>, vrši konačnu proveru ispunjenosti kriterijuma prijave kandidata, pre njegovog imenovanja.</w:t>
      </w:r>
    </w:p>
    <w:p w14:paraId="449F599D" w14:textId="0C718663" w:rsidR="00673CC3" w:rsidRPr="003720E9" w:rsidRDefault="00673CC3" w:rsidP="002E535C">
      <w:pPr>
        <w:spacing w:after="0" w:line="276" w:lineRule="auto"/>
        <w:jc w:val="both"/>
        <w:rPr>
          <w:lang w:val="sr-Latn-RS"/>
        </w:rPr>
      </w:pPr>
    </w:p>
    <w:p w14:paraId="55787906" w14:textId="3E1733E0" w:rsidR="00CC01C5" w:rsidRPr="003720E9" w:rsidRDefault="00CC01C5" w:rsidP="00CC01C5">
      <w:pPr>
        <w:spacing w:after="0" w:line="276" w:lineRule="auto"/>
        <w:jc w:val="both"/>
        <w:rPr>
          <w:lang w:val="sr-Latn-RS"/>
        </w:rPr>
      </w:pPr>
      <w:r w:rsidRPr="003720E9">
        <w:rPr>
          <w:lang w:val="sr-Latn-RS"/>
        </w:rPr>
        <w:t>2. Konačna provera uključuje:</w:t>
      </w:r>
    </w:p>
    <w:p w14:paraId="09C7B64C" w14:textId="77777777" w:rsidR="00CC01C5" w:rsidRPr="003720E9" w:rsidRDefault="00CC01C5" w:rsidP="00CC01C5">
      <w:pPr>
        <w:spacing w:after="0" w:line="276" w:lineRule="auto"/>
        <w:jc w:val="both"/>
        <w:rPr>
          <w:lang w:val="sr-Latn-RS"/>
        </w:rPr>
      </w:pPr>
    </w:p>
    <w:p w14:paraId="4DA9304A" w14:textId="0E476059" w:rsidR="00CC01C5" w:rsidRPr="003720E9" w:rsidRDefault="00CC01C5" w:rsidP="006D5977">
      <w:pPr>
        <w:spacing w:after="0" w:line="276" w:lineRule="auto"/>
        <w:ind w:left="1260" w:hanging="450"/>
        <w:jc w:val="both"/>
        <w:rPr>
          <w:lang w:val="sr-Latn-RS"/>
        </w:rPr>
      </w:pPr>
      <w:r w:rsidRPr="003720E9">
        <w:rPr>
          <w:lang w:val="sr-Latn-RS"/>
        </w:rPr>
        <w:t>2.1. proveru dokumenata koje je kandidat dostavio;</w:t>
      </w:r>
    </w:p>
    <w:p w14:paraId="6EAE66F0" w14:textId="59B9122C" w:rsidR="00CC01C5" w:rsidRPr="003720E9" w:rsidRDefault="00CC01C5" w:rsidP="006D5977">
      <w:pPr>
        <w:spacing w:after="0" w:line="276" w:lineRule="auto"/>
        <w:ind w:left="1260" w:hanging="450"/>
        <w:jc w:val="both"/>
        <w:rPr>
          <w:lang w:val="sr-Latn-RS"/>
        </w:rPr>
      </w:pPr>
      <w:r w:rsidRPr="003720E9">
        <w:rPr>
          <w:lang w:val="sr-Latn-RS"/>
        </w:rPr>
        <w:t>2.2. proveru ispunjenosti kriterijuma iz člana 11. stav 1. tačka 1.4 i 1.5 ovog pravilnika; i</w:t>
      </w:r>
    </w:p>
    <w:p w14:paraId="2FA032AF" w14:textId="7B85A919" w:rsidR="00CC01C5" w:rsidRPr="003720E9" w:rsidRDefault="00CC01C5" w:rsidP="006D5977">
      <w:pPr>
        <w:spacing w:after="0" w:line="276" w:lineRule="auto"/>
        <w:ind w:left="1260" w:hanging="450"/>
        <w:jc w:val="both"/>
        <w:rPr>
          <w:lang w:val="sr-Latn-RS"/>
        </w:rPr>
      </w:pPr>
      <w:r w:rsidRPr="003720E9">
        <w:rPr>
          <w:lang w:val="sr-Latn-RS"/>
        </w:rPr>
        <w:t xml:space="preserve">2.3. proveru kontinuiranog ispunjavanja drugih kriterijuma predviđenih članom 11 stav 1, </w:t>
      </w:r>
      <w:r w:rsidR="002E535C" w:rsidRPr="003720E9">
        <w:rPr>
          <w:lang w:val="sr-Latn-RS"/>
        </w:rPr>
        <w:t>izuzev</w:t>
      </w:r>
      <w:r w:rsidRPr="003720E9">
        <w:rPr>
          <w:lang w:val="sr-Latn-RS"/>
        </w:rPr>
        <w:t xml:space="preserve"> tačaka 1.3 i 1.7 ovog pravilnika.</w:t>
      </w:r>
    </w:p>
    <w:p w14:paraId="392027BB" w14:textId="77777777" w:rsidR="00CC01C5" w:rsidRPr="003720E9" w:rsidRDefault="00CC01C5" w:rsidP="00673CC3">
      <w:pPr>
        <w:spacing w:after="0" w:line="276" w:lineRule="auto"/>
        <w:jc w:val="both"/>
        <w:rPr>
          <w:lang w:val="sr-Latn-RS"/>
        </w:rPr>
      </w:pPr>
    </w:p>
    <w:p w14:paraId="364D2BF6" w14:textId="77777777" w:rsidR="00CC01C5" w:rsidRPr="003720E9" w:rsidRDefault="00CC01C5" w:rsidP="00673CC3">
      <w:pPr>
        <w:spacing w:after="0" w:line="276" w:lineRule="auto"/>
        <w:jc w:val="both"/>
        <w:rPr>
          <w:lang w:val="sr-Latn-RS"/>
        </w:rPr>
      </w:pPr>
    </w:p>
    <w:p w14:paraId="701931AD" w14:textId="624D582D" w:rsidR="006D5977" w:rsidRPr="003720E9" w:rsidRDefault="006D5977" w:rsidP="006D5977">
      <w:pPr>
        <w:spacing w:after="0" w:line="276" w:lineRule="auto"/>
        <w:rPr>
          <w:lang w:val="sr-Latn-RS"/>
        </w:rPr>
      </w:pPr>
      <w:r w:rsidRPr="003720E9">
        <w:rPr>
          <w:lang w:val="sr-Latn-RS"/>
        </w:rPr>
        <w:t>3. Za konačnu proveru JULjR traži od kandidata da dostavi dokumenta koja dokazuju ispunjenost kriterijuma, u originalu ili identična originalu.</w:t>
      </w:r>
    </w:p>
    <w:p w14:paraId="1193B974" w14:textId="77777777" w:rsidR="006D5977" w:rsidRPr="003720E9" w:rsidRDefault="006D5977" w:rsidP="006D5977">
      <w:pPr>
        <w:spacing w:after="0" w:line="276" w:lineRule="auto"/>
        <w:rPr>
          <w:lang w:val="sr-Latn-RS"/>
        </w:rPr>
      </w:pPr>
    </w:p>
    <w:p w14:paraId="20E7F527" w14:textId="1B13203D" w:rsidR="006D5977" w:rsidRPr="003720E9" w:rsidRDefault="006D5977" w:rsidP="006D5977">
      <w:pPr>
        <w:spacing w:after="0" w:line="276" w:lineRule="auto"/>
        <w:rPr>
          <w:lang w:val="sr-Latn-RS"/>
        </w:rPr>
      </w:pPr>
      <w:r w:rsidRPr="003720E9">
        <w:rPr>
          <w:lang w:val="sr-Latn-RS"/>
        </w:rPr>
        <w:t xml:space="preserve">4. Ukoliko provera rezultira negativna, JULjR konstatuje da kriterijumi za prijavu nisu ispunjeni i odlučuje </w:t>
      </w:r>
      <w:r w:rsidR="002E535C" w:rsidRPr="003720E9">
        <w:rPr>
          <w:lang w:val="sr-Latn-RS"/>
        </w:rPr>
        <w:t>o izuzeću</w:t>
      </w:r>
      <w:r w:rsidRPr="003720E9">
        <w:rPr>
          <w:lang w:val="sr-Latn-RS"/>
        </w:rPr>
        <w:t xml:space="preserve"> kandidata, nastavljajući sa sledećim kandidatom prema objavljenom redosledu.</w:t>
      </w:r>
    </w:p>
    <w:p w14:paraId="1DFB5DD1" w14:textId="0A0DD7E5" w:rsidR="00A45729" w:rsidRPr="003720E9" w:rsidRDefault="00A45729" w:rsidP="00673CC3">
      <w:pPr>
        <w:spacing w:after="0" w:line="276" w:lineRule="auto"/>
        <w:rPr>
          <w:lang w:val="sr-Latn-RS"/>
        </w:rPr>
      </w:pPr>
    </w:p>
    <w:p w14:paraId="531EA0ED" w14:textId="77777777" w:rsidR="005D2DD6" w:rsidRPr="003720E9" w:rsidRDefault="005D2DD6" w:rsidP="005D2DD6">
      <w:pPr>
        <w:spacing w:after="0" w:line="276" w:lineRule="auto"/>
        <w:jc w:val="center"/>
        <w:rPr>
          <w:b/>
          <w:lang w:val="sr-Latn-RS"/>
        </w:rPr>
      </w:pPr>
      <w:r w:rsidRPr="003720E9">
        <w:rPr>
          <w:b/>
          <w:lang w:val="sr-Latn-RS"/>
        </w:rPr>
        <w:t>Član 27</w:t>
      </w:r>
    </w:p>
    <w:p w14:paraId="591084E7" w14:textId="2DA4BD84" w:rsidR="005D2DD6" w:rsidRPr="003720E9" w:rsidRDefault="000E4AE8" w:rsidP="005D2DD6">
      <w:pPr>
        <w:spacing w:after="0" w:line="276" w:lineRule="auto"/>
        <w:jc w:val="center"/>
        <w:rPr>
          <w:b/>
          <w:lang w:val="sr-Latn-RS"/>
        </w:rPr>
      </w:pPr>
      <w:r w:rsidRPr="003720E9">
        <w:rPr>
          <w:b/>
          <w:lang w:val="sr-Latn-RS"/>
        </w:rPr>
        <w:t>Imenovanje službenika u administraciji</w:t>
      </w:r>
      <w:r w:rsidR="005D2DD6" w:rsidRPr="003720E9">
        <w:rPr>
          <w:b/>
          <w:lang w:val="sr-Latn-RS"/>
        </w:rPr>
        <w:t xml:space="preserve"> </w:t>
      </w:r>
      <w:r w:rsidR="00AE7C2C">
        <w:rPr>
          <w:b/>
          <w:lang w:val="sr-Latn-RS"/>
        </w:rPr>
        <w:t>sudskog</w:t>
      </w:r>
      <w:r w:rsidR="005D2DD6" w:rsidRPr="003720E9">
        <w:rPr>
          <w:b/>
          <w:lang w:val="sr-Latn-RS"/>
        </w:rPr>
        <w:t xml:space="preserve"> sistema</w:t>
      </w:r>
    </w:p>
    <w:p w14:paraId="69C785D4" w14:textId="77777777" w:rsidR="005D2DD6" w:rsidRPr="003720E9" w:rsidRDefault="005D2DD6" w:rsidP="005D2DD6">
      <w:pPr>
        <w:spacing w:after="0" w:line="276" w:lineRule="auto"/>
        <w:jc w:val="both"/>
        <w:rPr>
          <w:lang w:val="sr-Latn-RS"/>
        </w:rPr>
      </w:pPr>
    </w:p>
    <w:p w14:paraId="26661625" w14:textId="021687BD" w:rsidR="005D2DD6" w:rsidRPr="003720E9" w:rsidRDefault="005D2DD6" w:rsidP="005D2DD6">
      <w:pPr>
        <w:spacing w:after="0" w:line="276" w:lineRule="auto"/>
        <w:jc w:val="both"/>
        <w:rPr>
          <w:lang w:val="sr-Latn-RS"/>
        </w:rPr>
      </w:pPr>
      <w:r w:rsidRPr="003720E9">
        <w:rPr>
          <w:lang w:val="sr-Latn-RS"/>
        </w:rPr>
        <w:t xml:space="preserve">1. </w:t>
      </w:r>
      <w:r w:rsidR="007309CE" w:rsidRPr="003720E9">
        <w:rPr>
          <w:lang w:val="sr-Latn-RS"/>
        </w:rPr>
        <w:t>Uspešni</w:t>
      </w:r>
      <w:r w:rsidRPr="003720E9">
        <w:rPr>
          <w:lang w:val="sr-Latn-RS"/>
        </w:rPr>
        <w:t xml:space="preserve"> kandidat, određen u skladu sa čl. 23, 24. i 25. ovog pravilnika, imenuje se na radno mesto za koje je konkurisao.</w:t>
      </w:r>
    </w:p>
    <w:p w14:paraId="356C5425" w14:textId="77777777" w:rsidR="005D2DD6" w:rsidRPr="003720E9" w:rsidRDefault="005D2DD6" w:rsidP="005D2DD6">
      <w:pPr>
        <w:spacing w:after="0" w:line="276" w:lineRule="auto"/>
        <w:jc w:val="both"/>
        <w:rPr>
          <w:lang w:val="sr-Latn-RS"/>
        </w:rPr>
      </w:pPr>
    </w:p>
    <w:p w14:paraId="17E4ECF4" w14:textId="0D8E6E64" w:rsidR="005D2DD6" w:rsidRPr="003720E9" w:rsidRDefault="005D2DD6" w:rsidP="005D2DD6">
      <w:pPr>
        <w:spacing w:after="0" w:line="276" w:lineRule="auto"/>
        <w:jc w:val="both"/>
        <w:rPr>
          <w:lang w:val="sr-Latn-RS"/>
        </w:rPr>
      </w:pPr>
      <w:r w:rsidRPr="003720E9">
        <w:rPr>
          <w:lang w:val="sr-Latn-RS"/>
        </w:rPr>
        <w:t xml:space="preserve">2. Akt o imenovanju, koji je sastavni deo ovog pravilnika, mora biti u skladu sa odredbama </w:t>
      </w:r>
      <w:r w:rsidR="00421B45" w:rsidRPr="003720E9">
        <w:rPr>
          <w:lang w:val="sr-Latn-RS"/>
        </w:rPr>
        <w:t>ZJS</w:t>
      </w:r>
      <w:r w:rsidRPr="003720E9">
        <w:rPr>
          <w:lang w:val="sr-Latn-RS"/>
        </w:rPr>
        <w:t>, Zakona o platama u javnom sektoru i aktima koje donosi Savet.</w:t>
      </w:r>
    </w:p>
    <w:p w14:paraId="44631A7E" w14:textId="77777777" w:rsidR="005D2DD6" w:rsidRPr="003720E9" w:rsidRDefault="005D2DD6" w:rsidP="005D2DD6">
      <w:pPr>
        <w:spacing w:after="0" w:line="276" w:lineRule="auto"/>
        <w:jc w:val="both"/>
        <w:rPr>
          <w:lang w:val="sr-Latn-RS"/>
        </w:rPr>
      </w:pPr>
    </w:p>
    <w:p w14:paraId="5F67B7D5" w14:textId="14661C58" w:rsidR="005D2DD6" w:rsidRPr="003720E9" w:rsidRDefault="005D2DD6" w:rsidP="005D2DD6">
      <w:pPr>
        <w:spacing w:after="0" w:line="276" w:lineRule="auto"/>
        <w:jc w:val="both"/>
        <w:rPr>
          <w:lang w:val="sr-Latn-RS"/>
        </w:rPr>
      </w:pPr>
      <w:r w:rsidRPr="003720E9">
        <w:rPr>
          <w:lang w:val="sr-Latn-RS"/>
        </w:rPr>
        <w:t xml:space="preserve">3. </w:t>
      </w:r>
      <w:r w:rsidR="0008152F" w:rsidRPr="003720E9">
        <w:rPr>
          <w:lang w:val="sr-Latn-RS"/>
        </w:rPr>
        <w:t>JULjR</w:t>
      </w:r>
      <w:r w:rsidRPr="003720E9">
        <w:rPr>
          <w:lang w:val="sr-Latn-RS"/>
        </w:rPr>
        <w:t xml:space="preserve">, nakon </w:t>
      </w:r>
      <w:r w:rsidR="0008152F" w:rsidRPr="003720E9">
        <w:rPr>
          <w:lang w:val="sr-Latn-RS"/>
        </w:rPr>
        <w:t>provere</w:t>
      </w:r>
      <w:r w:rsidRPr="003720E9">
        <w:rPr>
          <w:lang w:val="sr-Latn-RS"/>
        </w:rPr>
        <w:t xml:space="preserve">, priprema akt o imenovanju koji potpisuju </w:t>
      </w:r>
      <w:r w:rsidR="0008152F" w:rsidRPr="003720E9">
        <w:rPr>
          <w:lang w:val="sr-Latn-RS"/>
        </w:rPr>
        <w:t>uspešni</w:t>
      </w:r>
      <w:r w:rsidRPr="003720E9">
        <w:rPr>
          <w:lang w:val="sr-Latn-RS"/>
        </w:rPr>
        <w:t xml:space="preserve"> kandidat i generalni direktor.</w:t>
      </w:r>
    </w:p>
    <w:p w14:paraId="7D4CAF99" w14:textId="64E46735" w:rsidR="00B73FF1" w:rsidRPr="003720E9" w:rsidRDefault="00B73FF1" w:rsidP="00673CC3">
      <w:pPr>
        <w:spacing w:after="0" w:line="276" w:lineRule="auto"/>
        <w:jc w:val="both"/>
        <w:rPr>
          <w:lang w:val="sr-Latn-RS"/>
        </w:rPr>
      </w:pPr>
    </w:p>
    <w:p w14:paraId="22D58D4B" w14:textId="3ABCF088" w:rsidR="00B73FF1" w:rsidRPr="003720E9" w:rsidRDefault="00B73FF1" w:rsidP="00B73FF1">
      <w:pPr>
        <w:spacing w:after="0" w:line="276" w:lineRule="auto"/>
        <w:jc w:val="both"/>
        <w:rPr>
          <w:lang w:val="sr-Latn-RS"/>
        </w:rPr>
      </w:pPr>
      <w:r w:rsidRPr="003720E9">
        <w:rPr>
          <w:lang w:val="sr-Latn-RS"/>
        </w:rPr>
        <w:t>4. Nakon prijema akta o imenovanju, uspešni kandidat mora da se pojavi u instituciji u kojoj je imenovan, najkasnije četrnaest (14) dana od dana prijema akta o imenovanju.</w:t>
      </w:r>
    </w:p>
    <w:p w14:paraId="3A24E301" w14:textId="77777777" w:rsidR="00B73FF1" w:rsidRPr="003720E9" w:rsidRDefault="00B73FF1" w:rsidP="00B73FF1">
      <w:pPr>
        <w:spacing w:after="0" w:line="276" w:lineRule="auto"/>
        <w:jc w:val="both"/>
        <w:rPr>
          <w:lang w:val="sr-Latn-RS"/>
        </w:rPr>
      </w:pPr>
      <w:r w:rsidRPr="003720E9">
        <w:rPr>
          <w:lang w:val="sr-Latn-RS"/>
        </w:rPr>
        <w:t>5. Rok iz stava 4. ovog člana može se produžiti na zahtev kandidata, iz opravdanih razloga i uz saglasnost institucije do jednog (1) meseca, uključujući i početni rok.</w:t>
      </w:r>
    </w:p>
    <w:p w14:paraId="34256C44" w14:textId="77777777" w:rsidR="00B73FF1" w:rsidRPr="003720E9" w:rsidRDefault="00B73FF1" w:rsidP="00B73FF1">
      <w:pPr>
        <w:spacing w:after="0" w:line="276" w:lineRule="auto"/>
        <w:jc w:val="both"/>
        <w:rPr>
          <w:lang w:val="sr-Latn-RS"/>
        </w:rPr>
      </w:pPr>
    </w:p>
    <w:p w14:paraId="5B4476F9" w14:textId="49D4C746" w:rsidR="00B73FF1" w:rsidRPr="003720E9" w:rsidRDefault="00B73FF1" w:rsidP="00B73FF1">
      <w:pPr>
        <w:spacing w:after="0" w:line="276" w:lineRule="auto"/>
        <w:jc w:val="both"/>
        <w:rPr>
          <w:lang w:val="sr-Latn-RS"/>
        </w:rPr>
      </w:pPr>
      <w:r w:rsidRPr="003720E9">
        <w:rPr>
          <w:lang w:val="sr-Latn-RS"/>
        </w:rPr>
        <w:t xml:space="preserve">6. U slučaju nedolaska, prema st. 4. i 5. ovog člana, JULjR postupa po postupku za poništenje akta o imenovanju i kandidat nema pravo da bude imenovan na funkciju u administraciji </w:t>
      </w:r>
      <w:r w:rsidR="002E608F">
        <w:rPr>
          <w:lang w:val="sr-Latn-RS"/>
        </w:rPr>
        <w:t>sudskog sistema</w:t>
      </w:r>
      <w:bookmarkStart w:id="0" w:name="_GoBack"/>
      <w:bookmarkEnd w:id="0"/>
      <w:r w:rsidRPr="003720E9">
        <w:rPr>
          <w:lang w:val="sr-Latn-RS"/>
        </w:rPr>
        <w:t>, osim kada je u pitanju novi postupak konkursa.</w:t>
      </w:r>
    </w:p>
    <w:p w14:paraId="2E4C3EB0" w14:textId="77777777" w:rsidR="00B73FF1" w:rsidRPr="003720E9" w:rsidRDefault="00B73FF1" w:rsidP="00673CC3">
      <w:pPr>
        <w:spacing w:after="0" w:line="276" w:lineRule="auto"/>
        <w:jc w:val="both"/>
        <w:rPr>
          <w:lang w:val="sr-Latn-RS"/>
        </w:rPr>
      </w:pPr>
    </w:p>
    <w:p w14:paraId="26C2C06C" w14:textId="1971004F" w:rsidR="004A6849" w:rsidRPr="003720E9" w:rsidRDefault="004A6849" w:rsidP="004A6849">
      <w:pPr>
        <w:spacing w:after="0" w:line="276" w:lineRule="auto"/>
        <w:jc w:val="both"/>
        <w:rPr>
          <w:lang w:val="sr-Latn-RS"/>
        </w:rPr>
      </w:pPr>
      <w:r w:rsidRPr="003720E9">
        <w:rPr>
          <w:lang w:val="sr-Latn-RS"/>
        </w:rPr>
        <w:t>7. U slučaju da JULjR poništi akt o imenovanju prema stavu 6. ovog člana, postupak se nastavlja imenovanjem sledećeg kandidata koji je postigao najmanje sedamdeset (70) bodova.</w:t>
      </w:r>
    </w:p>
    <w:p w14:paraId="185CC4A8" w14:textId="77777777" w:rsidR="004A6849" w:rsidRPr="003720E9" w:rsidRDefault="004A6849" w:rsidP="004A6849">
      <w:pPr>
        <w:spacing w:after="0" w:line="276" w:lineRule="auto"/>
        <w:jc w:val="both"/>
        <w:rPr>
          <w:lang w:val="sr-Latn-RS"/>
        </w:rPr>
      </w:pPr>
    </w:p>
    <w:p w14:paraId="39F11735" w14:textId="1ABD5064" w:rsidR="004A6849" w:rsidRPr="003720E9" w:rsidRDefault="004A6849" w:rsidP="004A6849">
      <w:pPr>
        <w:spacing w:after="0" w:line="276" w:lineRule="auto"/>
        <w:jc w:val="both"/>
        <w:rPr>
          <w:lang w:val="sr-Latn-RS"/>
        </w:rPr>
      </w:pPr>
      <w:r w:rsidRPr="003720E9">
        <w:rPr>
          <w:lang w:val="sr-Latn-RS"/>
        </w:rPr>
        <w:t>8. Radni od</w:t>
      </w:r>
      <w:r w:rsidR="00AE7C2C">
        <w:rPr>
          <w:lang w:val="sr-Latn-RS"/>
        </w:rPr>
        <w:t>nos u administraciji sudskog</w:t>
      </w:r>
      <w:r w:rsidRPr="003720E9">
        <w:rPr>
          <w:lang w:val="sr-Latn-RS"/>
        </w:rPr>
        <w:t xml:space="preserve"> sistema zasniva se na osnovu akta o imenovanju i predstavlja radni odnos pod uslovom potvrde na kraju probnog roka.</w:t>
      </w:r>
    </w:p>
    <w:p w14:paraId="71140C3D" w14:textId="77777777" w:rsidR="004A6849" w:rsidRPr="003720E9" w:rsidRDefault="004A6849" w:rsidP="004A6849">
      <w:pPr>
        <w:spacing w:after="0" w:line="276" w:lineRule="auto"/>
        <w:jc w:val="both"/>
        <w:rPr>
          <w:lang w:val="sr-Latn-RS"/>
        </w:rPr>
      </w:pPr>
    </w:p>
    <w:p w14:paraId="67C2472F" w14:textId="2205E340" w:rsidR="004A6849" w:rsidRPr="003720E9" w:rsidRDefault="004A6849" w:rsidP="004A6849">
      <w:pPr>
        <w:spacing w:after="0" w:line="276" w:lineRule="auto"/>
        <w:jc w:val="both"/>
        <w:rPr>
          <w:lang w:val="sr-Latn-RS"/>
        </w:rPr>
      </w:pPr>
      <w:r w:rsidRPr="003720E9">
        <w:rPr>
          <w:lang w:val="sr-Latn-RS"/>
        </w:rPr>
        <w:t>9. U slučaju imenovanja u stručnu kategoriju i kategoriju tehničkog i pomoćnog osoblja, kandidat se imenuje bez roka pod uslovom potvrde na kraju probnog rada.</w:t>
      </w:r>
    </w:p>
    <w:p w14:paraId="46FF559B" w14:textId="77777777" w:rsidR="004A6849" w:rsidRPr="003720E9" w:rsidRDefault="004A6849" w:rsidP="00673CC3">
      <w:pPr>
        <w:spacing w:after="0" w:line="276" w:lineRule="auto"/>
        <w:jc w:val="both"/>
        <w:rPr>
          <w:lang w:val="sr-Latn-RS"/>
        </w:rPr>
      </w:pPr>
    </w:p>
    <w:p w14:paraId="7EF156D0" w14:textId="043BEB99" w:rsidR="00A45729" w:rsidRPr="003720E9" w:rsidRDefault="00D2620E" w:rsidP="00673CC3">
      <w:pPr>
        <w:spacing w:after="0" w:line="276" w:lineRule="auto"/>
        <w:jc w:val="both"/>
        <w:rPr>
          <w:lang w:val="sr-Latn-RS"/>
        </w:rPr>
      </w:pPr>
      <w:r w:rsidRPr="003720E9">
        <w:rPr>
          <w:lang w:val="sr-Latn-RS"/>
        </w:rPr>
        <w:lastRenderedPageBreak/>
        <w:t xml:space="preserve">10. U slučaju imenovanja u kategoriju nižeg i srednjeg rukovodstva, kandidat se bira na mandat od četiri (4) godine, sa pravom da nastavi bez konkursa još jedan (1) mandat u istom trajanju u skladu sa odredbama člana 46. ZJS, pod uslovom potvrde na kraju probnog rada koji se uračunava u trajanje mandata. </w:t>
      </w:r>
    </w:p>
    <w:p w14:paraId="311321D4" w14:textId="77777777" w:rsidR="005D2DD6" w:rsidRPr="003720E9" w:rsidRDefault="005D2DD6" w:rsidP="00673CC3">
      <w:pPr>
        <w:spacing w:after="0" w:line="276" w:lineRule="auto"/>
        <w:jc w:val="both"/>
        <w:rPr>
          <w:lang w:val="sr-Latn-RS"/>
        </w:rPr>
      </w:pPr>
    </w:p>
    <w:p w14:paraId="493A1B4D" w14:textId="7780791F" w:rsidR="00C4768D" w:rsidRPr="003720E9" w:rsidRDefault="00C4768D" w:rsidP="00C4768D">
      <w:pPr>
        <w:spacing w:after="0" w:line="276" w:lineRule="auto"/>
        <w:rPr>
          <w:b/>
          <w:lang w:val="sr-Latn-RS"/>
        </w:rPr>
      </w:pPr>
      <w:r w:rsidRPr="003720E9">
        <w:rPr>
          <w:lang w:val="sr-Latn-RS"/>
        </w:rPr>
        <w:t xml:space="preserve">                                                                        </w:t>
      </w:r>
      <w:r w:rsidRPr="003720E9">
        <w:rPr>
          <w:b/>
          <w:lang w:val="sr-Latn-RS"/>
        </w:rPr>
        <w:t>Član 28</w:t>
      </w:r>
    </w:p>
    <w:p w14:paraId="553627CC" w14:textId="50307C3A" w:rsidR="00C4768D" w:rsidRPr="003720E9" w:rsidRDefault="00C4768D" w:rsidP="00C4768D">
      <w:pPr>
        <w:spacing w:after="0" w:line="276" w:lineRule="auto"/>
        <w:jc w:val="center"/>
        <w:rPr>
          <w:b/>
          <w:lang w:val="sr-Latn-RS"/>
        </w:rPr>
      </w:pPr>
      <w:r w:rsidRPr="003720E9">
        <w:rPr>
          <w:b/>
          <w:lang w:val="sr-Latn-RS"/>
        </w:rPr>
        <w:t>Žalba na postupak prijema</w:t>
      </w:r>
    </w:p>
    <w:p w14:paraId="19A19A3F" w14:textId="77777777" w:rsidR="00C4768D" w:rsidRPr="003720E9" w:rsidRDefault="00C4768D" w:rsidP="00C4768D">
      <w:pPr>
        <w:spacing w:after="0" w:line="276" w:lineRule="auto"/>
        <w:jc w:val="both"/>
        <w:rPr>
          <w:lang w:val="sr-Latn-RS"/>
        </w:rPr>
      </w:pPr>
    </w:p>
    <w:p w14:paraId="7B37CC78" w14:textId="0AC97253" w:rsidR="00C4768D" w:rsidRPr="003720E9" w:rsidRDefault="00C4768D" w:rsidP="00C4768D">
      <w:pPr>
        <w:spacing w:after="0" w:line="276" w:lineRule="auto"/>
        <w:jc w:val="both"/>
        <w:rPr>
          <w:lang w:val="sr-Latn-RS"/>
        </w:rPr>
      </w:pPr>
      <w:r w:rsidRPr="003720E9">
        <w:rPr>
          <w:lang w:val="sr-Latn-RS"/>
        </w:rPr>
        <w:t>Kandidat nezadovoljan procesom regrutovanja, nakon objavljivanja konačnih rezultata, ima pravo žalbe u NNOCSK</w:t>
      </w:r>
      <w:r w:rsidRPr="003720E9">
        <w:rPr>
          <w:lang w:val="en-US"/>
        </w:rPr>
        <w:t>-u</w:t>
      </w:r>
      <w:r w:rsidRPr="003720E9">
        <w:rPr>
          <w:lang w:val="sr-Latn-RS"/>
        </w:rPr>
        <w:t xml:space="preserve"> u roku od trideset (30) dana. </w:t>
      </w:r>
    </w:p>
    <w:p w14:paraId="46E7F927" w14:textId="0B83CB17" w:rsidR="00444E26" w:rsidRPr="003720E9" w:rsidRDefault="00444E26" w:rsidP="00673CC3">
      <w:pPr>
        <w:spacing w:after="0" w:line="276" w:lineRule="auto"/>
        <w:jc w:val="both"/>
        <w:rPr>
          <w:lang w:val="sr-Latn-RS"/>
        </w:rPr>
      </w:pPr>
    </w:p>
    <w:p w14:paraId="2E8B2845" w14:textId="77777777" w:rsidR="003720E9" w:rsidRDefault="003720E9" w:rsidP="00521768">
      <w:pPr>
        <w:spacing w:after="0" w:line="276" w:lineRule="auto"/>
        <w:jc w:val="center"/>
        <w:rPr>
          <w:b/>
          <w:lang w:val="sr-Latn-RS"/>
        </w:rPr>
      </w:pPr>
    </w:p>
    <w:p w14:paraId="5286BEA1" w14:textId="324F7D6A" w:rsidR="00521768" w:rsidRPr="003720E9" w:rsidRDefault="00521768" w:rsidP="00521768">
      <w:pPr>
        <w:spacing w:after="0" w:line="276" w:lineRule="auto"/>
        <w:jc w:val="center"/>
        <w:rPr>
          <w:b/>
          <w:lang w:val="sr-Latn-RS"/>
        </w:rPr>
      </w:pPr>
      <w:r w:rsidRPr="003720E9">
        <w:rPr>
          <w:b/>
          <w:lang w:val="sr-Latn-RS"/>
        </w:rPr>
        <w:t>Član 29</w:t>
      </w:r>
    </w:p>
    <w:p w14:paraId="164C18FB" w14:textId="33F02668" w:rsidR="00521768" w:rsidRPr="003720E9" w:rsidRDefault="00521768" w:rsidP="00521768">
      <w:pPr>
        <w:spacing w:after="0" w:line="276" w:lineRule="auto"/>
        <w:jc w:val="center"/>
        <w:rPr>
          <w:b/>
          <w:lang w:val="sr-Latn-RS"/>
        </w:rPr>
      </w:pPr>
      <w:r w:rsidRPr="003720E9">
        <w:rPr>
          <w:b/>
          <w:lang w:val="sr-Latn-RS"/>
        </w:rPr>
        <w:t>Probni rad</w:t>
      </w:r>
    </w:p>
    <w:p w14:paraId="00671DA5" w14:textId="77777777" w:rsidR="00521768" w:rsidRPr="003720E9" w:rsidRDefault="00521768" w:rsidP="00521768">
      <w:pPr>
        <w:spacing w:after="0" w:line="276" w:lineRule="auto"/>
        <w:jc w:val="both"/>
        <w:rPr>
          <w:b/>
          <w:lang w:val="sr-Latn-RS"/>
        </w:rPr>
      </w:pPr>
    </w:p>
    <w:p w14:paraId="0EE8E8DC" w14:textId="1973E068" w:rsidR="00521768" w:rsidRPr="003720E9" w:rsidRDefault="00521768" w:rsidP="00521768">
      <w:pPr>
        <w:spacing w:after="0" w:line="276" w:lineRule="auto"/>
        <w:jc w:val="both"/>
        <w:rPr>
          <w:lang w:val="sr-Latn-RS"/>
        </w:rPr>
      </w:pPr>
      <w:r w:rsidRPr="003720E9">
        <w:rPr>
          <w:lang w:val="sr-Latn-RS"/>
        </w:rPr>
        <w:t>1. Službenik, nakon što je imeno</w:t>
      </w:r>
      <w:r w:rsidR="00AE7C2C">
        <w:rPr>
          <w:lang w:val="sr-Latn-RS"/>
        </w:rPr>
        <w:t>van u administraciju sudskog</w:t>
      </w:r>
      <w:r w:rsidRPr="003720E9">
        <w:rPr>
          <w:lang w:val="sr-Latn-RS"/>
        </w:rPr>
        <w:t xml:space="preserve"> sistema pre početka rada, podleže probnom radu koji traje šest (6) meseci.</w:t>
      </w:r>
    </w:p>
    <w:p w14:paraId="1839EFF5" w14:textId="77777777" w:rsidR="00521768" w:rsidRPr="003720E9" w:rsidRDefault="00521768" w:rsidP="00521768">
      <w:pPr>
        <w:spacing w:after="0" w:line="276" w:lineRule="auto"/>
        <w:jc w:val="both"/>
        <w:rPr>
          <w:lang w:val="sr-Latn-RS"/>
        </w:rPr>
      </w:pPr>
    </w:p>
    <w:p w14:paraId="3D61EA4A" w14:textId="54D9FC60" w:rsidR="00521768" w:rsidRPr="003720E9" w:rsidRDefault="00521768" w:rsidP="00521768">
      <w:pPr>
        <w:spacing w:after="0" w:line="276" w:lineRule="auto"/>
        <w:jc w:val="both"/>
        <w:rPr>
          <w:lang w:val="sr-Latn-RS"/>
        </w:rPr>
      </w:pPr>
      <w:r w:rsidRPr="003720E9">
        <w:rPr>
          <w:lang w:val="sr-Latn-RS"/>
        </w:rPr>
        <w:t>2. Probni rad je teorijska i praktična priprema zaposlenog za uspešno obavljanje poslova pozicije na koje je imenovan/započeo rad.</w:t>
      </w:r>
    </w:p>
    <w:p w14:paraId="0E8B5E02" w14:textId="13A22BE6" w:rsidR="00521768" w:rsidRPr="003720E9" w:rsidRDefault="00521768" w:rsidP="00673CC3">
      <w:pPr>
        <w:spacing w:after="0" w:line="276" w:lineRule="auto"/>
        <w:jc w:val="both"/>
        <w:rPr>
          <w:b/>
          <w:lang w:val="sr-Latn-RS"/>
        </w:rPr>
      </w:pPr>
    </w:p>
    <w:p w14:paraId="32E804A7" w14:textId="5123869D" w:rsidR="00521768" w:rsidRPr="003720E9" w:rsidRDefault="00521768" w:rsidP="00521768">
      <w:pPr>
        <w:spacing w:after="0" w:line="276" w:lineRule="auto"/>
        <w:jc w:val="both"/>
        <w:rPr>
          <w:lang w:val="sr-Latn-RS"/>
        </w:rPr>
      </w:pPr>
      <w:r w:rsidRPr="003720E9">
        <w:rPr>
          <w:lang w:val="sr-Latn-RS"/>
        </w:rPr>
        <w:t xml:space="preserve">3. Probni rad se </w:t>
      </w:r>
      <w:r w:rsidR="00F80956" w:rsidRPr="003720E9">
        <w:rPr>
          <w:lang w:val="sr-Latn-RS"/>
        </w:rPr>
        <w:t>suspenduje</w:t>
      </w:r>
      <w:r w:rsidRPr="003720E9">
        <w:rPr>
          <w:lang w:val="sr-Latn-RS"/>
        </w:rPr>
        <w:t xml:space="preserve"> za vreme trajanja porodiljskog odsustva, </w:t>
      </w:r>
      <w:r w:rsidR="00F80956" w:rsidRPr="003720E9">
        <w:rPr>
          <w:lang w:val="sr-Latn-RS"/>
        </w:rPr>
        <w:t>odsustvo zbog očinstva</w:t>
      </w:r>
      <w:r w:rsidRPr="003720E9">
        <w:rPr>
          <w:lang w:val="sr-Latn-RS"/>
        </w:rPr>
        <w:t xml:space="preserve">, roditeljskog odsustva, lekarskog odsustva, služenja vojnog roka, izborne kampanje i/ili drugih posebnih okolnosti. Nakon prestanka uzroka suspenzije, probni rad se produžava za vreme </w:t>
      </w:r>
      <w:r w:rsidR="00F80956" w:rsidRPr="003720E9">
        <w:rPr>
          <w:lang w:val="sr-Latn-RS"/>
        </w:rPr>
        <w:t>koliko je trajala suspenzija</w:t>
      </w:r>
      <w:r w:rsidRPr="003720E9">
        <w:rPr>
          <w:lang w:val="sr-Latn-RS"/>
        </w:rPr>
        <w:t>.</w:t>
      </w:r>
    </w:p>
    <w:p w14:paraId="0A075A81" w14:textId="77777777" w:rsidR="00521768" w:rsidRPr="003720E9" w:rsidRDefault="00521768" w:rsidP="00521768">
      <w:pPr>
        <w:spacing w:after="0" w:line="276" w:lineRule="auto"/>
        <w:jc w:val="both"/>
        <w:rPr>
          <w:lang w:val="sr-Latn-RS"/>
        </w:rPr>
      </w:pPr>
    </w:p>
    <w:p w14:paraId="58D9AC77" w14:textId="6863059B" w:rsidR="00521768" w:rsidRPr="003720E9" w:rsidRDefault="00521768" w:rsidP="00521768">
      <w:pPr>
        <w:spacing w:after="0" w:line="276" w:lineRule="auto"/>
        <w:jc w:val="both"/>
        <w:rPr>
          <w:lang w:val="sr-Latn-RS"/>
        </w:rPr>
      </w:pPr>
      <w:r w:rsidRPr="003720E9">
        <w:rPr>
          <w:lang w:val="sr-Latn-RS"/>
        </w:rPr>
        <w:t>4. Nakon imenova</w:t>
      </w:r>
      <w:r w:rsidR="00AE7C2C">
        <w:rPr>
          <w:lang w:val="sr-Latn-RS"/>
        </w:rPr>
        <w:t>nja u administraciju sudskog</w:t>
      </w:r>
      <w:r w:rsidRPr="003720E9">
        <w:rPr>
          <w:lang w:val="sr-Latn-RS"/>
        </w:rPr>
        <w:t xml:space="preserve"> sistema, tokom probnog rada</w:t>
      </w:r>
      <w:r w:rsidR="00F80956" w:rsidRPr="003720E9">
        <w:rPr>
          <w:lang w:val="sr-Latn-RS"/>
        </w:rPr>
        <w:t>,</w:t>
      </w:r>
      <w:r w:rsidRPr="003720E9">
        <w:rPr>
          <w:lang w:val="sr-Latn-RS"/>
        </w:rPr>
        <w:t xml:space="preserve"> zaposleni nema pravo da učestvuje u komisijama za izbor, disciplinskim komisijama, komisijama za žalbe niti da bude imenovan kao zamena na bilo koju drugu funkciju.</w:t>
      </w:r>
    </w:p>
    <w:p w14:paraId="26EA1AD5" w14:textId="7E14295A" w:rsidR="00521768" w:rsidRPr="003720E9" w:rsidRDefault="00521768" w:rsidP="00673CC3">
      <w:pPr>
        <w:spacing w:after="0" w:line="276" w:lineRule="auto"/>
        <w:jc w:val="both"/>
        <w:rPr>
          <w:lang w:val="sr-Latn-RS"/>
        </w:rPr>
      </w:pPr>
    </w:p>
    <w:p w14:paraId="668368F0" w14:textId="5A5DBA25" w:rsidR="00521768" w:rsidRPr="003720E9" w:rsidRDefault="00521768" w:rsidP="00673CC3">
      <w:pPr>
        <w:spacing w:after="0" w:line="276" w:lineRule="auto"/>
        <w:jc w:val="both"/>
        <w:rPr>
          <w:lang w:val="sr-Latn-RS"/>
        </w:rPr>
      </w:pPr>
    </w:p>
    <w:p w14:paraId="00FBA71E" w14:textId="77777777" w:rsidR="00EF0A64" w:rsidRPr="003720E9" w:rsidRDefault="00EF0A64" w:rsidP="00EF0A64">
      <w:pPr>
        <w:spacing w:after="0" w:line="276" w:lineRule="auto"/>
        <w:jc w:val="center"/>
        <w:rPr>
          <w:b/>
          <w:lang w:val="sr-Latn-RS"/>
        </w:rPr>
      </w:pPr>
      <w:r w:rsidRPr="003720E9">
        <w:rPr>
          <w:b/>
          <w:lang w:val="sr-Latn-RS"/>
        </w:rPr>
        <w:t>Član 30</w:t>
      </w:r>
    </w:p>
    <w:p w14:paraId="5146E35E" w14:textId="42D709BA" w:rsidR="00EF0A64" w:rsidRPr="003720E9" w:rsidRDefault="00EF0A64" w:rsidP="00EF0A64">
      <w:pPr>
        <w:spacing w:after="0" w:line="276" w:lineRule="auto"/>
        <w:jc w:val="center"/>
        <w:rPr>
          <w:b/>
          <w:lang w:val="sr-Latn-RS"/>
        </w:rPr>
      </w:pPr>
      <w:r w:rsidRPr="003720E9">
        <w:rPr>
          <w:b/>
          <w:lang w:val="sr-Latn-RS"/>
        </w:rPr>
        <w:t>Ocenjivanje tokom probnog perioda</w:t>
      </w:r>
    </w:p>
    <w:p w14:paraId="278D7334" w14:textId="77777777" w:rsidR="00EF0A64" w:rsidRPr="003720E9" w:rsidRDefault="00EF0A64" w:rsidP="00EF0A64">
      <w:pPr>
        <w:spacing w:after="0" w:line="276" w:lineRule="auto"/>
        <w:jc w:val="both"/>
        <w:rPr>
          <w:lang w:val="sr-Latn-RS"/>
        </w:rPr>
      </w:pPr>
    </w:p>
    <w:p w14:paraId="78895FF6" w14:textId="69C1FCC4" w:rsidR="00EF0A64" w:rsidRPr="003720E9" w:rsidRDefault="00EF0A64" w:rsidP="00EF0A64">
      <w:pPr>
        <w:spacing w:after="0" w:line="276" w:lineRule="auto"/>
        <w:jc w:val="both"/>
        <w:rPr>
          <w:lang w:val="sr-Latn-RS"/>
        </w:rPr>
      </w:pPr>
      <w:r w:rsidRPr="003720E9">
        <w:rPr>
          <w:lang w:val="sr-Latn-RS"/>
        </w:rPr>
        <w:t>1. Trideset (30) dana pre kraja probnog roka, JULjR pismeno zahteva od neposrednog pretpostavljenog zaposlenog da oceni probni rad.</w:t>
      </w:r>
    </w:p>
    <w:p w14:paraId="49336AE9" w14:textId="77777777" w:rsidR="00EF0A64" w:rsidRPr="003720E9" w:rsidRDefault="00EF0A64" w:rsidP="00EF0A64">
      <w:pPr>
        <w:spacing w:after="0" w:line="276" w:lineRule="auto"/>
        <w:jc w:val="both"/>
        <w:rPr>
          <w:lang w:val="sr-Latn-RS"/>
        </w:rPr>
      </w:pPr>
    </w:p>
    <w:p w14:paraId="4F2BD451" w14:textId="6C664019" w:rsidR="00EF0A64" w:rsidRPr="003720E9" w:rsidRDefault="00EF0A64" w:rsidP="00EF0A64">
      <w:pPr>
        <w:spacing w:after="0" w:line="276" w:lineRule="auto"/>
        <w:jc w:val="both"/>
        <w:rPr>
          <w:lang w:val="sr-Latn-RS"/>
        </w:rPr>
      </w:pPr>
      <w:r w:rsidRPr="003720E9">
        <w:rPr>
          <w:lang w:val="sr-Latn-RS"/>
        </w:rPr>
        <w:t>2. Neposredni pretpostavljeni održava sastanak sa zaposlenim, najmanje petnaest (15) dana pre završetka probnog rada, i zajedno sa njim govori o njegovom radnom učinku.</w:t>
      </w:r>
    </w:p>
    <w:p w14:paraId="78CDC08D" w14:textId="21D282C4" w:rsidR="00EF0A64" w:rsidRPr="003720E9" w:rsidRDefault="00EF0A64" w:rsidP="00EE5769">
      <w:pPr>
        <w:spacing w:after="0" w:line="276" w:lineRule="auto"/>
        <w:jc w:val="both"/>
        <w:rPr>
          <w:lang w:val="sr-Latn-RS"/>
        </w:rPr>
      </w:pPr>
    </w:p>
    <w:p w14:paraId="04174DFE" w14:textId="6DDA377B" w:rsidR="00EF0A64" w:rsidRPr="003720E9" w:rsidRDefault="00EF0A64" w:rsidP="00EE5769">
      <w:pPr>
        <w:spacing w:after="0" w:line="276" w:lineRule="auto"/>
        <w:jc w:val="both"/>
        <w:rPr>
          <w:lang w:val="sr-Latn-RS"/>
        </w:rPr>
      </w:pPr>
      <w:r w:rsidRPr="003720E9">
        <w:rPr>
          <w:lang w:val="sr-Latn-RS"/>
        </w:rPr>
        <w:lastRenderedPageBreak/>
        <w:t>3. Obaveštenje o sastanku u vezi sa ocenjivanjem probnog rada treba da se pošalje zaposlenom najmanje tri (3) dana od dana održavanja sastanka.</w:t>
      </w:r>
    </w:p>
    <w:p w14:paraId="4AD77BDC" w14:textId="59980F77" w:rsidR="00EE5769" w:rsidRPr="003720E9" w:rsidRDefault="00EE5769" w:rsidP="00EE5769">
      <w:pPr>
        <w:spacing w:after="0" w:line="276" w:lineRule="auto"/>
        <w:jc w:val="both"/>
        <w:rPr>
          <w:b/>
          <w:lang w:val="sr-Latn-RS"/>
        </w:rPr>
      </w:pPr>
    </w:p>
    <w:p w14:paraId="4A7AB0DD" w14:textId="59223551" w:rsidR="0020732D" w:rsidRPr="003720E9" w:rsidRDefault="0020732D" w:rsidP="0020732D">
      <w:pPr>
        <w:spacing w:after="0" w:line="276" w:lineRule="auto"/>
        <w:jc w:val="both"/>
        <w:rPr>
          <w:lang w:val="sr-Latn-RS"/>
        </w:rPr>
      </w:pPr>
      <w:r w:rsidRPr="003720E9">
        <w:rPr>
          <w:lang w:val="sr-Latn-RS"/>
        </w:rPr>
        <w:t>4. Na osnovu ocene rezultata rada zaposlenog, neposredni pretpostavljeni odlučuje:</w:t>
      </w:r>
    </w:p>
    <w:p w14:paraId="5FDFE161" w14:textId="77777777" w:rsidR="0020732D" w:rsidRPr="003720E9" w:rsidRDefault="0020732D" w:rsidP="0020732D">
      <w:pPr>
        <w:spacing w:after="0" w:line="276" w:lineRule="auto"/>
        <w:ind w:left="1080"/>
        <w:jc w:val="both"/>
        <w:rPr>
          <w:lang w:val="sr-Latn-RS"/>
        </w:rPr>
      </w:pPr>
      <w:r w:rsidRPr="003720E9">
        <w:rPr>
          <w:lang w:val="sr-Latn-RS"/>
        </w:rPr>
        <w:t>4.1. potvrdu o radnom odnosu zaposlenog;</w:t>
      </w:r>
    </w:p>
    <w:p w14:paraId="2AD630F0" w14:textId="77777777" w:rsidR="0020732D" w:rsidRPr="003720E9" w:rsidRDefault="0020732D" w:rsidP="0020732D">
      <w:pPr>
        <w:spacing w:after="0" w:line="276" w:lineRule="auto"/>
        <w:ind w:left="1080"/>
        <w:jc w:val="both"/>
        <w:rPr>
          <w:lang w:val="sr-Latn-RS"/>
        </w:rPr>
      </w:pPr>
      <w:r w:rsidRPr="003720E9">
        <w:rPr>
          <w:lang w:val="sr-Latn-RS"/>
        </w:rPr>
        <w:t>4.2. produženje probnog rada samo jednom, na još šest (6) meseci,</w:t>
      </w:r>
    </w:p>
    <w:p w14:paraId="762033D6" w14:textId="7BD44548" w:rsidR="0020732D" w:rsidRPr="003720E9" w:rsidRDefault="0020732D" w:rsidP="0020732D">
      <w:pPr>
        <w:spacing w:after="0" w:line="276" w:lineRule="auto"/>
        <w:ind w:left="1080"/>
        <w:jc w:val="both"/>
        <w:rPr>
          <w:lang w:val="sr-Latn-RS"/>
        </w:rPr>
      </w:pPr>
      <w:r w:rsidRPr="003720E9">
        <w:rPr>
          <w:lang w:val="sr-Latn-RS"/>
        </w:rPr>
        <w:t xml:space="preserve"> ako iz opravdanih razloga nije bilo moguće u potpunosti ocenjivati zaposlenog;</w:t>
      </w:r>
    </w:p>
    <w:p w14:paraId="258AEE1F" w14:textId="1D6FB065" w:rsidR="0020732D" w:rsidRPr="003720E9" w:rsidRDefault="0020732D" w:rsidP="0020732D">
      <w:pPr>
        <w:spacing w:after="0" w:line="276" w:lineRule="auto"/>
        <w:ind w:left="1080"/>
        <w:jc w:val="both"/>
        <w:rPr>
          <w:lang w:val="sr-Latn-RS"/>
        </w:rPr>
      </w:pPr>
      <w:r w:rsidRPr="003720E9">
        <w:rPr>
          <w:lang w:val="sr-Latn-RS"/>
        </w:rPr>
        <w:t>4.3. nepotvrđivanje radnog odn</w:t>
      </w:r>
      <w:r w:rsidR="00AE7C2C">
        <w:rPr>
          <w:lang w:val="sr-Latn-RS"/>
        </w:rPr>
        <w:t>osa u administraciji sudskog</w:t>
      </w:r>
      <w:r w:rsidRPr="003720E9">
        <w:rPr>
          <w:lang w:val="sr-Latn-RS"/>
        </w:rPr>
        <w:t xml:space="preserve"> sistema zaposlenog i prestanak radnog odnosa.</w:t>
      </w:r>
    </w:p>
    <w:p w14:paraId="43FE2E1A" w14:textId="77777777" w:rsidR="0020732D" w:rsidRPr="003720E9" w:rsidRDefault="0020732D" w:rsidP="00EE5769">
      <w:pPr>
        <w:spacing w:after="0" w:line="276" w:lineRule="auto"/>
        <w:jc w:val="both"/>
        <w:rPr>
          <w:lang w:val="sr-Latn-RS"/>
        </w:rPr>
      </w:pPr>
    </w:p>
    <w:p w14:paraId="52A90837" w14:textId="77B191D3" w:rsidR="0020732D" w:rsidRPr="003720E9" w:rsidRDefault="0020732D" w:rsidP="0020732D">
      <w:pPr>
        <w:spacing w:after="0" w:line="276" w:lineRule="auto"/>
        <w:jc w:val="both"/>
        <w:rPr>
          <w:lang w:val="sr-Latn-RS"/>
        </w:rPr>
      </w:pPr>
      <w:r w:rsidRPr="003720E9">
        <w:rPr>
          <w:lang w:val="sr-Latn-RS"/>
        </w:rPr>
        <w:t>5. Obrazloženo rešenje o potvrđivanju ili nepotvrđivanju rada zaposlenog, neposredni pretpostavljeni šalje JULjR najmanje deset (10) dana pre završetka probnog rada.</w:t>
      </w:r>
    </w:p>
    <w:p w14:paraId="35F915CC" w14:textId="613845EC" w:rsidR="0020732D" w:rsidRPr="003720E9" w:rsidRDefault="0020732D" w:rsidP="0020732D">
      <w:pPr>
        <w:spacing w:after="0" w:line="276" w:lineRule="auto"/>
        <w:jc w:val="both"/>
        <w:rPr>
          <w:lang w:val="sr-Latn-RS"/>
        </w:rPr>
      </w:pPr>
      <w:r w:rsidRPr="003720E9">
        <w:rPr>
          <w:lang w:val="sr-Latn-RS"/>
        </w:rPr>
        <w:t>6. U slučaju nepotvrde radnog odnosa od strane neposrednog pretpostavljenog, donosi se odluka o prestanku radnog odnosa.</w:t>
      </w:r>
    </w:p>
    <w:p w14:paraId="553421E6" w14:textId="77777777" w:rsidR="00EE5769" w:rsidRPr="003720E9" w:rsidRDefault="00EE5769" w:rsidP="00EE5769">
      <w:pPr>
        <w:spacing w:after="0" w:line="276" w:lineRule="auto"/>
        <w:jc w:val="both"/>
        <w:rPr>
          <w:b/>
          <w:lang w:val="sr-Latn-RS"/>
        </w:rPr>
      </w:pPr>
    </w:p>
    <w:p w14:paraId="09ADA672" w14:textId="77777777" w:rsidR="00FF02D3" w:rsidRPr="003720E9" w:rsidRDefault="00FF02D3" w:rsidP="00EE5769">
      <w:pPr>
        <w:spacing w:after="0" w:line="276" w:lineRule="auto"/>
        <w:jc w:val="both"/>
        <w:rPr>
          <w:b/>
          <w:lang w:val="sr-Latn-RS"/>
        </w:rPr>
      </w:pPr>
    </w:p>
    <w:p w14:paraId="4BA48AD7" w14:textId="77777777" w:rsidR="002B517A" w:rsidRPr="003720E9" w:rsidRDefault="002B517A" w:rsidP="002B517A">
      <w:pPr>
        <w:spacing w:after="0" w:line="276" w:lineRule="auto"/>
        <w:jc w:val="center"/>
        <w:rPr>
          <w:b/>
          <w:lang w:val="sr-Latn-RS"/>
        </w:rPr>
      </w:pPr>
      <w:r w:rsidRPr="003720E9">
        <w:rPr>
          <w:b/>
          <w:lang w:val="sr-Latn-RS"/>
        </w:rPr>
        <w:t>Član 31</w:t>
      </w:r>
    </w:p>
    <w:p w14:paraId="1123F6C2" w14:textId="0D625C8C" w:rsidR="002B517A" w:rsidRPr="003720E9" w:rsidRDefault="002B517A" w:rsidP="00AE4184">
      <w:pPr>
        <w:spacing w:after="0" w:line="276" w:lineRule="auto"/>
        <w:jc w:val="center"/>
        <w:rPr>
          <w:b/>
          <w:lang w:val="sr-Latn-RS"/>
        </w:rPr>
      </w:pPr>
      <w:r w:rsidRPr="003720E9">
        <w:rPr>
          <w:b/>
          <w:lang w:val="sr-Latn-RS"/>
        </w:rPr>
        <w:t>Prilozi</w:t>
      </w:r>
    </w:p>
    <w:p w14:paraId="11851C49" w14:textId="77777777" w:rsidR="00AE4184" w:rsidRPr="003720E9" w:rsidRDefault="00AE4184" w:rsidP="00AE4184">
      <w:pPr>
        <w:spacing w:after="0" w:line="276" w:lineRule="auto"/>
        <w:jc w:val="center"/>
        <w:rPr>
          <w:b/>
          <w:lang w:val="sr-Latn-RS"/>
        </w:rPr>
      </w:pPr>
    </w:p>
    <w:p w14:paraId="6D2EBF71" w14:textId="7215FDD4" w:rsidR="002B517A" w:rsidRPr="003720E9" w:rsidRDefault="002B517A" w:rsidP="002B517A">
      <w:pPr>
        <w:spacing w:after="0" w:line="276" w:lineRule="auto"/>
        <w:jc w:val="both"/>
        <w:rPr>
          <w:lang w:val="sr-Latn-RS"/>
        </w:rPr>
      </w:pPr>
      <w:r w:rsidRPr="003720E9">
        <w:rPr>
          <w:lang w:val="sr-Latn-RS"/>
        </w:rPr>
        <w:t>1. Prilozi koji su priloženi ovom pravilniku, su njegov sastavni deo:</w:t>
      </w:r>
    </w:p>
    <w:p w14:paraId="7BE3E58A" w14:textId="77777777" w:rsidR="002B517A" w:rsidRPr="003720E9" w:rsidRDefault="002B517A" w:rsidP="002B517A">
      <w:pPr>
        <w:spacing w:after="0" w:line="276" w:lineRule="auto"/>
        <w:jc w:val="both"/>
        <w:rPr>
          <w:lang w:val="sr-Latn-RS"/>
        </w:rPr>
      </w:pPr>
    </w:p>
    <w:p w14:paraId="35734032" w14:textId="50B794E4" w:rsidR="002B517A" w:rsidRPr="003720E9" w:rsidRDefault="002B517A" w:rsidP="002B517A">
      <w:pPr>
        <w:spacing w:after="0" w:line="276" w:lineRule="auto"/>
        <w:ind w:left="630"/>
        <w:jc w:val="both"/>
        <w:rPr>
          <w:lang w:val="sr-Latn-RS"/>
        </w:rPr>
      </w:pPr>
      <w:r w:rsidRPr="003720E9">
        <w:rPr>
          <w:lang w:val="sr-Latn-RS"/>
        </w:rPr>
        <w:t>1.1. Prilog broj 1 – OBRAZAC: Prijava/zahtev za prijem u radni odnos;</w:t>
      </w:r>
    </w:p>
    <w:p w14:paraId="2172989B" w14:textId="0AB58084" w:rsidR="002B517A" w:rsidRPr="003720E9" w:rsidRDefault="002B517A" w:rsidP="002B517A">
      <w:pPr>
        <w:spacing w:after="0" w:line="276" w:lineRule="auto"/>
        <w:ind w:left="630"/>
        <w:jc w:val="both"/>
        <w:rPr>
          <w:lang w:val="sr-Latn-RS"/>
        </w:rPr>
      </w:pPr>
      <w:r w:rsidRPr="003720E9">
        <w:rPr>
          <w:lang w:val="sr-Latn-RS"/>
        </w:rPr>
        <w:t>1.2. Prilog broj 2 – OBRAZAC: Prethodna provera kandidata;</w:t>
      </w:r>
    </w:p>
    <w:p w14:paraId="44552F00" w14:textId="6C29FD52" w:rsidR="002B517A" w:rsidRPr="003720E9" w:rsidRDefault="002B517A" w:rsidP="002B517A">
      <w:pPr>
        <w:spacing w:after="0" w:line="276" w:lineRule="auto"/>
        <w:ind w:left="630"/>
        <w:jc w:val="both"/>
        <w:rPr>
          <w:lang w:val="sr-Latn-RS"/>
        </w:rPr>
      </w:pPr>
      <w:r w:rsidRPr="003720E9">
        <w:rPr>
          <w:lang w:val="sr-Latn-RS"/>
        </w:rPr>
        <w:t>1.3. Prilog broj 3 – OBRAZAC: Ocenjivanje pismenog testa kandidata od strane prijemne komisije;</w:t>
      </w:r>
    </w:p>
    <w:p w14:paraId="12F8F1CA" w14:textId="77777777" w:rsidR="002B517A" w:rsidRPr="003720E9" w:rsidRDefault="002B517A" w:rsidP="002B517A">
      <w:pPr>
        <w:spacing w:after="0" w:line="276" w:lineRule="auto"/>
        <w:ind w:left="630"/>
        <w:jc w:val="both"/>
        <w:rPr>
          <w:lang w:val="sr-Latn-RS"/>
        </w:rPr>
      </w:pPr>
      <w:r w:rsidRPr="003720E9">
        <w:rPr>
          <w:lang w:val="sr-Latn-RS"/>
        </w:rPr>
        <w:t>1.4. Prilog broj 4 – OBRAZAC: Individualna ocena člana komisije za kandidata na intervjuu;</w:t>
      </w:r>
    </w:p>
    <w:p w14:paraId="73607D3D" w14:textId="627A317F" w:rsidR="002B517A" w:rsidRPr="003720E9" w:rsidRDefault="002B517A" w:rsidP="002B517A">
      <w:pPr>
        <w:spacing w:after="0" w:line="276" w:lineRule="auto"/>
        <w:ind w:left="630"/>
        <w:jc w:val="both"/>
        <w:rPr>
          <w:lang w:val="sr-Latn-RS"/>
        </w:rPr>
      </w:pPr>
      <w:r w:rsidRPr="003720E9">
        <w:rPr>
          <w:lang w:val="sr-Latn-RS"/>
        </w:rPr>
        <w:t>1.5. Prilog broj 5 – OBRAZAC: Ocenjivanje pismenog testa kandidata od strane prijemne komisije;</w:t>
      </w:r>
    </w:p>
    <w:p w14:paraId="5AC03C8E" w14:textId="0F01963F" w:rsidR="002B517A" w:rsidRPr="003720E9" w:rsidRDefault="002B517A" w:rsidP="002B517A">
      <w:pPr>
        <w:spacing w:after="0" w:line="276" w:lineRule="auto"/>
        <w:ind w:left="630"/>
        <w:jc w:val="both"/>
        <w:rPr>
          <w:lang w:val="sr-Latn-RS"/>
        </w:rPr>
      </w:pPr>
      <w:r w:rsidRPr="003720E9">
        <w:rPr>
          <w:lang w:val="sr-Latn-RS"/>
        </w:rPr>
        <w:t>1.6. Prilog broj 6 – OBRAZAC: Konačna lista ocjenjivanja kandidata</w:t>
      </w:r>
      <w:r w:rsidR="00467C46" w:rsidRPr="003720E9">
        <w:rPr>
          <w:lang w:val="sr-Latn-RS"/>
        </w:rPr>
        <w:t xml:space="preserve"> </w:t>
      </w:r>
      <w:r w:rsidRPr="003720E9">
        <w:rPr>
          <w:lang w:val="sr-Latn-RS"/>
        </w:rPr>
        <w:t>o</w:t>
      </w:r>
      <w:r w:rsidR="00467C46" w:rsidRPr="003720E9">
        <w:rPr>
          <w:lang w:val="sr-Latn-RS"/>
        </w:rPr>
        <w:t xml:space="preserve">d strane prijemne komisije nakon pismenog testa i intervjua </w:t>
      </w:r>
    </w:p>
    <w:p w14:paraId="70962B2D" w14:textId="5A2F8B65" w:rsidR="00CB0B26" w:rsidRPr="003720E9" w:rsidRDefault="00CB0B26" w:rsidP="000D00A3">
      <w:pPr>
        <w:spacing w:line="360" w:lineRule="auto"/>
        <w:jc w:val="both"/>
        <w:rPr>
          <w:b/>
          <w:lang w:val="sr-Latn-RS"/>
        </w:rPr>
      </w:pPr>
    </w:p>
    <w:p w14:paraId="1C1F9BE9" w14:textId="77777777" w:rsidR="00790F8B" w:rsidRPr="003720E9" w:rsidRDefault="00790F8B" w:rsidP="00790F8B">
      <w:pPr>
        <w:spacing w:after="0" w:line="276" w:lineRule="auto"/>
        <w:jc w:val="center"/>
        <w:rPr>
          <w:b/>
          <w:lang w:val="sr-Latn-RS"/>
        </w:rPr>
      </w:pPr>
      <w:r w:rsidRPr="003720E9">
        <w:rPr>
          <w:b/>
          <w:lang w:val="sr-Latn-RS"/>
        </w:rPr>
        <w:t>Član 32</w:t>
      </w:r>
    </w:p>
    <w:p w14:paraId="03ACF4EB" w14:textId="35487F32" w:rsidR="00790F8B" w:rsidRPr="003720E9" w:rsidRDefault="00790F8B" w:rsidP="00790F8B">
      <w:pPr>
        <w:spacing w:after="0" w:line="276" w:lineRule="auto"/>
        <w:jc w:val="center"/>
        <w:rPr>
          <w:b/>
          <w:lang w:val="sr-Latn-RS"/>
        </w:rPr>
      </w:pPr>
      <w:r w:rsidRPr="003720E9">
        <w:rPr>
          <w:b/>
          <w:lang w:val="sr-Latn-RS"/>
        </w:rPr>
        <w:t>Ukidanje</w:t>
      </w:r>
    </w:p>
    <w:p w14:paraId="1D3C827C" w14:textId="77777777" w:rsidR="00790F8B" w:rsidRPr="003720E9" w:rsidRDefault="00790F8B" w:rsidP="00790F8B">
      <w:pPr>
        <w:spacing w:after="0" w:line="276" w:lineRule="auto"/>
        <w:jc w:val="both"/>
        <w:rPr>
          <w:b/>
          <w:lang w:val="sr-Latn-RS"/>
        </w:rPr>
      </w:pPr>
    </w:p>
    <w:p w14:paraId="6DF304B8" w14:textId="641BBE8F" w:rsidR="00790F8B" w:rsidRPr="003720E9" w:rsidRDefault="00790F8B" w:rsidP="00790F8B">
      <w:pPr>
        <w:spacing w:after="0" w:line="276" w:lineRule="auto"/>
        <w:jc w:val="both"/>
        <w:rPr>
          <w:lang w:val="sr-Latn-RS"/>
        </w:rPr>
      </w:pPr>
      <w:r w:rsidRPr="003720E9">
        <w:rPr>
          <w:lang w:val="sr-Latn-RS"/>
        </w:rPr>
        <w:t>Stupanjem na snagu ovog pravilnika ukidaju se svi akti koji su u suprotnosti sa ovim pravilnikom, kao i drugi akti koje je Savet usvojio.</w:t>
      </w:r>
    </w:p>
    <w:p w14:paraId="11357749" w14:textId="4B2DE4FD" w:rsidR="00D35A75" w:rsidRPr="003720E9" w:rsidRDefault="00D35A75" w:rsidP="00EE5769">
      <w:pPr>
        <w:spacing w:after="0" w:line="276" w:lineRule="auto"/>
        <w:jc w:val="both"/>
        <w:rPr>
          <w:b/>
          <w:lang w:val="sr-Latn-RS"/>
        </w:rPr>
      </w:pPr>
    </w:p>
    <w:p w14:paraId="3AB6A3F7" w14:textId="2B94B3F6" w:rsidR="00D35A75" w:rsidRDefault="00D35A75" w:rsidP="00EE5769">
      <w:pPr>
        <w:spacing w:after="0" w:line="276" w:lineRule="auto"/>
        <w:jc w:val="both"/>
        <w:rPr>
          <w:b/>
          <w:lang w:val="sr-Latn-RS"/>
        </w:rPr>
      </w:pPr>
    </w:p>
    <w:p w14:paraId="02C8B67E" w14:textId="77777777" w:rsidR="003720E9" w:rsidRPr="003720E9" w:rsidRDefault="003720E9" w:rsidP="00EE5769">
      <w:pPr>
        <w:spacing w:after="0" w:line="276" w:lineRule="auto"/>
        <w:jc w:val="both"/>
        <w:rPr>
          <w:b/>
          <w:lang w:val="sr-Latn-RS"/>
        </w:rPr>
      </w:pPr>
    </w:p>
    <w:p w14:paraId="7B150474" w14:textId="77777777" w:rsidR="00790F8B" w:rsidRPr="003720E9" w:rsidRDefault="00790F8B" w:rsidP="00790F8B">
      <w:pPr>
        <w:spacing w:after="0" w:line="240" w:lineRule="auto"/>
        <w:jc w:val="center"/>
        <w:rPr>
          <w:b/>
          <w:lang w:val="sr-Latn-RS"/>
        </w:rPr>
      </w:pPr>
      <w:r w:rsidRPr="003720E9">
        <w:rPr>
          <w:b/>
          <w:lang w:val="sr-Latn-RS"/>
        </w:rPr>
        <w:lastRenderedPageBreak/>
        <w:t>Član 33</w:t>
      </w:r>
    </w:p>
    <w:p w14:paraId="7058DC90" w14:textId="77777777" w:rsidR="00790F8B" w:rsidRPr="003720E9" w:rsidRDefault="00790F8B" w:rsidP="00790F8B">
      <w:pPr>
        <w:spacing w:after="0" w:line="240" w:lineRule="auto"/>
        <w:jc w:val="center"/>
        <w:rPr>
          <w:b/>
          <w:lang w:val="sr-Latn-RS"/>
        </w:rPr>
      </w:pPr>
      <w:r w:rsidRPr="003720E9">
        <w:rPr>
          <w:b/>
          <w:lang w:val="sr-Latn-RS"/>
        </w:rPr>
        <w:t>Stupanje u snagu</w:t>
      </w:r>
    </w:p>
    <w:p w14:paraId="1C126BFD" w14:textId="77777777" w:rsidR="00790F8B" w:rsidRPr="003720E9" w:rsidRDefault="00790F8B" w:rsidP="00790F8B">
      <w:pPr>
        <w:spacing w:line="360" w:lineRule="auto"/>
        <w:jc w:val="both"/>
        <w:rPr>
          <w:lang w:val="sr-Latn-RS"/>
        </w:rPr>
      </w:pPr>
    </w:p>
    <w:p w14:paraId="3A1EFF3F" w14:textId="3EC3A2D4" w:rsidR="00790F8B" w:rsidRPr="003720E9" w:rsidRDefault="00790F8B" w:rsidP="00790F8B">
      <w:pPr>
        <w:spacing w:line="360" w:lineRule="auto"/>
        <w:jc w:val="both"/>
        <w:rPr>
          <w:lang w:val="sr-Latn-RS"/>
        </w:rPr>
      </w:pPr>
      <w:r w:rsidRPr="003720E9">
        <w:rPr>
          <w:lang w:val="sr-Latn-RS"/>
        </w:rPr>
        <w:t>Ovaj Pravilnik stupa na snagu danom usvajanja od strane Sudskog saveta Kosova.</w:t>
      </w:r>
    </w:p>
    <w:p w14:paraId="192A53D2" w14:textId="4DCF6E5A" w:rsidR="007A62B5" w:rsidRPr="003720E9" w:rsidRDefault="00EE5769" w:rsidP="00EE5769">
      <w:pPr>
        <w:spacing w:line="276" w:lineRule="auto"/>
        <w:jc w:val="right"/>
        <w:rPr>
          <w:b/>
          <w:lang w:val="sr-Latn-RS"/>
        </w:rPr>
      </w:pPr>
      <w:r w:rsidRPr="003720E9">
        <w:rPr>
          <w:b/>
          <w:lang w:val="sr-Latn-RS"/>
        </w:rPr>
        <w:t xml:space="preserve">Albert Zogaj, </w:t>
      </w:r>
    </w:p>
    <w:p w14:paraId="07DE4EDF" w14:textId="602733E2" w:rsidR="007A62B5" w:rsidRPr="003720E9" w:rsidRDefault="00EE5769" w:rsidP="00EE5769">
      <w:pPr>
        <w:spacing w:line="276" w:lineRule="auto"/>
        <w:jc w:val="right"/>
        <w:rPr>
          <w:b/>
          <w:lang w:val="sr-Latn-RS"/>
        </w:rPr>
      </w:pPr>
      <w:r w:rsidRPr="003720E9">
        <w:rPr>
          <w:b/>
          <w:lang w:val="sr-Latn-RS"/>
        </w:rPr>
        <w:t>_____</w:t>
      </w:r>
      <w:r w:rsidR="00FD139D" w:rsidRPr="003720E9">
        <w:rPr>
          <w:b/>
          <w:lang w:val="sr-Latn-RS"/>
        </w:rPr>
        <w:t xml:space="preserve">________________ </w:t>
      </w:r>
    </w:p>
    <w:p w14:paraId="7B88DBFD" w14:textId="7C70E51B" w:rsidR="00EE5769" w:rsidRPr="003720E9" w:rsidRDefault="00790F8B" w:rsidP="00EE5769">
      <w:pPr>
        <w:spacing w:line="276" w:lineRule="auto"/>
        <w:jc w:val="right"/>
        <w:rPr>
          <w:b/>
          <w:lang w:val="sr-Latn-RS"/>
        </w:rPr>
      </w:pPr>
      <w:r w:rsidRPr="003720E9">
        <w:rPr>
          <w:b/>
          <w:lang w:val="sr-Latn-RS"/>
        </w:rPr>
        <w:t>Predsdedavajući Sudskog saveta Kosova</w:t>
      </w:r>
    </w:p>
    <w:p w14:paraId="46B1A58F" w14:textId="10BB58D9" w:rsidR="00B90082" w:rsidRPr="003720E9" w:rsidRDefault="00790F8B" w:rsidP="00790F8B">
      <w:pPr>
        <w:spacing w:line="276" w:lineRule="auto"/>
        <w:jc w:val="right"/>
        <w:rPr>
          <w:lang w:val="sr-Latn-RS"/>
        </w:rPr>
      </w:pPr>
      <w:r w:rsidRPr="003720E9">
        <w:rPr>
          <w:b/>
          <w:lang w:val="sr-Latn-RS"/>
        </w:rPr>
        <w:br/>
        <w:t>Datum</w:t>
      </w:r>
      <w:r w:rsidR="00EE5769" w:rsidRPr="003720E9">
        <w:rPr>
          <w:b/>
          <w:lang w:val="sr-Latn-RS"/>
        </w:rPr>
        <w:t>:____.____.______</w:t>
      </w:r>
    </w:p>
    <w:sectPr w:rsidR="00B90082" w:rsidRPr="003720E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6629F6" w16cex:dateUtc="2024-02-29T13:20:00Z"/>
  <w16cex:commentExtensible w16cex:durableId="49CF44A4" w16cex:dateUtc="2024-02-28T08:40:00Z"/>
  <w16cex:commentExtensible w16cex:durableId="0CB206FD" w16cex:dateUtc="2024-02-28T08:41:00Z"/>
  <w16cex:commentExtensible w16cex:durableId="51AC483C" w16cex:dateUtc="2024-02-27T10:15:00Z"/>
  <w16cex:commentExtensible w16cex:durableId="0694DA1A" w16cex:dateUtc="2024-02-27T10:27:00Z"/>
  <w16cex:commentExtensible w16cex:durableId="488D1FC5" w16cex:dateUtc="2024-02-28T10:16:00Z"/>
  <w16cex:commentExtensible w16cex:durableId="6ADC0CDB" w16cex:dateUtc="2024-02-28T10:00:00Z"/>
  <w16cex:commentExtensible w16cex:durableId="43BB6602" w16cex:dateUtc="2024-02-29T13:11:00Z"/>
  <w16cex:commentExtensible w16cex:durableId="1B377FA3" w16cex:dateUtc="2024-02-29T13:52:00Z"/>
  <w16cex:commentExtensible w16cex:durableId="7EDDE2CF" w16cex:dateUtc="2024-02-28T14:20:00Z"/>
  <w16cex:commentExtensible w16cex:durableId="20F2A8B2" w16cex:dateUtc="2024-02-29T14:10:00Z"/>
  <w16cex:commentExtensible w16cex:durableId="192A67D3" w16cex:dateUtc="2024-02-29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26B84" w16cid:durableId="156629F6"/>
  <w16cid:commentId w16cid:paraId="5E4FA356" w16cid:durableId="49CF44A4"/>
  <w16cid:commentId w16cid:paraId="78970208" w16cid:durableId="0CB206FD"/>
  <w16cid:commentId w16cid:paraId="1118B5AB" w16cid:durableId="51AC483C"/>
  <w16cid:commentId w16cid:paraId="6EF3D657" w16cid:durableId="0694DA1A"/>
  <w16cid:commentId w16cid:paraId="7A19BAE5" w16cid:durableId="488D1FC5"/>
  <w16cid:commentId w16cid:paraId="219F625C" w16cid:durableId="6ADC0CDB"/>
  <w16cid:commentId w16cid:paraId="1BF549D8" w16cid:durableId="43BB6602"/>
  <w16cid:commentId w16cid:paraId="0B5B987B" w16cid:durableId="1B377FA3"/>
  <w16cid:commentId w16cid:paraId="78F6C071" w16cid:durableId="7EDDE2CF"/>
  <w16cid:commentId w16cid:paraId="6B8B8069" w16cid:durableId="20F2A8B2"/>
  <w16cid:commentId w16cid:paraId="03076833" w16cid:durableId="192A6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4BD7" w14:textId="77777777" w:rsidR="00C9644C" w:rsidRDefault="00C9644C" w:rsidP="004F5380">
      <w:r>
        <w:separator/>
      </w:r>
    </w:p>
  </w:endnote>
  <w:endnote w:type="continuationSeparator" w:id="0">
    <w:p w14:paraId="4E21A1F7" w14:textId="77777777" w:rsidR="00C9644C" w:rsidRDefault="00C9644C" w:rsidP="004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B92B" w14:textId="77777777" w:rsidR="00C9644C" w:rsidRDefault="00C9644C" w:rsidP="004F5380">
      <w:r>
        <w:separator/>
      </w:r>
    </w:p>
  </w:footnote>
  <w:footnote w:type="continuationSeparator" w:id="0">
    <w:p w14:paraId="254A1645" w14:textId="77777777" w:rsidR="00C9644C" w:rsidRDefault="00C9644C" w:rsidP="004F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8B"/>
    <w:multiLevelType w:val="multilevel"/>
    <w:tmpl w:val="AE56B0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2F23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2EA1CF7"/>
    <w:multiLevelType w:val="multilevel"/>
    <w:tmpl w:val="AB2AE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A47687"/>
    <w:multiLevelType w:val="multilevel"/>
    <w:tmpl w:val="D5D611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5E3382"/>
    <w:multiLevelType w:val="hybridMultilevel"/>
    <w:tmpl w:val="33EEC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16462"/>
    <w:multiLevelType w:val="multilevel"/>
    <w:tmpl w:val="7DFED522"/>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52C7C15"/>
    <w:multiLevelType w:val="multilevel"/>
    <w:tmpl w:val="25DE083C"/>
    <w:lvl w:ilvl="0">
      <w:start w:val="4"/>
      <w:numFmt w:val="decimal"/>
      <w:lvlText w:val="%1."/>
      <w:lvlJc w:val="left"/>
      <w:pPr>
        <w:ind w:left="360" w:hanging="360"/>
      </w:pPr>
      <w:rPr>
        <w:rFonts w:hint="default"/>
        <w:b w:val="0"/>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57C72381"/>
    <w:multiLevelType w:val="hybridMultilevel"/>
    <w:tmpl w:val="C874B3C2"/>
    <w:lvl w:ilvl="0" w:tplc="AF06008A">
      <w:start w:val="1"/>
      <w:numFmt w:val="decimal"/>
      <w:lvlText w:val="1.%1"/>
      <w:lvlJc w:val="left"/>
      <w:pPr>
        <w:ind w:left="-1530" w:hanging="360"/>
      </w:pPr>
      <w:rPr>
        <w:rFonts w:hint="default"/>
      </w:rPr>
    </w:lvl>
    <w:lvl w:ilvl="1" w:tplc="F5B6D7EE">
      <w:start w:val="1"/>
      <w:numFmt w:val="decimal"/>
      <w:lvlText w:val="1.%2"/>
      <w:lvlJc w:val="left"/>
      <w:pPr>
        <w:ind w:left="-1530" w:hanging="360"/>
      </w:pPr>
      <w:rPr>
        <w:rFonts w:ascii="Times New Roman" w:hAnsi="Times New Roman" w:cs="Times New Roman" w:hint="default"/>
        <w:sz w:val="24"/>
        <w:szCs w:val="24"/>
      </w:r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9" w15:restartNumberingAfterBreak="0">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6D26F7"/>
    <w:multiLevelType w:val="multilevel"/>
    <w:tmpl w:val="F62241A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F04D08"/>
    <w:multiLevelType w:val="hybridMultilevel"/>
    <w:tmpl w:val="51FA4662"/>
    <w:lvl w:ilvl="0" w:tplc="E3829A06">
      <w:start w:val="1"/>
      <w:numFmt w:val="decimal"/>
      <w:lvlText w:val="2.%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63730E2E"/>
    <w:multiLevelType w:val="hybridMultilevel"/>
    <w:tmpl w:val="04DCC1CE"/>
    <w:lvl w:ilvl="0" w:tplc="E3829A0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E0C98"/>
    <w:multiLevelType w:val="multilevel"/>
    <w:tmpl w:val="A234188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2"/>
  </w:num>
  <w:num w:numId="2">
    <w:abstractNumId w:val="9"/>
  </w:num>
  <w:num w:numId="3">
    <w:abstractNumId w:val="5"/>
  </w:num>
  <w:num w:numId="4">
    <w:abstractNumId w:val="8"/>
  </w:num>
  <w:num w:numId="5">
    <w:abstractNumId w:val="1"/>
  </w:num>
  <w:num w:numId="6">
    <w:abstractNumId w:val="11"/>
  </w:num>
  <w:num w:numId="7">
    <w:abstractNumId w:val="12"/>
  </w:num>
  <w:num w:numId="8">
    <w:abstractNumId w:val="4"/>
  </w:num>
  <w:num w:numId="9">
    <w:abstractNumId w:val="10"/>
  </w:num>
  <w:num w:numId="10">
    <w:abstractNumId w:val="3"/>
  </w:num>
  <w:num w:numId="11">
    <w:abstractNumId w:val="0"/>
  </w:num>
  <w:num w:numId="12">
    <w:abstractNumId w:val="6"/>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D"/>
    <w:rsid w:val="000039A6"/>
    <w:rsid w:val="0002187B"/>
    <w:rsid w:val="000230B1"/>
    <w:rsid w:val="000259E9"/>
    <w:rsid w:val="000379D7"/>
    <w:rsid w:val="000440A8"/>
    <w:rsid w:val="000445AB"/>
    <w:rsid w:val="000447A1"/>
    <w:rsid w:val="000476BC"/>
    <w:rsid w:val="0005492B"/>
    <w:rsid w:val="000551D1"/>
    <w:rsid w:val="00077ADF"/>
    <w:rsid w:val="0008152F"/>
    <w:rsid w:val="00081DDF"/>
    <w:rsid w:val="00083B6D"/>
    <w:rsid w:val="00084270"/>
    <w:rsid w:val="00087387"/>
    <w:rsid w:val="00087BDE"/>
    <w:rsid w:val="00087FF9"/>
    <w:rsid w:val="000910C0"/>
    <w:rsid w:val="00091D63"/>
    <w:rsid w:val="00092DF0"/>
    <w:rsid w:val="00096F30"/>
    <w:rsid w:val="000978F4"/>
    <w:rsid w:val="000A296A"/>
    <w:rsid w:val="000A389D"/>
    <w:rsid w:val="000A7B2C"/>
    <w:rsid w:val="000B4580"/>
    <w:rsid w:val="000B4DFE"/>
    <w:rsid w:val="000C50AB"/>
    <w:rsid w:val="000C55CE"/>
    <w:rsid w:val="000C788E"/>
    <w:rsid w:val="000D00A3"/>
    <w:rsid w:val="000D0D21"/>
    <w:rsid w:val="000D6A12"/>
    <w:rsid w:val="000E2455"/>
    <w:rsid w:val="000E4AE8"/>
    <w:rsid w:val="000E7C35"/>
    <w:rsid w:val="00101B8F"/>
    <w:rsid w:val="00102168"/>
    <w:rsid w:val="00104BA7"/>
    <w:rsid w:val="00104E75"/>
    <w:rsid w:val="00112607"/>
    <w:rsid w:val="001138C7"/>
    <w:rsid w:val="00122A7C"/>
    <w:rsid w:val="00123C15"/>
    <w:rsid w:val="00134F57"/>
    <w:rsid w:val="00142E39"/>
    <w:rsid w:val="001461F4"/>
    <w:rsid w:val="001532D5"/>
    <w:rsid w:val="0015407D"/>
    <w:rsid w:val="001540CC"/>
    <w:rsid w:val="0016275D"/>
    <w:rsid w:val="00163D2F"/>
    <w:rsid w:val="001666DB"/>
    <w:rsid w:val="00170A34"/>
    <w:rsid w:val="001769A6"/>
    <w:rsid w:val="001825F7"/>
    <w:rsid w:val="00182C43"/>
    <w:rsid w:val="00184110"/>
    <w:rsid w:val="00187145"/>
    <w:rsid w:val="001A1EBD"/>
    <w:rsid w:val="001B7D65"/>
    <w:rsid w:val="001F45E9"/>
    <w:rsid w:val="00203E70"/>
    <w:rsid w:val="0020732D"/>
    <w:rsid w:val="00211D87"/>
    <w:rsid w:val="00212E0C"/>
    <w:rsid w:val="00214291"/>
    <w:rsid w:val="00214327"/>
    <w:rsid w:val="00217B8A"/>
    <w:rsid w:val="00220088"/>
    <w:rsid w:val="00220CD5"/>
    <w:rsid w:val="00220D45"/>
    <w:rsid w:val="002337DF"/>
    <w:rsid w:val="00234412"/>
    <w:rsid w:val="002378A9"/>
    <w:rsid w:val="00240B10"/>
    <w:rsid w:val="0025659B"/>
    <w:rsid w:val="002565CC"/>
    <w:rsid w:val="002631F7"/>
    <w:rsid w:val="00273A73"/>
    <w:rsid w:val="00274A99"/>
    <w:rsid w:val="00287F19"/>
    <w:rsid w:val="002915FD"/>
    <w:rsid w:val="00297B82"/>
    <w:rsid w:val="002A380E"/>
    <w:rsid w:val="002A4918"/>
    <w:rsid w:val="002A537D"/>
    <w:rsid w:val="002B0DCC"/>
    <w:rsid w:val="002B517A"/>
    <w:rsid w:val="002C14EF"/>
    <w:rsid w:val="002C4163"/>
    <w:rsid w:val="002D1572"/>
    <w:rsid w:val="002D79F8"/>
    <w:rsid w:val="002E3339"/>
    <w:rsid w:val="002E535C"/>
    <w:rsid w:val="002E608F"/>
    <w:rsid w:val="002E6584"/>
    <w:rsid w:val="002E7214"/>
    <w:rsid w:val="002F4738"/>
    <w:rsid w:val="00301E32"/>
    <w:rsid w:val="00302C84"/>
    <w:rsid w:val="00304CAF"/>
    <w:rsid w:val="0031499F"/>
    <w:rsid w:val="003311AD"/>
    <w:rsid w:val="00336E97"/>
    <w:rsid w:val="003408AC"/>
    <w:rsid w:val="003422C6"/>
    <w:rsid w:val="003441C1"/>
    <w:rsid w:val="003538BE"/>
    <w:rsid w:val="0035601D"/>
    <w:rsid w:val="003634AD"/>
    <w:rsid w:val="00366D56"/>
    <w:rsid w:val="003720E9"/>
    <w:rsid w:val="0037312F"/>
    <w:rsid w:val="00386E22"/>
    <w:rsid w:val="00387348"/>
    <w:rsid w:val="00396257"/>
    <w:rsid w:val="003A0AFE"/>
    <w:rsid w:val="003A1C74"/>
    <w:rsid w:val="003B3966"/>
    <w:rsid w:val="003C04E8"/>
    <w:rsid w:val="003D3FB0"/>
    <w:rsid w:val="003E36CD"/>
    <w:rsid w:val="003E511C"/>
    <w:rsid w:val="003F3FF1"/>
    <w:rsid w:val="003F6A74"/>
    <w:rsid w:val="00402E2D"/>
    <w:rsid w:val="00403161"/>
    <w:rsid w:val="00405816"/>
    <w:rsid w:val="0041713B"/>
    <w:rsid w:val="00420FBA"/>
    <w:rsid w:val="00421B45"/>
    <w:rsid w:val="00444E26"/>
    <w:rsid w:val="004478A8"/>
    <w:rsid w:val="004500DE"/>
    <w:rsid w:val="00451305"/>
    <w:rsid w:val="00451D10"/>
    <w:rsid w:val="00453C43"/>
    <w:rsid w:val="00453E5C"/>
    <w:rsid w:val="004556E4"/>
    <w:rsid w:val="004603A5"/>
    <w:rsid w:val="00467C46"/>
    <w:rsid w:val="00467E17"/>
    <w:rsid w:val="0048204C"/>
    <w:rsid w:val="00490DAE"/>
    <w:rsid w:val="0049130E"/>
    <w:rsid w:val="00491AD8"/>
    <w:rsid w:val="0049783C"/>
    <w:rsid w:val="004A2B03"/>
    <w:rsid w:val="004A3828"/>
    <w:rsid w:val="004A6849"/>
    <w:rsid w:val="004B5C18"/>
    <w:rsid w:val="004D43FA"/>
    <w:rsid w:val="004D4B3E"/>
    <w:rsid w:val="004D6C9A"/>
    <w:rsid w:val="004F5380"/>
    <w:rsid w:val="004F7924"/>
    <w:rsid w:val="005001AA"/>
    <w:rsid w:val="005016F8"/>
    <w:rsid w:val="00511551"/>
    <w:rsid w:val="00515232"/>
    <w:rsid w:val="00515AC0"/>
    <w:rsid w:val="0051642F"/>
    <w:rsid w:val="00521768"/>
    <w:rsid w:val="00522D74"/>
    <w:rsid w:val="005239AF"/>
    <w:rsid w:val="005268CA"/>
    <w:rsid w:val="0054216F"/>
    <w:rsid w:val="00542685"/>
    <w:rsid w:val="00543634"/>
    <w:rsid w:val="0054689E"/>
    <w:rsid w:val="00556835"/>
    <w:rsid w:val="005574FB"/>
    <w:rsid w:val="0056057C"/>
    <w:rsid w:val="005903A7"/>
    <w:rsid w:val="005B2B24"/>
    <w:rsid w:val="005B4E0A"/>
    <w:rsid w:val="005B5296"/>
    <w:rsid w:val="005C3F18"/>
    <w:rsid w:val="005C5B84"/>
    <w:rsid w:val="005D20A8"/>
    <w:rsid w:val="005D2DD6"/>
    <w:rsid w:val="005E1F51"/>
    <w:rsid w:val="005E2B57"/>
    <w:rsid w:val="005E2DAC"/>
    <w:rsid w:val="005E7559"/>
    <w:rsid w:val="005F276F"/>
    <w:rsid w:val="0060069C"/>
    <w:rsid w:val="0060207B"/>
    <w:rsid w:val="00606A2B"/>
    <w:rsid w:val="006070C6"/>
    <w:rsid w:val="00607DF4"/>
    <w:rsid w:val="006125BE"/>
    <w:rsid w:val="0061581A"/>
    <w:rsid w:val="00616771"/>
    <w:rsid w:val="00623B6A"/>
    <w:rsid w:val="0062477A"/>
    <w:rsid w:val="0062635D"/>
    <w:rsid w:val="00632E3C"/>
    <w:rsid w:val="0064517A"/>
    <w:rsid w:val="006459F0"/>
    <w:rsid w:val="006471B7"/>
    <w:rsid w:val="0065024A"/>
    <w:rsid w:val="00660983"/>
    <w:rsid w:val="006643E3"/>
    <w:rsid w:val="00671BB9"/>
    <w:rsid w:val="00673350"/>
    <w:rsid w:val="00673CC3"/>
    <w:rsid w:val="0067784B"/>
    <w:rsid w:val="00681967"/>
    <w:rsid w:val="00686664"/>
    <w:rsid w:val="00697C94"/>
    <w:rsid w:val="006A2707"/>
    <w:rsid w:val="006A6E4E"/>
    <w:rsid w:val="006A7E4D"/>
    <w:rsid w:val="006B0FA1"/>
    <w:rsid w:val="006B7EB7"/>
    <w:rsid w:val="006D198B"/>
    <w:rsid w:val="006D5977"/>
    <w:rsid w:val="006D6575"/>
    <w:rsid w:val="006E1B50"/>
    <w:rsid w:val="006F4A1B"/>
    <w:rsid w:val="00702739"/>
    <w:rsid w:val="00716DAF"/>
    <w:rsid w:val="00726C45"/>
    <w:rsid w:val="007309CE"/>
    <w:rsid w:val="007327FB"/>
    <w:rsid w:val="0073404D"/>
    <w:rsid w:val="00743935"/>
    <w:rsid w:val="007502C0"/>
    <w:rsid w:val="007604C9"/>
    <w:rsid w:val="007672B3"/>
    <w:rsid w:val="00770A56"/>
    <w:rsid w:val="0077172C"/>
    <w:rsid w:val="0077283C"/>
    <w:rsid w:val="00774739"/>
    <w:rsid w:val="007814BD"/>
    <w:rsid w:val="00790F8B"/>
    <w:rsid w:val="007957B5"/>
    <w:rsid w:val="007A62B5"/>
    <w:rsid w:val="007B1432"/>
    <w:rsid w:val="007C2B3D"/>
    <w:rsid w:val="007D0F62"/>
    <w:rsid w:val="007D2199"/>
    <w:rsid w:val="007D45CC"/>
    <w:rsid w:val="007D4955"/>
    <w:rsid w:val="007D7D1C"/>
    <w:rsid w:val="007E2C7E"/>
    <w:rsid w:val="007E54AE"/>
    <w:rsid w:val="007F2F84"/>
    <w:rsid w:val="007F664A"/>
    <w:rsid w:val="00800E41"/>
    <w:rsid w:val="008044F8"/>
    <w:rsid w:val="00810F64"/>
    <w:rsid w:val="008112C4"/>
    <w:rsid w:val="0081365D"/>
    <w:rsid w:val="00814EDD"/>
    <w:rsid w:val="00816706"/>
    <w:rsid w:val="0082396C"/>
    <w:rsid w:val="008375D0"/>
    <w:rsid w:val="0084551D"/>
    <w:rsid w:val="00851503"/>
    <w:rsid w:val="00853132"/>
    <w:rsid w:val="00857446"/>
    <w:rsid w:val="0086233C"/>
    <w:rsid w:val="00866719"/>
    <w:rsid w:val="00867144"/>
    <w:rsid w:val="008706DA"/>
    <w:rsid w:val="008714FD"/>
    <w:rsid w:val="0087247D"/>
    <w:rsid w:val="00873D13"/>
    <w:rsid w:val="0087579E"/>
    <w:rsid w:val="0088518D"/>
    <w:rsid w:val="00886DD4"/>
    <w:rsid w:val="008A1FC1"/>
    <w:rsid w:val="008B2A53"/>
    <w:rsid w:val="008B4DF4"/>
    <w:rsid w:val="008B6614"/>
    <w:rsid w:val="008C58D4"/>
    <w:rsid w:val="008C663B"/>
    <w:rsid w:val="008C7F31"/>
    <w:rsid w:val="008D0279"/>
    <w:rsid w:val="008D41BB"/>
    <w:rsid w:val="008E3078"/>
    <w:rsid w:val="008E5636"/>
    <w:rsid w:val="008F2679"/>
    <w:rsid w:val="00901966"/>
    <w:rsid w:val="00906E8D"/>
    <w:rsid w:val="00917B9C"/>
    <w:rsid w:val="00923B33"/>
    <w:rsid w:val="00923B79"/>
    <w:rsid w:val="00927D1B"/>
    <w:rsid w:val="00933608"/>
    <w:rsid w:val="0093531A"/>
    <w:rsid w:val="009364D5"/>
    <w:rsid w:val="00940280"/>
    <w:rsid w:val="00940E74"/>
    <w:rsid w:val="0094597B"/>
    <w:rsid w:val="009503BE"/>
    <w:rsid w:val="009617A2"/>
    <w:rsid w:val="00965A76"/>
    <w:rsid w:val="00966FD2"/>
    <w:rsid w:val="00967218"/>
    <w:rsid w:val="009816C2"/>
    <w:rsid w:val="00984F84"/>
    <w:rsid w:val="00987DB3"/>
    <w:rsid w:val="0099043D"/>
    <w:rsid w:val="009A1B03"/>
    <w:rsid w:val="009A54E5"/>
    <w:rsid w:val="009A7E8A"/>
    <w:rsid w:val="009B1ED2"/>
    <w:rsid w:val="009B4E12"/>
    <w:rsid w:val="009C5615"/>
    <w:rsid w:val="009C6C4B"/>
    <w:rsid w:val="009C767F"/>
    <w:rsid w:val="009D7498"/>
    <w:rsid w:val="009E1B44"/>
    <w:rsid w:val="009E221F"/>
    <w:rsid w:val="009E2893"/>
    <w:rsid w:val="009E4268"/>
    <w:rsid w:val="009E548C"/>
    <w:rsid w:val="009F0094"/>
    <w:rsid w:val="009F1103"/>
    <w:rsid w:val="009F2044"/>
    <w:rsid w:val="00A052DB"/>
    <w:rsid w:val="00A05339"/>
    <w:rsid w:val="00A06F3C"/>
    <w:rsid w:val="00A13FEA"/>
    <w:rsid w:val="00A17905"/>
    <w:rsid w:val="00A2043F"/>
    <w:rsid w:val="00A4163A"/>
    <w:rsid w:val="00A425C9"/>
    <w:rsid w:val="00A45729"/>
    <w:rsid w:val="00A47152"/>
    <w:rsid w:val="00A54D59"/>
    <w:rsid w:val="00A62C92"/>
    <w:rsid w:val="00A65485"/>
    <w:rsid w:val="00A6679A"/>
    <w:rsid w:val="00A80EC8"/>
    <w:rsid w:val="00A82BB9"/>
    <w:rsid w:val="00A83BCB"/>
    <w:rsid w:val="00A85CD3"/>
    <w:rsid w:val="00A96282"/>
    <w:rsid w:val="00A96A48"/>
    <w:rsid w:val="00AA2517"/>
    <w:rsid w:val="00AA357B"/>
    <w:rsid w:val="00AB241B"/>
    <w:rsid w:val="00AB2CFE"/>
    <w:rsid w:val="00AB33AE"/>
    <w:rsid w:val="00AC24B0"/>
    <w:rsid w:val="00AC30AB"/>
    <w:rsid w:val="00AC449C"/>
    <w:rsid w:val="00AD454C"/>
    <w:rsid w:val="00AE399C"/>
    <w:rsid w:val="00AE4184"/>
    <w:rsid w:val="00AE7C2C"/>
    <w:rsid w:val="00AF3F0F"/>
    <w:rsid w:val="00AF5ABF"/>
    <w:rsid w:val="00B02607"/>
    <w:rsid w:val="00B10F4B"/>
    <w:rsid w:val="00B11911"/>
    <w:rsid w:val="00B20E23"/>
    <w:rsid w:val="00B27474"/>
    <w:rsid w:val="00B33C73"/>
    <w:rsid w:val="00B33D3E"/>
    <w:rsid w:val="00B3525C"/>
    <w:rsid w:val="00B435F4"/>
    <w:rsid w:val="00B47BD7"/>
    <w:rsid w:val="00B56D75"/>
    <w:rsid w:val="00B722B7"/>
    <w:rsid w:val="00B73FF1"/>
    <w:rsid w:val="00B76A6E"/>
    <w:rsid w:val="00B77106"/>
    <w:rsid w:val="00B84354"/>
    <w:rsid w:val="00B85CF9"/>
    <w:rsid w:val="00B86F0B"/>
    <w:rsid w:val="00B872AB"/>
    <w:rsid w:val="00B90082"/>
    <w:rsid w:val="00B90C87"/>
    <w:rsid w:val="00B93A7D"/>
    <w:rsid w:val="00B951D8"/>
    <w:rsid w:val="00B964B6"/>
    <w:rsid w:val="00BB42EF"/>
    <w:rsid w:val="00BC1477"/>
    <w:rsid w:val="00BC251C"/>
    <w:rsid w:val="00BC52CB"/>
    <w:rsid w:val="00BC694A"/>
    <w:rsid w:val="00BD3068"/>
    <w:rsid w:val="00BE184B"/>
    <w:rsid w:val="00BE537C"/>
    <w:rsid w:val="00C03AFB"/>
    <w:rsid w:val="00C114AD"/>
    <w:rsid w:val="00C1481B"/>
    <w:rsid w:val="00C1692D"/>
    <w:rsid w:val="00C2229B"/>
    <w:rsid w:val="00C2292C"/>
    <w:rsid w:val="00C2616B"/>
    <w:rsid w:val="00C26F3D"/>
    <w:rsid w:val="00C409C2"/>
    <w:rsid w:val="00C448FC"/>
    <w:rsid w:val="00C4768D"/>
    <w:rsid w:val="00C51F1D"/>
    <w:rsid w:val="00C5440A"/>
    <w:rsid w:val="00C576ED"/>
    <w:rsid w:val="00C6780D"/>
    <w:rsid w:val="00C70398"/>
    <w:rsid w:val="00C70685"/>
    <w:rsid w:val="00C87EE3"/>
    <w:rsid w:val="00C94443"/>
    <w:rsid w:val="00C95548"/>
    <w:rsid w:val="00C95E00"/>
    <w:rsid w:val="00C9644C"/>
    <w:rsid w:val="00CA1EBF"/>
    <w:rsid w:val="00CA215C"/>
    <w:rsid w:val="00CA462F"/>
    <w:rsid w:val="00CB0B26"/>
    <w:rsid w:val="00CB0F76"/>
    <w:rsid w:val="00CC01C5"/>
    <w:rsid w:val="00CC3AF8"/>
    <w:rsid w:val="00CD158B"/>
    <w:rsid w:val="00CD3473"/>
    <w:rsid w:val="00CE5515"/>
    <w:rsid w:val="00CF1149"/>
    <w:rsid w:val="00CF34FB"/>
    <w:rsid w:val="00CF67C1"/>
    <w:rsid w:val="00CF6D44"/>
    <w:rsid w:val="00D01DA0"/>
    <w:rsid w:val="00D0247A"/>
    <w:rsid w:val="00D0432A"/>
    <w:rsid w:val="00D10235"/>
    <w:rsid w:val="00D1060E"/>
    <w:rsid w:val="00D2620E"/>
    <w:rsid w:val="00D3387F"/>
    <w:rsid w:val="00D35A75"/>
    <w:rsid w:val="00D36485"/>
    <w:rsid w:val="00D36E86"/>
    <w:rsid w:val="00D41531"/>
    <w:rsid w:val="00D41CCC"/>
    <w:rsid w:val="00D46ACC"/>
    <w:rsid w:val="00D472E0"/>
    <w:rsid w:val="00D627F2"/>
    <w:rsid w:val="00D6293E"/>
    <w:rsid w:val="00D65325"/>
    <w:rsid w:val="00D65631"/>
    <w:rsid w:val="00D66A1D"/>
    <w:rsid w:val="00D70672"/>
    <w:rsid w:val="00D844DD"/>
    <w:rsid w:val="00D87066"/>
    <w:rsid w:val="00D87375"/>
    <w:rsid w:val="00D8791B"/>
    <w:rsid w:val="00DA2692"/>
    <w:rsid w:val="00DA4820"/>
    <w:rsid w:val="00DB147E"/>
    <w:rsid w:val="00DB33F7"/>
    <w:rsid w:val="00DB461E"/>
    <w:rsid w:val="00DC3294"/>
    <w:rsid w:val="00DD0259"/>
    <w:rsid w:val="00DD2C64"/>
    <w:rsid w:val="00DD5167"/>
    <w:rsid w:val="00DD5DCF"/>
    <w:rsid w:val="00DE1766"/>
    <w:rsid w:val="00DE5BF0"/>
    <w:rsid w:val="00DE6B50"/>
    <w:rsid w:val="00DE6D24"/>
    <w:rsid w:val="00DF41EB"/>
    <w:rsid w:val="00E023E4"/>
    <w:rsid w:val="00E13C45"/>
    <w:rsid w:val="00E160DA"/>
    <w:rsid w:val="00E23230"/>
    <w:rsid w:val="00E26BD6"/>
    <w:rsid w:val="00E3202F"/>
    <w:rsid w:val="00E3654F"/>
    <w:rsid w:val="00E449EE"/>
    <w:rsid w:val="00E45136"/>
    <w:rsid w:val="00E53AAB"/>
    <w:rsid w:val="00E563F1"/>
    <w:rsid w:val="00E659D5"/>
    <w:rsid w:val="00E71492"/>
    <w:rsid w:val="00E71CAC"/>
    <w:rsid w:val="00E87FC2"/>
    <w:rsid w:val="00E961F1"/>
    <w:rsid w:val="00E978EB"/>
    <w:rsid w:val="00EA20DC"/>
    <w:rsid w:val="00EA72EE"/>
    <w:rsid w:val="00EA76F0"/>
    <w:rsid w:val="00EC36ED"/>
    <w:rsid w:val="00ED11F4"/>
    <w:rsid w:val="00ED280E"/>
    <w:rsid w:val="00ED289A"/>
    <w:rsid w:val="00ED322D"/>
    <w:rsid w:val="00ED3EE8"/>
    <w:rsid w:val="00ED5EA8"/>
    <w:rsid w:val="00EE5769"/>
    <w:rsid w:val="00EF0A64"/>
    <w:rsid w:val="00EF0F46"/>
    <w:rsid w:val="00EF287F"/>
    <w:rsid w:val="00F01FC6"/>
    <w:rsid w:val="00F0232C"/>
    <w:rsid w:val="00F031E8"/>
    <w:rsid w:val="00F03CD0"/>
    <w:rsid w:val="00F151D5"/>
    <w:rsid w:val="00F20127"/>
    <w:rsid w:val="00F267D2"/>
    <w:rsid w:val="00F30F3F"/>
    <w:rsid w:val="00F31ACD"/>
    <w:rsid w:val="00F44430"/>
    <w:rsid w:val="00F57659"/>
    <w:rsid w:val="00F612A5"/>
    <w:rsid w:val="00F65907"/>
    <w:rsid w:val="00F75B03"/>
    <w:rsid w:val="00F76B39"/>
    <w:rsid w:val="00F80956"/>
    <w:rsid w:val="00F81396"/>
    <w:rsid w:val="00F84325"/>
    <w:rsid w:val="00F90872"/>
    <w:rsid w:val="00F94BCD"/>
    <w:rsid w:val="00FA262F"/>
    <w:rsid w:val="00FA5B76"/>
    <w:rsid w:val="00FB0841"/>
    <w:rsid w:val="00FB0F47"/>
    <w:rsid w:val="00FB435F"/>
    <w:rsid w:val="00FC1FB1"/>
    <w:rsid w:val="00FC32D9"/>
    <w:rsid w:val="00FC4EC7"/>
    <w:rsid w:val="00FD139D"/>
    <w:rsid w:val="00FD33AC"/>
    <w:rsid w:val="00FE11D1"/>
    <w:rsid w:val="00FE7B87"/>
    <w:rsid w:val="00FF02D3"/>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BD3"/>
  <w15:chartTrackingRefBased/>
  <w15:docId w15:val="{DECE1DBE-4520-4BB3-9BC9-F8D2631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7D"/>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D13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D13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13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39D"/>
    <w:pPr>
      <w:keepNext/>
      <w:spacing w:before="240" w:after="60"/>
      <w:outlineLvl w:val="3"/>
    </w:pPr>
    <w:rPr>
      <w:b/>
      <w:bCs/>
      <w:sz w:val="28"/>
      <w:szCs w:val="28"/>
    </w:rPr>
  </w:style>
  <w:style w:type="paragraph" w:styleId="Heading5">
    <w:name w:val="heading 5"/>
    <w:basedOn w:val="Normal"/>
    <w:next w:val="Normal"/>
    <w:link w:val="Heading5Char"/>
    <w:qFormat/>
    <w:rsid w:val="00FD139D"/>
    <w:pPr>
      <w:keepNext/>
      <w:outlineLvl w:val="4"/>
    </w:pPr>
    <w:rPr>
      <w:rFonts w:eastAsia="MS Mincho"/>
      <w:sz w:val="28"/>
      <w:szCs w:val="20"/>
    </w:rPr>
  </w:style>
  <w:style w:type="paragraph" w:styleId="Heading6">
    <w:name w:val="heading 6"/>
    <w:basedOn w:val="Normal"/>
    <w:next w:val="Normal"/>
    <w:link w:val="Heading6Char"/>
    <w:qFormat/>
    <w:rsid w:val="00FD139D"/>
    <w:pPr>
      <w:spacing w:before="240" w:after="60"/>
      <w:outlineLvl w:val="5"/>
    </w:pPr>
    <w:rPr>
      <w:b/>
      <w:bCs/>
      <w:sz w:val="22"/>
      <w:szCs w:val="22"/>
    </w:rPr>
  </w:style>
  <w:style w:type="paragraph" w:styleId="Heading7">
    <w:name w:val="heading 7"/>
    <w:basedOn w:val="Normal"/>
    <w:next w:val="Normal"/>
    <w:link w:val="Heading7Char"/>
    <w:qFormat/>
    <w:rsid w:val="00FD139D"/>
    <w:pPr>
      <w:keepNext/>
      <w:numPr>
        <w:numId w:val="1"/>
      </w:numPr>
      <w:outlineLvl w:val="6"/>
    </w:pPr>
    <w:rPr>
      <w:b/>
      <w:bCs/>
    </w:rPr>
  </w:style>
  <w:style w:type="paragraph" w:styleId="Heading8">
    <w:name w:val="heading 8"/>
    <w:basedOn w:val="Normal"/>
    <w:next w:val="Normal"/>
    <w:link w:val="Heading8Char"/>
    <w:qFormat/>
    <w:rsid w:val="00FD139D"/>
    <w:pPr>
      <w:spacing w:before="240" w:after="60"/>
      <w:outlineLvl w:val="7"/>
    </w:pPr>
    <w:rPr>
      <w:i/>
      <w:iCs/>
    </w:rPr>
  </w:style>
  <w:style w:type="paragraph" w:styleId="Heading9">
    <w:name w:val="heading 9"/>
    <w:basedOn w:val="Normal"/>
    <w:next w:val="Normal"/>
    <w:link w:val="Heading9Char"/>
    <w:qFormat/>
    <w:rsid w:val="00FD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9D"/>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rsid w:val="00FD139D"/>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FD139D"/>
    <w:rPr>
      <w:rFonts w:ascii="Arial" w:eastAsia="Times New Roman" w:hAnsi="Arial" w:cs="Arial"/>
      <w:b/>
      <w:bCs/>
      <w:sz w:val="26"/>
      <w:szCs w:val="26"/>
      <w:lang w:val="sq-AL"/>
    </w:rPr>
  </w:style>
  <w:style w:type="character" w:customStyle="1" w:styleId="Heading4Char">
    <w:name w:val="Heading 4 Char"/>
    <w:basedOn w:val="DefaultParagraphFont"/>
    <w:link w:val="Heading4"/>
    <w:rsid w:val="00FD139D"/>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FD139D"/>
    <w:rPr>
      <w:rFonts w:ascii="Times New Roman" w:eastAsia="MS Mincho" w:hAnsi="Times New Roman" w:cs="Times New Roman"/>
      <w:sz w:val="28"/>
      <w:szCs w:val="20"/>
      <w:lang w:val="sq-AL"/>
    </w:rPr>
  </w:style>
  <w:style w:type="character" w:customStyle="1" w:styleId="Heading6Char">
    <w:name w:val="Heading 6 Char"/>
    <w:basedOn w:val="DefaultParagraphFont"/>
    <w:link w:val="Heading6"/>
    <w:rsid w:val="00FD139D"/>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FD139D"/>
    <w:rPr>
      <w:rFonts w:ascii="Times New Roman" w:eastAsia="Times New Roman" w:hAnsi="Times New Roman" w:cs="Times New Roman"/>
      <w:b/>
      <w:bCs/>
      <w:sz w:val="24"/>
      <w:szCs w:val="24"/>
      <w:lang w:val="sq-AL"/>
    </w:rPr>
  </w:style>
  <w:style w:type="character" w:customStyle="1" w:styleId="Heading8Char">
    <w:name w:val="Heading 8 Char"/>
    <w:basedOn w:val="DefaultParagraphFont"/>
    <w:link w:val="Heading8"/>
    <w:rsid w:val="00FD139D"/>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FD139D"/>
    <w:rPr>
      <w:rFonts w:ascii="Arial" w:eastAsia="Times New Roman" w:hAnsi="Arial" w:cs="Arial"/>
      <w:lang w:val="sq-AL"/>
    </w:rPr>
  </w:style>
  <w:style w:type="paragraph" w:customStyle="1" w:styleId="ZchnZchnCharCharZchnZchn">
    <w:name w:val="Zchn Zchn Char Char Zchn Zchn"/>
    <w:basedOn w:val="Normal"/>
    <w:rsid w:val="00FD139D"/>
    <w:pPr>
      <w:spacing w:line="240" w:lineRule="exact"/>
    </w:pPr>
    <w:rPr>
      <w:rFonts w:ascii="Tahoma" w:hAnsi="Tahoma"/>
      <w:sz w:val="20"/>
      <w:szCs w:val="20"/>
    </w:rPr>
  </w:style>
  <w:style w:type="paragraph" w:styleId="FootnoteText">
    <w:name w:val="footnote text"/>
    <w:basedOn w:val="Normal"/>
    <w:link w:val="FootnoteTextChar"/>
    <w:semiHidden/>
    <w:rsid w:val="00FD139D"/>
    <w:rPr>
      <w:sz w:val="20"/>
      <w:szCs w:val="20"/>
    </w:rPr>
  </w:style>
  <w:style w:type="character" w:customStyle="1" w:styleId="FootnoteTextChar">
    <w:name w:val="Footnote Text Char"/>
    <w:basedOn w:val="DefaultParagraphFont"/>
    <w:link w:val="FootnoteText"/>
    <w:semiHidden/>
    <w:rsid w:val="00FD139D"/>
    <w:rPr>
      <w:rFonts w:ascii="Times New Roman" w:eastAsia="Times New Roman" w:hAnsi="Times New Roman" w:cs="Times New Roman"/>
      <w:sz w:val="20"/>
      <w:szCs w:val="20"/>
      <w:lang w:val="sq-AL"/>
    </w:rPr>
  </w:style>
  <w:style w:type="paragraph" w:styleId="Title">
    <w:name w:val="Title"/>
    <w:basedOn w:val="Normal"/>
    <w:link w:val="TitleChar"/>
    <w:qFormat/>
    <w:rsid w:val="00FD139D"/>
    <w:pPr>
      <w:jc w:val="center"/>
    </w:pPr>
    <w:rPr>
      <w:b/>
      <w:bCs/>
      <w:szCs w:val="20"/>
    </w:rPr>
  </w:style>
  <w:style w:type="character" w:customStyle="1" w:styleId="TitleChar">
    <w:name w:val="Title Char"/>
    <w:basedOn w:val="DefaultParagraphFont"/>
    <w:link w:val="Title"/>
    <w:rsid w:val="00FD139D"/>
    <w:rPr>
      <w:rFonts w:ascii="Times New Roman" w:eastAsia="Times New Roman" w:hAnsi="Times New Roman" w:cs="Times New Roman"/>
      <w:b/>
      <w:bCs/>
      <w:sz w:val="24"/>
      <w:szCs w:val="20"/>
      <w:lang w:val="sq-AL"/>
    </w:rPr>
  </w:style>
  <w:style w:type="paragraph" w:styleId="Caption">
    <w:name w:val="caption"/>
    <w:basedOn w:val="Normal"/>
    <w:next w:val="Normal"/>
    <w:qFormat/>
    <w:rsid w:val="00FD139D"/>
    <w:pPr>
      <w:jc w:val="center"/>
    </w:pPr>
    <w:rPr>
      <w:rFonts w:eastAsia="MS Mincho"/>
      <w:b/>
      <w:bCs/>
      <w:szCs w:val="20"/>
    </w:rPr>
  </w:style>
  <w:style w:type="paragraph" w:styleId="BodyText2">
    <w:name w:val="Body Text 2"/>
    <w:basedOn w:val="Normal"/>
    <w:link w:val="BodyText2Char"/>
    <w:rsid w:val="00FD139D"/>
    <w:rPr>
      <w:rFonts w:eastAsia="MS Mincho"/>
      <w:sz w:val="28"/>
      <w:szCs w:val="20"/>
    </w:rPr>
  </w:style>
  <w:style w:type="character" w:customStyle="1" w:styleId="BodyText2Char">
    <w:name w:val="Body Text 2 Char"/>
    <w:basedOn w:val="DefaultParagraphFont"/>
    <w:link w:val="BodyText2"/>
    <w:rsid w:val="00FD139D"/>
    <w:rPr>
      <w:rFonts w:ascii="Times New Roman" w:eastAsia="MS Mincho" w:hAnsi="Times New Roman" w:cs="Times New Roman"/>
      <w:sz w:val="28"/>
      <w:szCs w:val="20"/>
      <w:lang w:val="sq-AL"/>
    </w:rPr>
  </w:style>
  <w:style w:type="paragraph" w:styleId="Footer">
    <w:name w:val="footer"/>
    <w:basedOn w:val="Normal"/>
    <w:link w:val="FooterChar"/>
    <w:uiPriority w:val="99"/>
    <w:rsid w:val="00FD139D"/>
    <w:pPr>
      <w:tabs>
        <w:tab w:val="center" w:pos="4320"/>
        <w:tab w:val="right" w:pos="8640"/>
      </w:tabs>
    </w:pPr>
  </w:style>
  <w:style w:type="character" w:customStyle="1" w:styleId="FooterChar">
    <w:name w:val="Footer Char"/>
    <w:basedOn w:val="DefaultParagraphFont"/>
    <w:link w:val="Footer"/>
    <w:uiPriority w:val="99"/>
    <w:rsid w:val="00FD139D"/>
    <w:rPr>
      <w:rFonts w:ascii="Times New Roman" w:eastAsia="Times New Roman" w:hAnsi="Times New Roman" w:cs="Times New Roman"/>
      <w:sz w:val="24"/>
      <w:szCs w:val="24"/>
      <w:lang w:val="sq-AL"/>
    </w:rPr>
  </w:style>
  <w:style w:type="character" w:styleId="PageNumber">
    <w:name w:val="page number"/>
    <w:basedOn w:val="DefaultParagraphFont"/>
    <w:rsid w:val="00FD139D"/>
  </w:style>
  <w:style w:type="paragraph" w:styleId="BlockText">
    <w:name w:val="Block Text"/>
    <w:basedOn w:val="Normal"/>
    <w:rsid w:val="00FD139D"/>
    <w:pPr>
      <w:ind w:left="360" w:right="-540"/>
    </w:pPr>
  </w:style>
  <w:style w:type="paragraph" w:styleId="BodyTextIndent">
    <w:name w:val="Body Text Indent"/>
    <w:basedOn w:val="Normal"/>
    <w:link w:val="BodyTextIndentChar"/>
    <w:rsid w:val="00FD139D"/>
    <w:pPr>
      <w:ind w:left="1095"/>
    </w:pPr>
    <w:rPr>
      <w:bCs/>
    </w:rPr>
  </w:style>
  <w:style w:type="character" w:customStyle="1" w:styleId="BodyTextIndentChar">
    <w:name w:val="Body Text Indent Char"/>
    <w:basedOn w:val="DefaultParagraphFont"/>
    <w:link w:val="BodyTextIndent"/>
    <w:rsid w:val="00FD139D"/>
    <w:rPr>
      <w:rFonts w:ascii="Times New Roman" w:eastAsia="Times New Roman" w:hAnsi="Times New Roman" w:cs="Times New Roman"/>
      <w:bCs/>
      <w:sz w:val="24"/>
      <w:szCs w:val="24"/>
      <w:lang w:val="sq-AL"/>
    </w:rPr>
  </w:style>
  <w:style w:type="paragraph" w:styleId="BodyTextIndent2">
    <w:name w:val="Body Text Indent 2"/>
    <w:basedOn w:val="Normal"/>
    <w:link w:val="BodyTextIndent2Char"/>
    <w:rsid w:val="00FD139D"/>
    <w:pPr>
      <w:ind w:left="1470"/>
    </w:pPr>
  </w:style>
  <w:style w:type="character" w:customStyle="1" w:styleId="BodyTextIndent2Char">
    <w:name w:val="Body Text Indent 2 Char"/>
    <w:basedOn w:val="DefaultParagraphFont"/>
    <w:link w:val="BodyTextIndent2"/>
    <w:rsid w:val="00FD139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FD139D"/>
    <w:pPr>
      <w:tabs>
        <w:tab w:val="center" w:pos="4320"/>
        <w:tab w:val="right" w:pos="8640"/>
      </w:tabs>
    </w:pPr>
  </w:style>
  <w:style w:type="character" w:customStyle="1" w:styleId="HeaderChar">
    <w:name w:val="Header Char"/>
    <w:basedOn w:val="DefaultParagraphFont"/>
    <w:link w:val="Header"/>
    <w:uiPriority w:val="99"/>
    <w:rsid w:val="00FD139D"/>
    <w:rPr>
      <w:rFonts w:ascii="Times New Roman" w:eastAsia="Times New Roman" w:hAnsi="Times New Roman" w:cs="Times New Roman"/>
      <w:sz w:val="24"/>
      <w:szCs w:val="24"/>
      <w:lang w:val="sq-AL"/>
    </w:rPr>
  </w:style>
  <w:style w:type="paragraph" w:styleId="BodyText">
    <w:name w:val="Body Text"/>
    <w:basedOn w:val="Normal"/>
    <w:link w:val="BodyTextChar"/>
    <w:rsid w:val="00FD139D"/>
    <w:pPr>
      <w:spacing w:after="120"/>
    </w:pPr>
  </w:style>
  <w:style w:type="character" w:customStyle="1" w:styleId="BodyTextChar">
    <w:name w:val="Body Text Char"/>
    <w:basedOn w:val="DefaultParagraphFont"/>
    <w:link w:val="BodyText"/>
    <w:rsid w:val="00FD139D"/>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FD139D"/>
    <w:pPr>
      <w:spacing w:after="120"/>
      <w:ind w:left="360"/>
    </w:pPr>
    <w:rPr>
      <w:sz w:val="16"/>
      <w:szCs w:val="16"/>
    </w:rPr>
  </w:style>
  <w:style w:type="character" w:customStyle="1" w:styleId="BodyTextIndent3Char">
    <w:name w:val="Body Text Indent 3 Char"/>
    <w:basedOn w:val="DefaultParagraphFont"/>
    <w:link w:val="BodyTextIndent3"/>
    <w:rsid w:val="00FD139D"/>
    <w:rPr>
      <w:rFonts w:ascii="Times New Roman" w:eastAsia="Times New Roman" w:hAnsi="Times New Roman" w:cs="Times New Roman"/>
      <w:sz w:val="16"/>
      <w:szCs w:val="16"/>
      <w:lang w:val="sq-AL"/>
    </w:rPr>
  </w:style>
  <w:style w:type="character" w:styleId="CommentReference">
    <w:name w:val="annotation reference"/>
    <w:uiPriority w:val="99"/>
    <w:semiHidden/>
    <w:rsid w:val="00FD139D"/>
    <w:rPr>
      <w:sz w:val="16"/>
      <w:szCs w:val="16"/>
    </w:rPr>
  </w:style>
  <w:style w:type="paragraph" w:styleId="CommentText">
    <w:name w:val="annotation text"/>
    <w:basedOn w:val="Normal"/>
    <w:link w:val="CommentTextChar"/>
    <w:uiPriority w:val="99"/>
    <w:semiHidden/>
    <w:rsid w:val="00FD139D"/>
    <w:rPr>
      <w:sz w:val="20"/>
      <w:szCs w:val="20"/>
    </w:rPr>
  </w:style>
  <w:style w:type="character" w:customStyle="1" w:styleId="CommentTextChar">
    <w:name w:val="Comment Text Char"/>
    <w:basedOn w:val="DefaultParagraphFont"/>
    <w:link w:val="CommentText"/>
    <w:uiPriority w:val="99"/>
    <w:semiHidden/>
    <w:rsid w:val="00FD139D"/>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FD139D"/>
    <w:rPr>
      <w:rFonts w:ascii="Tahoma" w:hAnsi="Tahoma" w:cs="Tahoma"/>
      <w:sz w:val="16"/>
      <w:szCs w:val="16"/>
    </w:rPr>
  </w:style>
  <w:style w:type="character" w:customStyle="1" w:styleId="BalloonTextChar">
    <w:name w:val="Balloon Text Char"/>
    <w:basedOn w:val="DefaultParagraphFont"/>
    <w:link w:val="BalloonText"/>
    <w:uiPriority w:val="99"/>
    <w:semiHidden/>
    <w:rsid w:val="00FD139D"/>
    <w:rPr>
      <w:rFonts w:ascii="Tahoma" w:eastAsia="Times New Roman" w:hAnsi="Tahoma" w:cs="Tahoma"/>
      <w:sz w:val="16"/>
      <w:szCs w:val="16"/>
      <w:lang w:val="sq-AL"/>
    </w:rPr>
  </w:style>
  <w:style w:type="paragraph" w:customStyle="1" w:styleId="BodySingle">
    <w:name w:val="Body Single"/>
    <w:basedOn w:val="Normal"/>
    <w:rsid w:val="00FD139D"/>
    <w:rPr>
      <w:szCs w:val="20"/>
    </w:rPr>
  </w:style>
  <w:style w:type="paragraph" w:styleId="BodyText3">
    <w:name w:val="Body Text 3"/>
    <w:basedOn w:val="Normal"/>
    <w:link w:val="BodyText3Char"/>
    <w:rsid w:val="00FD139D"/>
    <w:pPr>
      <w:spacing w:after="120"/>
    </w:pPr>
    <w:rPr>
      <w:sz w:val="16"/>
      <w:szCs w:val="16"/>
    </w:rPr>
  </w:style>
  <w:style w:type="character" w:customStyle="1" w:styleId="BodyText3Char">
    <w:name w:val="Body Text 3 Char"/>
    <w:basedOn w:val="DefaultParagraphFont"/>
    <w:link w:val="BodyText3"/>
    <w:rsid w:val="00FD139D"/>
    <w:rPr>
      <w:rFonts w:ascii="Times New Roman" w:eastAsia="Times New Roman" w:hAnsi="Times New Roman" w:cs="Times New Roman"/>
      <w:sz w:val="16"/>
      <w:szCs w:val="16"/>
      <w:lang w:val="sq-AL"/>
    </w:rPr>
  </w:style>
  <w:style w:type="character" w:styleId="FootnoteReference">
    <w:name w:val="footnote reference"/>
    <w:semiHidden/>
    <w:rsid w:val="00FD139D"/>
    <w:rPr>
      <w:vertAlign w:val="superscript"/>
    </w:rPr>
  </w:style>
  <w:style w:type="paragraph" w:customStyle="1" w:styleId="Paragrafi">
    <w:name w:val="Paragrafi"/>
    <w:rsid w:val="00FD139D"/>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FD139D"/>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FD139D"/>
    <w:rPr>
      <w:rFonts w:ascii="CG Times" w:hAnsi="CG Times"/>
      <w:b/>
      <w:bCs/>
      <w:lang w:val="en-GB"/>
    </w:rPr>
  </w:style>
  <w:style w:type="paragraph" w:customStyle="1" w:styleId="NeniTitull">
    <w:name w:val="Neni_Titull"/>
    <w:next w:val="Normal"/>
    <w:link w:val="NeniTitullChar"/>
    <w:rsid w:val="00FD139D"/>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FD139D"/>
    <w:pPr>
      <w:spacing w:line="240" w:lineRule="exact"/>
    </w:pPr>
    <w:rPr>
      <w:rFonts w:ascii="Tahoma" w:hAnsi="Tahoma"/>
      <w:sz w:val="20"/>
      <w:szCs w:val="20"/>
    </w:rPr>
  </w:style>
  <w:style w:type="paragraph" w:customStyle="1" w:styleId="CharCharCharCharCharChar">
    <w:name w:val="Char Char Char Char Char Char"/>
    <w:basedOn w:val="Normal"/>
    <w:rsid w:val="00FD139D"/>
    <w:pPr>
      <w:spacing w:line="240" w:lineRule="exact"/>
    </w:pPr>
    <w:rPr>
      <w:rFonts w:ascii="Tahoma" w:hAnsi="Tahoma" w:cs="Tahoma"/>
      <w:sz w:val="20"/>
      <w:szCs w:val="20"/>
      <w:lang w:val="en-US"/>
    </w:rPr>
  </w:style>
  <w:style w:type="character" w:styleId="Hyperlink">
    <w:name w:val="Hyperlink"/>
    <w:rsid w:val="00FD139D"/>
    <w:rPr>
      <w:color w:val="0000FF"/>
      <w:u w:val="single"/>
    </w:rPr>
  </w:style>
  <w:style w:type="paragraph" w:styleId="NormalWeb">
    <w:name w:val="Normal (Web)"/>
    <w:basedOn w:val="Normal"/>
    <w:link w:val="NormalWebChar"/>
    <w:rsid w:val="00FD139D"/>
    <w:pPr>
      <w:spacing w:before="100" w:beforeAutospacing="1" w:after="100" w:afterAutospacing="1"/>
    </w:pPr>
    <w:rPr>
      <w:rFonts w:eastAsia="MS Mincho"/>
      <w:lang w:val="en-GB" w:eastAsia="en-GB"/>
    </w:rPr>
  </w:style>
  <w:style w:type="character" w:customStyle="1" w:styleId="NormalWebChar">
    <w:name w:val="Normal (Web) Char"/>
    <w:link w:val="NormalWeb"/>
    <w:locked/>
    <w:rsid w:val="00FD139D"/>
    <w:rPr>
      <w:rFonts w:ascii="Times New Roman" w:eastAsia="MS Mincho" w:hAnsi="Times New Roman" w:cs="Times New Roman"/>
      <w:sz w:val="24"/>
      <w:szCs w:val="24"/>
      <w:lang w:val="en-GB" w:eastAsia="en-GB"/>
    </w:rPr>
  </w:style>
  <w:style w:type="paragraph" w:styleId="DocumentMap">
    <w:name w:val="Document Map"/>
    <w:basedOn w:val="Normal"/>
    <w:link w:val="DocumentMapChar"/>
    <w:semiHidden/>
    <w:rsid w:val="00FD139D"/>
    <w:pPr>
      <w:shd w:val="clear" w:color="auto" w:fill="000080"/>
    </w:pPr>
    <w:rPr>
      <w:rFonts w:ascii="Tahoma" w:eastAsia="MS Mincho" w:hAnsi="Tahoma" w:cs="Tahoma"/>
      <w:lang w:val="en-US"/>
    </w:rPr>
  </w:style>
  <w:style w:type="character" w:customStyle="1" w:styleId="DocumentMapChar">
    <w:name w:val="Document Map Char"/>
    <w:basedOn w:val="DefaultParagraphFont"/>
    <w:link w:val="DocumentMap"/>
    <w:semiHidden/>
    <w:rsid w:val="00FD139D"/>
    <w:rPr>
      <w:rFonts w:ascii="Tahoma" w:eastAsia="MS Mincho" w:hAnsi="Tahoma" w:cs="Tahoma"/>
      <w:sz w:val="24"/>
      <w:szCs w:val="24"/>
      <w:shd w:val="clear" w:color="auto" w:fill="000080"/>
    </w:rPr>
  </w:style>
  <w:style w:type="paragraph" w:customStyle="1" w:styleId="Char1CharCharChar">
    <w:name w:val="Char1 Char Char Char"/>
    <w:basedOn w:val="Normal"/>
    <w:rsid w:val="00FD139D"/>
    <w:pPr>
      <w:spacing w:line="240" w:lineRule="exact"/>
    </w:pPr>
    <w:rPr>
      <w:rFonts w:ascii="Tahoma" w:hAnsi="Tahoma"/>
      <w:sz w:val="20"/>
      <w:szCs w:val="20"/>
    </w:rPr>
  </w:style>
  <w:style w:type="paragraph" w:customStyle="1" w:styleId="head3title1">
    <w:name w:val="head3_title1"/>
    <w:basedOn w:val="Normal"/>
    <w:rsid w:val="00FD139D"/>
    <w:pPr>
      <w:suppressAutoHyphens/>
      <w:spacing w:after="75"/>
    </w:pPr>
    <w:rPr>
      <w:rFonts w:ascii="Verdana" w:hAnsi="Verdana"/>
      <w:b/>
      <w:bCs/>
      <w:color w:val="496DAD"/>
      <w:sz w:val="17"/>
      <w:szCs w:val="17"/>
      <w:lang w:eastAsia="ar-SA"/>
    </w:rPr>
  </w:style>
  <w:style w:type="paragraph" w:customStyle="1" w:styleId="1norm">
    <w:name w:val="1norm"/>
    <w:basedOn w:val="Normal"/>
    <w:rsid w:val="00FD139D"/>
    <w:pPr>
      <w:spacing w:before="100" w:beforeAutospacing="1" w:after="100" w:afterAutospacing="1"/>
    </w:pPr>
    <w:rPr>
      <w:lang w:val="en-US"/>
    </w:rPr>
  </w:style>
  <w:style w:type="paragraph" w:customStyle="1" w:styleId="2norm">
    <w:name w:val="2norm"/>
    <w:basedOn w:val="Normal"/>
    <w:rsid w:val="00FD139D"/>
    <w:pPr>
      <w:spacing w:before="100" w:beforeAutospacing="1" w:after="100" w:afterAutospacing="1"/>
    </w:pPr>
    <w:rPr>
      <w:lang w:val="en-US"/>
    </w:rPr>
  </w:style>
  <w:style w:type="character" w:styleId="Strong">
    <w:name w:val="Strong"/>
    <w:qFormat/>
    <w:rsid w:val="00FD139D"/>
    <w:rPr>
      <w:b/>
      <w:bCs/>
    </w:rPr>
  </w:style>
  <w:style w:type="paragraph" w:customStyle="1" w:styleId="Char1">
    <w:name w:val="Char1"/>
    <w:basedOn w:val="Normal"/>
    <w:rsid w:val="00FD139D"/>
    <w:pPr>
      <w:spacing w:line="240" w:lineRule="exact"/>
    </w:pPr>
    <w:rPr>
      <w:rFonts w:ascii="Tahoma" w:hAnsi="Tahoma"/>
      <w:sz w:val="20"/>
      <w:szCs w:val="20"/>
    </w:rPr>
  </w:style>
  <w:style w:type="paragraph" w:customStyle="1" w:styleId="MemoBodyText">
    <w:name w:val="Memo Body Text"/>
    <w:basedOn w:val="Normal"/>
    <w:next w:val="Normal"/>
    <w:rsid w:val="00FD139D"/>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FD139D"/>
    <w:pPr>
      <w:spacing w:line="240" w:lineRule="exact"/>
    </w:pPr>
    <w:rPr>
      <w:rFonts w:ascii="Tahoma" w:hAnsi="Tahoma"/>
      <w:sz w:val="20"/>
      <w:szCs w:val="20"/>
    </w:rPr>
  </w:style>
  <w:style w:type="paragraph" w:customStyle="1" w:styleId="Char1CharChar">
    <w:name w:val="Char1 Char Char"/>
    <w:basedOn w:val="Normal"/>
    <w:rsid w:val="00FD139D"/>
    <w:pPr>
      <w:spacing w:line="240" w:lineRule="exact"/>
    </w:pPr>
    <w:rPr>
      <w:rFonts w:ascii="Tahoma" w:hAnsi="Tahoma"/>
      <w:sz w:val="20"/>
      <w:szCs w:val="20"/>
    </w:rPr>
  </w:style>
  <w:style w:type="paragraph" w:customStyle="1" w:styleId="ESNumberedPara">
    <w:name w:val="[ES] Numbered Para"/>
    <w:basedOn w:val="BodyText2"/>
    <w:rsid w:val="00FD139D"/>
    <w:pPr>
      <w:numPr>
        <w:numId w:val="2"/>
      </w:numPr>
      <w:jc w:val="both"/>
    </w:pPr>
    <w:rPr>
      <w:rFonts w:ascii="Arial" w:eastAsia="Times New Roman" w:hAnsi="Arial"/>
      <w:sz w:val="24"/>
      <w:szCs w:val="24"/>
      <w:lang w:val="en-GB"/>
    </w:rPr>
  </w:style>
  <w:style w:type="character" w:customStyle="1" w:styleId="Strong1">
    <w:name w:val="Strong1"/>
    <w:rsid w:val="00FD139D"/>
    <w:rPr>
      <w:b/>
      <w:bCs/>
      <w:color w:val="000066"/>
      <w:sz w:val="20"/>
      <w:szCs w:val="20"/>
    </w:rPr>
  </w:style>
  <w:style w:type="character" w:customStyle="1" w:styleId="Hyperlink2">
    <w:name w:val="Hyperlink2"/>
    <w:rsid w:val="00FD139D"/>
    <w:rPr>
      <w:color w:val="204E84"/>
      <w:u w:val="single"/>
    </w:rPr>
  </w:style>
  <w:style w:type="paragraph" w:styleId="CommentSubject">
    <w:name w:val="annotation subject"/>
    <w:basedOn w:val="CommentText"/>
    <w:next w:val="CommentText"/>
    <w:link w:val="CommentSubjectChar"/>
    <w:uiPriority w:val="99"/>
    <w:semiHidden/>
    <w:rsid w:val="00FD139D"/>
    <w:rPr>
      <w:b/>
      <w:bCs/>
    </w:rPr>
  </w:style>
  <w:style w:type="character" w:customStyle="1" w:styleId="CommentSubjectChar">
    <w:name w:val="Comment Subject Char"/>
    <w:basedOn w:val="CommentTextChar"/>
    <w:link w:val="CommentSubject"/>
    <w:uiPriority w:val="99"/>
    <w:semiHidden/>
    <w:rsid w:val="00FD139D"/>
    <w:rPr>
      <w:rFonts w:ascii="Times New Roman" w:eastAsia="Times New Roman" w:hAnsi="Times New Roman" w:cs="Times New Roman"/>
      <w:b/>
      <w:bCs/>
      <w:sz w:val="20"/>
      <w:szCs w:val="20"/>
      <w:lang w:val="sq-AL"/>
    </w:rPr>
  </w:style>
  <w:style w:type="paragraph" w:customStyle="1" w:styleId="CharCharCharCharCharChar0">
    <w:name w:val="Char Char Char Char Char Char"/>
    <w:basedOn w:val="Normal"/>
    <w:rsid w:val="00FD139D"/>
    <w:pPr>
      <w:spacing w:line="240" w:lineRule="exact"/>
    </w:pPr>
    <w:rPr>
      <w:rFonts w:ascii="Tahoma" w:eastAsia="MS Mincho" w:hAnsi="Tahoma"/>
      <w:sz w:val="20"/>
      <w:szCs w:val="20"/>
      <w:lang w:val="en-US"/>
    </w:rPr>
  </w:style>
  <w:style w:type="paragraph" w:customStyle="1" w:styleId="Char4CharCharChar">
    <w:name w:val="Char4 Char Char Char"/>
    <w:basedOn w:val="Normal"/>
    <w:rsid w:val="00FD139D"/>
    <w:pPr>
      <w:spacing w:line="240" w:lineRule="exact"/>
    </w:pPr>
    <w:rPr>
      <w:rFonts w:ascii="Tahoma" w:eastAsia="MS Mincho" w:hAnsi="Tahoma"/>
      <w:sz w:val="20"/>
      <w:szCs w:val="20"/>
      <w:lang w:val="en-GB"/>
    </w:rPr>
  </w:style>
  <w:style w:type="paragraph" w:customStyle="1" w:styleId="Char4">
    <w:name w:val="Char4"/>
    <w:basedOn w:val="Normal"/>
    <w:rsid w:val="00FD139D"/>
    <w:pPr>
      <w:spacing w:line="240" w:lineRule="exact"/>
    </w:pPr>
    <w:rPr>
      <w:rFonts w:ascii="Tahoma" w:hAnsi="Tahoma"/>
      <w:sz w:val="20"/>
      <w:szCs w:val="20"/>
    </w:rPr>
  </w:style>
  <w:style w:type="paragraph" w:customStyle="1" w:styleId="Char6">
    <w:name w:val="Char6"/>
    <w:basedOn w:val="Normal"/>
    <w:rsid w:val="00FD139D"/>
    <w:pPr>
      <w:spacing w:line="240" w:lineRule="exact"/>
    </w:pPr>
    <w:rPr>
      <w:rFonts w:ascii="Tahoma" w:hAnsi="Tahoma"/>
      <w:sz w:val="20"/>
      <w:szCs w:val="20"/>
    </w:rPr>
  </w:style>
  <w:style w:type="paragraph" w:customStyle="1" w:styleId="ZchnZchnCharCharZchnZchn0">
    <w:name w:val="Zchn Zchn Char Char Zchn Zchn"/>
    <w:basedOn w:val="Normal"/>
    <w:rsid w:val="00FD139D"/>
    <w:pPr>
      <w:spacing w:line="240" w:lineRule="exact"/>
    </w:pPr>
    <w:rPr>
      <w:rFonts w:ascii="Tahoma" w:hAnsi="Tahoma"/>
      <w:sz w:val="20"/>
      <w:szCs w:val="20"/>
    </w:rPr>
  </w:style>
  <w:style w:type="paragraph" w:customStyle="1" w:styleId="Neni">
    <w:name w:val="Neni"/>
    <w:basedOn w:val="BodyText"/>
    <w:rsid w:val="00FD139D"/>
    <w:pPr>
      <w:keepNext/>
      <w:spacing w:before="480"/>
      <w:jc w:val="center"/>
    </w:pPr>
    <w:rPr>
      <w:u w:val="single"/>
    </w:rPr>
  </w:style>
  <w:style w:type="paragraph" w:customStyle="1" w:styleId="CharCharCharCarcterCarcter">
    <w:name w:val="Char Char Char Carácter Carácter"/>
    <w:basedOn w:val="Normal"/>
    <w:rsid w:val="00FD139D"/>
    <w:pPr>
      <w:spacing w:line="240" w:lineRule="exact"/>
    </w:pPr>
    <w:rPr>
      <w:rFonts w:ascii="Tahoma" w:hAnsi="Tahoma"/>
      <w:sz w:val="20"/>
      <w:szCs w:val="20"/>
    </w:rPr>
  </w:style>
  <w:style w:type="paragraph" w:customStyle="1" w:styleId="FreeForm">
    <w:name w:val="Free Form"/>
    <w:rsid w:val="00FD139D"/>
    <w:pPr>
      <w:spacing w:after="0" w:line="240" w:lineRule="auto"/>
    </w:pPr>
    <w:rPr>
      <w:rFonts w:ascii="Helvetica" w:eastAsia="ヒラギノ角ゴ Pro W3" w:hAnsi="Helvetica" w:cs="Times New Roman"/>
      <w:color w:val="000000"/>
      <w:sz w:val="24"/>
      <w:szCs w:val="20"/>
    </w:rPr>
  </w:style>
  <w:style w:type="paragraph" w:customStyle="1" w:styleId="CharCharChar">
    <w:name w:val="Char Char Char"/>
    <w:basedOn w:val="Normal"/>
    <w:rsid w:val="00FD139D"/>
    <w:pPr>
      <w:spacing w:line="240" w:lineRule="exact"/>
    </w:pPr>
    <w:rPr>
      <w:rFonts w:ascii="Tahoma" w:hAnsi="Tahoma"/>
      <w:sz w:val="20"/>
      <w:szCs w:val="20"/>
    </w:rPr>
  </w:style>
  <w:style w:type="character" w:customStyle="1" w:styleId="longtext1">
    <w:name w:val="long_text1"/>
    <w:rsid w:val="00FD139D"/>
    <w:rPr>
      <w:sz w:val="20"/>
      <w:szCs w:val="20"/>
    </w:rPr>
  </w:style>
  <w:style w:type="paragraph" w:styleId="ListParagraph">
    <w:name w:val="List Paragraph"/>
    <w:basedOn w:val="Normal"/>
    <w:uiPriority w:val="34"/>
    <w:qFormat/>
    <w:rsid w:val="00FD139D"/>
    <w:pPr>
      <w:ind w:left="720"/>
      <w:contextualSpacing/>
    </w:pPr>
    <w:rPr>
      <w:rFonts w:ascii="Calibri" w:eastAsia="Calibri" w:hAnsi="Calibri"/>
      <w:sz w:val="22"/>
      <w:szCs w:val="22"/>
      <w:lang w:val="en-GB"/>
    </w:rPr>
  </w:style>
  <w:style w:type="paragraph" w:styleId="NoSpacing">
    <w:name w:val="No Spacing"/>
    <w:uiPriority w:val="1"/>
    <w:qFormat/>
    <w:rsid w:val="00FD139D"/>
    <w:pPr>
      <w:spacing w:after="0" w:line="240" w:lineRule="auto"/>
    </w:pPr>
    <w:rPr>
      <w:rFonts w:ascii="Calibri" w:eastAsia="Calibri" w:hAnsi="Calibri" w:cs="Times New Roman"/>
      <w:lang w:val="en-GB"/>
    </w:rPr>
  </w:style>
  <w:style w:type="paragraph" w:styleId="Revision">
    <w:name w:val="Revision"/>
    <w:hidden/>
    <w:uiPriority w:val="99"/>
    <w:semiHidden/>
    <w:rsid w:val="00FD139D"/>
    <w:pPr>
      <w:spacing w:after="0" w:line="240" w:lineRule="auto"/>
    </w:pPr>
    <w:rPr>
      <w:rFonts w:ascii="Calibri" w:eastAsia="Calibri" w:hAnsi="Calibri" w:cs="Times New Roman"/>
      <w:lang w:val="en-GB"/>
    </w:rPr>
  </w:style>
  <w:style w:type="table" w:styleId="TableGrid">
    <w:name w:val="Table Grid"/>
    <w:basedOn w:val="TableNormal"/>
    <w:uiPriority w:val="59"/>
    <w:rsid w:val="00220C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9816">
      <w:bodyDiv w:val="1"/>
      <w:marLeft w:val="0"/>
      <w:marRight w:val="0"/>
      <w:marTop w:val="0"/>
      <w:marBottom w:val="0"/>
      <w:divBdr>
        <w:top w:val="none" w:sz="0" w:space="0" w:color="auto"/>
        <w:left w:val="none" w:sz="0" w:space="0" w:color="auto"/>
        <w:bottom w:val="none" w:sz="0" w:space="0" w:color="auto"/>
        <w:right w:val="none" w:sz="0" w:space="0" w:color="auto"/>
      </w:divBdr>
    </w:div>
    <w:div w:id="1167205206">
      <w:bodyDiv w:val="1"/>
      <w:marLeft w:val="0"/>
      <w:marRight w:val="0"/>
      <w:marTop w:val="0"/>
      <w:marBottom w:val="0"/>
      <w:divBdr>
        <w:top w:val="none" w:sz="0" w:space="0" w:color="auto"/>
        <w:left w:val="none" w:sz="0" w:space="0" w:color="auto"/>
        <w:bottom w:val="none" w:sz="0" w:space="0" w:color="auto"/>
        <w:right w:val="none" w:sz="0" w:space="0" w:color="auto"/>
      </w:divBdr>
    </w:div>
    <w:div w:id="1197232492">
      <w:bodyDiv w:val="1"/>
      <w:marLeft w:val="0"/>
      <w:marRight w:val="0"/>
      <w:marTop w:val="0"/>
      <w:marBottom w:val="0"/>
      <w:divBdr>
        <w:top w:val="none" w:sz="0" w:space="0" w:color="auto"/>
        <w:left w:val="none" w:sz="0" w:space="0" w:color="auto"/>
        <w:bottom w:val="none" w:sz="0" w:space="0" w:color="auto"/>
        <w:right w:val="none" w:sz="0" w:space="0" w:color="auto"/>
      </w:divBdr>
    </w:div>
    <w:div w:id="1337228991">
      <w:bodyDiv w:val="1"/>
      <w:marLeft w:val="0"/>
      <w:marRight w:val="0"/>
      <w:marTop w:val="0"/>
      <w:marBottom w:val="0"/>
      <w:divBdr>
        <w:top w:val="none" w:sz="0" w:space="0" w:color="auto"/>
        <w:left w:val="none" w:sz="0" w:space="0" w:color="auto"/>
        <w:bottom w:val="none" w:sz="0" w:space="0" w:color="auto"/>
        <w:right w:val="none" w:sz="0" w:space="0" w:color="auto"/>
      </w:divBdr>
    </w:div>
    <w:div w:id="1699698709">
      <w:bodyDiv w:val="1"/>
      <w:marLeft w:val="0"/>
      <w:marRight w:val="0"/>
      <w:marTop w:val="0"/>
      <w:marBottom w:val="0"/>
      <w:divBdr>
        <w:top w:val="none" w:sz="0" w:space="0" w:color="auto"/>
        <w:left w:val="none" w:sz="0" w:space="0" w:color="auto"/>
        <w:bottom w:val="none" w:sz="0" w:space="0" w:color="auto"/>
        <w:right w:val="none" w:sz="0" w:space="0" w:color="auto"/>
      </w:divBdr>
    </w:div>
    <w:div w:id="20111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22</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Krasnic</dc:creator>
  <cp:keywords/>
  <dc:description/>
  <cp:lastModifiedBy>Besart Shala</cp:lastModifiedBy>
  <cp:revision>53</cp:revision>
  <cp:lastPrinted>2024-03-01T09:54:00Z</cp:lastPrinted>
  <dcterms:created xsi:type="dcterms:W3CDTF">2024-03-06T10:40:00Z</dcterms:created>
  <dcterms:modified xsi:type="dcterms:W3CDTF">2024-03-12T10:56:00Z</dcterms:modified>
</cp:coreProperties>
</file>