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Y="-1140"/>
        <w:tblW w:w="9606" w:type="dxa"/>
        <w:tblLook w:val="04A0" w:firstRow="1" w:lastRow="0" w:firstColumn="1" w:lastColumn="0" w:noHBand="0" w:noVBand="1"/>
      </w:tblPr>
      <w:tblGrid>
        <w:gridCol w:w="9606"/>
      </w:tblGrid>
      <w:tr w:rsidR="00220CD5" w:rsidRPr="00DC6283" w14:paraId="3AF833D0" w14:textId="77777777" w:rsidTr="00220CD5">
        <w:tc>
          <w:tcPr>
            <w:tcW w:w="9606" w:type="dxa"/>
            <w:tcBorders>
              <w:top w:val="nil"/>
              <w:left w:val="nil"/>
              <w:bottom w:val="single" w:sz="4" w:space="0" w:color="FFFFFF"/>
              <w:right w:val="nil"/>
            </w:tcBorders>
          </w:tcPr>
          <w:p w14:paraId="250B3B8C" w14:textId="77777777" w:rsidR="00220CD5" w:rsidRPr="00DC6283" w:rsidRDefault="00220CD5" w:rsidP="00386E22">
            <w:pPr>
              <w:spacing w:after="200" w:line="360" w:lineRule="auto"/>
              <w:jc w:val="center"/>
            </w:pPr>
            <w:r w:rsidRPr="00DC6283">
              <w:rPr>
                <w:noProof/>
                <w:lang w:val="en-US"/>
              </w:rPr>
              <w:drawing>
                <wp:inline distT="0" distB="0" distL="0" distR="0" wp14:anchorId="20BC829C" wp14:editId="7AEB5ABC">
                  <wp:extent cx="826770" cy="930275"/>
                  <wp:effectExtent l="0" t="0" r="0" b="3175"/>
                  <wp:docPr id="3" name="Picture 5" descr="C:\Users\albert.avdiu\Desktop\STEMA P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bert.avdiu\Desktop\STEMA PER TEMPLA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6770" cy="930275"/>
                          </a:xfrm>
                          <a:prstGeom prst="rect">
                            <a:avLst/>
                          </a:prstGeom>
                          <a:noFill/>
                          <a:ln>
                            <a:noFill/>
                          </a:ln>
                        </pic:spPr>
                      </pic:pic>
                    </a:graphicData>
                  </a:graphic>
                </wp:inline>
              </w:drawing>
            </w:r>
          </w:p>
        </w:tc>
      </w:tr>
      <w:tr w:rsidR="00220CD5" w:rsidRPr="00DC6283" w14:paraId="6740FB1C" w14:textId="77777777" w:rsidTr="00220CD5">
        <w:tc>
          <w:tcPr>
            <w:tcW w:w="9606" w:type="dxa"/>
            <w:tcBorders>
              <w:top w:val="single" w:sz="4" w:space="0" w:color="FFFFFF"/>
              <w:left w:val="nil"/>
              <w:bottom w:val="single" w:sz="4" w:space="0" w:color="FFFFFF"/>
              <w:right w:val="nil"/>
            </w:tcBorders>
          </w:tcPr>
          <w:p w14:paraId="5EE8971D" w14:textId="77777777" w:rsidR="00220CD5" w:rsidRPr="00DC6283" w:rsidRDefault="00220CD5" w:rsidP="00386E22">
            <w:pPr>
              <w:tabs>
                <w:tab w:val="left" w:pos="184"/>
                <w:tab w:val="left" w:pos="252"/>
                <w:tab w:val="center" w:pos="2198"/>
              </w:tabs>
              <w:spacing w:line="360" w:lineRule="auto"/>
              <w:jc w:val="center"/>
              <w:outlineLvl w:val="1"/>
              <w:rPr>
                <w:b/>
              </w:rPr>
            </w:pPr>
            <w:r w:rsidRPr="00DC6283">
              <w:rPr>
                <w:b/>
              </w:rPr>
              <w:t>REPUBLIKA E KOSOVËS</w:t>
            </w:r>
          </w:p>
          <w:p w14:paraId="1BFA2A99" w14:textId="77777777" w:rsidR="00220CD5" w:rsidRPr="00DC6283" w:rsidRDefault="00220CD5" w:rsidP="00386E22">
            <w:pPr>
              <w:spacing w:after="120" w:line="360" w:lineRule="auto"/>
              <w:jc w:val="center"/>
            </w:pPr>
            <w:r w:rsidRPr="00DC6283">
              <w:t>REPUBLIKA KOSOVA – REPUBLIC OF KOSOVO</w:t>
            </w:r>
          </w:p>
        </w:tc>
      </w:tr>
      <w:tr w:rsidR="00220CD5" w:rsidRPr="00DC6283" w14:paraId="07E2F3FC" w14:textId="77777777" w:rsidTr="00220CD5">
        <w:tc>
          <w:tcPr>
            <w:tcW w:w="9606" w:type="dxa"/>
            <w:tcBorders>
              <w:top w:val="single" w:sz="4" w:space="0" w:color="FFFFFF"/>
              <w:left w:val="nil"/>
              <w:bottom w:val="single" w:sz="12" w:space="0" w:color="335A89"/>
              <w:right w:val="nil"/>
            </w:tcBorders>
          </w:tcPr>
          <w:p w14:paraId="42EE3E9C" w14:textId="77777777" w:rsidR="00220CD5" w:rsidRPr="00DC6283" w:rsidRDefault="00220CD5" w:rsidP="00386E22">
            <w:pPr>
              <w:tabs>
                <w:tab w:val="left" w:pos="184"/>
                <w:tab w:val="left" w:pos="252"/>
                <w:tab w:val="center" w:pos="2198"/>
              </w:tabs>
              <w:spacing w:line="360" w:lineRule="auto"/>
              <w:jc w:val="center"/>
              <w:outlineLvl w:val="1"/>
              <w:rPr>
                <w:b/>
              </w:rPr>
            </w:pPr>
            <w:r w:rsidRPr="00DC6283">
              <w:rPr>
                <w:b/>
              </w:rPr>
              <w:t>KËSHILLI GJYQËSOR I KOSOVËS</w:t>
            </w:r>
          </w:p>
          <w:p w14:paraId="48E4AD8E" w14:textId="77777777" w:rsidR="00220CD5" w:rsidRPr="00DC6283" w:rsidRDefault="00220CD5" w:rsidP="00386E22">
            <w:pPr>
              <w:spacing w:after="120" w:line="360" w:lineRule="auto"/>
              <w:jc w:val="center"/>
            </w:pPr>
            <w:r w:rsidRPr="00DC6283">
              <w:t>SUDSKI SAVET KOSOVA - KOSOVO JUDICIAL COUNCIL</w:t>
            </w:r>
          </w:p>
        </w:tc>
      </w:tr>
    </w:tbl>
    <w:p w14:paraId="17349D8D" w14:textId="77777777" w:rsidR="00550719" w:rsidRDefault="00550719" w:rsidP="00AE1A7B">
      <w:pPr>
        <w:spacing w:after="0" w:line="240" w:lineRule="auto"/>
        <w:jc w:val="both"/>
        <w:rPr>
          <w:rFonts w:eastAsia="Calibri"/>
          <w:b/>
          <w:lang w:val="sr-Latn-RS"/>
        </w:rPr>
      </w:pPr>
    </w:p>
    <w:p w14:paraId="46108812" w14:textId="77777777" w:rsidR="00FA19A6" w:rsidRPr="00FA19A6" w:rsidRDefault="00FA19A6" w:rsidP="00FA19A6">
      <w:pPr>
        <w:spacing w:after="0" w:line="240" w:lineRule="auto"/>
        <w:jc w:val="both"/>
        <w:rPr>
          <w:rFonts w:eastAsia="Calibri"/>
          <w:b/>
          <w:lang w:val="sr-Latn-RS"/>
        </w:rPr>
      </w:pPr>
      <w:r w:rsidRPr="00FA19A6">
        <w:rPr>
          <w:rFonts w:eastAsia="Calibri"/>
          <w:b/>
          <w:lang w:val="sr-Latn-RS"/>
        </w:rPr>
        <w:t>Sudski savet Kosova,</w:t>
      </w:r>
    </w:p>
    <w:p w14:paraId="0340E8F5" w14:textId="77777777" w:rsidR="00FA19A6" w:rsidRPr="00FA19A6" w:rsidRDefault="00FA19A6" w:rsidP="00FA19A6">
      <w:pPr>
        <w:spacing w:after="0" w:line="240" w:lineRule="auto"/>
        <w:jc w:val="both"/>
        <w:rPr>
          <w:rFonts w:eastAsia="Calibri"/>
          <w:b/>
          <w:lang w:val="sr-Latn-RS"/>
        </w:rPr>
      </w:pPr>
    </w:p>
    <w:p w14:paraId="6C35A2AB" w14:textId="78E094C0" w:rsidR="00FA19A6" w:rsidRPr="00FA19A6" w:rsidRDefault="00FA19A6" w:rsidP="005005B0">
      <w:pPr>
        <w:spacing w:after="0" w:line="240" w:lineRule="auto"/>
        <w:jc w:val="both"/>
        <w:rPr>
          <w:rFonts w:eastAsia="Calibri"/>
          <w:lang w:val="sr-Latn-RS"/>
        </w:rPr>
      </w:pPr>
      <w:r w:rsidRPr="00FA19A6">
        <w:rPr>
          <w:rFonts w:eastAsia="Calibri"/>
          <w:lang w:val="sr-Latn-RS"/>
        </w:rPr>
        <w:t>Na osnovu člana 108. Ustava Republike Kosovo, člana 7. stav 1. tačka 1.24. Zakona br. 06/L-055 o Sudskom savetu Kosova i Zakona 08/L-197 o javnim službenicima, odnosno: člana 2. stav 3, člana 6. stav 4, člana 63. stav 8, člana 64. člana 65. stav 8, člana 66. stav 8, Presude br. KO216/22 i KO220/22 Ustavnog suda na sastanku održanom XX.XX.2024</w:t>
      </w:r>
      <w:r w:rsidR="005005B0">
        <w:rPr>
          <w:rFonts w:eastAsia="Calibri"/>
          <w:lang w:val="sr-Latn-RS"/>
        </w:rPr>
        <w:t>,</w:t>
      </w:r>
    </w:p>
    <w:p w14:paraId="60AE65A5" w14:textId="77777777" w:rsidR="00FA19A6" w:rsidRPr="00FA19A6" w:rsidRDefault="00FA19A6" w:rsidP="00FA19A6">
      <w:pPr>
        <w:spacing w:after="0" w:line="240" w:lineRule="auto"/>
        <w:jc w:val="both"/>
        <w:rPr>
          <w:rFonts w:eastAsia="Calibri"/>
          <w:lang w:val="sr-Latn-RS"/>
        </w:rPr>
      </w:pPr>
      <w:r w:rsidRPr="00FA19A6">
        <w:rPr>
          <w:rFonts w:eastAsia="Calibri"/>
          <w:lang w:val="sr-Latn-RS"/>
        </w:rPr>
        <w:t xml:space="preserve"> </w:t>
      </w:r>
    </w:p>
    <w:p w14:paraId="1D7E4E86" w14:textId="77777777" w:rsidR="00FA19A6" w:rsidRPr="00FA19A6" w:rsidRDefault="00FA19A6" w:rsidP="00FA19A6">
      <w:pPr>
        <w:spacing w:line="360" w:lineRule="auto"/>
        <w:jc w:val="both"/>
        <w:rPr>
          <w:rFonts w:eastAsia="Calibri"/>
          <w:b/>
          <w:lang w:val="sr-Latn-RS"/>
        </w:rPr>
      </w:pPr>
      <w:r w:rsidRPr="00FA19A6">
        <w:rPr>
          <w:rFonts w:eastAsia="Calibri"/>
          <w:b/>
          <w:lang w:val="sr-Latn-RS"/>
        </w:rPr>
        <w:t>Usvaja:</w:t>
      </w:r>
    </w:p>
    <w:p w14:paraId="11972D85" w14:textId="77777777" w:rsidR="00FA19A6" w:rsidRPr="00FA19A6" w:rsidRDefault="00FA19A6" w:rsidP="00FA19A6">
      <w:pPr>
        <w:spacing w:line="360" w:lineRule="auto"/>
        <w:jc w:val="center"/>
        <w:rPr>
          <w:b/>
          <w:sz w:val="28"/>
          <w:szCs w:val="28"/>
          <w:lang w:val="sr-Latn-RS"/>
        </w:rPr>
      </w:pPr>
      <w:r w:rsidRPr="00FA19A6">
        <w:rPr>
          <w:b/>
          <w:sz w:val="28"/>
          <w:szCs w:val="28"/>
          <w:lang w:val="sr-Latn-RS"/>
        </w:rPr>
        <w:t>PRAVILNIK BR. X/2024</w:t>
      </w:r>
    </w:p>
    <w:p w14:paraId="6FB9FBB0" w14:textId="77777777" w:rsidR="00FA19A6" w:rsidRDefault="00FA19A6" w:rsidP="00FA19A6">
      <w:pPr>
        <w:spacing w:line="360" w:lineRule="auto"/>
        <w:jc w:val="center"/>
        <w:rPr>
          <w:b/>
          <w:sz w:val="28"/>
          <w:szCs w:val="28"/>
          <w:lang w:val="sr-Latn-RS"/>
        </w:rPr>
      </w:pPr>
      <w:r w:rsidRPr="00FA19A6">
        <w:rPr>
          <w:b/>
          <w:sz w:val="28"/>
          <w:szCs w:val="28"/>
          <w:lang w:val="sr-Latn-RS"/>
        </w:rPr>
        <w:t>O RADNOM VREMENU I ODMORU U ADMINISTRACIJI SUDSKOG SISTEMA</w:t>
      </w:r>
    </w:p>
    <w:p w14:paraId="6604C286" w14:textId="77777777" w:rsidR="00D06232" w:rsidRPr="00FA19A6" w:rsidRDefault="00D06232" w:rsidP="00FA19A6">
      <w:pPr>
        <w:spacing w:line="360" w:lineRule="auto"/>
        <w:jc w:val="center"/>
        <w:rPr>
          <w:b/>
          <w:sz w:val="28"/>
          <w:szCs w:val="28"/>
          <w:lang w:val="sr-Latn-RS"/>
        </w:rPr>
      </w:pPr>
    </w:p>
    <w:p w14:paraId="4CF98DDE" w14:textId="77777777" w:rsidR="00FA19A6" w:rsidRPr="00FA19A6" w:rsidRDefault="00FA19A6" w:rsidP="00FA19A6">
      <w:pPr>
        <w:spacing w:after="0" w:line="240" w:lineRule="auto"/>
        <w:jc w:val="center"/>
        <w:rPr>
          <w:b/>
          <w:lang w:val="sr-Latn-RS"/>
        </w:rPr>
      </w:pPr>
      <w:r w:rsidRPr="00FA19A6">
        <w:rPr>
          <w:b/>
          <w:lang w:val="sr-Latn-RS"/>
        </w:rPr>
        <w:t>POGLAVLJE I</w:t>
      </w:r>
    </w:p>
    <w:p w14:paraId="1CC44C1A" w14:textId="77777777" w:rsidR="00FA19A6" w:rsidRPr="00FA19A6" w:rsidRDefault="00FA19A6" w:rsidP="00FA19A6">
      <w:pPr>
        <w:spacing w:after="0" w:line="240" w:lineRule="auto"/>
        <w:jc w:val="center"/>
        <w:rPr>
          <w:b/>
          <w:lang w:val="sr-Latn-RS"/>
        </w:rPr>
      </w:pPr>
      <w:r w:rsidRPr="00FA19A6">
        <w:rPr>
          <w:b/>
          <w:lang w:val="sr-Latn-RS"/>
        </w:rPr>
        <w:t>OPŠTE ODREDBE</w:t>
      </w:r>
    </w:p>
    <w:p w14:paraId="31A83BBE" w14:textId="77777777" w:rsidR="00FA19A6" w:rsidRDefault="00FA19A6" w:rsidP="00FA19A6">
      <w:pPr>
        <w:spacing w:after="0" w:line="240" w:lineRule="auto"/>
        <w:jc w:val="center"/>
        <w:rPr>
          <w:b/>
          <w:lang w:val="sr-Latn-RS"/>
        </w:rPr>
      </w:pPr>
    </w:p>
    <w:p w14:paraId="0AFD2A79" w14:textId="77777777" w:rsidR="00D06232" w:rsidRPr="00FA19A6" w:rsidRDefault="00D06232" w:rsidP="00FA19A6">
      <w:pPr>
        <w:spacing w:after="0" w:line="240" w:lineRule="auto"/>
        <w:jc w:val="center"/>
        <w:rPr>
          <w:b/>
          <w:lang w:val="sr-Latn-RS"/>
        </w:rPr>
      </w:pPr>
    </w:p>
    <w:p w14:paraId="1E08A7A4" w14:textId="77777777" w:rsidR="00FA19A6" w:rsidRPr="00FA19A6" w:rsidRDefault="00FA19A6" w:rsidP="00FA19A6">
      <w:pPr>
        <w:spacing w:after="0" w:line="240" w:lineRule="auto"/>
        <w:ind w:left="360"/>
        <w:contextualSpacing/>
        <w:rPr>
          <w:rFonts w:eastAsia="Calibri"/>
          <w:b/>
          <w:lang w:val="sr-Latn-RS"/>
        </w:rPr>
      </w:pPr>
      <w:r w:rsidRPr="00FA19A6">
        <w:rPr>
          <w:rFonts w:eastAsia="Calibri"/>
          <w:b/>
          <w:lang w:val="sr-Latn-RS"/>
        </w:rPr>
        <w:t xml:space="preserve">                                                                    Član 1</w:t>
      </w:r>
    </w:p>
    <w:p w14:paraId="4D13FA38" w14:textId="77777777" w:rsidR="00FA19A6" w:rsidRPr="00FA19A6" w:rsidRDefault="00FA19A6" w:rsidP="00FA19A6">
      <w:pPr>
        <w:spacing w:after="0" w:line="240" w:lineRule="auto"/>
        <w:ind w:left="360"/>
        <w:contextualSpacing/>
        <w:rPr>
          <w:rFonts w:eastAsia="Calibri"/>
          <w:b/>
          <w:lang w:val="sr-Latn-RS"/>
        </w:rPr>
      </w:pPr>
      <w:r w:rsidRPr="00FA19A6">
        <w:rPr>
          <w:rFonts w:eastAsia="Calibri"/>
          <w:b/>
          <w:lang w:val="sr-Latn-RS"/>
        </w:rPr>
        <w:t xml:space="preserve">                                                                    Svrha</w:t>
      </w:r>
    </w:p>
    <w:p w14:paraId="127326AA" w14:textId="77777777" w:rsidR="00FA19A6" w:rsidRPr="00FA19A6" w:rsidRDefault="00FA19A6" w:rsidP="00FA19A6">
      <w:pPr>
        <w:spacing w:after="0" w:line="240" w:lineRule="auto"/>
        <w:ind w:left="360"/>
        <w:contextualSpacing/>
        <w:rPr>
          <w:rFonts w:eastAsia="Calibri"/>
          <w:b/>
          <w:lang w:val="sr-Latn-RS"/>
        </w:rPr>
      </w:pPr>
    </w:p>
    <w:p w14:paraId="669F05F2" w14:textId="77777777" w:rsidR="00FA19A6" w:rsidRPr="00FA19A6" w:rsidRDefault="00FA19A6" w:rsidP="00FA19A6">
      <w:pPr>
        <w:spacing w:after="0" w:line="240" w:lineRule="auto"/>
        <w:jc w:val="both"/>
        <w:rPr>
          <w:lang w:val="sr-Latn-RS"/>
        </w:rPr>
      </w:pPr>
      <w:r w:rsidRPr="00FA19A6">
        <w:rPr>
          <w:lang w:val="sr-Latn-RS"/>
        </w:rPr>
        <w:t>Ovim pravilnikom utvrđuju se kriterijumi i pravila za određivanje radnog vremena i odmora, kao i postupak korišćenja godišnjih odmora za zaposlene u administraciji sudskog sistema.</w:t>
      </w:r>
    </w:p>
    <w:p w14:paraId="7DB40BF9" w14:textId="77777777" w:rsidR="00FA19A6" w:rsidRPr="00FA19A6" w:rsidRDefault="00FA19A6" w:rsidP="00FA19A6">
      <w:pPr>
        <w:spacing w:after="0" w:line="240" w:lineRule="auto"/>
        <w:ind w:left="360"/>
        <w:contextualSpacing/>
        <w:rPr>
          <w:rFonts w:eastAsia="Calibri"/>
          <w:b/>
          <w:lang w:val="sr-Latn-RS"/>
        </w:rPr>
      </w:pPr>
    </w:p>
    <w:p w14:paraId="7F3C4158" w14:textId="77777777" w:rsidR="00FA19A6" w:rsidRPr="00FA19A6" w:rsidRDefault="00FA19A6" w:rsidP="00FA19A6">
      <w:pPr>
        <w:spacing w:after="0" w:line="240" w:lineRule="auto"/>
        <w:ind w:left="360"/>
        <w:contextualSpacing/>
        <w:rPr>
          <w:rFonts w:eastAsia="Calibri"/>
          <w:b/>
          <w:lang w:val="sr-Latn-RS"/>
        </w:rPr>
      </w:pPr>
    </w:p>
    <w:p w14:paraId="45A3D0C5" w14:textId="77777777" w:rsidR="00FA19A6" w:rsidRPr="00FA19A6" w:rsidRDefault="00FA19A6" w:rsidP="00FA19A6">
      <w:pPr>
        <w:spacing w:after="0" w:line="240" w:lineRule="auto"/>
        <w:ind w:left="360"/>
        <w:contextualSpacing/>
        <w:jc w:val="center"/>
        <w:rPr>
          <w:rFonts w:eastAsia="Calibri"/>
          <w:b/>
          <w:lang w:val="sr-Latn-RS"/>
        </w:rPr>
      </w:pPr>
      <w:r w:rsidRPr="00FA19A6">
        <w:rPr>
          <w:rFonts w:eastAsia="Calibri"/>
          <w:b/>
          <w:lang w:val="sr-Latn-RS"/>
        </w:rPr>
        <w:t>Član 2</w:t>
      </w:r>
    </w:p>
    <w:p w14:paraId="388CDC86" w14:textId="77777777" w:rsidR="00FA19A6" w:rsidRPr="00FA19A6" w:rsidRDefault="00FA19A6" w:rsidP="00FA19A6">
      <w:pPr>
        <w:spacing w:after="0" w:line="240" w:lineRule="auto"/>
        <w:ind w:left="360"/>
        <w:contextualSpacing/>
        <w:jc w:val="center"/>
        <w:rPr>
          <w:rFonts w:eastAsia="Calibri"/>
          <w:b/>
          <w:lang w:val="sr-Latn-RS"/>
        </w:rPr>
      </w:pPr>
      <w:r w:rsidRPr="00FA19A6">
        <w:rPr>
          <w:rFonts w:eastAsia="Calibri"/>
          <w:b/>
          <w:lang w:val="sr-Latn-RS"/>
        </w:rPr>
        <w:t>Delokrug</w:t>
      </w:r>
    </w:p>
    <w:p w14:paraId="0EF4DB0C" w14:textId="77777777" w:rsidR="00FA19A6" w:rsidRPr="00FA19A6" w:rsidRDefault="00FA19A6" w:rsidP="00FA19A6">
      <w:pPr>
        <w:spacing w:after="0" w:line="240" w:lineRule="auto"/>
        <w:ind w:left="360"/>
        <w:contextualSpacing/>
        <w:jc w:val="center"/>
        <w:rPr>
          <w:rFonts w:eastAsia="Calibri"/>
          <w:b/>
          <w:lang w:val="sr-Latn-RS"/>
        </w:rPr>
      </w:pPr>
    </w:p>
    <w:p w14:paraId="62841115" w14:textId="77777777" w:rsidR="00FA19A6" w:rsidRPr="00FA19A6" w:rsidRDefault="00FA19A6" w:rsidP="00FA19A6">
      <w:pPr>
        <w:spacing w:after="0" w:line="240" w:lineRule="auto"/>
        <w:jc w:val="both"/>
        <w:rPr>
          <w:lang w:val="sr-Latn-RS"/>
        </w:rPr>
      </w:pPr>
      <w:r w:rsidRPr="00FA19A6">
        <w:rPr>
          <w:lang w:val="sr-Latn-RS"/>
        </w:rPr>
        <w:t>Odredbe ovog pravilnika odnose se na sve zaposlene u administraciji sudskog sistema.</w:t>
      </w:r>
    </w:p>
    <w:p w14:paraId="7F903588" w14:textId="77777777" w:rsidR="00FA19A6" w:rsidRPr="00FA19A6" w:rsidRDefault="00FA19A6" w:rsidP="00FA19A6">
      <w:pPr>
        <w:spacing w:line="240" w:lineRule="auto"/>
        <w:ind w:left="360"/>
        <w:contextualSpacing/>
        <w:jc w:val="center"/>
        <w:rPr>
          <w:rFonts w:eastAsia="Calibri"/>
          <w:b/>
          <w:lang w:val="sr-Latn-RS"/>
        </w:rPr>
      </w:pPr>
    </w:p>
    <w:p w14:paraId="5A62999E" w14:textId="77777777" w:rsidR="00FA19A6" w:rsidRDefault="00FA19A6" w:rsidP="00FA19A6">
      <w:pPr>
        <w:spacing w:line="240" w:lineRule="auto"/>
        <w:ind w:left="360"/>
        <w:contextualSpacing/>
        <w:jc w:val="center"/>
        <w:rPr>
          <w:rFonts w:eastAsia="Calibri"/>
          <w:b/>
          <w:lang w:val="sr-Latn-RS"/>
        </w:rPr>
      </w:pPr>
    </w:p>
    <w:p w14:paraId="35951A27" w14:textId="77777777" w:rsidR="00D06232" w:rsidRDefault="00D06232" w:rsidP="00FA19A6">
      <w:pPr>
        <w:spacing w:line="240" w:lineRule="auto"/>
        <w:ind w:left="360"/>
        <w:contextualSpacing/>
        <w:jc w:val="center"/>
        <w:rPr>
          <w:rFonts w:eastAsia="Calibri"/>
          <w:b/>
          <w:lang w:val="sr-Latn-RS"/>
        </w:rPr>
      </w:pPr>
    </w:p>
    <w:p w14:paraId="409EB3E5" w14:textId="77777777" w:rsidR="00D06232" w:rsidRPr="00FA19A6" w:rsidRDefault="00D06232" w:rsidP="00FA19A6">
      <w:pPr>
        <w:spacing w:line="240" w:lineRule="auto"/>
        <w:ind w:left="360"/>
        <w:contextualSpacing/>
        <w:jc w:val="center"/>
        <w:rPr>
          <w:rFonts w:eastAsia="Calibri"/>
          <w:b/>
          <w:lang w:val="sr-Latn-RS"/>
        </w:rPr>
      </w:pPr>
    </w:p>
    <w:p w14:paraId="13AC1BF1" w14:textId="77777777" w:rsidR="00FA19A6" w:rsidRPr="00FA19A6" w:rsidRDefault="00FA19A6" w:rsidP="00D06232">
      <w:pPr>
        <w:spacing w:after="0" w:line="240" w:lineRule="auto"/>
        <w:ind w:left="360"/>
        <w:contextualSpacing/>
        <w:jc w:val="center"/>
        <w:rPr>
          <w:rFonts w:eastAsia="Calibri"/>
          <w:b/>
          <w:lang w:val="sr-Latn-RS"/>
        </w:rPr>
      </w:pPr>
      <w:r w:rsidRPr="00FA19A6">
        <w:rPr>
          <w:rFonts w:eastAsia="Calibri"/>
          <w:b/>
          <w:lang w:val="sr-Latn-RS"/>
        </w:rPr>
        <w:lastRenderedPageBreak/>
        <w:t>Član 3</w:t>
      </w:r>
    </w:p>
    <w:p w14:paraId="4CB8A259" w14:textId="77777777" w:rsidR="00FA19A6" w:rsidRDefault="00FA19A6" w:rsidP="00D06232">
      <w:pPr>
        <w:spacing w:after="0" w:line="240" w:lineRule="auto"/>
        <w:ind w:left="360"/>
        <w:contextualSpacing/>
        <w:jc w:val="center"/>
        <w:rPr>
          <w:rFonts w:eastAsia="Calibri"/>
          <w:b/>
          <w:lang w:val="sr-Latn-RS"/>
        </w:rPr>
      </w:pPr>
      <w:r w:rsidRPr="00FA19A6">
        <w:rPr>
          <w:rFonts w:eastAsia="Calibri"/>
          <w:b/>
          <w:lang w:val="sr-Latn-RS"/>
        </w:rPr>
        <w:t>Definicije</w:t>
      </w:r>
    </w:p>
    <w:p w14:paraId="05B2DD40" w14:textId="77777777" w:rsidR="00D06232" w:rsidRPr="00FA19A6" w:rsidRDefault="00D06232" w:rsidP="00D06232">
      <w:pPr>
        <w:spacing w:after="0" w:line="240" w:lineRule="auto"/>
        <w:ind w:left="360"/>
        <w:contextualSpacing/>
        <w:jc w:val="center"/>
        <w:rPr>
          <w:rFonts w:eastAsia="Calibri"/>
          <w:b/>
          <w:lang w:val="sr-Latn-RS"/>
        </w:rPr>
      </w:pPr>
    </w:p>
    <w:p w14:paraId="62391A34" w14:textId="77777777" w:rsidR="00FA19A6" w:rsidRDefault="00FA19A6" w:rsidP="00D06232">
      <w:pPr>
        <w:spacing w:after="0" w:line="240" w:lineRule="auto"/>
        <w:jc w:val="both"/>
        <w:rPr>
          <w:lang w:val="sr-Latn-RS"/>
        </w:rPr>
      </w:pPr>
      <w:r w:rsidRPr="00FA19A6">
        <w:rPr>
          <w:lang w:val="sr-Latn-RS"/>
        </w:rPr>
        <w:t>1. Izrazi, pojmovi i skraćenice koji se koriste u ovom pravilniku imaju sledeće značenje:</w:t>
      </w:r>
    </w:p>
    <w:p w14:paraId="299FA636" w14:textId="77777777" w:rsidR="00D06232" w:rsidRPr="00FA19A6" w:rsidRDefault="00D06232" w:rsidP="00D06232">
      <w:pPr>
        <w:spacing w:after="0" w:line="240" w:lineRule="auto"/>
        <w:jc w:val="both"/>
        <w:rPr>
          <w:lang w:val="sr-Latn-RS"/>
        </w:rPr>
      </w:pPr>
    </w:p>
    <w:p w14:paraId="43AF2FFB" w14:textId="23682AC4" w:rsidR="00FA19A6" w:rsidRPr="00FA19A6" w:rsidRDefault="00FA19A6" w:rsidP="005005B0">
      <w:pPr>
        <w:spacing w:after="0" w:line="240" w:lineRule="auto"/>
        <w:ind w:left="1440" w:hanging="720"/>
        <w:jc w:val="both"/>
        <w:rPr>
          <w:lang w:val="sr-Latn-RS"/>
        </w:rPr>
      </w:pPr>
      <w:r w:rsidRPr="00FA19A6">
        <w:rPr>
          <w:lang w:val="sr-Latn-RS"/>
        </w:rPr>
        <w:t xml:space="preserve">1.1. </w:t>
      </w:r>
      <w:r w:rsidRPr="00FA19A6">
        <w:rPr>
          <w:b/>
          <w:lang w:val="sr-Latn-RS"/>
        </w:rPr>
        <w:t>Savet</w:t>
      </w:r>
      <w:r w:rsidRPr="00FA19A6">
        <w:rPr>
          <w:lang w:val="sr-Latn-RS"/>
        </w:rPr>
        <w:t xml:space="preserve"> – Sudski savet Kosova, kako je definisano Zakonom o Sudskom savetu Kosova;</w:t>
      </w:r>
    </w:p>
    <w:p w14:paraId="32D08A06" w14:textId="6E3D5B1F" w:rsidR="00FA19A6" w:rsidRPr="00FA19A6" w:rsidRDefault="00FA19A6" w:rsidP="005005B0">
      <w:pPr>
        <w:spacing w:after="0" w:line="240" w:lineRule="auto"/>
        <w:ind w:left="1440" w:hanging="720"/>
        <w:jc w:val="both"/>
        <w:rPr>
          <w:lang w:val="sr-Latn-RS"/>
        </w:rPr>
      </w:pPr>
      <w:r w:rsidRPr="00FA19A6">
        <w:rPr>
          <w:lang w:val="sr-Latn-RS"/>
        </w:rPr>
        <w:t xml:space="preserve">1.2. </w:t>
      </w:r>
      <w:r w:rsidRPr="00FA19A6">
        <w:rPr>
          <w:b/>
          <w:lang w:val="sr-Latn-RS"/>
        </w:rPr>
        <w:t>Sekretarijat</w:t>
      </w:r>
      <w:r w:rsidRPr="00FA19A6">
        <w:rPr>
          <w:lang w:val="sr-Latn-RS"/>
        </w:rPr>
        <w:t xml:space="preserve"> – Sekretarijat Sudskog saveta Kosova, kako je definisano Zakonom o Sudskom savetu Kosova;</w:t>
      </w:r>
    </w:p>
    <w:p w14:paraId="054BD9DB" w14:textId="7694C46F" w:rsidR="00FA19A6" w:rsidRPr="00FA19A6" w:rsidRDefault="00FA19A6" w:rsidP="005005B0">
      <w:pPr>
        <w:spacing w:after="0" w:line="240" w:lineRule="auto"/>
        <w:ind w:left="1440" w:hanging="720"/>
        <w:jc w:val="both"/>
        <w:rPr>
          <w:lang w:val="sr-Latn-RS"/>
        </w:rPr>
      </w:pPr>
      <w:r w:rsidRPr="00FA19A6">
        <w:rPr>
          <w:lang w:val="sr-Latn-RS"/>
        </w:rPr>
        <w:t>1.3.</w:t>
      </w:r>
      <w:r w:rsidR="00D06232">
        <w:rPr>
          <w:lang w:val="sr-Latn-RS"/>
        </w:rPr>
        <w:t xml:space="preserve"> </w:t>
      </w:r>
      <w:r w:rsidRPr="00FA19A6">
        <w:rPr>
          <w:b/>
          <w:lang w:val="sr-Latn-RS"/>
        </w:rPr>
        <w:t>Sekretarijat PZAP</w:t>
      </w:r>
      <w:r w:rsidRPr="00FA19A6">
        <w:rPr>
          <w:lang w:val="sr-Latn-RS"/>
        </w:rPr>
        <w:t xml:space="preserve"> – Sekretarijat Izbornog veća za žalbe i podneske, kako je definisano Zakonom o opštim izborima;</w:t>
      </w:r>
    </w:p>
    <w:p w14:paraId="49F15996" w14:textId="4440CC7C" w:rsidR="00FA19A6" w:rsidRPr="00FA19A6" w:rsidRDefault="00FA19A6" w:rsidP="005005B0">
      <w:pPr>
        <w:spacing w:after="0" w:line="240" w:lineRule="auto"/>
        <w:ind w:left="1440" w:hanging="720"/>
        <w:jc w:val="both"/>
        <w:rPr>
          <w:lang w:val="sr-Latn-RS"/>
        </w:rPr>
      </w:pPr>
      <w:r w:rsidRPr="00FA19A6">
        <w:rPr>
          <w:lang w:val="sr-Latn-RS"/>
        </w:rPr>
        <w:t xml:space="preserve">1.4. </w:t>
      </w:r>
      <w:r w:rsidRPr="00FA19A6">
        <w:rPr>
          <w:b/>
          <w:lang w:val="sr-Latn-RS"/>
        </w:rPr>
        <w:t>Jedinica</w:t>
      </w:r>
      <w:r w:rsidRPr="00FA19A6">
        <w:rPr>
          <w:lang w:val="sr-Latn-RS"/>
        </w:rPr>
        <w:t xml:space="preserve"> – Jedinica za sudsku inspekciju, kako je definisano Zakonom o Sudskom savetu Kosova;</w:t>
      </w:r>
    </w:p>
    <w:p w14:paraId="4B069DB8" w14:textId="04F19C20" w:rsidR="00FA19A6" w:rsidRPr="00FA19A6" w:rsidRDefault="00FA19A6" w:rsidP="005005B0">
      <w:pPr>
        <w:spacing w:after="0" w:line="240" w:lineRule="auto"/>
        <w:ind w:left="1440" w:hanging="720"/>
        <w:jc w:val="both"/>
        <w:rPr>
          <w:lang w:val="sr-Latn-RS"/>
        </w:rPr>
      </w:pPr>
      <w:r w:rsidRPr="00FA19A6">
        <w:rPr>
          <w:lang w:val="sr-Latn-RS"/>
        </w:rPr>
        <w:t xml:space="preserve">1.5. </w:t>
      </w:r>
      <w:r w:rsidRPr="00FA19A6">
        <w:rPr>
          <w:b/>
          <w:lang w:val="sr-Latn-RS"/>
        </w:rPr>
        <w:t>Generalni direktor</w:t>
      </w:r>
      <w:r w:rsidRPr="00FA19A6">
        <w:rPr>
          <w:lang w:val="sr-Latn-RS"/>
        </w:rPr>
        <w:t xml:space="preserve"> – Generalni direktor Sekretarijata Sudskog saveta Kosova, kako je definisano Zakonom o Sudskom savetu Kosova;</w:t>
      </w:r>
    </w:p>
    <w:p w14:paraId="57DD6798" w14:textId="43FF1A64" w:rsidR="00FA19A6" w:rsidRPr="00FA19A6" w:rsidRDefault="00FA19A6" w:rsidP="005005B0">
      <w:pPr>
        <w:spacing w:after="0" w:line="240" w:lineRule="auto"/>
        <w:ind w:left="1440" w:hanging="720"/>
        <w:jc w:val="both"/>
        <w:rPr>
          <w:lang w:val="sr-Latn-RS"/>
        </w:rPr>
      </w:pPr>
      <w:r w:rsidRPr="00FA19A6">
        <w:rPr>
          <w:lang w:val="sr-Latn-RS"/>
        </w:rPr>
        <w:t xml:space="preserve">1.6 . </w:t>
      </w:r>
      <w:r w:rsidRPr="00FA19A6">
        <w:rPr>
          <w:b/>
          <w:lang w:val="sr-Latn-RS"/>
        </w:rPr>
        <w:t>Direktor Jedinice</w:t>
      </w:r>
      <w:r w:rsidRPr="00FA19A6">
        <w:rPr>
          <w:lang w:val="sr-Latn-RS"/>
        </w:rPr>
        <w:t xml:space="preserve"> – Direktor Jedinice za sudsku inspekciju Sudskog saveta Kosova, kako je definisano Zakonom o Sudskom savetu Kosova;</w:t>
      </w:r>
    </w:p>
    <w:p w14:paraId="63DC248F" w14:textId="5D018934" w:rsidR="00FA19A6" w:rsidRPr="00FA19A6" w:rsidRDefault="00FA19A6" w:rsidP="005005B0">
      <w:pPr>
        <w:spacing w:after="0" w:line="240" w:lineRule="auto"/>
        <w:ind w:left="1440" w:hanging="720"/>
        <w:jc w:val="both"/>
        <w:rPr>
          <w:lang w:val="sr-Latn-RS"/>
        </w:rPr>
      </w:pPr>
      <w:r w:rsidRPr="00FA19A6">
        <w:rPr>
          <w:lang w:val="sr-Latn-RS"/>
        </w:rPr>
        <w:t xml:space="preserve">1.7. </w:t>
      </w:r>
      <w:r w:rsidRPr="00FA19A6">
        <w:rPr>
          <w:b/>
          <w:lang w:val="sr-Latn-RS"/>
        </w:rPr>
        <w:t>NNOCS</w:t>
      </w:r>
      <w:r w:rsidRPr="00FA19A6">
        <w:rPr>
          <w:lang w:val="sr-Latn-RS"/>
        </w:rPr>
        <w:t xml:space="preserve"> – Nezavisni nadzorni odbor za civilnu službu Kosova kako je definisano Zakonom br. 08/L-197 o javnim službenicima;</w:t>
      </w:r>
    </w:p>
    <w:p w14:paraId="0F7362D6" w14:textId="370F58AC" w:rsidR="00FA19A6" w:rsidRPr="00FA19A6" w:rsidRDefault="00FA19A6" w:rsidP="005005B0">
      <w:pPr>
        <w:spacing w:after="0" w:line="240" w:lineRule="auto"/>
        <w:ind w:left="1440" w:hanging="720"/>
        <w:jc w:val="both"/>
        <w:rPr>
          <w:lang w:val="sr-Latn-RS"/>
        </w:rPr>
      </w:pPr>
      <w:r w:rsidRPr="00FA19A6">
        <w:rPr>
          <w:lang w:val="sr-Latn-RS"/>
        </w:rPr>
        <w:t xml:space="preserve">1.8. </w:t>
      </w:r>
      <w:r w:rsidRPr="00FA19A6">
        <w:rPr>
          <w:b/>
          <w:lang w:val="sr-Latn-RS"/>
        </w:rPr>
        <w:t>JULJR</w:t>
      </w:r>
      <w:r w:rsidRPr="00FA19A6">
        <w:rPr>
          <w:lang w:val="sr-Latn-RS"/>
        </w:rPr>
        <w:t xml:space="preserve"> - Jedinica za upravljanje ljudskim resursima, kako je definisano Zakonom br. 08/L-197 o javnim službenicima;</w:t>
      </w:r>
    </w:p>
    <w:p w14:paraId="58A359E6" w14:textId="62C985E4" w:rsidR="00FA19A6" w:rsidRPr="00FA19A6" w:rsidRDefault="00FA19A6" w:rsidP="005005B0">
      <w:pPr>
        <w:spacing w:after="0" w:line="240" w:lineRule="auto"/>
        <w:ind w:left="1440" w:hanging="720"/>
        <w:jc w:val="both"/>
        <w:rPr>
          <w:lang w:val="sr-Latn-RS"/>
        </w:rPr>
      </w:pPr>
      <w:r w:rsidRPr="00FA19A6">
        <w:rPr>
          <w:lang w:val="sr-Latn-RS"/>
        </w:rPr>
        <w:t xml:space="preserve">1.9. </w:t>
      </w:r>
      <w:r w:rsidRPr="00FA19A6">
        <w:rPr>
          <w:b/>
          <w:lang w:val="sr-Latn-RS"/>
        </w:rPr>
        <w:t>Službenik</w:t>
      </w:r>
      <w:r w:rsidRPr="00FA19A6">
        <w:rPr>
          <w:lang w:val="sr-Latn-RS"/>
        </w:rPr>
        <w:t xml:space="preserve"> - zaposlen u administraciji sudskog sistema kao civilni službenik sa posebnim statusom prema članu 6. stav 4. Zakona br. 08/L-197 o javnim službenicima;</w:t>
      </w:r>
    </w:p>
    <w:p w14:paraId="0B854FC7" w14:textId="77777777" w:rsidR="005005B0" w:rsidRDefault="00FA19A6" w:rsidP="005005B0">
      <w:pPr>
        <w:spacing w:after="0" w:line="240" w:lineRule="auto"/>
        <w:ind w:left="1440" w:hanging="720"/>
        <w:jc w:val="both"/>
        <w:rPr>
          <w:lang w:val="sr-Latn-RS"/>
        </w:rPr>
      </w:pPr>
      <w:r w:rsidRPr="00FA19A6">
        <w:rPr>
          <w:lang w:val="sr-Latn-RS"/>
        </w:rPr>
        <w:t>1.10.</w:t>
      </w:r>
      <w:r w:rsidR="005005B0">
        <w:rPr>
          <w:lang w:val="sr-Latn-RS"/>
        </w:rPr>
        <w:t xml:space="preserve"> </w:t>
      </w:r>
      <w:r w:rsidRPr="00FA19A6">
        <w:rPr>
          <w:b/>
          <w:lang w:val="sr-Latn-RS"/>
        </w:rPr>
        <w:t>Administracija sudskog sistema</w:t>
      </w:r>
      <w:r w:rsidRPr="00FA19A6">
        <w:rPr>
          <w:lang w:val="sr-Latn-RS"/>
        </w:rPr>
        <w:t xml:space="preserve"> - civilni službenici zaposleni u Savetu, </w:t>
      </w:r>
      <w:r w:rsidR="005005B0">
        <w:rPr>
          <w:lang w:val="sr-Latn-RS"/>
        </w:rPr>
        <w:t xml:space="preserve">  </w:t>
      </w:r>
    </w:p>
    <w:p w14:paraId="0DBCA233" w14:textId="7F5FBB15" w:rsidR="00FA19A6" w:rsidRPr="00FA19A6" w:rsidRDefault="005005B0" w:rsidP="005005B0">
      <w:pPr>
        <w:spacing w:after="0" w:line="240" w:lineRule="auto"/>
        <w:ind w:left="1440" w:hanging="720"/>
        <w:jc w:val="both"/>
        <w:rPr>
          <w:lang w:val="sr-Latn-RS"/>
        </w:rPr>
      </w:pPr>
      <w:r>
        <w:rPr>
          <w:lang w:val="sr-Latn-RS"/>
        </w:rPr>
        <w:t xml:space="preserve">                </w:t>
      </w:r>
      <w:r w:rsidR="00FA19A6" w:rsidRPr="00FA19A6">
        <w:rPr>
          <w:lang w:val="sr-Latn-RS"/>
        </w:rPr>
        <w:t>Sekretarijatu Saveta, Jedinici, Sekretarijatu IVŽP-a, sudovima i ograncima;</w:t>
      </w:r>
    </w:p>
    <w:p w14:paraId="157CBCF0" w14:textId="77777777" w:rsidR="005005B0" w:rsidRDefault="00FA19A6" w:rsidP="005005B0">
      <w:pPr>
        <w:spacing w:after="0" w:line="240" w:lineRule="auto"/>
        <w:ind w:left="1440" w:hanging="720"/>
        <w:jc w:val="both"/>
        <w:rPr>
          <w:lang w:val="sr-Latn-RS"/>
        </w:rPr>
      </w:pPr>
      <w:r w:rsidRPr="00FA19A6">
        <w:rPr>
          <w:lang w:val="sr-Latn-RS"/>
        </w:rPr>
        <w:t xml:space="preserve">1.11. </w:t>
      </w:r>
      <w:r w:rsidRPr="00FA19A6">
        <w:rPr>
          <w:b/>
          <w:lang w:val="sr-Latn-RS"/>
        </w:rPr>
        <w:t>Institucija</w:t>
      </w:r>
      <w:r w:rsidRPr="00FA19A6">
        <w:rPr>
          <w:lang w:val="sr-Latn-RS"/>
        </w:rPr>
        <w:t xml:space="preserve"> – Savet, Sekretarijat Saveta, Jedinica, Sekretarijat IVŽP -a, sudovi i </w:t>
      </w:r>
      <w:r w:rsidR="005005B0">
        <w:rPr>
          <w:lang w:val="sr-Latn-RS"/>
        </w:rPr>
        <w:t xml:space="preserve"> </w:t>
      </w:r>
    </w:p>
    <w:p w14:paraId="18A7499C" w14:textId="21C6E4EE" w:rsidR="00FA19A6" w:rsidRPr="00FA19A6" w:rsidRDefault="005005B0" w:rsidP="005005B0">
      <w:pPr>
        <w:spacing w:after="0" w:line="240" w:lineRule="auto"/>
        <w:ind w:left="1440" w:hanging="720"/>
        <w:jc w:val="both"/>
        <w:rPr>
          <w:lang w:val="sr-Latn-RS"/>
        </w:rPr>
      </w:pPr>
      <w:r>
        <w:rPr>
          <w:lang w:val="sr-Latn-RS"/>
        </w:rPr>
        <w:t xml:space="preserve">                </w:t>
      </w:r>
      <w:r w:rsidR="00FA19A6" w:rsidRPr="00FA19A6">
        <w:rPr>
          <w:lang w:val="sr-Latn-RS"/>
        </w:rPr>
        <w:t>ogranci.</w:t>
      </w:r>
    </w:p>
    <w:p w14:paraId="64BF994C" w14:textId="77777777" w:rsidR="00FA19A6" w:rsidRPr="00FA19A6" w:rsidRDefault="00FA19A6" w:rsidP="00FA19A6">
      <w:pPr>
        <w:spacing w:after="0" w:line="240" w:lineRule="auto"/>
        <w:jc w:val="both"/>
        <w:rPr>
          <w:lang w:val="sr-Latn-RS"/>
        </w:rPr>
      </w:pPr>
    </w:p>
    <w:p w14:paraId="2568D838" w14:textId="77777777" w:rsidR="00FA19A6" w:rsidRPr="00FA19A6" w:rsidRDefault="00FA19A6" w:rsidP="00FA19A6">
      <w:pPr>
        <w:spacing w:after="0" w:line="240" w:lineRule="auto"/>
        <w:rPr>
          <w:lang w:val="sr-Latn-RS"/>
        </w:rPr>
      </w:pPr>
      <w:r w:rsidRPr="00FA19A6">
        <w:rPr>
          <w:lang w:val="sr-Latn-RS"/>
        </w:rPr>
        <w:t>2. Izrazi koji se koriste u jednini imaju isto značenje i u množini. Reči koje se koriste u jednom rodu uključuju i drugi rod.</w:t>
      </w:r>
    </w:p>
    <w:p w14:paraId="423BAD7E" w14:textId="77777777" w:rsidR="00FA19A6" w:rsidRPr="00FA19A6" w:rsidRDefault="00FA19A6" w:rsidP="00FA19A6">
      <w:pPr>
        <w:spacing w:after="0" w:line="240" w:lineRule="auto"/>
        <w:rPr>
          <w:lang w:val="sr-Latn-RS"/>
        </w:rPr>
      </w:pPr>
    </w:p>
    <w:p w14:paraId="067B89C0" w14:textId="77777777" w:rsidR="00FA19A6" w:rsidRPr="00FA19A6" w:rsidRDefault="00FA19A6" w:rsidP="00FA19A6">
      <w:pPr>
        <w:spacing w:after="0" w:line="240" w:lineRule="auto"/>
        <w:rPr>
          <w:rFonts w:eastAsia="Calibri"/>
          <w:lang w:val="sr-Latn-RS"/>
        </w:rPr>
      </w:pPr>
    </w:p>
    <w:p w14:paraId="4C604F75" w14:textId="77777777" w:rsidR="00FA19A6" w:rsidRPr="00FA19A6" w:rsidRDefault="00FA19A6" w:rsidP="00FA19A6">
      <w:pPr>
        <w:spacing w:after="0" w:line="240" w:lineRule="auto"/>
        <w:jc w:val="center"/>
        <w:rPr>
          <w:b/>
          <w:sz w:val="32"/>
          <w:szCs w:val="28"/>
          <w:lang w:val="sr-Latn-RS"/>
        </w:rPr>
      </w:pPr>
      <w:r w:rsidRPr="00FA19A6">
        <w:rPr>
          <w:b/>
          <w:sz w:val="28"/>
          <w:lang w:val="sr-Latn-RS"/>
        </w:rPr>
        <w:t xml:space="preserve">POGLAVLJE </w:t>
      </w:r>
      <w:r w:rsidRPr="00FA19A6">
        <w:rPr>
          <w:b/>
          <w:sz w:val="28"/>
          <w:szCs w:val="28"/>
          <w:lang w:val="sr-Latn-RS"/>
        </w:rPr>
        <w:t>II</w:t>
      </w:r>
    </w:p>
    <w:p w14:paraId="25D52B00" w14:textId="77777777" w:rsidR="00FA19A6" w:rsidRPr="00FA19A6" w:rsidRDefault="00FA19A6" w:rsidP="00FA19A6">
      <w:pPr>
        <w:spacing w:after="0" w:line="240" w:lineRule="auto"/>
        <w:jc w:val="center"/>
        <w:rPr>
          <w:b/>
          <w:sz w:val="28"/>
          <w:szCs w:val="28"/>
          <w:lang w:val="sr-Latn-RS"/>
        </w:rPr>
      </w:pPr>
    </w:p>
    <w:p w14:paraId="7DDF5D43" w14:textId="77777777" w:rsidR="00FA19A6" w:rsidRPr="00FA19A6" w:rsidRDefault="00FA19A6" w:rsidP="00FA19A6">
      <w:pPr>
        <w:spacing w:after="0" w:line="240" w:lineRule="auto"/>
        <w:jc w:val="center"/>
        <w:rPr>
          <w:rFonts w:eastAsia="Calibri"/>
          <w:sz w:val="28"/>
          <w:szCs w:val="28"/>
          <w:lang w:val="sr-Latn-RS"/>
        </w:rPr>
      </w:pPr>
      <w:r w:rsidRPr="00FA19A6">
        <w:rPr>
          <w:b/>
          <w:sz w:val="28"/>
          <w:szCs w:val="28"/>
          <w:lang w:val="sr-Latn-RS"/>
        </w:rPr>
        <w:t>RADNO VREME I ODMORI</w:t>
      </w:r>
    </w:p>
    <w:p w14:paraId="7D09D15E" w14:textId="77777777" w:rsidR="00FA19A6" w:rsidRDefault="00FA19A6" w:rsidP="00FA19A6">
      <w:pPr>
        <w:spacing w:after="0" w:line="240" w:lineRule="auto"/>
        <w:jc w:val="center"/>
        <w:rPr>
          <w:rFonts w:eastAsia="Calibri"/>
          <w:sz w:val="28"/>
          <w:szCs w:val="28"/>
          <w:lang w:val="sr-Latn-RS"/>
        </w:rPr>
      </w:pPr>
    </w:p>
    <w:p w14:paraId="51131EAD" w14:textId="77777777" w:rsidR="005005B0" w:rsidRPr="00FA19A6" w:rsidRDefault="005005B0" w:rsidP="00FA19A6">
      <w:pPr>
        <w:spacing w:after="0" w:line="240" w:lineRule="auto"/>
        <w:jc w:val="center"/>
        <w:rPr>
          <w:rFonts w:eastAsia="Calibri"/>
          <w:sz w:val="28"/>
          <w:szCs w:val="28"/>
          <w:lang w:val="sr-Latn-RS"/>
        </w:rPr>
      </w:pPr>
    </w:p>
    <w:p w14:paraId="7CB1F111" w14:textId="77777777" w:rsidR="00FA19A6" w:rsidRPr="00FA19A6" w:rsidRDefault="00FA19A6" w:rsidP="00FA19A6">
      <w:pPr>
        <w:spacing w:after="0" w:line="240" w:lineRule="auto"/>
        <w:jc w:val="center"/>
        <w:rPr>
          <w:b/>
          <w:lang w:val="sr-Latn-RS"/>
        </w:rPr>
      </w:pPr>
      <w:r w:rsidRPr="00FA19A6">
        <w:rPr>
          <w:b/>
          <w:lang w:val="sr-Latn-RS"/>
        </w:rPr>
        <w:t>Član 4</w:t>
      </w:r>
    </w:p>
    <w:p w14:paraId="517A04FF" w14:textId="77777777" w:rsidR="00FA19A6" w:rsidRPr="00FA19A6" w:rsidRDefault="00FA19A6" w:rsidP="00FA19A6">
      <w:pPr>
        <w:spacing w:after="0" w:line="240" w:lineRule="auto"/>
        <w:jc w:val="center"/>
        <w:rPr>
          <w:b/>
          <w:lang w:val="sr-Latn-RS"/>
        </w:rPr>
      </w:pPr>
      <w:r w:rsidRPr="00FA19A6">
        <w:rPr>
          <w:b/>
          <w:lang w:val="sr-Latn-RS"/>
        </w:rPr>
        <w:t>Radno vreme</w:t>
      </w:r>
    </w:p>
    <w:p w14:paraId="511E9329" w14:textId="77777777" w:rsidR="00FA19A6" w:rsidRPr="00FA19A6" w:rsidRDefault="00FA19A6" w:rsidP="00FA19A6">
      <w:pPr>
        <w:spacing w:after="0" w:line="240" w:lineRule="auto"/>
        <w:jc w:val="center"/>
        <w:rPr>
          <w:b/>
          <w:lang w:val="sr-Latn-RS"/>
        </w:rPr>
      </w:pPr>
    </w:p>
    <w:p w14:paraId="1D0074A6" w14:textId="77777777" w:rsidR="00FA19A6" w:rsidRPr="00FA19A6" w:rsidRDefault="00FA19A6" w:rsidP="00FA19A6">
      <w:pPr>
        <w:spacing w:after="0" w:line="240" w:lineRule="auto"/>
        <w:jc w:val="both"/>
        <w:rPr>
          <w:bCs/>
          <w:lang w:val="sr-Latn-RS"/>
        </w:rPr>
      </w:pPr>
      <w:r w:rsidRPr="00FA19A6">
        <w:rPr>
          <w:bCs/>
          <w:lang w:val="sr-Latn-RS"/>
        </w:rPr>
        <w:t>1. Radno vreme je vremenski period u kome zaposleni obavlja poslove ili usluge u korist administracije sudskog sistema.</w:t>
      </w:r>
    </w:p>
    <w:p w14:paraId="3587B53C" w14:textId="77777777" w:rsidR="00FA19A6" w:rsidRPr="00FA19A6" w:rsidRDefault="00FA19A6" w:rsidP="00FA19A6">
      <w:pPr>
        <w:spacing w:after="0" w:line="240" w:lineRule="auto"/>
        <w:jc w:val="both"/>
        <w:rPr>
          <w:bCs/>
          <w:lang w:val="sr-Latn-RS"/>
        </w:rPr>
      </w:pPr>
    </w:p>
    <w:p w14:paraId="324089BA" w14:textId="77777777" w:rsidR="00FA19A6" w:rsidRPr="00FA19A6" w:rsidRDefault="00FA19A6" w:rsidP="00FA19A6">
      <w:pPr>
        <w:spacing w:after="0" w:line="240" w:lineRule="auto"/>
        <w:jc w:val="both"/>
        <w:rPr>
          <w:bCs/>
          <w:lang w:val="sr-Latn-RS"/>
        </w:rPr>
      </w:pPr>
      <w:r w:rsidRPr="00FA19A6">
        <w:rPr>
          <w:bCs/>
          <w:lang w:val="sr-Latn-RS"/>
        </w:rPr>
        <w:t>2. Radno vreme službenika počinje u 8:00 časova i završava se u 16:00 časova, pet (5) dana u nedelji od ponedeljka do petka, osim ako administracija sudskog sistema zbog prirode posla ne odredi drugačije.</w:t>
      </w:r>
    </w:p>
    <w:p w14:paraId="70F0709F" w14:textId="77777777" w:rsidR="00FA19A6" w:rsidRPr="00FA19A6" w:rsidRDefault="00FA19A6" w:rsidP="00FA19A6">
      <w:pPr>
        <w:spacing w:after="0" w:line="240" w:lineRule="auto"/>
        <w:jc w:val="both"/>
        <w:rPr>
          <w:bCs/>
          <w:lang w:val="sr-Latn-RS"/>
        </w:rPr>
      </w:pPr>
    </w:p>
    <w:p w14:paraId="531D6B9D" w14:textId="77777777" w:rsidR="00FA19A6" w:rsidRPr="00FA19A6" w:rsidRDefault="00FA19A6" w:rsidP="00FA19A6">
      <w:pPr>
        <w:spacing w:after="0" w:line="240" w:lineRule="auto"/>
        <w:jc w:val="both"/>
        <w:rPr>
          <w:bCs/>
          <w:lang w:val="sr-Latn-RS"/>
        </w:rPr>
      </w:pPr>
      <w:r w:rsidRPr="00FA19A6">
        <w:rPr>
          <w:bCs/>
          <w:lang w:val="sr-Latn-RS"/>
        </w:rPr>
        <w:lastRenderedPageBreak/>
        <w:t>3. U okviru radnog vremena prema ovom članu, zaposleni ima pravo na jedan (1) sat odmora u toku radnog vremena svakog dana usred radnog vremena.</w:t>
      </w:r>
    </w:p>
    <w:p w14:paraId="2AB63696" w14:textId="77777777" w:rsidR="00FA19A6" w:rsidRPr="00FA19A6" w:rsidRDefault="00FA19A6" w:rsidP="00FA19A6">
      <w:pPr>
        <w:spacing w:after="0" w:line="240" w:lineRule="auto"/>
        <w:jc w:val="both"/>
        <w:rPr>
          <w:bCs/>
          <w:lang w:val="sr-Latn-RS"/>
        </w:rPr>
      </w:pPr>
    </w:p>
    <w:p w14:paraId="2B58D616" w14:textId="77777777" w:rsidR="00FA19A6" w:rsidRPr="00FA19A6" w:rsidRDefault="00FA19A6" w:rsidP="00FA19A6">
      <w:pPr>
        <w:spacing w:after="0" w:line="240" w:lineRule="auto"/>
        <w:jc w:val="both"/>
        <w:rPr>
          <w:bCs/>
          <w:lang w:val="sr-Latn-RS"/>
        </w:rPr>
      </w:pPr>
      <w:r w:rsidRPr="00FA19A6">
        <w:rPr>
          <w:bCs/>
          <w:lang w:val="sr-Latn-RS"/>
        </w:rPr>
        <w:t>4. U posebnim slučajevima, zbog specifičnosti posla, administracija sudskog sistema može odrediti drugačije radno vreme od onog definisanog u stavu 3. ovog člana. U svakom slučaju, redovno radno vreme ne može biti duže od četrdeset (40) sati rada nedeljno i dvanaest (12) sati dnevno, uključujući sat (1) vremena odmora, osim ako administracija sudskog sistema ne odredi drugačije zbog prirode posla.</w:t>
      </w:r>
    </w:p>
    <w:p w14:paraId="0A19C94F" w14:textId="77777777" w:rsidR="00FA19A6" w:rsidRPr="00FA19A6" w:rsidRDefault="00FA19A6" w:rsidP="00FA19A6">
      <w:pPr>
        <w:spacing w:after="0" w:line="240" w:lineRule="auto"/>
        <w:jc w:val="both"/>
        <w:rPr>
          <w:bCs/>
          <w:lang w:val="sr-Latn-RS"/>
        </w:rPr>
      </w:pPr>
    </w:p>
    <w:p w14:paraId="1A4CA1D6" w14:textId="77777777" w:rsidR="00FA19A6" w:rsidRPr="00FA19A6" w:rsidRDefault="00FA19A6" w:rsidP="00FA19A6">
      <w:pPr>
        <w:spacing w:after="0" w:line="240" w:lineRule="auto"/>
        <w:jc w:val="both"/>
        <w:rPr>
          <w:bCs/>
          <w:lang w:val="sr-Latn-RS"/>
        </w:rPr>
      </w:pPr>
      <w:r w:rsidRPr="00FA19A6">
        <w:rPr>
          <w:bCs/>
          <w:lang w:val="sr-Latn-RS"/>
        </w:rPr>
        <w:t>5. Radno vreme i vreme odmora postavlja se od strane administracije sudskog sistema na vidnom mestu na oglasnoj tabli, kao i na internet stranici Saveta.</w:t>
      </w:r>
    </w:p>
    <w:p w14:paraId="08E942D2" w14:textId="77777777" w:rsidR="00FA19A6" w:rsidRPr="00FA19A6" w:rsidRDefault="00FA19A6" w:rsidP="00FA19A6">
      <w:pPr>
        <w:spacing w:after="0" w:line="240" w:lineRule="auto"/>
        <w:jc w:val="both"/>
        <w:rPr>
          <w:lang w:val="sr-Latn-RS"/>
        </w:rPr>
      </w:pPr>
    </w:p>
    <w:p w14:paraId="77B52EFA" w14:textId="77777777" w:rsidR="00FA19A6" w:rsidRPr="00FA19A6" w:rsidRDefault="00FA19A6" w:rsidP="00FA19A6">
      <w:pPr>
        <w:spacing w:after="0" w:line="240" w:lineRule="auto"/>
        <w:jc w:val="both"/>
        <w:rPr>
          <w:lang w:val="sr-Latn-RS"/>
        </w:rPr>
      </w:pPr>
    </w:p>
    <w:p w14:paraId="7CD831F7" w14:textId="77777777" w:rsidR="00FA19A6" w:rsidRPr="00FA19A6" w:rsidRDefault="00FA19A6" w:rsidP="00FA19A6">
      <w:pPr>
        <w:spacing w:after="0" w:line="240" w:lineRule="auto"/>
        <w:jc w:val="center"/>
        <w:rPr>
          <w:b/>
          <w:lang w:val="sr-Latn-RS"/>
        </w:rPr>
      </w:pPr>
      <w:r w:rsidRPr="00FA19A6">
        <w:rPr>
          <w:b/>
          <w:lang w:val="sr-Latn-RS"/>
        </w:rPr>
        <w:t>Član 5</w:t>
      </w:r>
    </w:p>
    <w:p w14:paraId="0D01C865" w14:textId="77777777" w:rsidR="00FA19A6" w:rsidRPr="00FA19A6" w:rsidRDefault="00FA19A6" w:rsidP="00FA19A6">
      <w:pPr>
        <w:spacing w:after="0" w:line="240" w:lineRule="auto"/>
        <w:jc w:val="center"/>
        <w:rPr>
          <w:b/>
          <w:lang w:val="sr-Latn-RS"/>
        </w:rPr>
      </w:pPr>
      <w:r w:rsidRPr="00FA19A6">
        <w:rPr>
          <w:b/>
          <w:lang w:val="sr-Latn-RS"/>
        </w:rPr>
        <w:t>Fleksibilno radno vreme</w:t>
      </w:r>
    </w:p>
    <w:p w14:paraId="18718151" w14:textId="77777777" w:rsidR="00FA19A6" w:rsidRPr="00FA19A6" w:rsidRDefault="00FA19A6" w:rsidP="00FA19A6">
      <w:pPr>
        <w:spacing w:after="0" w:line="240" w:lineRule="auto"/>
        <w:jc w:val="center"/>
        <w:rPr>
          <w:b/>
          <w:lang w:val="sr-Latn-RS"/>
        </w:rPr>
      </w:pPr>
    </w:p>
    <w:p w14:paraId="557AC3DC" w14:textId="77777777" w:rsidR="00FA19A6" w:rsidRPr="00FA19A6" w:rsidRDefault="00FA19A6" w:rsidP="00FA19A6">
      <w:pPr>
        <w:spacing w:after="0" w:line="240" w:lineRule="auto"/>
        <w:jc w:val="both"/>
        <w:rPr>
          <w:lang w:val="sr-Latn-RS"/>
        </w:rPr>
      </w:pPr>
      <w:r w:rsidRPr="00FA19A6">
        <w:rPr>
          <w:lang w:val="sr-Latn-RS"/>
        </w:rPr>
        <w:t>1. Osim redovnog radnog vremena, definisanog u članu 4. ovog pravilnika, zaposlenom se može dozvoliti da radi sa fleksibilnim radnim vremenom u administraciji sudskog sistema zbog zdravstvenih razloga ili drugih objektivnih okolnosti.</w:t>
      </w:r>
    </w:p>
    <w:p w14:paraId="61B8BB0B" w14:textId="77777777" w:rsidR="00FA19A6" w:rsidRPr="00FA19A6" w:rsidRDefault="00FA19A6" w:rsidP="00FA19A6">
      <w:pPr>
        <w:spacing w:after="0" w:line="240" w:lineRule="auto"/>
        <w:jc w:val="both"/>
        <w:rPr>
          <w:lang w:val="sr-Latn-RS"/>
        </w:rPr>
      </w:pPr>
    </w:p>
    <w:p w14:paraId="06EC72F6" w14:textId="77777777" w:rsidR="00FA19A6" w:rsidRPr="00FA19A6" w:rsidRDefault="00FA19A6" w:rsidP="00FA19A6">
      <w:pPr>
        <w:spacing w:after="0" w:line="240" w:lineRule="auto"/>
        <w:jc w:val="both"/>
        <w:rPr>
          <w:lang w:val="sr-Latn-RS"/>
        </w:rPr>
      </w:pPr>
      <w:r w:rsidRPr="00FA19A6">
        <w:rPr>
          <w:lang w:val="sr-Latn-RS"/>
        </w:rPr>
        <w:t>2. Fleksibilno radno vreme se može primeniti ako je obezbeđeno da je potrebno radno vreme ispunjeno, u nedelji ili mesecu, osim kada je drugačije određeno važećim zakonodavstvom.</w:t>
      </w:r>
    </w:p>
    <w:p w14:paraId="3802F24D" w14:textId="77777777" w:rsidR="00FA19A6" w:rsidRPr="00FA19A6" w:rsidRDefault="00FA19A6" w:rsidP="00FA19A6">
      <w:pPr>
        <w:spacing w:after="0" w:line="240" w:lineRule="auto"/>
        <w:jc w:val="both"/>
        <w:rPr>
          <w:lang w:val="sr-Latn-RS"/>
        </w:rPr>
      </w:pPr>
    </w:p>
    <w:p w14:paraId="641650E2" w14:textId="77777777" w:rsidR="00FA19A6" w:rsidRPr="00FA19A6" w:rsidRDefault="00FA19A6" w:rsidP="00FA19A6">
      <w:pPr>
        <w:spacing w:after="0" w:line="240" w:lineRule="auto"/>
        <w:jc w:val="both"/>
        <w:rPr>
          <w:lang w:val="sr-Latn-RS"/>
        </w:rPr>
      </w:pPr>
      <w:r w:rsidRPr="00FA19A6">
        <w:rPr>
          <w:lang w:val="sr-Latn-RS"/>
        </w:rPr>
        <w:t>3. Zahtev za fleksibilno radno vreme mora biti obrazložen i da prvenstveno bude razmotren od strane neposrednog rukovodioca i odobren od strane generalnog direktora.</w:t>
      </w:r>
    </w:p>
    <w:p w14:paraId="4729D0EF" w14:textId="77777777" w:rsidR="00FA19A6" w:rsidRPr="00FA19A6" w:rsidRDefault="00FA19A6" w:rsidP="00FA19A6">
      <w:pPr>
        <w:spacing w:after="0" w:line="240" w:lineRule="auto"/>
        <w:jc w:val="both"/>
        <w:rPr>
          <w:lang w:val="sr-Latn-RS"/>
        </w:rPr>
      </w:pPr>
      <w:r w:rsidRPr="00FA19A6">
        <w:rPr>
          <w:lang w:val="sr-Latn-RS"/>
        </w:rPr>
        <w:t xml:space="preserve"> </w:t>
      </w:r>
    </w:p>
    <w:p w14:paraId="2A412AB5" w14:textId="77777777" w:rsidR="00FA19A6" w:rsidRPr="00FA19A6" w:rsidRDefault="00FA19A6" w:rsidP="00FA19A6">
      <w:pPr>
        <w:spacing w:after="0" w:line="240" w:lineRule="auto"/>
        <w:jc w:val="both"/>
        <w:rPr>
          <w:lang w:val="sr-Latn-RS"/>
        </w:rPr>
      </w:pPr>
      <w:r w:rsidRPr="00FA19A6">
        <w:rPr>
          <w:lang w:val="sr-Latn-RS"/>
        </w:rPr>
        <w:t>4. Fleksibilno radno vreme ne može biti duže od godinu (1) dana. Nakon isteka roka, zahtev se može ponoviti po postupku i kriterijumima definisanim ovim članom.</w:t>
      </w:r>
    </w:p>
    <w:p w14:paraId="211018FA" w14:textId="77777777" w:rsidR="00FA19A6" w:rsidRPr="00FA19A6" w:rsidRDefault="00FA19A6" w:rsidP="00FA19A6">
      <w:pPr>
        <w:spacing w:after="0" w:line="240" w:lineRule="auto"/>
        <w:jc w:val="both"/>
        <w:rPr>
          <w:lang w:val="sr-Latn-RS"/>
        </w:rPr>
      </w:pPr>
    </w:p>
    <w:p w14:paraId="019B03A5" w14:textId="77777777" w:rsidR="00FA19A6" w:rsidRPr="00FA19A6" w:rsidRDefault="00FA19A6" w:rsidP="00FA19A6">
      <w:pPr>
        <w:spacing w:after="0" w:line="240" w:lineRule="auto"/>
        <w:jc w:val="both"/>
        <w:rPr>
          <w:lang w:val="sr-Latn-RS"/>
        </w:rPr>
      </w:pPr>
      <w:r w:rsidRPr="00FA19A6">
        <w:rPr>
          <w:lang w:val="sr-Latn-RS"/>
        </w:rPr>
        <w:t>5. Odbijanje ili odobrenje zahteva evidentira se u ličnom dosijeu zaposlenog.</w:t>
      </w:r>
    </w:p>
    <w:p w14:paraId="32E775BB" w14:textId="77777777" w:rsidR="00FA19A6" w:rsidRPr="00FA19A6" w:rsidRDefault="00FA19A6" w:rsidP="00FA19A6">
      <w:pPr>
        <w:spacing w:after="0" w:line="240" w:lineRule="auto"/>
        <w:jc w:val="center"/>
        <w:rPr>
          <w:b/>
          <w:lang w:val="sr-Latn-RS"/>
        </w:rPr>
      </w:pPr>
    </w:p>
    <w:p w14:paraId="749C67E4" w14:textId="77777777" w:rsidR="00FA19A6" w:rsidRPr="00FA19A6" w:rsidRDefault="00FA19A6" w:rsidP="00FA19A6">
      <w:pPr>
        <w:spacing w:after="0" w:line="240" w:lineRule="auto"/>
        <w:jc w:val="center"/>
        <w:rPr>
          <w:b/>
          <w:lang w:val="sr-Latn-RS"/>
        </w:rPr>
      </w:pPr>
    </w:p>
    <w:p w14:paraId="2F4A7CD2" w14:textId="77777777" w:rsidR="00FA19A6" w:rsidRPr="00FA19A6" w:rsidRDefault="00FA19A6" w:rsidP="00FA19A6">
      <w:pPr>
        <w:spacing w:after="0" w:line="240" w:lineRule="auto"/>
        <w:jc w:val="center"/>
        <w:rPr>
          <w:b/>
          <w:lang w:val="sr-Latn-RS"/>
        </w:rPr>
      </w:pPr>
      <w:r w:rsidRPr="00FA19A6">
        <w:rPr>
          <w:b/>
          <w:lang w:val="sr-Latn-RS"/>
        </w:rPr>
        <w:t>Član 6</w:t>
      </w:r>
    </w:p>
    <w:p w14:paraId="57A33E35" w14:textId="77777777" w:rsidR="00FA19A6" w:rsidRPr="00FA19A6" w:rsidRDefault="00FA19A6" w:rsidP="00FA19A6">
      <w:pPr>
        <w:spacing w:after="0" w:line="240" w:lineRule="auto"/>
        <w:jc w:val="center"/>
        <w:rPr>
          <w:b/>
          <w:lang w:val="sr-Latn-RS"/>
        </w:rPr>
      </w:pPr>
      <w:r w:rsidRPr="00FA19A6">
        <w:rPr>
          <w:b/>
          <w:lang w:val="sr-Latn-RS"/>
        </w:rPr>
        <w:t>Nepuno radno vreme</w:t>
      </w:r>
    </w:p>
    <w:p w14:paraId="2C9660C1" w14:textId="77777777" w:rsidR="00FA19A6" w:rsidRPr="00FA19A6" w:rsidRDefault="00FA19A6" w:rsidP="00FA19A6">
      <w:pPr>
        <w:spacing w:after="0" w:line="240" w:lineRule="auto"/>
        <w:jc w:val="center"/>
        <w:rPr>
          <w:b/>
          <w:lang w:val="sr-Latn-RS"/>
        </w:rPr>
      </w:pPr>
    </w:p>
    <w:p w14:paraId="200A9C5D" w14:textId="77777777" w:rsidR="00FA19A6" w:rsidRPr="00FA19A6" w:rsidRDefault="00FA19A6" w:rsidP="00FA19A6">
      <w:pPr>
        <w:spacing w:after="0" w:line="240" w:lineRule="auto"/>
        <w:jc w:val="both"/>
        <w:rPr>
          <w:lang w:val="sr-Latn-RS"/>
        </w:rPr>
      </w:pPr>
      <w:r w:rsidRPr="00FA19A6">
        <w:rPr>
          <w:lang w:val="sr-Latn-RS"/>
        </w:rPr>
        <w:t>1. Nepuno radno vreme je kraće radno vreme od punog radnog vremena.</w:t>
      </w:r>
    </w:p>
    <w:p w14:paraId="521D63DE" w14:textId="77777777" w:rsidR="00FA19A6" w:rsidRPr="00FA19A6" w:rsidRDefault="00FA19A6" w:rsidP="00FA19A6">
      <w:pPr>
        <w:spacing w:after="0" w:line="240" w:lineRule="auto"/>
        <w:jc w:val="both"/>
        <w:rPr>
          <w:lang w:val="sr-Latn-RS"/>
        </w:rPr>
      </w:pPr>
      <w:r w:rsidRPr="00FA19A6">
        <w:rPr>
          <w:lang w:val="sr-Latn-RS"/>
        </w:rPr>
        <w:t xml:space="preserve"> </w:t>
      </w:r>
    </w:p>
    <w:p w14:paraId="4C8D0B72" w14:textId="77777777" w:rsidR="00FA19A6" w:rsidRPr="00FA19A6" w:rsidRDefault="00FA19A6" w:rsidP="00FA19A6">
      <w:pPr>
        <w:spacing w:after="0" w:line="240" w:lineRule="auto"/>
        <w:jc w:val="both"/>
        <w:rPr>
          <w:lang w:val="sr-Latn-RS"/>
        </w:rPr>
      </w:pPr>
      <w:r w:rsidRPr="00FA19A6">
        <w:rPr>
          <w:lang w:val="sr-Latn-RS"/>
        </w:rPr>
        <w:t>2. Radni odnos se može zasnovati sa nepunim radnim vremenom, fiksnim i neodređenim radnim vremenom, kada je to dozvoljeno važećim zakonodavstvom.</w:t>
      </w:r>
    </w:p>
    <w:p w14:paraId="59FCFF69" w14:textId="77777777" w:rsidR="00FA19A6" w:rsidRPr="00FA19A6" w:rsidRDefault="00FA19A6" w:rsidP="00FA19A6">
      <w:pPr>
        <w:spacing w:after="0" w:line="240" w:lineRule="auto"/>
        <w:jc w:val="both"/>
        <w:rPr>
          <w:lang w:val="sr-Latn-RS"/>
        </w:rPr>
      </w:pPr>
    </w:p>
    <w:p w14:paraId="59DF47AB" w14:textId="77777777" w:rsidR="00FA19A6" w:rsidRPr="00FA19A6" w:rsidRDefault="00FA19A6" w:rsidP="00FA19A6">
      <w:pPr>
        <w:spacing w:after="0" w:line="240" w:lineRule="auto"/>
        <w:jc w:val="both"/>
        <w:rPr>
          <w:lang w:val="sr-Latn-RS"/>
        </w:rPr>
      </w:pPr>
      <w:r w:rsidRPr="00FA19A6">
        <w:rPr>
          <w:lang w:val="sr-Latn-RS"/>
        </w:rPr>
        <w:t>3. Zaposleni koji radi sa nepunim radnim vremenom, uživa sva prava i obaveze iz radnog odnosa kao zaposleni sa punim radnim vremenom, srazmerno radnom vremenu koje radi.</w:t>
      </w:r>
    </w:p>
    <w:p w14:paraId="559A0CB7" w14:textId="77777777" w:rsidR="00AE1A7B" w:rsidRPr="00AE1A7B" w:rsidRDefault="00AE1A7B" w:rsidP="00AE1A7B">
      <w:pPr>
        <w:spacing w:after="0" w:line="240" w:lineRule="auto"/>
        <w:rPr>
          <w:b/>
          <w:lang w:val="sr-Latn-RS"/>
        </w:rPr>
      </w:pPr>
    </w:p>
    <w:p w14:paraId="11E6B6B4" w14:textId="77777777" w:rsidR="00AE1A7B" w:rsidRDefault="00AE1A7B" w:rsidP="00AE1A7B">
      <w:pPr>
        <w:rPr>
          <w:lang w:val="sr-Latn-RS"/>
        </w:rPr>
      </w:pPr>
    </w:p>
    <w:p w14:paraId="53363D2F" w14:textId="77777777" w:rsidR="00D06232" w:rsidRDefault="00D06232" w:rsidP="00AE1A7B">
      <w:pPr>
        <w:rPr>
          <w:lang w:val="sr-Latn-RS"/>
        </w:rPr>
      </w:pPr>
    </w:p>
    <w:p w14:paraId="4BE5D8E4" w14:textId="77777777" w:rsidR="00D06232" w:rsidRPr="00AE1A7B" w:rsidRDefault="00D06232" w:rsidP="00AE1A7B">
      <w:pPr>
        <w:rPr>
          <w:lang w:val="sr-Latn-RS"/>
        </w:rPr>
      </w:pPr>
    </w:p>
    <w:p w14:paraId="79F54FDB" w14:textId="77777777" w:rsidR="00141C41" w:rsidRPr="008A1EA1" w:rsidRDefault="00141C41" w:rsidP="00141C41">
      <w:pPr>
        <w:spacing w:after="0" w:line="240" w:lineRule="auto"/>
        <w:jc w:val="center"/>
        <w:rPr>
          <w:b/>
        </w:rPr>
      </w:pPr>
      <w:r w:rsidRPr="008A1EA1">
        <w:rPr>
          <w:b/>
        </w:rPr>
        <w:lastRenderedPageBreak/>
        <w:t xml:space="preserve">Član 7 </w:t>
      </w:r>
    </w:p>
    <w:p w14:paraId="53056B22" w14:textId="77777777" w:rsidR="00141C41" w:rsidRPr="008A1EA1" w:rsidRDefault="00141C41" w:rsidP="00141C41">
      <w:pPr>
        <w:spacing w:after="0" w:line="240" w:lineRule="auto"/>
        <w:jc w:val="center"/>
        <w:rPr>
          <w:b/>
        </w:rPr>
      </w:pPr>
      <w:r w:rsidRPr="008A1EA1">
        <w:rPr>
          <w:b/>
        </w:rPr>
        <w:t xml:space="preserve">Skraćeno radno vreme </w:t>
      </w:r>
    </w:p>
    <w:p w14:paraId="11EBEAD2" w14:textId="77777777" w:rsidR="00141C41" w:rsidRPr="008A1EA1" w:rsidRDefault="00141C41" w:rsidP="00141C41">
      <w:pPr>
        <w:spacing w:after="0" w:line="240" w:lineRule="auto"/>
        <w:jc w:val="center"/>
        <w:rPr>
          <w:b/>
        </w:rPr>
      </w:pPr>
    </w:p>
    <w:p w14:paraId="229C2A3F" w14:textId="77777777" w:rsidR="00141C41" w:rsidRPr="008A1EA1" w:rsidRDefault="00141C41" w:rsidP="00141C41">
      <w:pPr>
        <w:spacing w:after="0" w:line="240" w:lineRule="auto"/>
        <w:jc w:val="both"/>
      </w:pPr>
      <w:r w:rsidRPr="008A1EA1">
        <w:t>1. Skraćeno radno vreme utvrđuje se za poslove i radne zadatke, za koje se, i pored primene zaštitnih mera, zaposleni ne može zaštititi od štetnog uticaja na njegovo zdravlje.</w:t>
      </w:r>
    </w:p>
    <w:p w14:paraId="5C0D6FF4" w14:textId="77777777" w:rsidR="00141C41" w:rsidRPr="008A1EA1" w:rsidRDefault="00141C41" w:rsidP="00141C41">
      <w:pPr>
        <w:spacing w:after="0" w:line="240" w:lineRule="auto"/>
        <w:jc w:val="both"/>
      </w:pPr>
    </w:p>
    <w:p w14:paraId="0A8CBEE8" w14:textId="77777777" w:rsidR="00141C41" w:rsidRPr="008A1EA1" w:rsidRDefault="00141C41" w:rsidP="00141C41">
      <w:pPr>
        <w:spacing w:after="0" w:line="240" w:lineRule="auto"/>
        <w:jc w:val="both"/>
      </w:pPr>
      <w:r w:rsidRPr="008A1EA1">
        <w:t>2. Radno vreme se skraćuje srazmerno opasnosti po zdravlje i radnu sposobnost zaposlenog koju utvrdi nadležni organ.</w:t>
      </w:r>
    </w:p>
    <w:p w14:paraId="548486E6" w14:textId="77777777" w:rsidR="00141C41" w:rsidRPr="008A1EA1" w:rsidRDefault="00141C41" w:rsidP="00141C41">
      <w:pPr>
        <w:spacing w:after="0" w:line="240" w:lineRule="auto"/>
        <w:jc w:val="both"/>
      </w:pPr>
    </w:p>
    <w:p w14:paraId="7B37FD5E" w14:textId="77777777" w:rsidR="00141C41" w:rsidRPr="008A1EA1" w:rsidRDefault="00141C41" w:rsidP="00141C41">
      <w:pPr>
        <w:spacing w:after="0" w:line="240" w:lineRule="auto"/>
        <w:jc w:val="both"/>
      </w:pPr>
      <w:r w:rsidRPr="008A1EA1">
        <w:t>3. Skraćeno radno vreme može se smanjiti na najviše dvadeset (20) časova nedeljno, za poslove sa visokim stepenom rizika po zdravlje zaposlenog.</w:t>
      </w:r>
    </w:p>
    <w:p w14:paraId="2DFFFADB" w14:textId="77777777" w:rsidR="00141C41" w:rsidRPr="008A1EA1" w:rsidRDefault="00141C41" w:rsidP="00141C41">
      <w:pPr>
        <w:spacing w:after="0" w:line="240" w:lineRule="auto"/>
        <w:jc w:val="both"/>
      </w:pPr>
    </w:p>
    <w:p w14:paraId="50477933" w14:textId="77777777" w:rsidR="00141C41" w:rsidRPr="008A1EA1" w:rsidRDefault="00141C41" w:rsidP="00141C41">
      <w:pPr>
        <w:spacing w:after="0" w:line="240" w:lineRule="auto"/>
        <w:jc w:val="both"/>
      </w:pPr>
      <w:r w:rsidRPr="008A1EA1">
        <w:t>4. Zaposleni koji radi sa skraćenim radnim vremenom, iz stava 1. ovog člana, uživa sva prava i obaveze iz radnog odnosa kao zaposleni sa punim radnim vremenom.</w:t>
      </w:r>
    </w:p>
    <w:p w14:paraId="61018AF8" w14:textId="77777777" w:rsidR="00141C41" w:rsidRPr="008A1EA1" w:rsidRDefault="00141C41" w:rsidP="00141C41">
      <w:pPr>
        <w:spacing w:after="0" w:line="240" w:lineRule="auto"/>
        <w:jc w:val="both"/>
      </w:pPr>
    </w:p>
    <w:p w14:paraId="133D2616" w14:textId="77777777" w:rsidR="00141C41" w:rsidRPr="008A1EA1" w:rsidRDefault="00141C41" w:rsidP="00141C41">
      <w:pPr>
        <w:spacing w:after="0" w:line="240" w:lineRule="auto"/>
        <w:jc w:val="center"/>
        <w:rPr>
          <w:b/>
        </w:rPr>
      </w:pPr>
    </w:p>
    <w:p w14:paraId="2BEAD33D" w14:textId="77777777" w:rsidR="00141C41" w:rsidRPr="008A1EA1" w:rsidRDefault="00141C41" w:rsidP="00141C41">
      <w:pPr>
        <w:spacing w:after="0" w:line="240" w:lineRule="auto"/>
        <w:jc w:val="center"/>
        <w:rPr>
          <w:b/>
        </w:rPr>
      </w:pPr>
    </w:p>
    <w:p w14:paraId="6AB69C4E" w14:textId="77777777" w:rsidR="00141C41" w:rsidRPr="008A1EA1" w:rsidRDefault="00141C41" w:rsidP="00141C41">
      <w:pPr>
        <w:spacing w:after="0" w:line="240" w:lineRule="auto"/>
        <w:jc w:val="center"/>
        <w:rPr>
          <w:b/>
        </w:rPr>
      </w:pPr>
      <w:r w:rsidRPr="008A1EA1">
        <w:rPr>
          <w:b/>
        </w:rPr>
        <w:t xml:space="preserve">Član 8 </w:t>
      </w:r>
    </w:p>
    <w:p w14:paraId="7A9751AC" w14:textId="77777777" w:rsidR="00141C41" w:rsidRPr="008A1EA1" w:rsidRDefault="00141C41" w:rsidP="00141C41">
      <w:pPr>
        <w:spacing w:after="0" w:line="240" w:lineRule="auto"/>
        <w:jc w:val="center"/>
        <w:rPr>
          <w:b/>
        </w:rPr>
      </w:pPr>
      <w:r w:rsidRPr="008A1EA1">
        <w:rPr>
          <w:b/>
        </w:rPr>
        <w:t xml:space="preserve">Prekovremeni rad </w:t>
      </w:r>
    </w:p>
    <w:p w14:paraId="1A251E8F" w14:textId="77777777" w:rsidR="00141C41" w:rsidRPr="008A1EA1" w:rsidRDefault="00141C41" w:rsidP="00141C41">
      <w:pPr>
        <w:spacing w:after="0" w:line="240" w:lineRule="auto"/>
        <w:jc w:val="center"/>
        <w:rPr>
          <w:b/>
        </w:rPr>
      </w:pPr>
    </w:p>
    <w:p w14:paraId="1D121D28" w14:textId="77777777" w:rsidR="00141C41" w:rsidRPr="008A1EA1" w:rsidRDefault="00141C41" w:rsidP="00141C41">
      <w:pPr>
        <w:spacing w:after="0" w:line="240" w:lineRule="auto"/>
        <w:jc w:val="both"/>
      </w:pPr>
      <w:r w:rsidRPr="008A1EA1">
        <w:t>1. U posebnim slučajevima, zbog povećanja obima posla i/ili u drugim neophodnim slučajevima, na zahtev ustanove ili rukovodioca, zaposleni treba da radi prekovremeno, ili da mu se dodeli staratelj, da radi noću, u toku službenim praznicima ili tokom vikenda.</w:t>
      </w:r>
    </w:p>
    <w:p w14:paraId="5AF54CC4" w14:textId="77777777" w:rsidR="00141C41" w:rsidRPr="008A1EA1" w:rsidRDefault="00141C41" w:rsidP="00141C41">
      <w:pPr>
        <w:spacing w:after="0" w:line="240" w:lineRule="auto"/>
        <w:jc w:val="both"/>
      </w:pPr>
    </w:p>
    <w:p w14:paraId="0F8ECEC0" w14:textId="77777777" w:rsidR="00141C41" w:rsidRPr="008A1EA1" w:rsidRDefault="00141C41" w:rsidP="00141C41">
      <w:pPr>
        <w:spacing w:after="0" w:line="240" w:lineRule="auto"/>
        <w:jc w:val="both"/>
      </w:pPr>
      <w:r w:rsidRPr="008A1EA1">
        <w:t>2. Prekovremeni rad može trajati onoliko koliko institucija ili nadzornik zaposlenog smatra potrebnim, ali ne duže od osam (8) sati nedeljno.</w:t>
      </w:r>
    </w:p>
    <w:p w14:paraId="749E6387" w14:textId="77777777" w:rsidR="00141C41" w:rsidRPr="008A1EA1" w:rsidRDefault="00141C41" w:rsidP="00141C41">
      <w:pPr>
        <w:spacing w:after="0" w:line="240" w:lineRule="auto"/>
        <w:jc w:val="both"/>
      </w:pPr>
    </w:p>
    <w:p w14:paraId="7B5D32B1" w14:textId="77777777" w:rsidR="00141C41" w:rsidRPr="008A1EA1" w:rsidRDefault="00141C41" w:rsidP="00141C41">
      <w:pPr>
        <w:spacing w:after="0" w:line="240" w:lineRule="auto"/>
        <w:jc w:val="both"/>
      </w:pPr>
      <w:r w:rsidRPr="008A1EA1">
        <w:t>3. Rad koji prelazi granicu utvrđenu stavom 1. i 2. ovog člana mogu se obavljati i u hitnim slučajevima radi sprečavanja nezgoda ili nepredviđene više sile.</w:t>
      </w:r>
    </w:p>
    <w:p w14:paraId="416EABDC" w14:textId="77777777" w:rsidR="00141C41" w:rsidRPr="008A1EA1" w:rsidRDefault="00141C41" w:rsidP="00141C41">
      <w:pPr>
        <w:spacing w:after="0" w:line="240" w:lineRule="auto"/>
        <w:jc w:val="both"/>
      </w:pPr>
    </w:p>
    <w:p w14:paraId="4DC3DEA1" w14:textId="77777777" w:rsidR="00141C41" w:rsidRPr="008A1EA1" w:rsidRDefault="00141C41" w:rsidP="00141C41">
      <w:pPr>
        <w:spacing w:after="0" w:line="240" w:lineRule="auto"/>
        <w:jc w:val="both"/>
      </w:pPr>
      <w:r w:rsidRPr="008A1EA1">
        <w:t>4. Prekovremeni rad nadoknađuje se dodatnom zaradom u procentu od osnovne zarade koja se obračunava na sledeći način:</w:t>
      </w:r>
    </w:p>
    <w:p w14:paraId="6E4099CE" w14:textId="77777777" w:rsidR="00141C41" w:rsidRPr="008A1EA1" w:rsidRDefault="00141C41" w:rsidP="00141C41">
      <w:pPr>
        <w:spacing w:after="0" w:line="240" w:lineRule="auto"/>
        <w:jc w:val="both"/>
      </w:pPr>
    </w:p>
    <w:p w14:paraId="3F597370" w14:textId="77777777" w:rsidR="00141C41" w:rsidRPr="008A1EA1" w:rsidRDefault="00141C41" w:rsidP="00141C41">
      <w:pPr>
        <w:spacing w:after="0" w:line="240" w:lineRule="auto"/>
        <w:jc w:val="both"/>
      </w:pPr>
      <w:r w:rsidRPr="008A1EA1">
        <w:t xml:space="preserve">        4.1. dvadeset (20) % dodatka po satu po satu pritvora;</w:t>
      </w:r>
    </w:p>
    <w:p w14:paraId="65AE766A" w14:textId="4BBE8030" w:rsidR="00141C41" w:rsidRPr="008A1EA1" w:rsidRDefault="00141C41" w:rsidP="00141C41">
      <w:pPr>
        <w:spacing w:after="0" w:line="240" w:lineRule="auto"/>
        <w:jc w:val="both"/>
      </w:pPr>
      <w:r w:rsidRPr="008A1EA1">
        <w:t xml:space="preserve">        4.2. trideset (30) % dodatno po satu za prekovremene sate;</w:t>
      </w:r>
    </w:p>
    <w:p w14:paraId="71019B78" w14:textId="664897B6" w:rsidR="00141C41" w:rsidRPr="008A1EA1" w:rsidRDefault="00141C41" w:rsidP="00141C41">
      <w:pPr>
        <w:spacing w:after="0" w:line="240" w:lineRule="auto"/>
        <w:jc w:val="both"/>
      </w:pPr>
      <w:r w:rsidRPr="008A1EA1">
        <w:t xml:space="preserve">        4.3. trideset (30) % dodatka za noćni rad;</w:t>
      </w:r>
    </w:p>
    <w:p w14:paraId="65B63810" w14:textId="77777777" w:rsidR="00141C41" w:rsidRPr="008A1EA1" w:rsidRDefault="00141C41" w:rsidP="00141C41">
      <w:pPr>
        <w:spacing w:after="0" w:line="240" w:lineRule="auto"/>
        <w:jc w:val="both"/>
      </w:pPr>
      <w:r w:rsidRPr="008A1EA1">
        <w:t xml:space="preserve">        4.4. pedeset (50) % dodatka po satu za radno vreme tokom praznika; i</w:t>
      </w:r>
    </w:p>
    <w:p w14:paraId="1A91A631" w14:textId="77777777" w:rsidR="00141C41" w:rsidRPr="008A1EA1" w:rsidRDefault="00141C41" w:rsidP="00141C41">
      <w:pPr>
        <w:spacing w:after="0" w:line="240" w:lineRule="auto"/>
        <w:jc w:val="both"/>
      </w:pPr>
      <w:r w:rsidRPr="008A1EA1">
        <w:t xml:space="preserve">        4.5. pedeset (50) % prekovremenog rada po satu za vikende.</w:t>
      </w:r>
    </w:p>
    <w:p w14:paraId="60A15A40" w14:textId="77777777" w:rsidR="00141C41" w:rsidRPr="008A1EA1" w:rsidRDefault="00141C41" w:rsidP="00141C41">
      <w:pPr>
        <w:spacing w:after="0" w:line="240" w:lineRule="auto"/>
        <w:jc w:val="both"/>
      </w:pPr>
    </w:p>
    <w:p w14:paraId="291028C9" w14:textId="77777777" w:rsidR="00141C41" w:rsidRPr="008A1EA1" w:rsidRDefault="00141C41" w:rsidP="00141C41">
      <w:pPr>
        <w:spacing w:after="0" w:line="240" w:lineRule="auto"/>
        <w:jc w:val="both"/>
      </w:pPr>
      <w:r w:rsidRPr="008A1EA1">
        <w:t xml:space="preserve">5. Dodatna isplata  za rad tokom vikenda, praznika i slobodnih dana po zakonu isključuju jedna drugu. </w:t>
      </w:r>
    </w:p>
    <w:p w14:paraId="6BF97132" w14:textId="77777777" w:rsidR="00141C41" w:rsidRPr="008A1EA1" w:rsidRDefault="00141C41" w:rsidP="00141C41">
      <w:pPr>
        <w:spacing w:after="0" w:line="240" w:lineRule="auto"/>
        <w:jc w:val="both"/>
      </w:pPr>
    </w:p>
    <w:p w14:paraId="5B78849F" w14:textId="77777777" w:rsidR="00141C41" w:rsidRPr="008A1EA1" w:rsidRDefault="00141C41" w:rsidP="00141C41">
      <w:pPr>
        <w:spacing w:after="0" w:line="240" w:lineRule="auto"/>
        <w:jc w:val="both"/>
      </w:pPr>
      <w:r w:rsidRPr="008A1EA1">
        <w:t>6. Zaposleni može zahtevati od poslodavca da mu se umesto doplate za prekovremeni rad iz stava 3. ovog člana, naknada isplaćuje uz slobodan dan.</w:t>
      </w:r>
    </w:p>
    <w:p w14:paraId="3984B289" w14:textId="77777777" w:rsidR="00141C41" w:rsidRPr="008A1EA1" w:rsidRDefault="00141C41" w:rsidP="00141C41">
      <w:pPr>
        <w:spacing w:after="0" w:line="240" w:lineRule="auto"/>
        <w:jc w:val="both"/>
      </w:pPr>
    </w:p>
    <w:p w14:paraId="32C20564" w14:textId="77777777" w:rsidR="00141C41" w:rsidRPr="008A1EA1" w:rsidRDefault="00141C41" w:rsidP="00141C41">
      <w:pPr>
        <w:spacing w:after="0" w:line="240" w:lineRule="auto"/>
        <w:jc w:val="both"/>
      </w:pPr>
      <w:r w:rsidRPr="008A1EA1">
        <w:t>7. Zahtev za ostvarivanje prava iz st. 4. i 5. ovog člana upućuje se neposrednom rukovodiocu, koji o takvom zahtevu uvek treba doneti rešenje.</w:t>
      </w:r>
    </w:p>
    <w:p w14:paraId="58559C14" w14:textId="77777777" w:rsidR="00141C41" w:rsidRPr="008A1EA1" w:rsidRDefault="00141C41" w:rsidP="00141C41">
      <w:pPr>
        <w:spacing w:after="0" w:line="240" w:lineRule="auto"/>
        <w:jc w:val="both"/>
      </w:pPr>
    </w:p>
    <w:p w14:paraId="6751816E" w14:textId="77777777" w:rsidR="00141C41" w:rsidRPr="008A1EA1" w:rsidRDefault="00141C41" w:rsidP="00D06232">
      <w:pPr>
        <w:spacing w:after="0" w:line="240" w:lineRule="auto"/>
        <w:jc w:val="both"/>
      </w:pPr>
      <w:r w:rsidRPr="008A1EA1">
        <w:lastRenderedPageBreak/>
        <w:t>8. Neposredni rukovodilac donosi rešenje o zahtevu zaposlenog iz stava 4. i stava 5. ovog člana, koje upućuje JULJR.</w:t>
      </w:r>
    </w:p>
    <w:p w14:paraId="3CDF54D1" w14:textId="77777777" w:rsidR="00141C41" w:rsidRPr="008A1EA1" w:rsidRDefault="00141C41" w:rsidP="00D06232">
      <w:pPr>
        <w:spacing w:after="0" w:line="240" w:lineRule="auto"/>
        <w:jc w:val="both"/>
      </w:pPr>
    </w:p>
    <w:p w14:paraId="5EC5B96E" w14:textId="77777777" w:rsidR="00141C41" w:rsidRPr="008A1EA1" w:rsidRDefault="00141C41" w:rsidP="00D06232">
      <w:pPr>
        <w:spacing w:after="0" w:line="240" w:lineRule="auto"/>
        <w:jc w:val="both"/>
      </w:pPr>
    </w:p>
    <w:p w14:paraId="62679331" w14:textId="77777777" w:rsidR="00141C41" w:rsidRPr="008A1EA1" w:rsidRDefault="00141C41" w:rsidP="00D06232">
      <w:pPr>
        <w:spacing w:after="0" w:line="240" w:lineRule="auto"/>
        <w:jc w:val="center"/>
        <w:rPr>
          <w:b/>
        </w:rPr>
      </w:pPr>
      <w:r w:rsidRPr="008A1EA1">
        <w:rPr>
          <w:b/>
        </w:rPr>
        <w:t xml:space="preserve">Član  9 </w:t>
      </w:r>
    </w:p>
    <w:p w14:paraId="3A869DA9" w14:textId="77777777" w:rsidR="00141C41" w:rsidRPr="008A1EA1" w:rsidRDefault="00141C41" w:rsidP="00D06232">
      <w:pPr>
        <w:spacing w:after="0" w:line="240" w:lineRule="auto"/>
        <w:jc w:val="center"/>
        <w:rPr>
          <w:b/>
        </w:rPr>
      </w:pPr>
      <w:r w:rsidRPr="008A1EA1">
        <w:rPr>
          <w:b/>
        </w:rPr>
        <w:t xml:space="preserve">Poštovanje radnog vremena </w:t>
      </w:r>
    </w:p>
    <w:p w14:paraId="595B3495" w14:textId="77777777" w:rsidR="00141C41" w:rsidRPr="008A1EA1" w:rsidRDefault="00141C41" w:rsidP="00D06232">
      <w:pPr>
        <w:spacing w:after="0" w:line="240" w:lineRule="auto"/>
        <w:jc w:val="center"/>
        <w:rPr>
          <w:b/>
        </w:rPr>
      </w:pPr>
    </w:p>
    <w:p w14:paraId="1AFD3051" w14:textId="77777777" w:rsidR="00141C41" w:rsidRPr="008A1EA1" w:rsidRDefault="00141C41" w:rsidP="00141C41">
      <w:pPr>
        <w:spacing w:after="0" w:line="240" w:lineRule="auto"/>
        <w:jc w:val="both"/>
      </w:pPr>
      <w:r w:rsidRPr="008A1EA1">
        <w:t>1. U toku radnog vremena svi zaposleni su dužni da budu prisutni na radnom mestu.</w:t>
      </w:r>
    </w:p>
    <w:p w14:paraId="7E335463" w14:textId="77777777" w:rsidR="00141C41" w:rsidRPr="008A1EA1" w:rsidRDefault="00141C41" w:rsidP="00141C41">
      <w:pPr>
        <w:spacing w:after="0" w:line="240" w:lineRule="auto"/>
        <w:jc w:val="both"/>
      </w:pPr>
    </w:p>
    <w:p w14:paraId="12394650" w14:textId="77777777" w:rsidR="00141C41" w:rsidRPr="008A1EA1" w:rsidRDefault="00141C41" w:rsidP="00141C41">
      <w:pPr>
        <w:spacing w:after="0" w:line="240" w:lineRule="auto"/>
        <w:jc w:val="both"/>
      </w:pPr>
      <w:r w:rsidRPr="008A1EA1">
        <w:t>2. Svaki zaposleni je dužan da bude evidentiran u knjizi o dolaskku i odlasku sa posla   ili u elektronskoj evidenciji, u zavisnosti od toga koji se koristi u ustanovi u kojoj radi.</w:t>
      </w:r>
    </w:p>
    <w:p w14:paraId="3A4B37B7" w14:textId="77777777" w:rsidR="00141C41" w:rsidRPr="008A1EA1" w:rsidRDefault="00141C41" w:rsidP="00141C41">
      <w:pPr>
        <w:spacing w:after="0" w:line="240" w:lineRule="auto"/>
        <w:jc w:val="both"/>
      </w:pPr>
    </w:p>
    <w:p w14:paraId="72A53A59" w14:textId="77777777" w:rsidR="00141C41" w:rsidRPr="008A1EA1" w:rsidRDefault="00141C41" w:rsidP="00141C41">
      <w:pPr>
        <w:spacing w:after="0" w:line="240" w:lineRule="auto"/>
        <w:jc w:val="both"/>
      </w:pPr>
      <w:r w:rsidRPr="008A1EA1">
        <w:t>3. Neprijavljivanje u knjizi  o dolasku i odlasku sa posla  ili u elektronski registar računa se kao odsustvo sa posla.</w:t>
      </w:r>
    </w:p>
    <w:p w14:paraId="47BC647D" w14:textId="77777777" w:rsidR="00141C41" w:rsidRPr="008A1EA1" w:rsidRDefault="00141C41" w:rsidP="00141C41">
      <w:pPr>
        <w:spacing w:after="0" w:line="240" w:lineRule="auto"/>
        <w:jc w:val="both"/>
      </w:pPr>
    </w:p>
    <w:p w14:paraId="2167E881" w14:textId="77777777" w:rsidR="00141C41" w:rsidRPr="008A1EA1" w:rsidRDefault="00141C41" w:rsidP="00141C41">
      <w:pPr>
        <w:spacing w:after="0" w:line="240" w:lineRule="auto"/>
        <w:jc w:val="both"/>
      </w:pPr>
      <w:r w:rsidRPr="008A1EA1">
        <w:t>4. Za dolazak i odlazak sa posla  zaposlenog je odgovoran neposredni rukovodilac.</w:t>
      </w:r>
    </w:p>
    <w:p w14:paraId="2A4F4F37" w14:textId="77777777" w:rsidR="00141C41" w:rsidRPr="008A1EA1" w:rsidRDefault="00141C41" w:rsidP="00141C41">
      <w:pPr>
        <w:spacing w:after="0" w:line="240" w:lineRule="auto"/>
        <w:jc w:val="both"/>
      </w:pPr>
    </w:p>
    <w:p w14:paraId="3F9ECD38" w14:textId="77777777" w:rsidR="00141C41" w:rsidRPr="008A1EA1" w:rsidRDefault="00141C41" w:rsidP="00141C41">
      <w:pPr>
        <w:spacing w:after="0" w:line="240" w:lineRule="auto"/>
        <w:jc w:val="both"/>
      </w:pPr>
      <w:r w:rsidRPr="008A1EA1">
        <w:t>5. Nepoštovanje radnog vremena, prema relevantnom zakonu za javne službenike, predstavlja disciplinski prekršaj koji pokreće neposredni rukovodilac.</w:t>
      </w:r>
    </w:p>
    <w:p w14:paraId="4A33A7D2" w14:textId="77777777" w:rsidR="00141C41" w:rsidRPr="008A1EA1" w:rsidRDefault="00141C41" w:rsidP="00141C41">
      <w:pPr>
        <w:spacing w:after="0" w:line="240" w:lineRule="auto"/>
        <w:jc w:val="both"/>
      </w:pPr>
    </w:p>
    <w:p w14:paraId="3ABA1242" w14:textId="77777777" w:rsidR="00141C41" w:rsidRPr="008A1EA1" w:rsidRDefault="00141C41" w:rsidP="00141C41">
      <w:pPr>
        <w:spacing w:after="0" w:line="240" w:lineRule="auto"/>
        <w:jc w:val="both"/>
      </w:pPr>
      <w:r w:rsidRPr="008A1EA1">
        <w:t>6. Za svaki odlazak sa radnog mesta tokom rasporeda, zaposleni treba da dobije dozvolu od neposrednog rukovodioca.</w:t>
      </w:r>
    </w:p>
    <w:p w14:paraId="3BED4DF4" w14:textId="77777777" w:rsidR="00141C41" w:rsidRDefault="00141C41" w:rsidP="00D06232">
      <w:pPr>
        <w:spacing w:line="360" w:lineRule="auto"/>
      </w:pPr>
    </w:p>
    <w:p w14:paraId="09804E85" w14:textId="77777777" w:rsidR="00D06232" w:rsidRPr="008A1EA1" w:rsidRDefault="00D06232" w:rsidP="00D06232">
      <w:pPr>
        <w:spacing w:line="360" w:lineRule="auto"/>
        <w:rPr>
          <w:b/>
        </w:rPr>
      </w:pPr>
    </w:p>
    <w:p w14:paraId="19D44E6D" w14:textId="77777777" w:rsidR="00141C41" w:rsidRPr="008A1EA1" w:rsidRDefault="00141C41" w:rsidP="00141C41">
      <w:pPr>
        <w:spacing w:after="0" w:line="240" w:lineRule="auto"/>
        <w:jc w:val="center"/>
        <w:rPr>
          <w:b/>
        </w:rPr>
      </w:pPr>
      <w:r w:rsidRPr="008A1EA1">
        <w:rPr>
          <w:b/>
        </w:rPr>
        <w:t xml:space="preserve">Član 10 </w:t>
      </w:r>
    </w:p>
    <w:p w14:paraId="00D17BB3" w14:textId="77777777" w:rsidR="00141C41" w:rsidRPr="008A1EA1" w:rsidRDefault="00141C41" w:rsidP="00141C41">
      <w:pPr>
        <w:spacing w:after="0" w:line="240" w:lineRule="auto"/>
        <w:jc w:val="center"/>
        <w:rPr>
          <w:b/>
        </w:rPr>
      </w:pPr>
      <w:r w:rsidRPr="008A1EA1">
        <w:rPr>
          <w:b/>
        </w:rPr>
        <w:t xml:space="preserve">Godišnji odmor </w:t>
      </w:r>
    </w:p>
    <w:p w14:paraId="7F833C2B" w14:textId="77777777" w:rsidR="00141C41" w:rsidRPr="008A1EA1" w:rsidRDefault="00141C41" w:rsidP="00141C41">
      <w:pPr>
        <w:spacing w:after="0" w:line="240" w:lineRule="auto"/>
        <w:jc w:val="center"/>
        <w:rPr>
          <w:b/>
        </w:rPr>
      </w:pPr>
    </w:p>
    <w:p w14:paraId="68A83C06" w14:textId="77777777" w:rsidR="00141C41" w:rsidRPr="008A1EA1" w:rsidRDefault="00141C41" w:rsidP="00141C41">
      <w:pPr>
        <w:spacing w:after="0" w:line="240" w:lineRule="auto"/>
        <w:jc w:val="both"/>
      </w:pPr>
      <w:r w:rsidRPr="008A1EA1">
        <w:t>1. Za svaku kalendarsku godinu zaposleni ima pravo na plaćeni godišnji odmor u trajanju od dvadeset (20) radnih dana, bez obzira da li radi sa punim ili nepunim radnim vremenom. Pravo na godišnji odmor koje zaposleni ostvari na osnovu radnog iskustva, prema odredbama Zakona br. 03/L-149 o Civilnoj službi Republike Kosovo ili Zakona br. 03/L-212 o radu, je stečeno i priznato pravo na osnovu člana 99 stav 13 Zakona br. 08/L-197 za javne službenike.</w:t>
      </w:r>
    </w:p>
    <w:p w14:paraId="1913A80B" w14:textId="77777777" w:rsidR="00141C41" w:rsidRPr="008A1EA1" w:rsidRDefault="00141C41" w:rsidP="00141C41">
      <w:pPr>
        <w:spacing w:after="0" w:line="240" w:lineRule="auto"/>
        <w:jc w:val="both"/>
      </w:pPr>
    </w:p>
    <w:p w14:paraId="22227D1F" w14:textId="77777777" w:rsidR="00141C41" w:rsidRPr="008A1EA1" w:rsidRDefault="00141C41" w:rsidP="00141C41">
      <w:pPr>
        <w:spacing w:after="0" w:line="240" w:lineRule="auto"/>
        <w:jc w:val="both"/>
      </w:pPr>
      <w:r w:rsidRPr="008A1EA1">
        <w:t>2. Zaposleni koji radi na poslovima i radnim zadacima za koje se i pored primene zaštitnih mera ne može zaštititi od štetnih uticaja po zdravlje, ima pravo na godišnji odmor u trajanju od najmanje trideset (30) radnih dana, za kalendarsku godinu.</w:t>
      </w:r>
    </w:p>
    <w:p w14:paraId="2026E0E9" w14:textId="77777777" w:rsidR="00141C41" w:rsidRPr="008A1EA1" w:rsidRDefault="00141C41" w:rsidP="00141C41">
      <w:pPr>
        <w:spacing w:after="0" w:line="240" w:lineRule="auto"/>
        <w:jc w:val="both"/>
      </w:pPr>
    </w:p>
    <w:p w14:paraId="0E8F0B89" w14:textId="77777777" w:rsidR="00141C41" w:rsidRPr="008A1EA1" w:rsidRDefault="00141C41" w:rsidP="00141C41">
      <w:pPr>
        <w:spacing w:after="0" w:line="240" w:lineRule="auto"/>
        <w:jc w:val="both"/>
      </w:pPr>
      <w:r w:rsidRPr="008A1EA1">
        <w:t>3. Produženje godišnjeg odmora utvrđuje se u zavisnosti od radnog staža, pri čemu se na svakih pet (5) godina radnog staža dodaje jedan (1) radni dan.</w:t>
      </w:r>
    </w:p>
    <w:p w14:paraId="20BA45C9" w14:textId="77777777" w:rsidR="00141C41" w:rsidRPr="008A1EA1" w:rsidRDefault="00141C41" w:rsidP="00141C41">
      <w:pPr>
        <w:spacing w:after="0" w:line="240" w:lineRule="auto"/>
        <w:jc w:val="both"/>
      </w:pPr>
    </w:p>
    <w:p w14:paraId="251400A5" w14:textId="77777777" w:rsidR="00141C41" w:rsidRPr="008A1EA1" w:rsidRDefault="00141C41" w:rsidP="00141C41">
      <w:pPr>
        <w:spacing w:after="0" w:line="240" w:lineRule="auto"/>
        <w:jc w:val="both"/>
      </w:pPr>
      <w:r w:rsidRPr="008A1EA1">
        <w:t>4. Dva (2) dana dodatnog rada na godišnjem odmoru imaju majke ili samohrani roditelji dece do tri (3) godine, kao i zaposleni sa invaliditetom.</w:t>
      </w:r>
    </w:p>
    <w:p w14:paraId="0B697E81" w14:textId="77777777" w:rsidR="00141C41" w:rsidRPr="008A1EA1" w:rsidRDefault="00141C41" w:rsidP="00141C41">
      <w:pPr>
        <w:spacing w:after="0" w:line="240" w:lineRule="auto"/>
        <w:jc w:val="both"/>
      </w:pPr>
    </w:p>
    <w:p w14:paraId="6926D60E" w14:textId="77777777" w:rsidR="00141C41" w:rsidRPr="008A1EA1" w:rsidRDefault="00141C41" w:rsidP="00141C41">
      <w:pPr>
        <w:spacing w:after="0" w:line="240" w:lineRule="auto"/>
        <w:jc w:val="both"/>
      </w:pPr>
      <w:r w:rsidRPr="008A1EA1">
        <w:t xml:space="preserve">5. U slučajevima kada se zaposleni razboli tokom korišćenja godišnjeg odmora, vreme dozvoljeno za bolovanje se ne računa u godišnji odmor. </w:t>
      </w:r>
    </w:p>
    <w:p w14:paraId="11EEC3F6" w14:textId="77777777" w:rsidR="00141C41" w:rsidRPr="008A1EA1" w:rsidRDefault="00141C41" w:rsidP="00141C41">
      <w:pPr>
        <w:spacing w:after="0" w:line="240" w:lineRule="auto"/>
        <w:jc w:val="both"/>
      </w:pPr>
    </w:p>
    <w:p w14:paraId="0FE064ED" w14:textId="77777777" w:rsidR="00141C41" w:rsidRPr="008A1EA1" w:rsidRDefault="00141C41" w:rsidP="00141C41">
      <w:pPr>
        <w:spacing w:after="0" w:line="240" w:lineRule="auto"/>
        <w:jc w:val="both"/>
      </w:pPr>
      <w:r w:rsidRPr="008A1EA1">
        <w:lastRenderedPageBreak/>
        <w:t>6. U slučajevima kada službeni praznici padaju na radne dane, prema relevantnom zakonu o službenim praznicima, dan službenog praznika se ne računa kao dan godišnjeg odmora.</w:t>
      </w:r>
    </w:p>
    <w:p w14:paraId="2E8C8030" w14:textId="77777777" w:rsidR="00141C41" w:rsidRPr="008A1EA1" w:rsidRDefault="00141C41" w:rsidP="00141C41">
      <w:pPr>
        <w:spacing w:after="0" w:line="240" w:lineRule="auto"/>
        <w:jc w:val="both"/>
      </w:pPr>
    </w:p>
    <w:p w14:paraId="5F1E6BBB" w14:textId="77777777" w:rsidR="00141C41" w:rsidRPr="008A1EA1" w:rsidRDefault="00141C41" w:rsidP="00141C41">
      <w:pPr>
        <w:spacing w:after="0" w:line="240" w:lineRule="auto"/>
        <w:jc w:val="both"/>
      </w:pPr>
      <w:r w:rsidRPr="008A1EA1">
        <w:t>7. Zaposleni koji prvi put zasniva radni odnos ili koji nema prekid duži od pet (5) radnih dana, stiče pravo na korišćenje godišnjeg odmora nakon šest (6) meseci neprekidnog rada, srazmerno meseci radili.</w:t>
      </w:r>
    </w:p>
    <w:p w14:paraId="2D17CAEA" w14:textId="77777777" w:rsidR="00141C41" w:rsidRPr="008A1EA1" w:rsidRDefault="00141C41" w:rsidP="00141C41">
      <w:pPr>
        <w:spacing w:after="0" w:line="240" w:lineRule="auto"/>
        <w:jc w:val="both"/>
      </w:pPr>
    </w:p>
    <w:p w14:paraId="04D02EA8" w14:textId="77777777" w:rsidR="00141C41" w:rsidRPr="008A1EA1" w:rsidRDefault="00141C41" w:rsidP="00141C41">
      <w:pPr>
        <w:spacing w:after="0" w:line="240" w:lineRule="auto"/>
        <w:jc w:val="both"/>
      </w:pPr>
      <w:r w:rsidRPr="008A1EA1">
        <w:t>8. Zaposleni ima pravo na najmanje 1,66 slobodnih dana za svaki kalendarski mesec proveden na radu, ako:</w:t>
      </w:r>
    </w:p>
    <w:p w14:paraId="4FC36A4B" w14:textId="77777777" w:rsidR="00D06232" w:rsidRDefault="00D06232" w:rsidP="00141C41">
      <w:pPr>
        <w:spacing w:after="0" w:line="240" w:lineRule="auto"/>
        <w:ind w:firstLine="720"/>
        <w:jc w:val="both"/>
      </w:pPr>
    </w:p>
    <w:p w14:paraId="419A869F" w14:textId="780E1834" w:rsidR="00141C41" w:rsidRPr="008A1EA1" w:rsidRDefault="00141C41" w:rsidP="00141C41">
      <w:pPr>
        <w:spacing w:after="0" w:line="240" w:lineRule="auto"/>
        <w:ind w:firstLine="720"/>
        <w:jc w:val="both"/>
      </w:pPr>
      <w:r w:rsidRPr="008A1EA1">
        <w:t xml:space="preserve">8.1. u kalendarskoj godini u kojoj je prvi put zasnovao radni odnos nema </w:t>
      </w:r>
    </w:p>
    <w:p w14:paraId="602B6650" w14:textId="2EAA21CE" w:rsidR="00141C41" w:rsidRPr="008A1EA1" w:rsidRDefault="00141C41" w:rsidP="00141C41">
      <w:pPr>
        <w:spacing w:after="0" w:line="240" w:lineRule="auto"/>
        <w:jc w:val="both"/>
      </w:pPr>
      <w:r w:rsidRPr="008A1EA1">
        <w:t xml:space="preserve">              </w:t>
      </w:r>
      <w:r w:rsidR="00D06232">
        <w:t xml:space="preserve">     </w:t>
      </w:r>
      <w:r w:rsidRPr="008A1EA1">
        <w:t>šest (6) meseci neprekidnog rada;</w:t>
      </w:r>
    </w:p>
    <w:p w14:paraId="7C01021F" w14:textId="77777777" w:rsidR="00141C41" w:rsidRPr="008A1EA1" w:rsidRDefault="00141C41" w:rsidP="00141C41">
      <w:pPr>
        <w:spacing w:after="0" w:line="240" w:lineRule="auto"/>
        <w:ind w:firstLine="720"/>
        <w:jc w:val="both"/>
      </w:pPr>
      <w:r w:rsidRPr="008A1EA1">
        <w:t xml:space="preserve">8.2. u kalendarskoj godini nije ostvario pravo na korišćenje godišnjeg odmora </w:t>
      </w:r>
    </w:p>
    <w:p w14:paraId="4DBB5127" w14:textId="6146E6B8" w:rsidR="00141C41" w:rsidRPr="008A1EA1" w:rsidRDefault="00141C41" w:rsidP="00141C41">
      <w:pPr>
        <w:spacing w:after="0" w:line="240" w:lineRule="auto"/>
        <w:jc w:val="both"/>
      </w:pPr>
      <w:r w:rsidRPr="008A1EA1">
        <w:t xml:space="preserve">            </w:t>
      </w:r>
      <w:r w:rsidR="00D06232">
        <w:t xml:space="preserve">       </w:t>
      </w:r>
      <w:r w:rsidRPr="008A1EA1">
        <w:t>zbog prestanka radnog odnosa.</w:t>
      </w:r>
    </w:p>
    <w:p w14:paraId="2625229B" w14:textId="77777777" w:rsidR="00141C41" w:rsidRPr="008A1EA1" w:rsidRDefault="00141C41" w:rsidP="00141C41">
      <w:pPr>
        <w:spacing w:after="0" w:line="240" w:lineRule="auto"/>
        <w:jc w:val="both"/>
      </w:pPr>
    </w:p>
    <w:p w14:paraId="79AD5B30" w14:textId="77777777" w:rsidR="00141C41" w:rsidRPr="008A1EA1" w:rsidRDefault="00141C41" w:rsidP="00141C41">
      <w:pPr>
        <w:spacing w:after="0" w:line="240" w:lineRule="auto"/>
        <w:jc w:val="both"/>
      </w:pPr>
      <w:r w:rsidRPr="008A1EA1">
        <w:t>9. Neiskorišćeni dani godišnjeg odmora ne mogu se novčano nadoknaditi.</w:t>
      </w:r>
    </w:p>
    <w:p w14:paraId="0A903A33" w14:textId="77777777" w:rsidR="00141C41" w:rsidRPr="008A1EA1" w:rsidRDefault="00141C41" w:rsidP="00141C41">
      <w:pPr>
        <w:spacing w:after="0" w:line="240" w:lineRule="auto"/>
        <w:jc w:val="both"/>
      </w:pPr>
    </w:p>
    <w:p w14:paraId="5A157072" w14:textId="77777777" w:rsidR="00141C41" w:rsidRPr="008A1EA1" w:rsidRDefault="00141C41" w:rsidP="00141C41">
      <w:pPr>
        <w:spacing w:after="0" w:line="240" w:lineRule="auto"/>
        <w:jc w:val="both"/>
      </w:pPr>
      <w:r w:rsidRPr="008A1EA1">
        <w:t>10. Izuzetno od stava 9. ovog člana, novčana naknada za neiskorišćene dane godišnjeg odmora može se izvršiti u slučaju prestanka radnog odnosa. U ovom slučaju, kada institucija  ne može zaposlenom da obezbedi korišćenje preostalih dana odsustva, isti će se nadoknaditi isplatom obračunatom za neiskorišćene dane godišnjeg odmora.</w:t>
      </w:r>
    </w:p>
    <w:p w14:paraId="0387AEEB" w14:textId="77777777" w:rsidR="00141C41" w:rsidRPr="008A1EA1" w:rsidRDefault="00141C41" w:rsidP="00141C41">
      <w:pPr>
        <w:spacing w:after="0" w:line="240" w:lineRule="auto"/>
        <w:jc w:val="both"/>
      </w:pPr>
    </w:p>
    <w:p w14:paraId="074E1743" w14:textId="77777777" w:rsidR="00141C41" w:rsidRPr="008A1EA1" w:rsidRDefault="00141C41" w:rsidP="00141C41">
      <w:pPr>
        <w:spacing w:after="0" w:line="240" w:lineRule="auto"/>
        <w:jc w:val="both"/>
      </w:pPr>
      <w:r w:rsidRPr="008A1EA1">
        <w:t>11. U slučaju da se dani godišnjeg odmora iskoriste pre vremena sticanja prava na odsustvo, onda se od poslednje zarade obračunavaju odbici za nezarađene dane.</w:t>
      </w:r>
    </w:p>
    <w:p w14:paraId="59DF070E" w14:textId="77777777" w:rsidR="00141C41" w:rsidRPr="008A1EA1" w:rsidRDefault="00141C41" w:rsidP="00141C41">
      <w:pPr>
        <w:spacing w:after="0" w:line="240" w:lineRule="auto"/>
        <w:jc w:val="both"/>
      </w:pPr>
    </w:p>
    <w:p w14:paraId="5C1E9A3F" w14:textId="77777777" w:rsidR="00141C41" w:rsidRPr="008A1EA1" w:rsidRDefault="00141C41" w:rsidP="00141C41">
      <w:pPr>
        <w:spacing w:after="0" w:line="240" w:lineRule="auto"/>
        <w:jc w:val="both"/>
      </w:pPr>
      <w:r w:rsidRPr="008A1EA1">
        <w:t>12. U slučaju promene radnog odnosa u okviru administracije sudstva, zaposleni stiče pravo na prenos neiskorišćenog godišnjeg odmora.</w:t>
      </w:r>
    </w:p>
    <w:p w14:paraId="1D104DE3" w14:textId="77777777" w:rsidR="00141C41" w:rsidRPr="008A1EA1" w:rsidRDefault="00141C41" w:rsidP="00141C41">
      <w:pPr>
        <w:spacing w:line="360" w:lineRule="auto"/>
        <w:jc w:val="both"/>
      </w:pPr>
    </w:p>
    <w:p w14:paraId="1588BFA1" w14:textId="77777777" w:rsidR="00141C41" w:rsidRPr="008A1EA1" w:rsidRDefault="00141C41" w:rsidP="00141C41">
      <w:pPr>
        <w:spacing w:after="0" w:line="240" w:lineRule="auto"/>
        <w:jc w:val="center"/>
        <w:rPr>
          <w:b/>
        </w:rPr>
      </w:pPr>
      <w:r w:rsidRPr="008A1EA1">
        <w:rPr>
          <w:b/>
        </w:rPr>
        <w:t xml:space="preserve">Član  11 </w:t>
      </w:r>
    </w:p>
    <w:p w14:paraId="3A2C45E0" w14:textId="77777777" w:rsidR="00141C41" w:rsidRPr="008A1EA1" w:rsidRDefault="00141C41" w:rsidP="00141C41">
      <w:pPr>
        <w:spacing w:after="0" w:line="240" w:lineRule="auto"/>
        <w:jc w:val="center"/>
        <w:rPr>
          <w:b/>
        </w:rPr>
      </w:pPr>
      <w:r w:rsidRPr="008A1EA1">
        <w:rPr>
          <w:b/>
        </w:rPr>
        <w:t xml:space="preserve">Korišćenje godišnjeg odmora </w:t>
      </w:r>
    </w:p>
    <w:p w14:paraId="4F8179AA" w14:textId="77777777" w:rsidR="00141C41" w:rsidRPr="008A1EA1" w:rsidRDefault="00141C41" w:rsidP="00141C41">
      <w:pPr>
        <w:spacing w:after="0" w:line="240" w:lineRule="auto"/>
        <w:jc w:val="center"/>
        <w:rPr>
          <w:b/>
        </w:rPr>
      </w:pPr>
    </w:p>
    <w:p w14:paraId="3525600D" w14:textId="77777777" w:rsidR="00141C41" w:rsidRPr="008A1EA1" w:rsidRDefault="00141C41" w:rsidP="00141C41">
      <w:pPr>
        <w:spacing w:after="0" w:line="240" w:lineRule="auto"/>
        <w:jc w:val="both"/>
      </w:pPr>
      <w:r w:rsidRPr="008A1EA1">
        <w:t>1. Za vremenski interval korišćenja godišnjeg odmora, zaposleni treba podneti zahtev neposrednom rukovodiocu najmanje petnaest (15) dana pre početka korišćenja godišnjeg odmora. Obrazac zahteva biće priložen ovom pravilniku.</w:t>
      </w:r>
    </w:p>
    <w:p w14:paraId="75E29EC6" w14:textId="77777777" w:rsidR="00141C41" w:rsidRPr="008A1EA1" w:rsidRDefault="00141C41" w:rsidP="00141C41">
      <w:pPr>
        <w:spacing w:after="0" w:line="240" w:lineRule="auto"/>
        <w:jc w:val="both"/>
      </w:pPr>
    </w:p>
    <w:p w14:paraId="11F1F9C9" w14:textId="77777777" w:rsidR="00141C41" w:rsidRPr="008A1EA1" w:rsidRDefault="00141C41" w:rsidP="00141C41">
      <w:pPr>
        <w:spacing w:after="0" w:line="240" w:lineRule="auto"/>
        <w:jc w:val="both"/>
      </w:pPr>
      <w:r w:rsidRPr="008A1EA1">
        <w:t>2. U slučaju davanja godišnjeg odmora, zaposlenom se izdaje rešenje o   trajanju godišnjeg odmora najmanje pet (5) dana pre početka korišćenja godišnjeg odmora.</w:t>
      </w:r>
    </w:p>
    <w:p w14:paraId="0B083E35" w14:textId="77777777" w:rsidR="00141C41" w:rsidRPr="008A1EA1" w:rsidRDefault="00141C41" w:rsidP="00141C41">
      <w:pPr>
        <w:spacing w:after="0" w:line="240" w:lineRule="auto"/>
        <w:jc w:val="both"/>
      </w:pPr>
    </w:p>
    <w:p w14:paraId="564734D8" w14:textId="77777777" w:rsidR="00141C41" w:rsidRPr="008A1EA1" w:rsidRDefault="00141C41" w:rsidP="00141C41">
      <w:pPr>
        <w:spacing w:after="0" w:line="240" w:lineRule="auto"/>
        <w:jc w:val="both"/>
      </w:pPr>
      <w:r w:rsidRPr="008A1EA1">
        <w:t>3. Zahtev za godišnji odmor odobrava neposredni rukovodilac i obaveštava JULJR. Odobrenje ili odbijanje godišnjeg odmora evidentira se u individualnom dosijeu zaposlenog.</w:t>
      </w:r>
    </w:p>
    <w:p w14:paraId="04C32826" w14:textId="77777777" w:rsidR="00141C41" w:rsidRPr="008A1EA1" w:rsidRDefault="00141C41" w:rsidP="00141C41">
      <w:pPr>
        <w:spacing w:after="0" w:line="240" w:lineRule="auto"/>
        <w:jc w:val="both"/>
      </w:pPr>
    </w:p>
    <w:p w14:paraId="4DE7FFF0" w14:textId="77777777" w:rsidR="00141C41" w:rsidRPr="008A1EA1" w:rsidRDefault="00141C41" w:rsidP="00141C41">
      <w:pPr>
        <w:spacing w:after="0" w:line="240" w:lineRule="auto"/>
        <w:jc w:val="both"/>
      </w:pPr>
      <w:r w:rsidRPr="008A1EA1">
        <w:t>4. Ako zaposleni koristi godišnji odmor u dva (2) ili više dela, glavni deo treba da se koristi najmanje dvanaest (12) radnih dana bez prekida u toku jedne (1) kalendarske godine.</w:t>
      </w:r>
    </w:p>
    <w:p w14:paraId="585274A0" w14:textId="77777777" w:rsidR="00141C41" w:rsidRPr="008A1EA1" w:rsidRDefault="00141C41" w:rsidP="00141C41">
      <w:pPr>
        <w:spacing w:after="0" w:line="240" w:lineRule="auto"/>
        <w:jc w:val="both"/>
      </w:pPr>
      <w:r w:rsidRPr="008A1EA1">
        <w:t xml:space="preserve"> </w:t>
      </w:r>
    </w:p>
    <w:p w14:paraId="6E51012D" w14:textId="77777777" w:rsidR="00141C41" w:rsidRPr="008A1EA1" w:rsidRDefault="00141C41" w:rsidP="00141C41">
      <w:pPr>
        <w:spacing w:after="0" w:line="240" w:lineRule="auto"/>
        <w:jc w:val="both"/>
        <w:rPr>
          <w:color w:val="FF0000"/>
        </w:rPr>
      </w:pPr>
      <w:r w:rsidRPr="008A1EA1">
        <w:t>5. Ostatak neiskorišćenog odmora  treba se iskoristiti najkasnije do 31. januara naredne kalendarske godine.</w:t>
      </w:r>
      <w:r w:rsidRPr="008A1EA1">
        <w:rPr>
          <w:color w:val="FF0000"/>
        </w:rPr>
        <w:t xml:space="preserve"> </w:t>
      </w:r>
    </w:p>
    <w:p w14:paraId="0222ADD6" w14:textId="77777777" w:rsidR="009C1086" w:rsidRPr="009C1086" w:rsidRDefault="009C1086" w:rsidP="009C1086">
      <w:pPr>
        <w:spacing w:after="0" w:line="240" w:lineRule="auto"/>
        <w:jc w:val="both"/>
        <w:rPr>
          <w:lang w:val="sr-Latn-RS"/>
        </w:rPr>
      </w:pPr>
    </w:p>
    <w:p w14:paraId="07738B7D" w14:textId="77777777" w:rsidR="009C1086" w:rsidRPr="009C1086" w:rsidRDefault="009C1086" w:rsidP="009C1086">
      <w:pPr>
        <w:spacing w:after="0" w:line="240" w:lineRule="auto"/>
        <w:jc w:val="both"/>
      </w:pPr>
      <w:r w:rsidRPr="009C1086">
        <w:rPr>
          <w:lang w:val="sr-Latn-RS"/>
        </w:rPr>
        <w:lastRenderedPageBreak/>
        <w:t>6. Svaki neposredni rukovodilac, najkasnije do 31. januara, sačinjava i dostavlja JULJR-a, orijentacioni plan korišćenja godišnjih odmora zaposlenih u zavisnosti od i u skladu sa zahtevima zaposlenih i potrebama ustanove.</w:t>
      </w:r>
    </w:p>
    <w:p w14:paraId="76BAFC59" w14:textId="77777777" w:rsidR="009C1086" w:rsidRPr="009C1086" w:rsidRDefault="009C1086" w:rsidP="009C1086">
      <w:pPr>
        <w:spacing w:line="360" w:lineRule="auto"/>
        <w:jc w:val="both"/>
        <w:rPr>
          <w:highlight w:val="yellow"/>
          <w:lang w:val="sr-Latn-RS"/>
        </w:rPr>
      </w:pPr>
    </w:p>
    <w:p w14:paraId="7E6FCD2B" w14:textId="77777777" w:rsidR="009C1086" w:rsidRPr="009C1086" w:rsidRDefault="009C1086" w:rsidP="009C1086">
      <w:pPr>
        <w:spacing w:after="0" w:line="240" w:lineRule="auto"/>
        <w:jc w:val="center"/>
        <w:rPr>
          <w:b/>
          <w:lang w:val="sr-Latn-RS"/>
        </w:rPr>
      </w:pPr>
      <w:r w:rsidRPr="009C1086">
        <w:rPr>
          <w:b/>
          <w:lang w:val="sr-Latn-RS"/>
        </w:rPr>
        <w:t>Član 12</w:t>
      </w:r>
    </w:p>
    <w:p w14:paraId="221EDC70" w14:textId="77777777" w:rsidR="009C1086" w:rsidRPr="009C1086" w:rsidRDefault="009C1086" w:rsidP="009C1086">
      <w:pPr>
        <w:spacing w:after="0" w:line="240" w:lineRule="auto"/>
        <w:jc w:val="center"/>
        <w:rPr>
          <w:b/>
          <w:highlight w:val="yellow"/>
          <w:lang w:val="sr-Latn-RS"/>
        </w:rPr>
      </w:pPr>
      <w:r w:rsidRPr="009C1086">
        <w:rPr>
          <w:b/>
          <w:lang w:val="sr-Latn-RS"/>
        </w:rPr>
        <w:t>Korišćenje godišnjeg odmora u administraciji sudskog sistema (u bloku)</w:t>
      </w:r>
    </w:p>
    <w:p w14:paraId="14FB8B3C" w14:textId="77777777" w:rsidR="009C1086" w:rsidRPr="009C1086" w:rsidRDefault="009C1086" w:rsidP="009C1086">
      <w:pPr>
        <w:spacing w:after="0" w:line="240" w:lineRule="auto"/>
        <w:jc w:val="both"/>
        <w:rPr>
          <w:b/>
          <w:highlight w:val="yellow"/>
          <w:lang w:val="sr-Latn-RS"/>
        </w:rPr>
      </w:pPr>
    </w:p>
    <w:p w14:paraId="11192869" w14:textId="77777777" w:rsidR="009C1086" w:rsidRPr="009C1086" w:rsidRDefault="009C1086" w:rsidP="009C1086">
      <w:pPr>
        <w:spacing w:after="0" w:line="240" w:lineRule="auto"/>
        <w:jc w:val="both"/>
        <w:rPr>
          <w:highlight w:val="yellow"/>
          <w:lang w:val="sr-Latn-RS"/>
        </w:rPr>
      </w:pPr>
      <w:r w:rsidRPr="009C1086">
        <w:rPr>
          <w:lang w:val="sr-Latn-RS"/>
        </w:rPr>
        <w:t>1.</w:t>
      </w:r>
      <w:r w:rsidRPr="009C1086">
        <w:rPr>
          <w:b/>
          <w:lang w:val="sr-Latn-RS"/>
        </w:rPr>
        <w:t xml:space="preserve"> </w:t>
      </w:r>
      <w:r w:rsidRPr="009C1086">
        <w:rPr>
          <w:lang w:val="sr-Latn-RS"/>
        </w:rPr>
        <w:t>Zaposleni imaju pravo na godišnji odmor, predviđen ovim pravilnikom.</w:t>
      </w:r>
    </w:p>
    <w:p w14:paraId="0D2FECAF" w14:textId="77777777" w:rsidR="009C1086" w:rsidRPr="009C1086" w:rsidRDefault="009C1086" w:rsidP="009C1086">
      <w:pPr>
        <w:spacing w:after="0" w:line="240" w:lineRule="auto"/>
        <w:jc w:val="both"/>
        <w:rPr>
          <w:highlight w:val="yellow"/>
          <w:lang w:val="sr-Latn-RS"/>
        </w:rPr>
      </w:pPr>
      <w:r w:rsidRPr="009C1086">
        <w:rPr>
          <w:highlight w:val="yellow"/>
          <w:lang w:val="sr-Latn-RS"/>
        </w:rPr>
        <w:t xml:space="preserve"> </w:t>
      </w:r>
    </w:p>
    <w:p w14:paraId="0297B352" w14:textId="77777777" w:rsidR="009C1086" w:rsidRPr="009C1086" w:rsidRDefault="009C1086" w:rsidP="009C1086">
      <w:pPr>
        <w:spacing w:after="0" w:line="240" w:lineRule="auto"/>
        <w:jc w:val="both"/>
        <w:rPr>
          <w:highlight w:val="yellow"/>
          <w:lang w:val="sr-Latn-RS"/>
        </w:rPr>
      </w:pPr>
      <w:r w:rsidRPr="009C1086">
        <w:rPr>
          <w:lang w:val="sr-Latn-RS"/>
        </w:rPr>
        <w:t>2. Korišćenje godišnjeg odmora zaposlenih vrši se u dva vremenska perioda, od 10. jula do 31. avgusta, prvi deo korišćenja godišnjeg odmora, i od 20. decembra do 31. januara naredne godine, drugi deo korišćenja godišnjeg odmora.</w:t>
      </w:r>
    </w:p>
    <w:p w14:paraId="10C6F7AE" w14:textId="77777777" w:rsidR="009C1086" w:rsidRPr="009C1086" w:rsidRDefault="009C1086" w:rsidP="009C1086">
      <w:pPr>
        <w:spacing w:after="0" w:line="240" w:lineRule="auto"/>
        <w:jc w:val="both"/>
        <w:rPr>
          <w:highlight w:val="yellow"/>
          <w:lang w:val="sr-Latn-RS"/>
        </w:rPr>
      </w:pPr>
      <w:r w:rsidRPr="009C1086">
        <w:rPr>
          <w:highlight w:val="yellow"/>
          <w:lang w:val="sr-Latn-RS"/>
        </w:rPr>
        <w:t xml:space="preserve"> </w:t>
      </w:r>
    </w:p>
    <w:p w14:paraId="3C188C1B" w14:textId="77777777" w:rsidR="009C1086" w:rsidRPr="009C1086" w:rsidRDefault="009C1086" w:rsidP="009C1086">
      <w:pPr>
        <w:spacing w:after="0" w:line="240" w:lineRule="auto"/>
        <w:jc w:val="both"/>
        <w:rPr>
          <w:highlight w:val="yellow"/>
          <w:lang w:val="sr-Latn-RS"/>
        </w:rPr>
      </w:pPr>
      <w:r w:rsidRPr="009C1086">
        <w:rPr>
          <w:lang w:val="sr-Latn-RS"/>
        </w:rPr>
        <w:t>3. Institucija priprema godišnji plan odmora zaposlenih na osnovu specifičnosti radnog mesta, uključujući i staranje dece, kao i drugih subjektivnih ili objektivnih okolnosti koje ocenjuje neposredni rukovodilac.</w:t>
      </w:r>
    </w:p>
    <w:p w14:paraId="14C3B3A4" w14:textId="77777777" w:rsidR="009C1086" w:rsidRPr="009C1086" w:rsidRDefault="009C1086" w:rsidP="009C1086">
      <w:pPr>
        <w:spacing w:after="0" w:line="240" w:lineRule="auto"/>
        <w:jc w:val="both"/>
        <w:rPr>
          <w:highlight w:val="yellow"/>
          <w:lang w:val="sr-Latn-RS"/>
        </w:rPr>
      </w:pPr>
      <w:r w:rsidRPr="009C1086">
        <w:rPr>
          <w:highlight w:val="yellow"/>
          <w:lang w:val="sr-Latn-RS"/>
        </w:rPr>
        <w:t xml:space="preserve"> </w:t>
      </w:r>
    </w:p>
    <w:p w14:paraId="32CF4729" w14:textId="77777777" w:rsidR="009C1086" w:rsidRPr="009C1086" w:rsidRDefault="009C1086" w:rsidP="009C1086">
      <w:pPr>
        <w:spacing w:after="0" w:line="240" w:lineRule="auto"/>
        <w:jc w:val="both"/>
        <w:rPr>
          <w:highlight w:val="yellow"/>
          <w:lang w:val="sr-Latn-RS"/>
        </w:rPr>
      </w:pPr>
      <w:r w:rsidRPr="009C1086">
        <w:rPr>
          <w:lang w:val="sr-Latn-RS"/>
        </w:rPr>
        <w:t>4. Institucija prilikom korišćenja godišnjeg odmora mora voditi računa o tome da obezbedi postupanje prema predmetima sa zakonskim prioritetom, kao i o poštovanju rotacije zaposlenih prilikom korišćenja godišnjeg odmora.</w:t>
      </w:r>
    </w:p>
    <w:p w14:paraId="54E9CCA8" w14:textId="77777777" w:rsidR="009C1086" w:rsidRPr="009C1086" w:rsidRDefault="009C1086" w:rsidP="009C1086">
      <w:pPr>
        <w:spacing w:after="0" w:line="240" w:lineRule="auto"/>
        <w:jc w:val="center"/>
        <w:rPr>
          <w:b/>
          <w:highlight w:val="yellow"/>
          <w:lang w:val="sr-Latn-RS"/>
        </w:rPr>
      </w:pPr>
    </w:p>
    <w:p w14:paraId="285D1DED" w14:textId="77777777" w:rsidR="009C1086" w:rsidRPr="009C1086" w:rsidRDefault="009C1086" w:rsidP="009C1086">
      <w:pPr>
        <w:spacing w:after="0" w:line="240" w:lineRule="auto"/>
        <w:jc w:val="center"/>
        <w:rPr>
          <w:b/>
          <w:lang w:val="sr-Latn-RS"/>
        </w:rPr>
      </w:pPr>
    </w:p>
    <w:p w14:paraId="1751DF39" w14:textId="77777777" w:rsidR="009C1086" w:rsidRPr="009C1086" w:rsidRDefault="009C1086" w:rsidP="009C1086">
      <w:pPr>
        <w:spacing w:after="0" w:line="240" w:lineRule="auto"/>
        <w:jc w:val="center"/>
        <w:rPr>
          <w:b/>
          <w:lang w:val="sr-Latn-RS"/>
        </w:rPr>
      </w:pPr>
      <w:r w:rsidRPr="009C1086">
        <w:rPr>
          <w:b/>
          <w:lang w:val="sr-Latn-RS"/>
        </w:rPr>
        <w:t>Član 13</w:t>
      </w:r>
    </w:p>
    <w:p w14:paraId="3AED442E" w14:textId="77777777" w:rsidR="009C1086" w:rsidRPr="009C1086" w:rsidRDefault="009C1086" w:rsidP="009C1086">
      <w:pPr>
        <w:spacing w:after="0" w:line="240" w:lineRule="auto"/>
        <w:jc w:val="center"/>
        <w:rPr>
          <w:b/>
          <w:lang w:val="sr-Latn-RS"/>
        </w:rPr>
      </w:pPr>
      <w:r w:rsidRPr="009C1086">
        <w:rPr>
          <w:b/>
          <w:lang w:val="sr-Latn-RS"/>
        </w:rPr>
        <w:t>Bolovanje</w:t>
      </w:r>
    </w:p>
    <w:p w14:paraId="3B5D7493" w14:textId="77777777" w:rsidR="009C1086" w:rsidRPr="009C1086" w:rsidRDefault="009C1086" w:rsidP="009C1086">
      <w:pPr>
        <w:spacing w:after="0" w:line="240" w:lineRule="auto"/>
        <w:jc w:val="center"/>
        <w:rPr>
          <w:b/>
          <w:lang w:val="sr-Latn-RS"/>
        </w:rPr>
      </w:pPr>
    </w:p>
    <w:p w14:paraId="0B4DF968" w14:textId="77777777" w:rsidR="009C1086" w:rsidRPr="009C1086" w:rsidRDefault="009C1086" w:rsidP="009C1086">
      <w:pPr>
        <w:spacing w:after="0" w:line="240" w:lineRule="auto"/>
        <w:jc w:val="both"/>
        <w:rPr>
          <w:highlight w:val="yellow"/>
          <w:lang w:val="sr-Latn-RS"/>
        </w:rPr>
      </w:pPr>
      <w:r w:rsidRPr="009C1086">
        <w:rPr>
          <w:lang w:val="sr-Latn-RS"/>
        </w:rPr>
        <w:t>1. U slučaju bolesti, zaposleni ima pravo na bolovanje u trajanju do dvadeset (20) radnih dana u roku od jedne (1) godine uz naknadu od sto (100)% plate.</w:t>
      </w:r>
    </w:p>
    <w:p w14:paraId="4965C1A1" w14:textId="77777777" w:rsidR="009C1086" w:rsidRPr="009C1086" w:rsidRDefault="009C1086" w:rsidP="009C1086">
      <w:pPr>
        <w:spacing w:after="0" w:line="240" w:lineRule="auto"/>
        <w:jc w:val="both"/>
        <w:rPr>
          <w:highlight w:val="yellow"/>
          <w:lang w:val="sr-Latn-RS"/>
        </w:rPr>
      </w:pPr>
    </w:p>
    <w:p w14:paraId="5FC215D4" w14:textId="77777777" w:rsidR="009C1086" w:rsidRPr="009C1086" w:rsidRDefault="009C1086" w:rsidP="009C1086">
      <w:pPr>
        <w:spacing w:after="0" w:line="240" w:lineRule="auto"/>
        <w:jc w:val="both"/>
        <w:rPr>
          <w:highlight w:val="yellow"/>
          <w:lang w:val="sr-Latn-RS"/>
        </w:rPr>
      </w:pPr>
      <w:r w:rsidRPr="009C1086">
        <w:rPr>
          <w:lang w:val="sr-Latn-RS"/>
        </w:rPr>
        <w:t>2. Zaposleni koji koristi bolovanje dužan je da obavesti neposrednog rukovodioca i dostavi odgovarajuće uverenje od nadležnog zdravstvenog organa.</w:t>
      </w:r>
    </w:p>
    <w:p w14:paraId="33CC45C6" w14:textId="77777777" w:rsidR="009C1086" w:rsidRPr="009C1086" w:rsidRDefault="009C1086" w:rsidP="009C1086">
      <w:pPr>
        <w:spacing w:after="0" w:line="240" w:lineRule="auto"/>
        <w:jc w:val="both"/>
        <w:rPr>
          <w:lang w:val="sr-Latn-RS"/>
        </w:rPr>
      </w:pPr>
      <w:r w:rsidRPr="009C1086">
        <w:rPr>
          <w:lang w:val="sr-Latn-RS"/>
        </w:rPr>
        <w:t xml:space="preserve"> </w:t>
      </w:r>
    </w:p>
    <w:p w14:paraId="3E9D9C04" w14:textId="77777777" w:rsidR="009C1086" w:rsidRPr="009C1086" w:rsidRDefault="009C1086" w:rsidP="009C1086">
      <w:pPr>
        <w:spacing w:after="0" w:line="240" w:lineRule="auto"/>
        <w:jc w:val="both"/>
        <w:rPr>
          <w:lang w:val="sr-Latn-RS"/>
        </w:rPr>
      </w:pPr>
      <w:r w:rsidRPr="009C1086">
        <w:rPr>
          <w:lang w:val="sr-Latn-RS"/>
        </w:rPr>
        <w:t>3. Dani predviđeni za bolovanje iz stava 1. ovog člana, zaposleni, uz svedočenje nadležnog zdravstvenog organa, može da koristi bolovanje iu slučaju bolesti deteta.</w:t>
      </w:r>
    </w:p>
    <w:p w14:paraId="3F770C30" w14:textId="77777777" w:rsidR="009C1086" w:rsidRPr="009C1086" w:rsidRDefault="009C1086" w:rsidP="009C1086">
      <w:pPr>
        <w:spacing w:after="0" w:line="240" w:lineRule="auto"/>
        <w:jc w:val="both"/>
        <w:rPr>
          <w:highlight w:val="yellow"/>
          <w:lang w:val="sr-Latn-RS"/>
        </w:rPr>
      </w:pPr>
    </w:p>
    <w:p w14:paraId="551B52E5" w14:textId="77777777" w:rsidR="009C1086" w:rsidRPr="009C1086" w:rsidRDefault="009C1086" w:rsidP="009C1086">
      <w:pPr>
        <w:spacing w:after="0" w:line="240" w:lineRule="auto"/>
        <w:jc w:val="both"/>
        <w:rPr>
          <w:highlight w:val="yellow"/>
          <w:lang w:val="sr-Latn-RS"/>
        </w:rPr>
      </w:pPr>
      <w:r w:rsidRPr="009C1086">
        <w:rPr>
          <w:lang w:val="sr-Latn-RS"/>
        </w:rPr>
        <w:t>4. Zaposleni ima pravo na naknadu za bolovanje usled povrede na radu ili profesionalne bolesti u vezi sa obavljanjem poslova i usluga za ustanovu, u trajanju od deset (10) do devedeset (90) radnih dana uz naknadu od sedamdeset (70)% njegove plate, nakon pružanja relevantnih uverenja izdatih od strane nadležnog organa.</w:t>
      </w:r>
    </w:p>
    <w:p w14:paraId="144803A5" w14:textId="77777777" w:rsidR="009C1086" w:rsidRPr="009C1086" w:rsidRDefault="009C1086" w:rsidP="009C1086">
      <w:pPr>
        <w:spacing w:after="0" w:line="240" w:lineRule="auto"/>
        <w:jc w:val="both"/>
        <w:rPr>
          <w:highlight w:val="yellow"/>
          <w:lang w:val="sr-Latn-RS"/>
        </w:rPr>
      </w:pPr>
    </w:p>
    <w:p w14:paraId="29C08C5C" w14:textId="77777777" w:rsidR="009C1086" w:rsidRPr="009C1086" w:rsidRDefault="009C1086" w:rsidP="009C1086">
      <w:pPr>
        <w:spacing w:after="0" w:line="240" w:lineRule="auto"/>
        <w:jc w:val="both"/>
        <w:rPr>
          <w:lang w:val="sr-Latn-RS"/>
        </w:rPr>
      </w:pPr>
      <w:r w:rsidRPr="009C1086">
        <w:rPr>
          <w:lang w:val="sr-Latn-RS"/>
        </w:rPr>
        <w:t>5. Dokaz nadležnog zdravstvenog organa iz stava 2. i 3. ovog člana je dokaz kojim se jasno utvrđuju dani odsustva sa posla zbog njegovog zdravstvenog stanja.</w:t>
      </w:r>
    </w:p>
    <w:p w14:paraId="5AD580D5" w14:textId="77777777" w:rsidR="009C1086" w:rsidRPr="009C1086" w:rsidRDefault="009C1086" w:rsidP="009C1086">
      <w:pPr>
        <w:spacing w:after="0" w:line="240" w:lineRule="auto"/>
        <w:jc w:val="both"/>
        <w:rPr>
          <w:lang w:val="sr-Latn-RS"/>
        </w:rPr>
      </w:pPr>
      <w:r w:rsidRPr="009C1086">
        <w:rPr>
          <w:lang w:val="sr-Latn-RS"/>
        </w:rPr>
        <w:t xml:space="preserve"> </w:t>
      </w:r>
    </w:p>
    <w:p w14:paraId="4BBC5C4C" w14:textId="77777777" w:rsidR="009C1086" w:rsidRPr="009C1086" w:rsidRDefault="009C1086" w:rsidP="009C1086">
      <w:pPr>
        <w:spacing w:after="0" w:line="240" w:lineRule="auto"/>
        <w:jc w:val="both"/>
        <w:rPr>
          <w:highlight w:val="yellow"/>
          <w:lang w:val="sr-Latn-RS"/>
        </w:rPr>
      </w:pPr>
      <w:r w:rsidRPr="009C1086">
        <w:rPr>
          <w:lang w:val="sr-Latn-RS"/>
        </w:rPr>
        <w:t>6. Po isteku perioda sa nadoknadom, prema stavu 1. i 3. ovog člana, zaposleni po preporuci nadležnog zdravstvenog organa ima pravo da nastavi odsustvo bez naknade.</w:t>
      </w:r>
    </w:p>
    <w:p w14:paraId="142D9F30" w14:textId="77777777" w:rsidR="009C1086" w:rsidRPr="009C1086" w:rsidRDefault="009C1086" w:rsidP="009C1086">
      <w:pPr>
        <w:spacing w:after="0" w:line="240" w:lineRule="auto"/>
        <w:jc w:val="both"/>
        <w:rPr>
          <w:highlight w:val="yellow"/>
          <w:lang w:val="sr-Latn-RS"/>
        </w:rPr>
      </w:pPr>
      <w:r w:rsidRPr="009C1086">
        <w:rPr>
          <w:highlight w:val="yellow"/>
          <w:lang w:val="sr-Latn-RS"/>
        </w:rPr>
        <w:t xml:space="preserve"> </w:t>
      </w:r>
    </w:p>
    <w:p w14:paraId="3540A42B" w14:textId="77777777" w:rsidR="009C1086" w:rsidRPr="009C1086" w:rsidRDefault="009C1086" w:rsidP="009C1086">
      <w:pPr>
        <w:spacing w:after="0" w:line="240" w:lineRule="auto"/>
        <w:jc w:val="both"/>
        <w:rPr>
          <w:highlight w:val="yellow"/>
          <w:lang w:val="sr-Latn-RS"/>
        </w:rPr>
      </w:pPr>
      <w:r w:rsidRPr="009C1086">
        <w:rPr>
          <w:highlight w:val="yellow"/>
          <w:lang w:val="sr-Latn-RS"/>
        </w:rPr>
        <w:t xml:space="preserve"> </w:t>
      </w:r>
    </w:p>
    <w:p w14:paraId="0BE6D426" w14:textId="77777777" w:rsidR="009C1086" w:rsidRPr="009C1086" w:rsidRDefault="009C1086" w:rsidP="009C1086">
      <w:pPr>
        <w:spacing w:after="0" w:line="240" w:lineRule="auto"/>
        <w:jc w:val="both"/>
        <w:rPr>
          <w:highlight w:val="yellow"/>
          <w:lang w:val="sr-Latn-RS"/>
        </w:rPr>
      </w:pPr>
      <w:r w:rsidRPr="009C1086">
        <w:rPr>
          <w:lang w:val="sr-Latn-RS"/>
        </w:rPr>
        <w:lastRenderedPageBreak/>
        <w:t>7. Za vreme odsustva sa rada bez naknade plate iz stava 6. ovog člana, zaposlenom prestaju prava i dužnosti iz radnog odnosa, osim prava na povratak na radno mesto.</w:t>
      </w:r>
    </w:p>
    <w:p w14:paraId="31657712" w14:textId="77777777" w:rsidR="009C1086" w:rsidRPr="009C1086" w:rsidRDefault="009C1086" w:rsidP="009C1086">
      <w:pPr>
        <w:spacing w:after="0" w:line="240" w:lineRule="auto"/>
        <w:jc w:val="both"/>
        <w:rPr>
          <w:highlight w:val="yellow"/>
          <w:lang w:val="sr-Latn-RS"/>
        </w:rPr>
      </w:pPr>
    </w:p>
    <w:p w14:paraId="1C95A909" w14:textId="77777777" w:rsidR="009C1086" w:rsidRPr="009C1086" w:rsidRDefault="009C1086" w:rsidP="009C1086">
      <w:pPr>
        <w:spacing w:after="0" w:line="240" w:lineRule="auto"/>
        <w:jc w:val="both"/>
        <w:rPr>
          <w:highlight w:val="yellow"/>
          <w:lang w:val="sr-Latn-RS"/>
        </w:rPr>
      </w:pPr>
    </w:p>
    <w:p w14:paraId="34827A4A" w14:textId="77777777" w:rsidR="009C1086" w:rsidRPr="009C1086" w:rsidRDefault="009C1086" w:rsidP="009C1086">
      <w:pPr>
        <w:spacing w:after="0" w:line="240" w:lineRule="auto"/>
        <w:jc w:val="center"/>
        <w:rPr>
          <w:b/>
          <w:lang w:val="sr-Latn-RS"/>
        </w:rPr>
      </w:pPr>
      <w:r w:rsidRPr="009C1086">
        <w:rPr>
          <w:b/>
          <w:lang w:val="sr-Latn-RS"/>
        </w:rPr>
        <w:t>Član 14</w:t>
      </w:r>
    </w:p>
    <w:p w14:paraId="0C9A2F52" w14:textId="77777777" w:rsidR="009C1086" w:rsidRPr="009C1086" w:rsidRDefault="009C1086" w:rsidP="009C1086">
      <w:pPr>
        <w:spacing w:after="0" w:line="240" w:lineRule="auto"/>
        <w:jc w:val="center"/>
        <w:rPr>
          <w:b/>
          <w:highlight w:val="yellow"/>
          <w:lang w:val="sr-Latn-RS"/>
        </w:rPr>
      </w:pPr>
      <w:r w:rsidRPr="009C1086">
        <w:rPr>
          <w:b/>
          <w:lang w:val="sr-Latn-RS"/>
        </w:rPr>
        <w:t>Obaveštenje o privremenoj sprečenosti za rad</w:t>
      </w:r>
    </w:p>
    <w:p w14:paraId="12160661" w14:textId="77777777" w:rsidR="009C1086" w:rsidRPr="009C1086" w:rsidRDefault="009C1086" w:rsidP="009C1086">
      <w:pPr>
        <w:spacing w:after="0" w:line="240" w:lineRule="auto"/>
        <w:jc w:val="center"/>
        <w:rPr>
          <w:b/>
          <w:highlight w:val="yellow"/>
          <w:lang w:val="sr-Latn-RS"/>
        </w:rPr>
      </w:pPr>
    </w:p>
    <w:p w14:paraId="71FF6371" w14:textId="77777777" w:rsidR="009C1086" w:rsidRPr="009C1086" w:rsidRDefault="009C1086" w:rsidP="009C1086">
      <w:pPr>
        <w:spacing w:after="0" w:line="240" w:lineRule="auto"/>
        <w:jc w:val="both"/>
        <w:rPr>
          <w:highlight w:val="yellow"/>
          <w:lang w:val="sr-Latn-RS"/>
        </w:rPr>
      </w:pPr>
      <w:r w:rsidRPr="009C1086">
        <w:rPr>
          <w:lang w:val="sr-Latn-RS"/>
        </w:rPr>
        <w:t>1. U slučaju bolesti ili privremene sprečenosti za rad, zaposleni je dužan da odmah, a najkasnije u toku dana odsustva sa posla, obavesti neposrednog rukovodioca.</w:t>
      </w:r>
    </w:p>
    <w:p w14:paraId="6D96ECB2" w14:textId="77777777" w:rsidR="009C1086" w:rsidRPr="009C1086" w:rsidRDefault="009C1086" w:rsidP="009C1086">
      <w:pPr>
        <w:spacing w:after="0" w:line="240" w:lineRule="auto"/>
        <w:jc w:val="both"/>
        <w:rPr>
          <w:highlight w:val="yellow"/>
          <w:lang w:val="sr-Latn-RS"/>
        </w:rPr>
      </w:pPr>
    </w:p>
    <w:p w14:paraId="5203523D" w14:textId="77777777" w:rsidR="009C1086" w:rsidRPr="009C1086" w:rsidRDefault="009C1086" w:rsidP="009C1086">
      <w:pPr>
        <w:spacing w:after="0" w:line="240" w:lineRule="auto"/>
        <w:jc w:val="both"/>
        <w:rPr>
          <w:highlight w:val="yellow"/>
          <w:lang w:val="sr-Latn-RS"/>
        </w:rPr>
      </w:pPr>
      <w:r w:rsidRPr="009C1086">
        <w:rPr>
          <w:lang w:val="sr-Latn-RS"/>
        </w:rPr>
        <w:t>2. U slučaju teške bolesti ili ozbiljne povrede koja sprečava zaposlenog da obavesti neposrednog rukovodioca iz stava 1. ovog člana, zaposleni mora da se potrudi da što pre obavesti neposrednog rukovodioca.</w:t>
      </w:r>
    </w:p>
    <w:p w14:paraId="6476C573" w14:textId="77777777" w:rsidR="009C1086" w:rsidRPr="009C1086" w:rsidRDefault="009C1086" w:rsidP="009C1086">
      <w:pPr>
        <w:spacing w:after="0" w:line="240" w:lineRule="auto"/>
        <w:jc w:val="both"/>
        <w:rPr>
          <w:highlight w:val="yellow"/>
          <w:lang w:val="sr-Latn-RS"/>
        </w:rPr>
      </w:pPr>
    </w:p>
    <w:p w14:paraId="3B81BE12" w14:textId="77777777" w:rsidR="009C1086" w:rsidRPr="009C1086" w:rsidRDefault="009C1086" w:rsidP="009C1086">
      <w:pPr>
        <w:spacing w:after="0" w:line="240" w:lineRule="auto"/>
        <w:jc w:val="both"/>
        <w:rPr>
          <w:highlight w:val="yellow"/>
          <w:lang w:val="sr-Latn-RS"/>
        </w:rPr>
      </w:pPr>
      <w:r w:rsidRPr="009C1086">
        <w:rPr>
          <w:lang w:val="sr-Latn-RS"/>
        </w:rPr>
        <w:t xml:space="preserve">3. Ako zaposleni ne može da dokaže da je učinio razumne napore da obavesti neposrednog rukovodioca o svom odsustvu, zbog neopravdanog kašnjenja u obaveštenju, smatra se da je zaposleni učinio lakšu disciplinsku povredu. </w:t>
      </w:r>
    </w:p>
    <w:p w14:paraId="7B658497" w14:textId="77777777" w:rsidR="009C1086" w:rsidRPr="009C1086" w:rsidRDefault="009C1086" w:rsidP="009C1086">
      <w:pPr>
        <w:spacing w:after="0" w:line="240" w:lineRule="auto"/>
        <w:jc w:val="both"/>
        <w:rPr>
          <w:highlight w:val="yellow"/>
          <w:lang w:val="sr-Latn-RS"/>
        </w:rPr>
      </w:pPr>
      <w:r w:rsidRPr="009C1086">
        <w:rPr>
          <w:highlight w:val="yellow"/>
          <w:lang w:val="sr-Latn-RS"/>
        </w:rPr>
        <w:t xml:space="preserve"> </w:t>
      </w:r>
    </w:p>
    <w:p w14:paraId="009C7CB6" w14:textId="77777777" w:rsidR="009C1086" w:rsidRPr="009C1086" w:rsidRDefault="009C1086" w:rsidP="009C1086">
      <w:pPr>
        <w:spacing w:after="0" w:line="240" w:lineRule="auto"/>
        <w:jc w:val="both"/>
        <w:rPr>
          <w:highlight w:val="yellow"/>
          <w:lang w:val="sr-Latn-RS"/>
        </w:rPr>
      </w:pPr>
      <w:r w:rsidRPr="009C1086">
        <w:rPr>
          <w:lang w:val="sr-Latn-RS"/>
        </w:rPr>
        <w:t>4. Ako prijavljeno odsustvovanje s posla traje duže od tri (3) dana, neposredni rukovodilac ima pravo da od zaposlenog zatraži lekarsko uverenje nadležnog zdravstvenog organa kojim se opravdava odsustvovanje sa posla.</w:t>
      </w:r>
    </w:p>
    <w:p w14:paraId="0E68FC4E" w14:textId="77777777" w:rsidR="009C1086" w:rsidRPr="009C1086" w:rsidRDefault="009C1086" w:rsidP="009C1086">
      <w:pPr>
        <w:spacing w:after="0" w:line="240" w:lineRule="auto"/>
        <w:jc w:val="both"/>
        <w:rPr>
          <w:highlight w:val="yellow"/>
          <w:lang w:val="sr-Latn-RS"/>
        </w:rPr>
      </w:pPr>
    </w:p>
    <w:p w14:paraId="6CA3F9ED" w14:textId="77777777" w:rsidR="009C1086" w:rsidRPr="009C1086" w:rsidRDefault="009C1086" w:rsidP="009C1086">
      <w:pPr>
        <w:spacing w:after="0" w:line="240" w:lineRule="auto"/>
        <w:jc w:val="both"/>
        <w:rPr>
          <w:highlight w:val="yellow"/>
          <w:lang w:val="sr-Latn-RS"/>
        </w:rPr>
      </w:pPr>
    </w:p>
    <w:p w14:paraId="69B7EA46" w14:textId="77777777" w:rsidR="009C1086" w:rsidRPr="009C1086" w:rsidRDefault="009C1086" w:rsidP="00D06232">
      <w:pPr>
        <w:spacing w:after="0" w:line="240" w:lineRule="auto"/>
        <w:jc w:val="center"/>
        <w:rPr>
          <w:b/>
          <w:lang w:val="sr-Latn-RS"/>
        </w:rPr>
      </w:pPr>
      <w:r w:rsidRPr="009C1086">
        <w:rPr>
          <w:b/>
          <w:lang w:val="sr-Latn-RS"/>
        </w:rPr>
        <w:t>Član 15</w:t>
      </w:r>
    </w:p>
    <w:p w14:paraId="4FA37AB0" w14:textId="77777777" w:rsidR="009C1086" w:rsidRPr="009C1086" w:rsidRDefault="009C1086" w:rsidP="00D06232">
      <w:pPr>
        <w:spacing w:after="0" w:line="240" w:lineRule="auto"/>
        <w:jc w:val="center"/>
        <w:rPr>
          <w:b/>
          <w:lang w:val="sr-Latn-RS"/>
        </w:rPr>
      </w:pPr>
      <w:r w:rsidRPr="009C1086">
        <w:rPr>
          <w:b/>
          <w:lang w:val="sr-Latn-RS"/>
        </w:rPr>
        <w:t>Porodiljsko odsustvo</w:t>
      </w:r>
    </w:p>
    <w:p w14:paraId="0825104A" w14:textId="77777777" w:rsidR="009C1086" w:rsidRPr="009C1086" w:rsidRDefault="009C1086" w:rsidP="00D06232">
      <w:pPr>
        <w:spacing w:after="0" w:line="240" w:lineRule="auto"/>
        <w:rPr>
          <w:b/>
          <w:lang w:val="sr-Latn-RS"/>
        </w:rPr>
      </w:pPr>
    </w:p>
    <w:p w14:paraId="10EE9C63" w14:textId="77777777" w:rsidR="009C1086" w:rsidRPr="009C1086" w:rsidRDefault="009C1086" w:rsidP="00D06232">
      <w:pPr>
        <w:spacing w:after="0" w:line="240" w:lineRule="auto"/>
        <w:jc w:val="both"/>
        <w:rPr>
          <w:highlight w:val="yellow"/>
          <w:lang w:val="sr-Latn-RS"/>
        </w:rPr>
      </w:pPr>
      <w:r w:rsidRPr="009C1086">
        <w:rPr>
          <w:lang w:val="sr-Latn-RS"/>
        </w:rPr>
        <w:t>1. Zaposlena uživa pravo na dvanaest (12) meseci porodiljskog odsustva u skladu sa odredbama dotičnog  Zakona o radu.</w:t>
      </w:r>
    </w:p>
    <w:p w14:paraId="2CF2299A" w14:textId="77777777" w:rsidR="009C1086" w:rsidRPr="009C1086" w:rsidRDefault="009C1086" w:rsidP="009C1086">
      <w:pPr>
        <w:spacing w:after="0" w:line="240" w:lineRule="auto"/>
        <w:jc w:val="both"/>
        <w:rPr>
          <w:highlight w:val="yellow"/>
          <w:lang w:val="sr-Latn-RS"/>
        </w:rPr>
      </w:pPr>
      <w:r w:rsidRPr="009C1086">
        <w:rPr>
          <w:highlight w:val="yellow"/>
          <w:lang w:val="sr-Latn-RS"/>
        </w:rPr>
        <w:t xml:space="preserve"> </w:t>
      </w:r>
    </w:p>
    <w:p w14:paraId="6132D628" w14:textId="77777777" w:rsidR="009C1086" w:rsidRPr="009C1086" w:rsidRDefault="009C1086" w:rsidP="009C1086">
      <w:pPr>
        <w:spacing w:after="0" w:line="240" w:lineRule="auto"/>
        <w:jc w:val="both"/>
        <w:rPr>
          <w:highlight w:val="yellow"/>
          <w:lang w:val="sr-Latn-RS"/>
        </w:rPr>
      </w:pPr>
      <w:r w:rsidRPr="009C1086">
        <w:rPr>
          <w:lang w:val="sr-Latn-RS"/>
        </w:rPr>
        <w:t>2. Uz predočenje lekarskog uverenja, zaposlena može da otpočne porodiljsko odsustvo do četrdeset pet (45) dana pre datuma kada se očekuje porođaj.</w:t>
      </w:r>
    </w:p>
    <w:p w14:paraId="764E94DE" w14:textId="77777777" w:rsidR="009C1086" w:rsidRPr="009C1086" w:rsidRDefault="009C1086" w:rsidP="009C1086">
      <w:pPr>
        <w:spacing w:after="0" w:line="240" w:lineRule="auto"/>
        <w:jc w:val="both"/>
        <w:rPr>
          <w:highlight w:val="yellow"/>
          <w:lang w:val="sr-Latn-RS"/>
        </w:rPr>
      </w:pPr>
      <w:r w:rsidRPr="009C1086">
        <w:rPr>
          <w:highlight w:val="yellow"/>
          <w:lang w:val="sr-Latn-RS"/>
        </w:rPr>
        <w:t xml:space="preserve"> </w:t>
      </w:r>
    </w:p>
    <w:p w14:paraId="3FB20EC5" w14:textId="77777777" w:rsidR="009C1086" w:rsidRPr="009C1086" w:rsidRDefault="009C1086" w:rsidP="009C1086">
      <w:pPr>
        <w:spacing w:after="0" w:line="240" w:lineRule="auto"/>
        <w:jc w:val="both"/>
        <w:rPr>
          <w:highlight w:val="yellow"/>
          <w:lang w:val="sr-Latn-RS"/>
        </w:rPr>
      </w:pPr>
      <w:r w:rsidRPr="009C1086">
        <w:rPr>
          <w:lang w:val="sr-Latn-RS"/>
        </w:rPr>
        <w:t>3. U periodu od dvadeset osam (28) dana pre datuma kada se očekuje porođaj, neposredni rukovodilac, uz saglasnost zaposlene koja je trudna, može zahtevati da joj otpočne porodiljsko odsustvo, ako poslodavac smatra da je nije u mogućnosti da obavlja svoje dužnosti.</w:t>
      </w:r>
    </w:p>
    <w:p w14:paraId="2CED7ACD" w14:textId="77777777" w:rsidR="009C1086" w:rsidRPr="009C1086" w:rsidRDefault="009C1086" w:rsidP="009C1086">
      <w:pPr>
        <w:spacing w:after="0" w:line="240" w:lineRule="auto"/>
        <w:jc w:val="both"/>
        <w:rPr>
          <w:highlight w:val="yellow"/>
          <w:lang w:val="sr-Latn-RS"/>
        </w:rPr>
      </w:pPr>
    </w:p>
    <w:p w14:paraId="2D8CDF25" w14:textId="77777777" w:rsidR="009C1086" w:rsidRPr="009C1086" w:rsidRDefault="009C1086" w:rsidP="009C1086">
      <w:pPr>
        <w:spacing w:after="0" w:line="240" w:lineRule="auto"/>
        <w:jc w:val="both"/>
        <w:rPr>
          <w:lang w:val="sr-Latn-RS"/>
        </w:rPr>
      </w:pPr>
      <w:r w:rsidRPr="009C1086">
        <w:rPr>
          <w:lang w:val="sr-Latn-RS"/>
        </w:rPr>
        <w:t xml:space="preserve"> 4. Zaposleni koji hrani bebu majčinim mlekom ima sva prava u skladu sa zakonom o zaštiti dojenja.</w:t>
      </w:r>
    </w:p>
    <w:p w14:paraId="10594BA9" w14:textId="77777777" w:rsidR="009C1086" w:rsidRPr="009C1086" w:rsidRDefault="009C1086" w:rsidP="009C1086">
      <w:pPr>
        <w:spacing w:after="0" w:line="240" w:lineRule="auto"/>
        <w:jc w:val="both"/>
        <w:rPr>
          <w:highlight w:val="yellow"/>
          <w:lang w:val="sr-Latn-RS"/>
        </w:rPr>
      </w:pPr>
      <w:r w:rsidRPr="009C1086">
        <w:rPr>
          <w:highlight w:val="yellow"/>
          <w:lang w:val="sr-Latn-RS"/>
        </w:rPr>
        <w:t xml:space="preserve"> </w:t>
      </w:r>
    </w:p>
    <w:p w14:paraId="4CB8553B" w14:textId="77777777" w:rsidR="009C1086" w:rsidRPr="009C1086" w:rsidRDefault="009C1086" w:rsidP="009C1086">
      <w:pPr>
        <w:spacing w:after="0" w:line="240" w:lineRule="auto"/>
        <w:jc w:val="both"/>
        <w:rPr>
          <w:highlight w:val="yellow"/>
          <w:lang w:val="sr-Latn-RS"/>
        </w:rPr>
      </w:pPr>
      <w:r w:rsidRPr="009C1086">
        <w:rPr>
          <w:lang w:val="sr-Latn-RS"/>
        </w:rPr>
        <w:t>5. Ako zaposleni ne koristi porodiljsko odsustvo posle šestog meseca, ostvaruje pravo da doji bebu u skladu sa zakonom o zaštiti dojenja</w:t>
      </w:r>
    </w:p>
    <w:p w14:paraId="56AA932C" w14:textId="77777777" w:rsidR="009C1086" w:rsidRPr="009C1086" w:rsidRDefault="009C1086" w:rsidP="009C1086">
      <w:pPr>
        <w:spacing w:after="0" w:line="240" w:lineRule="auto"/>
        <w:jc w:val="both"/>
        <w:rPr>
          <w:highlight w:val="yellow"/>
          <w:lang w:val="sr-Latn-RS"/>
        </w:rPr>
      </w:pPr>
    </w:p>
    <w:p w14:paraId="68DCD78C" w14:textId="77777777" w:rsidR="009C1086" w:rsidRPr="009C1086" w:rsidRDefault="009C1086" w:rsidP="009C1086">
      <w:pPr>
        <w:spacing w:after="0" w:line="240" w:lineRule="auto"/>
        <w:jc w:val="both"/>
        <w:rPr>
          <w:highlight w:val="yellow"/>
          <w:lang w:val="sr-Latn-RS"/>
        </w:rPr>
      </w:pPr>
      <w:r w:rsidRPr="009C1086">
        <w:rPr>
          <w:lang w:val="sr-Latn-RS"/>
        </w:rPr>
        <w:t>6. Zaposleni muškarac može ostvariti prava majke ako majka umre ili napusti dete pre isteka porodiljskog odsustva.</w:t>
      </w:r>
    </w:p>
    <w:p w14:paraId="7B460A85" w14:textId="77777777" w:rsidR="009C1086" w:rsidRPr="009C1086" w:rsidRDefault="009C1086" w:rsidP="009C1086">
      <w:pPr>
        <w:spacing w:after="0" w:line="240" w:lineRule="auto"/>
        <w:jc w:val="both"/>
        <w:rPr>
          <w:highlight w:val="yellow"/>
          <w:lang w:val="sr-Latn-RS"/>
        </w:rPr>
      </w:pPr>
    </w:p>
    <w:p w14:paraId="422E7932" w14:textId="77777777" w:rsidR="00D06232" w:rsidRDefault="00D06232" w:rsidP="009C1086">
      <w:pPr>
        <w:spacing w:after="0" w:line="240" w:lineRule="auto"/>
        <w:jc w:val="both"/>
        <w:rPr>
          <w:lang w:val="sr-Latn-RS"/>
        </w:rPr>
      </w:pPr>
    </w:p>
    <w:p w14:paraId="490E8966" w14:textId="0BEC3E19" w:rsidR="009C1086" w:rsidRPr="009C1086" w:rsidRDefault="009C1086" w:rsidP="009C1086">
      <w:pPr>
        <w:spacing w:after="0" w:line="240" w:lineRule="auto"/>
        <w:jc w:val="both"/>
        <w:rPr>
          <w:highlight w:val="yellow"/>
          <w:lang w:val="sr-Latn-RS"/>
        </w:rPr>
      </w:pPr>
      <w:r w:rsidRPr="009C1086">
        <w:rPr>
          <w:lang w:val="sr-Latn-RS"/>
        </w:rPr>
        <w:lastRenderedPageBreak/>
        <w:t>7. Dete kome je zbog teškog zdravstvenog stanja neophodna posebna nega, odnosno dete koje je trajno invalid, jedan od roditelja, po isteku porodiljskog odsustva, ima pravo da radi na pola radnog vremena do navršenih dve godine (2. ) godina starosti.</w:t>
      </w:r>
    </w:p>
    <w:p w14:paraId="4DB9FC46" w14:textId="77777777" w:rsidR="009C1086" w:rsidRPr="009C1086" w:rsidRDefault="009C1086" w:rsidP="009C1086">
      <w:pPr>
        <w:spacing w:after="0" w:line="240" w:lineRule="auto"/>
        <w:jc w:val="both"/>
        <w:rPr>
          <w:lang w:val="sr-Latn-RS"/>
        </w:rPr>
      </w:pPr>
    </w:p>
    <w:p w14:paraId="730FEAAF" w14:textId="77777777" w:rsidR="009C1086" w:rsidRPr="009C1086" w:rsidRDefault="009C1086" w:rsidP="009C1086">
      <w:pPr>
        <w:spacing w:after="0" w:line="240" w:lineRule="auto"/>
        <w:jc w:val="both"/>
        <w:rPr>
          <w:highlight w:val="yellow"/>
          <w:lang w:val="sr-Latn-RS"/>
        </w:rPr>
      </w:pPr>
      <w:r w:rsidRPr="009C1086">
        <w:rPr>
          <w:lang w:val="sr-Latn-RS"/>
        </w:rPr>
        <w:t>8. Ako zaposleni rodi mrtvorođeno dete, ili dete umre pre isteka porodiljskog odsustva, po mišljenju lekara ima pravo na porodiljsko odsustvo onoliko koliko mu je potrebno da se oporavi od porođaja i psihičkog stanja uzrokovano gubitkom deteta, ali ne manje od četrdesetpet (45) dana odmora.</w:t>
      </w:r>
    </w:p>
    <w:p w14:paraId="44AB32EF" w14:textId="77777777" w:rsidR="009C1086" w:rsidRPr="009C1086" w:rsidRDefault="009C1086" w:rsidP="009C1086">
      <w:pPr>
        <w:spacing w:line="360" w:lineRule="auto"/>
        <w:jc w:val="center"/>
        <w:rPr>
          <w:highlight w:val="yellow"/>
          <w:lang w:val="sr-Latn-RS"/>
        </w:rPr>
      </w:pPr>
    </w:p>
    <w:p w14:paraId="76CDE24C" w14:textId="77777777" w:rsidR="009C1086" w:rsidRPr="009C1086" w:rsidRDefault="009C1086" w:rsidP="009C1086">
      <w:pPr>
        <w:spacing w:after="0" w:line="240" w:lineRule="auto"/>
        <w:jc w:val="center"/>
        <w:rPr>
          <w:b/>
          <w:highlight w:val="yellow"/>
          <w:lang w:val="sr-Latn-RS"/>
        </w:rPr>
      </w:pPr>
    </w:p>
    <w:p w14:paraId="536F77E4" w14:textId="77777777" w:rsidR="009C1086" w:rsidRPr="009C1086" w:rsidRDefault="009C1086" w:rsidP="009C1086">
      <w:pPr>
        <w:spacing w:after="0" w:line="240" w:lineRule="auto"/>
        <w:jc w:val="center"/>
        <w:rPr>
          <w:b/>
          <w:lang w:val="sr-Latn-RS"/>
        </w:rPr>
      </w:pPr>
      <w:r w:rsidRPr="009C1086">
        <w:rPr>
          <w:b/>
          <w:lang w:val="sr-Latn-RS"/>
        </w:rPr>
        <w:t>Član 16</w:t>
      </w:r>
    </w:p>
    <w:p w14:paraId="76575073" w14:textId="77777777" w:rsidR="009C1086" w:rsidRPr="009C1086" w:rsidRDefault="009C1086" w:rsidP="009C1086">
      <w:pPr>
        <w:spacing w:after="0" w:line="240" w:lineRule="auto"/>
        <w:jc w:val="center"/>
        <w:rPr>
          <w:b/>
          <w:lang w:val="sr-Latn-RS"/>
        </w:rPr>
      </w:pPr>
      <w:r w:rsidRPr="009C1086">
        <w:rPr>
          <w:b/>
          <w:lang w:val="sr-Latn-RS"/>
        </w:rPr>
        <w:t>Plaćeno odsustvo</w:t>
      </w:r>
    </w:p>
    <w:p w14:paraId="0EB637D4" w14:textId="77777777" w:rsidR="009C1086" w:rsidRPr="009C1086" w:rsidRDefault="009C1086" w:rsidP="009C1086">
      <w:pPr>
        <w:spacing w:after="0" w:line="240" w:lineRule="auto"/>
        <w:jc w:val="both"/>
        <w:rPr>
          <w:highlight w:val="yellow"/>
          <w:lang w:val="sr-Latn-RS"/>
        </w:rPr>
      </w:pPr>
      <w:r w:rsidRPr="009C1086">
        <w:rPr>
          <w:highlight w:val="yellow"/>
          <w:lang w:val="sr-Latn-RS"/>
        </w:rPr>
        <w:t xml:space="preserve">       </w:t>
      </w:r>
    </w:p>
    <w:p w14:paraId="7F8870CA" w14:textId="77777777" w:rsidR="009C1086" w:rsidRPr="009C1086" w:rsidRDefault="009C1086" w:rsidP="009C1086">
      <w:pPr>
        <w:spacing w:after="0" w:line="240" w:lineRule="auto"/>
        <w:jc w:val="both"/>
        <w:rPr>
          <w:lang w:val="sr-Latn-RS"/>
        </w:rPr>
      </w:pPr>
      <w:r w:rsidRPr="009C1086">
        <w:rPr>
          <w:lang w:val="sr-Latn-RS"/>
        </w:rPr>
        <w:t>1. Zaposleni ima pravo na odsustvo sa rada uz naknadu plate u sledećim slučajevima:</w:t>
      </w:r>
    </w:p>
    <w:p w14:paraId="305BFF1A" w14:textId="77777777" w:rsidR="009C1086" w:rsidRPr="009C1086" w:rsidRDefault="009C1086" w:rsidP="009C1086">
      <w:pPr>
        <w:spacing w:after="0" w:line="240" w:lineRule="auto"/>
        <w:jc w:val="both"/>
        <w:rPr>
          <w:lang w:val="sr-Latn-RS"/>
        </w:rPr>
      </w:pPr>
      <w:r w:rsidRPr="009C1086">
        <w:rPr>
          <w:lang w:val="sr-Latn-RS"/>
        </w:rPr>
        <w:t xml:space="preserve">       </w:t>
      </w:r>
    </w:p>
    <w:p w14:paraId="54565CE3" w14:textId="77777777" w:rsidR="009C1086" w:rsidRPr="009C1086" w:rsidRDefault="009C1086" w:rsidP="009C1086">
      <w:pPr>
        <w:spacing w:after="0" w:line="240" w:lineRule="auto"/>
        <w:jc w:val="both"/>
        <w:rPr>
          <w:lang w:val="sr-Latn-RS"/>
        </w:rPr>
      </w:pPr>
      <w:r w:rsidRPr="009C1086">
        <w:rPr>
          <w:lang w:val="sr-Latn-RS"/>
        </w:rPr>
        <w:t xml:space="preserve">          1.1. pet (5) dana u slučaju njegovog braka;</w:t>
      </w:r>
    </w:p>
    <w:p w14:paraId="10366582" w14:textId="77777777" w:rsidR="009C1086" w:rsidRPr="009C1086" w:rsidRDefault="009C1086" w:rsidP="009C1086">
      <w:pPr>
        <w:spacing w:after="0" w:line="240" w:lineRule="auto"/>
        <w:jc w:val="both"/>
        <w:rPr>
          <w:lang w:val="sr-Latn-RS"/>
        </w:rPr>
      </w:pPr>
      <w:r w:rsidRPr="009C1086">
        <w:rPr>
          <w:lang w:val="sr-Latn-RS"/>
        </w:rPr>
        <w:t xml:space="preserve">          1.2. pet (5) dana u slučaju smrti člana uže porodice;</w:t>
      </w:r>
    </w:p>
    <w:p w14:paraId="11E0D511" w14:textId="77777777" w:rsidR="009C1086" w:rsidRPr="009C1086" w:rsidRDefault="009C1086" w:rsidP="009C1086">
      <w:pPr>
        <w:spacing w:after="0" w:line="240" w:lineRule="auto"/>
        <w:jc w:val="both"/>
        <w:rPr>
          <w:lang w:val="sr-Latn-RS"/>
        </w:rPr>
      </w:pPr>
      <w:r w:rsidRPr="009C1086">
        <w:rPr>
          <w:lang w:val="sr-Latn-RS"/>
        </w:rPr>
        <w:t xml:space="preserve">          1.3. tri (3) dana za porođaj;</w:t>
      </w:r>
    </w:p>
    <w:p w14:paraId="795AA06C" w14:textId="77777777" w:rsidR="009C1086" w:rsidRPr="009C1086" w:rsidRDefault="009C1086" w:rsidP="009C1086">
      <w:pPr>
        <w:spacing w:after="0" w:line="240" w:lineRule="auto"/>
        <w:jc w:val="both"/>
        <w:rPr>
          <w:lang w:val="sr-Latn-RS"/>
        </w:rPr>
      </w:pPr>
      <w:r w:rsidRPr="009C1086">
        <w:rPr>
          <w:lang w:val="sr-Latn-RS"/>
        </w:rPr>
        <w:t xml:space="preserve">          1.4. dva (2) radna dana za svaki slučaj dobrovoljnog davanja krvi, </w:t>
      </w:r>
    </w:p>
    <w:p w14:paraId="24C958BB" w14:textId="77777777" w:rsidR="009C1086" w:rsidRPr="009C1086" w:rsidRDefault="009C1086" w:rsidP="009C1086">
      <w:pPr>
        <w:spacing w:after="0" w:line="240" w:lineRule="auto"/>
        <w:jc w:val="both"/>
        <w:rPr>
          <w:lang w:val="sr-Latn-RS"/>
        </w:rPr>
      </w:pPr>
      <w:r w:rsidRPr="009C1086">
        <w:rPr>
          <w:lang w:val="sr-Latn-RS"/>
        </w:rPr>
        <w:t xml:space="preserve">                 uključujući i dan davanja krvi</w:t>
      </w:r>
    </w:p>
    <w:p w14:paraId="5B5DBD66" w14:textId="77777777" w:rsidR="009C1086" w:rsidRPr="009C1086" w:rsidRDefault="009C1086" w:rsidP="009C1086">
      <w:pPr>
        <w:spacing w:after="0" w:line="240" w:lineRule="auto"/>
        <w:jc w:val="both"/>
        <w:rPr>
          <w:lang w:val="sr-Latn-RS"/>
        </w:rPr>
      </w:pPr>
    </w:p>
    <w:p w14:paraId="3637C620" w14:textId="77777777" w:rsidR="009C1086" w:rsidRPr="009C1086" w:rsidRDefault="009C1086" w:rsidP="009C1086">
      <w:pPr>
        <w:spacing w:after="0" w:line="240" w:lineRule="auto"/>
        <w:jc w:val="both"/>
        <w:rPr>
          <w:highlight w:val="yellow"/>
          <w:lang w:val="sr-Latn-RS"/>
        </w:rPr>
      </w:pPr>
      <w:r w:rsidRPr="009C1086">
        <w:rPr>
          <w:lang w:val="sr-Latn-RS"/>
        </w:rPr>
        <w:t>2. Zaposleni, nakon korišćenja prava odsustva sa rada iz stava 1. ovog člana, mora da obezbedi odgovarajuću potvrdu izdatu od nadležnog organa.</w:t>
      </w:r>
    </w:p>
    <w:p w14:paraId="14B88BD3" w14:textId="77777777" w:rsidR="009C1086" w:rsidRPr="009C1086" w:rsidRDefault="009C1086" w:rsidP="009C1086">
      <w:pPr>
        <w:spacing w:after="0" w:line="240" w:lineRule="auto"/>
        <w:jc w:val="both"/>
        <w:rPr>
          <w:highlight w:val="yellow"/>
          <w:lang w:val="sr-Latn-RS"/>
        </w:rPr>
      </w:pPr>
    </w:p>
    <w:p w14:paraId="06D8DB19" w14:textId="77777777" w:rsidR="009C1086" w:rsidRDefault="009C1086" w:rsidP="009C1086">
      <w:pPr>
        <w:spacing w:after="0" w:line="240" w:lineRule="auto"/>
        <w:jc w:val="both"/>
        <w:rPr>
          <w:highlight w:val="yellow"/>
          <w:lang w:val="sr-Latn-RS"/>
        </w:rPr>
      </w:pPr>
    </w:p>
    <w:p w14:paraId="2993FA70" w14:textId="77777777" w:rsidR="00D06232" w:rsidRPr="009C1086" w:rsidRDefault="00D06232" w:rsidP="009C1086">
      <w:pPr>
        <w:spacing w:after="0" w:line="240" w:lineRule="auto"/>
        <w:jc w:val="both"/>
        <w:rPr>
          <w:highlight w:val="yellow"/>
          <w:lang w:val="sr-Latn-RS"/>
        </w:rPr>
      </w:pPr>
    </w:p>
    <w:p w14:paraId="4859FF76" w14:textId="77777777" w:rsidR="009C1086" w:rsidRPr="009C1086" w:rsidRDefault="009C1086" w:rsidP="009C1086">
      <w:pPr>
        <w:spacing w:after="0" w:line="240" w:lineRule="auto"/>
        <w:jc w:val="both"/>
        <w:rPr>
          <w:lang w:val="sr-Latn-RS"/>
        </w:rPr>
      </w:pPr>
    </w:p>
    <w:p w14:paraId="3FAA203E" w14:textId="77777777" w:rsidR="009C1086" w:rsidRPr="009C1086" w:rsidRDefault="009C1086" w:rsidP="009C1086">
      <w:pPr>
        <w:spacing w:after="0" w:line="240" w:lineRule="auto"/>
        <w:jc w:val="center"/>
        <w:rPr>
          <w:b/>
          <w:lang w:val="sr-Latn-RS"/>
        </w:rPr>
      </w:pPr>
      <w:r w:rsidRPr="009C1086">
        <w:rPr>
          <w:b/>
          <w:lang w:val="sr-Latn-RS"/>
        </w:rPr>
        <w:t xml:space="preserve">Član 17 </w:t>
      </w:r>
    </w:p>
    <w:p w14:paraId="7CA3C436" w14:textId="77777777" w:rsidR="009C1086" w:rsidRPr="009C1086" w:rsidRDefault="009C1086" w:rsidP="009C1086">
      <w:pPr>
        <w:spacing w:after="0" w:line="240" w:lineRule="auto"/>
        <w:jc w:val="center"/>
        <w:rPr>
          <w:b/>
          <w:highlight w:val="yellow"/>
          <w:lang w:val="sr-Latn-RS"/>
        </w:rPr>
      </w:pPr>
      <w:r w:rsidRPr="009C1086">
        <w:rPr>
          <w:b/>
          <w:lang w:val="sr-Latn-RS"/>
        </w:rPr>
        <w:t>Besplatan odmor</w:t>
      </w:r>
    </w:p>
    <w:p w14:paraId="31AB35B8" w14:textId="77777777" w:rsidR="009C1086" w:rsidRPr="009C1086" w:rsidRDefault="009C1086" w:rsidP="009C1086">
      <w:pPr>
        <w:spacing w:after="0" w:line="240" w:lineRule="auto"/>
        <w:jc w:val="both"/>
        <w:rPr>
          <w:highlight w:val="yellow"/>
          <w:lang w:val="sr-Latn-RS"/>
        </w:rPr>
      </w:pPr>
    </w:p>
    <w:p w14:paraId="10388F1E" w14:textId="77777777" w:rsidR="009C1086" w:rsidRPr="009C1086" w:rsidRDefault="009C1086" w:rsidP="009C1086">
      <w:pPr>
        <w:spacing w:after="0" w:line="240" w:lineRule="auto"/>
        <w:jc w:val="both"/>
        <w:rPr>
          <w:lang w:val="sr-Latn-RS"/>
        </w:rPr>
      </w:pPr>
      <w:r w:rsidRPr="009C1086">
        <w:rPr>
          <w:lang w:val="sr-Latn-RS"/>
        </w:rPr>
        <w:t>1. Na osnovu zahteva zaposlenog, generalni direktor može dozvoliti zaposlenom odsustvo sa rada bez naknade plate:</w:t>
      </w:r>
    </w:p>
    <w:p w14:paraId="64D71902" w14:textId="77777777" w:rsidR="009C1086" w:rsidRPr="009C1086" w:rsidRDefault="009C1086" w:rsidP="009C1086">
      <w:pPr>
        <w:spacing w:after="0" w:line="240" w:lineRule="auto"/>
        <w:jc w:val="both"/>
        <w:rPr>
          <w:lang w:val="sr-Latn-RS"/>
        </w:rPr>
      </w:pPr>
    </w:p>
    <w:p w14:paraId="2AE75AE3" w14:textId="4BD8A35E" w:rsidR="009C1086" w:rsidRPr="009C1086" w:rsidRDefault="00856BE1" w:rsidP="009C1086">
      <w:pPr>
        <w:spacing w:after="0" w:line="240" w:lineRule="auto"/>
        <w:jc w:val="both"/>
        <w:rPr>
          <w:lang w:val="sr-Latn-RS"/>
        </w:rPr>
      </w:pPr>
      <w:r>
        <w:rPr>
          <w:lang w:val="sr-Latn-RS"/>
        </w:rPr>
        <w:t xml:space="preserve">         </w:t>
      </w:r>
      <w:r w:rsidR="009C1086" w:rsidRPr="009C1086">
        <w:rPr>
          <w:lang w:val="sr-Latn-RS"/>
        </w:rPr>
        <w:t>1.1. za stručno usavršavanje za potrebe samog civilnog službenika;</w:t>
      </w:r>
    </w:p>
    <w:p w14:paraId="0896854B" w14:textId="7D83FEF3" w:rsidR="009C1086" w:rsidRPr="009C1086" w:rsidRDefault="00856BE1" w:rsidP="00856BE1">
      <w:pPr>
        <w:tabs>
          <w:tab w:val="left" w:pos="630"/>
        </w:tabs>
        <w:spacing w:after="0" w:line="240" w:lineRule="auto"/>
        <w:jc w:val="both"/>
        <w:rPr>
          <w:lang w:val="sr-Latn-RS"/>
        </w:rPr>
      </w:pPr>
      <w:r>
        <w:rPr>
          <w:lang w:val="sr-Latn-RS"/>
        </w:rPr>
        <w:t xml:space="preserve">         </w:t>
      </w:r>
      <w:r w:rsidR="009C1086" w:rsidRPr="009C1086">
        <w:rPr>
          <w:lang w:val="sr-Latn-RS"/>
        </w:rPr>
        <w:t>1.2. za  staranje prema užih članova porodice, zbog bolesti</w:t>
      </w:r>
    </w:p>
    <w:p w14:paraId="11844506" w14:textId="3BED6F9B" w:rsidR="009C1086" w:rsidRPr="009C1086" w:rsidRDefault="009C1086" w:rsidP="009C1086">
      <w:pPr>
        <w:spacing w:after="0" w:line="240" w:lineRule="auto"/>
        <w:jc w:val="both"/>
        <w:rPr>
          <w:lang w:val="sr-Latn-RS"/>
        </w:rPr>
      </w:pPr>
      <w:r w:rsidRPr="009C1086">
        <w:rPr>
          <w:lang w:val="sr-Latn-RS"/>
        </w:rPr>
        <w:t xml:space="preserve">      </w:t>
      </w:r>
      <w:r w:rsidR="00856BE1">
        <w:rPr>
          <w:lang w:val="sr-Latn-RS"/>
        </w:rPr>
        <w:t xml:space="preserve">         </w:t>
      </w:r>
      <w:r w:rsidRPr="009C1086">
        <w:rPr>
          <w:lang w:val="sr-Latn-RS"/>
        </w:rPr>
        <w:t xml:space="preserve"> (muž, žena, roditelj, dete, sestra, brat).</w:t>
      </w:r>
    </w:p>
    <w:p w14:paraId="1A58A231" w14:textId="77777777" w:rsidR="009C1086" w:rsidRPr="009C1086" w:rsidRDefault="009C1086" w:rsidP="009C1086">
      <w:pPr>
        <w:spacing w:after="0" w:line="240" w:lineRule="auto"/>
        <w:jc w:val="both"/>
        <w:rPr>
          <w:lang w:val="sr-Latn-RS"/>
        </w:rPr>
      </w:pPr>
    </w:p>
    <w:p w14:paraId="5552EF51" w14:textId="77777777" w:rsidR="009C1086" w:rsidRPr="009C1086" w:rsidRDefault="009C1086" w:rsidP="009C1086">
      <w:pPr>
        <w:spacing w:after="0" w:line="240" w:lineRule="auto"/>
        <w:jc w:val="both"/>
        <w:rPr>
          <w:lang w:val="sr-Latn-RS"/>
        </w:rPr>
      </w:pPr>
      <w:r w:rsidRPr="009C1086">
        <w:rPr>
          <w:lang w:val="sr-Latn-RS"/>
        </w:rPr>
        <w:t>2. Za ostvarivanje prava na neplaćeno odsustvo iz stava 1. ovog člana, zaposleni mora da podnese obrazloženi zahtev za neplaćeno odsustvo.</w:t>
      </w:r>
    </w:p>
    <w:p w14:paraId="69B3D522" w14:textId="77777777" w:rsidR="009C1086" w:rsidRPr="009C1086" w:rsidRDefault="009C1086" w:rsidP="009C1086">
      <w:pPr>
        <w:spacing w:after="0" w:line="240" w:lineRule="auto"/>
        <w:jc w:val="both"/>
        <w:rPr>
          <w:lang w:val="sr-Latn-RS"/>
        </w:rPr>
      </w:pPr>
    </w:p>
    <w:p w14:paraId="330469F8" w14:textId="77777777" w:rsidR="009C1086" w:rsidRPr="009C1086" w:rsidRDefault="009C1086" w:rsidP="009C1086">
      <w:pPr>
        <w:spacing w:after="0" w:line="240" w:lineRule="auto"/>
        <w:jc w:val="both"/>
        <w:rPr>
          <w:lang w:val="sr-Latn-RS"/>
        </w:rPr>
      </w:pPr>
      <w:r w:rsidRPr="009C1086">
        <w:rPr>
          <w:lang w:val="sr-Latn-RS"/>
        </w:rPr>
        <w:t>3. Zahtev se mora podneti najmanje petnaest (15) dana unapred neposrednom rukovodiocu, koji uz njegovu/njenu preporuku, prosleđuje generalnom direktoru na odlučivanje. Isključivo, ovaj rok se ne primenjuje u slučaju neplaćenog bolovanja.</w:t>
      </w:r>
    </w:p>
    <w:p w14:paraId="4B622928" w14:textId="77777777" w:rsidR="009C1086" w:rsidRPr="009C1086" w:rsidRDefault="009C1086" w:rsidP="009C1086">
      <w:pPr>
        <w:spacing w:after="0" w:line="240" w:lineRule="auto"/>
        <w:jc w:val="both"/>
        <w:rPr>
          <w:lang w:val="sr-Latn-RS"/>
        </w:rPr>
      </w:pPr>
      <w:r w:rsidRPr="009C1086">
        <w:rPr>
          <w:lang w:val="sr-Latn-RS"/>
        </w:rPr>
        <w:t xml:space="preserve"> </w:t>
      </w:r>
    </w:p>
    <w:p w14:paraId="0FD1CA1D" w14:textId="77777777" w:rsidR="009C1086" w:rsidRPr="009C1086" w:rsidRDefault="009C1086" w:rsidP="009C1086">
      <w:pPr>
        <w:spacing w:after="0" w:line="240" w:lineRule="auto"/>
        <w:jc w:val="both"/>
        <w:rPr>
          <w:lang w:val="sr-Latn-RS"/>
        </w:rPr>
      </w:pPr>
      <w:r w:rsidRPr="009C1086">
        <w:rPr>
          <w:lang w:val="sr-Latn-RS"/>
        </w:rPr>
        <w:t>4. Odluka koju je doneo generalni direktor dostavlja se bez odlaganja zaposlenom i JULJR-a.</w:t>
      </w:r>
    </w:p>
    <w:p w14:paraId="7E436132" w14:textId="77777777" w:rsidR="009C1086" w:rsidRPr="009C1086" w:rsidRDefault="009C1086" w:rsidP="009C1086">
      <w:pPr>
        <w:spacing w:after="0" w:line="240" w:lineRule="auto"/>
        <w:jc w:val="both"/>
        <w:rPr>
          <w:lang w:val="sr-Latn-RS"/>
        </w:rPr>
      </w:pPr>
    </w:p>
    <w:p w14:paraId="79F4B0E0" w14:textId="77777777" w:rsidR="009C1086" w:rsidRPr="009C1086" w:rsidRDefault="009C1086" w:rsidP="009C1086">
      <w:pPr>
        <w:spacing w:after="0" w:line="240" w:lineRule="auto"/>
        <w:jc w:val="both"/>
        <w:rPr>
          <w:highlight w:val="yellow"/>
          <w:lang w:val="sr-Latn-RS"/>
        </w:rPr>
      </w:pPr>
      <w:r w:rsidRPr="009C1086">
        <w:rPr>
          <w:lang w:val="sr-Latn-RS"/>
        </w:rPr>
        <w:lastRenderedPageBreak/>
        <w:t>5. Za vreme odsustva sa rada bez naknade plate iz stava 1. ovog člana, zaposlenom prestaju prava i dužnosti iz radnog odnosa, osim prava na povratak na radno mesto.</w:t>
      </w:r>
    </w:p>
    <w:p w14:paraId="3B326900" w14:textId="77777777" w:rsidR="009C1086" w:rsidRPr="009C1086" w:rsidRDefault="009C1086" w:rsidP="009C1086">
      <w:pPr>
        <w:spacing w:after="0" w:line="240" w:lineRule="auto"/>
        <w:jc w:val="center"/>
        <w:rPr>
          <w:b/>
          <w:highlight w:val="yellow"/>
          <w:lang w:val="sr-Latn-RS"/>
        </w:rPr>
      </w:pPr>
    </w:p>
    <w:p w14:paraId="74E97E45" w14:textId="77777777" w:rsidR="00E043AE" w:rsidRDefault="00E043AE" w:rsidP="00B6045E">
      <w:pPr>
        <w:spacing w:after="0" w:line="240" w:lineRule="auto"/>
        <w:rPr>
          <w:b/>
          <w:lang w:val="sr-Latn-RS"/>
        </w:rPr>
      </w:pPr>
    </w:p>
    <w:p w14:paraId="53243F7B" w14:textId="77777777" w:rsidR="00E043AE" w:rsidRDefault="00E043AE" w:rsidP="00D06232">
      <w:pPr>
        <w:spacing w:after="0" w:line="240" w:lineRule="auto"/>
        <w:rPr>
          <w:b/>
          <w:lang w:val="sr-Latn-RS"/>
        </w:rPr>
      </w:pPr>
    </w:p>
    <w:p w14:paraId="615DC1CF" w14:textId="4A239BFE" w:rsidR="009C1086" w:rsidRPr="009C1086" w:rsidRDefault="009C1086" w:rsidP="009C1086">
      <w:pPr>
        <w:spacing w:after="0" w:line="240" w:lineRule="auto"/>
        <w:jc w:val="center"/>
        <w:rPr>
          <w:b/>
          <w:lang w:val="sr-Latn-RS"/>
        </w:rPr>
      </w:pPr>
      <w:r w:rsidRPr="009C1086">
        <w:rPr>
          <w:b/>
          <w:lang w:val="sr-Latn-RS"/>
        </w:rPr>
        <w:t>Član 18</w:t>
      </w:r>
    </w:p>
    <w:p w14:paraId="64E10ADF" w14:textId="77777777" w:rsidR="009C1086" w:rsidRPr="009C1086" w:rsidRDefault="009C1086" w:rsidP="009C1086">
      <w:pPr>
        <w:spacing w:after="0" w:line="240" w:lineRule="auto"/>
        <w:jc w:val="center"/>
        <w:rPr>
          <w:b/>
          <w:lang w:val="sr-Latn-RS"/>
        </w:rPr>
      </w:pPr>
      <w:r w:rsidRPr="009C1086">
        <w:rPr>
          <w:b/>
          <w:lang w:val="sr-Latn-RS"/>
        </w:rPr>
        <w:t>Ukidanje</w:t>
      </w:r>
    </w:p>
    <w:p w14:paraId="286B03B3" w14:textId="77777777" w:rsidR="009C1086" w:rsidRPr="009C1086" w:rsidRDefault="009C1086" w:rsidP="009C1086">
      <w:pPr>
        <w:spacing w:after="0" w:line="240" w:lineRule="auto"/>
        <w:jc w:val="center"/>
        <w:rPr>
          <w:b/>
          <w:highlight w:val="yellow"/>
          <w:lang w:val="sr-Latn-RS"/>
        </w:rPr>
      </w:pPr>
    </w:p>
    <w:p w14:paraId="2C79B914" w14:textId="77777777" w:rsidR="009C1086" w:rsidRPr="009C1086" w:rsidRDefault="009C1086" w:rsidP="009C1086">
      <w:pPr>
        <w:spacing w:after="0" w:line="240" w:lineRule="auto"/>
        <w:jc w:val="both"/>
        <w:rPr>
          <w:lang w:val="sr-Latn-RS"/>
        </w:rPr>
      </w:pPr>
      <w:r w:rsidRPr="009C1086">
        <w:rPr>
          <w:lang w:val="sr-Latn-RS"/>
        </w:rPr>
        <w:t>Stupanjem na snagu ovog pravilnika ukidaju se normativni akti usvojeni od strane Saveta koji su regulisali radno vreme i odmore zaposlenih u administraciji sudskog sistema .</w:t>
      </w:r>
    </w:p>
    <w:p w14:paraId="54BDFFF1" w14:textId="77777777" w:rsidR="009C1086" w:rsidRPr="009C1086" w:rsidRDefault="009C1086" w:rsidP="009C1086">
      <w:pPr>
        <w:spacing w:after="0" w:line="240" w:lineRule="auto"/>
        <w:jc w:val="both"/>
        <w:rPr>
          <w:highlight w:val="yellow"/>
          <w:lang w:val="sr-Latn-RS"/>
        </w:rPr>
      </w:pPr>
    </w:p>
    <w:p w14:paraId="1810ABED" w14:textId="77777777" w:rsidR="009C1086" w:rsidRPr="009C1086" w:rsidRDefault="009C1086" w:rsidP="009C1086">
      <w:pPr>
        <w:spacing w:after="0" w:line="240" w:lineRule="auto"/>
        <w:jc w:val="both"/>
        <w:rPr>
          <w:highlight w:val="yellow"/>
          <w:lang w:val="sr-Latn-RS"/>
        </w:rPr>
      </w:pPr>
    </w:p>
    <w:p w14:paraId="52A061BD" w14:textId="77777777" w:rsidR="009C1086" w:rsidRPr="009C1086" w:rsidRDefault="009C1086" w:rsidP="009C1086">
      <w:pPr>
        <w:spacing w:after="0" w:line="240" w:lineRule="auto"/>
        <w:jc w:val="center"/>
        <w:rPr>
          <w:b/>
          <w:lang w:val="sr-Latn-RS"/>
        </w:rPr>
      </w:pPr>
      <w:r w:rsidRPr="009C1086">
        <w:rPr>
          <w:b/>
          <w:lang w:val="sr-Latn-RS"/>
        </w:rPr>
        <w:t>Član 19</w:t>
      </w:r>
    </w:p>
    <w:p w14:paraId="6DD263CD" w14:textId="77777777" w:rsidR="009C1086" w:rsidRPr="009C1086" w:rsidRDefault="009C1086" w:rsidP="009C1086">
      <w:pPr>
        <w:spacing w:after="0" w:line="240" w:lineRule="auto"/>
        <w:jc w:val="center"/>
        <w:rPr>
          <w:b/>
          <w:lang w:val="sr-Latn-RS"/>
        </w:rPr>
      </w:pPr>
      <w:r w:rsidRPr="009C1086">
        <w:rPr>
          <w:b/>
          <w:lang w:val="sr-Latn-RS"/>
        </w:rPr>
        <w:t>Prilozi</w:t>
      </w:r>
    </w:p>
    <w:p w14:paraId="3B4BAF00" w14:textId="77777777" w:rsidR="009C1086" w:rsidRPr="009C1086" w:rsidRDefault="009C1086" w:rsidP="009C1086">
      <w:pPr>
        <w:spacing w:after="0" w:line="240" w:lineRule="auto"/>
        <w:jc w:val="center"/>
        <w:rPr>
          <w:b/>
          <w:highlight w:val="yellow"/>
          <w:lang w:val="sr-Latn-RS"/>
        </w:rPr>
      </w:pPr>
    </w:p>
    <w:p w14:paraId="618572D5" w14:textId="77777777" w:rsidR="009C1086" w:rsidRPr="009C1086" w:rsidRDefault="009C1086" w:rsidP="009C1086">
      <w:pPr>
        <w:spacing w:after="0" w:line="240" w:lineRule="auto"/>
        <w:rPr>
          <w:highlight w:val="yellow"/>
          <w:lang w:val="sr-Latn-RS"/>
        </w:rPr>
      </w:pPr>
    </w:p>
    <w:p w14:paraId="57933B6E" w14:textId="77777777" w:rsidR="009C1086" w:rsidRPr="009C1086" w:rsidRDefault="009C1086" w:rsidP="009C1086">
      <w:pPr>
        <w:spacing w:after="0" w:line="240" w:lineRule="auto"/>
        <w:jc w:val="both"/>
        <w:rPr>
          <w:rFonts w:eastAsia="Calibri"/>
          <w:lang w:val="sr-Latn-RS"/>
        </w:rPr>
      </w:pPr>
      <w:r w:rsidRPr="009C1086">
        <w:rPr>
          <w:rFonts w:eastAsia="Calibri"/>
          <w:lang w:val="sr-Latn-RS"/>
        </w:rPr>
        <w:t xml:space="preserve">1. Prilozi koji su priloženi ovom pravilniku  su njegov sastavni deo: </w:t>
      </w:r>
    </w:p>
    <w:p w14:paraId="465BD3EF" w14:textId="77777777" w:rsidR="009C1086" w:rsidRPr="009C1086" w:rsidRDefault="009C1086" w:rsidP="009C1086">
      <w:pPr>
        <w:spacing w:after="0" w:line="240" w:lineRule="auto"/>
        <w:jc w:val="both"/>
        <w:rPr>
          <w:rFonts w:eastAsia="Calibri"/>
          <w:lang w:val="sr-Latn-RS"/>
        </w:rPr>
      </w:pPr>
    </w:p>
    <w:p w14:paraId="4BDE6405" w14:textId="77777777" w:rsidR="009C1086" w:rsidRPr="009C1086" w:rsidRDefault="009C1086" w:rsidP="009C1086">
      <w:pPr>
        <w:spacing w:after="0" w:line="240" w:lineRule="auto"/>
        <w:ind w:firstLine="720"/>
        <w:jc w:val="both"/>
        <w:rPr>
          <w:rFonts w:eastAsia="Calibri"/>
          <w:lang w:val="sr-Latn-RS"/>
        </w:rPr>
      </w:pPr>
      <w:r w:rsidRPr="009C1086">
        <w:rPr>
          <w:rFonts w:eastAsia="Calibri"/>
          <w:lang w:val="sr-Latn-RS"/>
        </w:rPr>
        <w:t>1.1. Obrazac zahteva za korišćenje  godišnjeg odmora</w:t>
      </w:r>
    </w:p>
    <w:p w14:paraId="2DAFF8BF" w14:textId="77777777" w:rsidR="009C1086" w:rsidRPr="009C1086" w:rsidRDefault="009C1086" w:rsidP="009C1086">
      <w:pPr>
        <w:spacing w:after="0" w:line="240" w:lineRule="auto"/>
        <w:rPr>
          <w:highlight w:val="yellow"/>
          <w:lang w:val="sr-Latn-RS"/>
        </w:rPr>
      </w:pPr>
      <w:r w:rsidRPr="009C1086">
        <w:rPr>
          <w:highlight w:val="yellow"/>
          <w:lang w:val="sr-Latn-RS"/>
        </w:rPr>
        <w:br/>
      </w:r>
    </w:p>
    <w:p w14:paraId="52E68490" w14:textId="77777777" w:rsidR="009C1086" w:rsidRPr="009C1086" w:rsidRDefault="009C1086" w:rsidP="009C1086">
      <w:pPr>
        <w:spacing w:after="0" w:line="240" w:lineRule="auto"/>
        <w:jc w:val="center"/>
        <w:rPr>
          <w:b/>
          <w:highlight w:val="yellow"/>
          <w:lang w:val="sr-Latn-RS"/>
        </w:rPr>
      </w:pPr>
    </w:p>
    <w:p w14:paraId="70786598" w14:textId="77777777" w:rsidR="009C1086" w:rsidRPr="009C1086" w:rsidRDefault="009C1086" w:rsidP="009C1086">
      <w:pPr>
        <w:spacing w:after="0" w:line="240" w:lineRule="auto"/>
        <w:jc w:val="center"/>
        <w:rPr>
          <w:b/>
          <w:lang w:val="sr-Latn-RS"/>
        </w:rPr>
      </w:pPr>
      <w:r w:rsidRPr="009C1086">
        <w:rPr>
          <w:b/>
          <w:lang w:val="sr-Latn-RS"/>
        </w:rPr>
        <w:t>Član 20</w:t>
      </w:r>
    </w:p>
    <w:p w14:paraId="55DE7DE4" w14:textId="77777777" w:rsidR="009C1086" w:rsidRPr="009C1086" w:rsidRDefault="009C1086" w:rsidP="009C1086">
      <w:pPr>
        <w:spacing w:after="0" w:line="240" w:lineRule="auto"/>
        <w:jc w:val="center"/>
        <w:rPr>
          <w:rFonts w:eastAsia="Calibri"/>
          <w:b/>
          <w:bCs/>
          <w:lang w:val="sr-Latn-RS"/>
        </w:rPr>
      </w:pPr>
      <w:r w:rsidRPr="009C1086">
        <w:rPr>
          <w:rFonts w:eastAsia="Calibri"/>
          <w:b/>
          <w:bCs/>
          <w:lang w:val="sr-Latn-RS"/>
        </w:rPr>
        <w:t>Stupanje na snagu</w:t>
      </w:r>
    </w:p>
    <w:p w14:paraId="53906F77" w14:textId="77777777" w:rsidR="009C1086" w:rsidRPr="009C1086" w:rsidRDefault="009C1086" w:rsidP="009C1086">
      <w:pPr>
        <w:spacing w:after="0" w:line="240" w:lineRule="auto"/>
        <w:jc w:val="both"/>
        <w:rPr>
          <w:rFonts w:eastAsia="Calibri"/>
          <w:b/>
          <w:highlight w:val="yellow"/>
          <w:lang w:val="sr-Latn-RS"/>
        </w:rPr>
      </w:pPr>
    </w:p>
    <w:p w14:paraId="671107B0" w14:textId="77777777" w:rsidR="009C1086" w:rsidRPr="009C1086" w:rsidRDefault="009C1086" w:rsidP="009C1086">
      <w:pPr>
        <w:spacing w:after="0" w:line="240" w:lineRule="auto"/>
        <w:jc w:val="both"/>
        <w:rPr>
          <w:rFonts w:eastAsia="Calibri"/>
          <w:highlight w:val="yellow"/>
          <w:lang w:val="sr-Latn-RS"/>
        </w:rPr>
      </w:pPr>
      <w:r w:rsidRPr="009C1086">
        <w:rPr>
          <w:rFonts w:ascii="Calibri" w:eastAsia="Calibri" w:hAnsi="Calibri" w:cs="Arial"/>
          <w:sz w:val="22"/>
          <w:szCs w:val="22"/>
          <w:lang w:val="sr-Latn-RS"/>
        </w:rPr>
        <w:t xml:space="preserve"> </w:t>
      </w:r>
      <w:r w:rsidRPr="009C1086">
        <w:rPr>
          <w:rFonts w:eastAsia="Calibri"/>
          <w:lang w:val="sr-Latn-RS"/>
        </w:rPr>
        <w:t>Ovaj pravilnik stupa na snagu danom usvajanja od strane Sudskog saveta Kosova.</w:t>
      </w:r>
    </w:p>
    <w:p w14:paraId="1360D484" w14:textId="77777777" w:rsidR="009C1086" w:rsidRPr="009C1086" w:rsidRDefault="009C1086" w:rsidP="009C1086">
      <w:pPr>
        <w:spacing w:line="360" w:lineRule="auto"/>
        <w:jc w:val="both"/>
        <w:rPr>
          <w:lang w:val="sr-Latn-RS"/>
        </w:rPr>
      </w:pPr>
    </w:p>
    <w:p w14:paraId="04C57CCF" w14:textId="77777777" w:rsidR="009C1086" w:rsidRPr="009C1086" w:rsidRDefault="009C1086" w:rsidP="009C1086">
      <w:pPr>
        <w:spacing w:line="360" w:lineRule="auto"/>
        <w:jc w:val="both"/>
        <w:rPr>
          <w:highlight w:val="yellow"/>
          <w:lang w:val="sr-Latn-RS"/>
        </w:rPr>
      </w:pPr>
    </w:p>
    <w:p w14:paraId="2751D529" w14:textId="77777777" w:rsidR="009C1086" w:rsidRPr="00D5131F" w:rsidRDefault="009C1086" w:rsidP="009C1086">
      <w:pPr>
        <w:spacing w:line="360" w:lineRule="auto"/>
        <w:jc w:val="both"/>
        <w:rPr>
          <w:b/>
          <w:bCs/>
          <w:highlight w:val="yellow"/>
          <w:lang w:val="sr-Latn-RS"/>
        </w:rPr>
      </w:pPr>
    </w:p>
    <w:p w14:paraId="096B5612" w14:textId="77777777" w:rsidR="009C1086" w:rsidRPr="00D5131F" w:rsidRDefault="009C1086" w:rsidP="009C1086">
      <w:pPr>
        <w:spacing w:after="0" w:line="240" w:lineRule="auto"/>
        <w:jc w:val="right"/>
        <w:rPr>
          <w:b/>
          <w:bCs/>
          <w:lang w:val="sr-Latn-RS"/>
        </w:rPr>
      </w:pPr>
      <w:r w:rsidRPr="00D5131F">
        <w:rPr>
          <w:b/>
          <w:bCs/>
          <w:lang w:val="sr-Latn-RS"/>
        </w:rPr>
        <w:t>Albert Zogaj,</w:t>
      </w:r>
    </w:p>
    <w:p w14:paraId="75D1B1A6" w14:textId="77777777" w:rsidR="009C1086" w:rsidRPr="00D5131F" w:rsidRDefault="009C1086" w:rsidP="009C1086">
      <w:pPr>
        <w:spacing w:after="0" w:line="240" w:lineRule="auto"/>
        <w:jc w:val="right"/>
        <w:rPr>
          <w:b/>
          <w:bCs/>
          <w:lang w:val="sr-Latn-RS"/>
        </w:rPr>
      </w:pPr>
    </w:p>
    <w:p w14:paraId="08992797" w14:textId="77777777" w:rsidR="009C1086" w:rsidRPr="00D5131F" w:rsidRDefault="009C1086" w:rsidP="009C1086">
      <w:pPr>
        <w:spacing w:after="0" w:line="240" w:lineRule="auto"/>
        <w:jc w:val="right"/>
        <w:rPr>
          <w:b/>
          <w:bCs/>
          <w:lang w:val="sr-Latn-RS"/>
        </w:rPr>
      </w:pPr>
      <w:r w:rsidRPr="00D5131F">
        <w:rPr>
          <w:b/>
          <w:bCs/>
          <w:lang w:val="sr-Latn-RS"/>
        </w:rPr>
        <w:t xml:space="preserve">_________________ </w:t>
      </w:r>
    </w:p>
    <w:p w14:paraId="7690901D" w14:textId="77777777" w:rsidR="009C1086" w:rsidRPr="00D5131F" w:rsidRDefault="009C1086" w:rsidP="009C1086">
      <w:pPr>
        <w:spacing w:after="0" w:line="240" w:lineRule="auto"/>
        <w:jc w:val="right"/>
        <w:rPr>
          <w:b/>
          <w:bCs/>
          <w:lang w:val="sr-Latn-RS"/>
        </w:rPr>
      </w:pPr>
      <w:r w:rsidRPr="00D5131F">
        <w:rPr>
          <w:b/>
          <w:bCs/>
          <w:lang w:val="sr-Latn-RS"/>
        </w:rPr>
        <w:t xml:space="preserve">Predsedavajući Sudskog saveta Kosova </w:t>
      </w:r>
    </w:p>
    <w:p w14:paraId="22F59495" w14:textId="77777777" w:rsidR="009C1086" w:rsidRPr="00D5131F" w:rsidRDefault="009C1086" w:rsidP="009C1086">
      <w:pPr>
        <w:spacing w:after="0" w:line="240" w:lineRule="auto"/>
        <w:jc w:val="right"/>
        <w:rPr>
          <w:b/>
          <w:bCs/>
          <w:highlight w:val="yellow"/>
          <w:lang w:val="sr-Latn-RS"/>
        </w:rPr>
      </w:pPr>
    </w:p>
    <w:p w14:paraId="4251EF45" w14:textId="77777777" w:rsidR="009C1086" w:rsidRPr="00D5131F" w:rsidRDefault="009C1086" w:rsidP="009C1086">
      <w:pPr>
        <w:spacing w:after="0" w:line="240" w:lineRule="auto"/>
        <w:jc w:val="right"/>
        <w:rPr>
          <w:b/>
          <w:bCs/>
          <w:lang w:val="sr-Latn-RS"/>
        </w:rPr>
      </w:pPr>
      <w:r w:rsidRPr="00D5131F">
        <w:rPr>
          <w:b/>
          <w:bCs/>
          <w:lang w:val="sr-Latn-RS"/>
        </w:rPr>
        <w:t>Datum:___.____.________</w:t>
      </w:r>
    </w:p>
    <w:p w14:paraId="5C550D6B" w14:textId="77777777" w:rsidR="009C1086" w:rsidRPr="009C1086" w:rsidRDefault="009C1086" w:rsidP="009C1086">
      <w:pPr>
        <w:spacing w:after="0" w:line="240" w:lineRule="auto"/>
        <w:jc w:val="right"/>
        <w:rPr>
          <w:lang w:val="sr-Latn-RS"/>
        </w:rPr>
      </w:pPr>
    </w:p>
    <w:p w14:paraId="01D96CDD" w14:textId="77777777" w:rsidR="00CD043B" w:rsidRPr="00F33CC6" w:rsidRDefault="00CD043B" w:rsidP="009C1086">
      <w:pPr>
        <w:spacing w:after="0" w:line="240" w:lineRule="auto"/>
        <w:jc w:val="both"/>
        <w:rPr>
          <w:lang w:val="sr-Latn-RS"/>
        </w:rPr>
      </w:pPr>
    </w:p>
    <w:sectPr w:rsidR="00CD043B" w:rsidRPr="00F33CC6" w:rsidSect="000D1C7B">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2F90" w14:textId="77777777" w:rsidR="000D1C7B" w:rsidRDefault="000D1C7B" w:rsidP="004F5380">
      <w:r>
        <w:separator/>
      </w:r>
    </w:p>
  </w:endnote>
  <w:endnote w:type="continuationSeparator" w:id="0">
    <w:p w14:paraId="10571C1C" w14:textId="77777777" w:rsidR="000D1C7B" w:rsidRDefault="000D1C7B" w:rsidP="004F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IPJMM+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B3CC" w14:textId="77777777" w:rsidR="000D1C7B" w:rsidRDefault="000D1C7B" w:rsidP="004F5380">
      <w:r>
        <w:separator/>
      </w:r>
    </w:p>
  </w:footnote>
  <w:footnote w:type="continuationSeparator" w:id="0">
    <w:p w14:paraId="3B2FA91C" w14:textId="77777777" w:rsidR="000D1C7B" w:rsidRDefault="000D1C7B" w:rsidP="004F5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0E86"/>
    <w:multiLevelType w:val="hybridMultilevel"/>
    <w:tmpl w:val="D9C01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D4447E"/>
    <w:multiLevelType w:val="hybridMultilevel"/>
    <w:tmpl w:val="AB52E206"/>
    <w:lvl w:ilvl="0" w:tplc="B9209BBC">
      <w:start w:val="1"/>
      <w:numFmt w:val="decimal"/>
      <w:pStyle w:val="Heading7"/>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168B786C"/>
    <w:multiLevelType w:val="multilevel"/>
    <w:tmpl w:val="538EDC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E991CFA"/>
    <w:multiLevelType w:val="hybridMultilevel"/>
    <w:tmpl w:val="910CF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F661DD"/>
    <w:multiLevelType w:val="hybridMultilevel"/>
    <w:tmpl w:val="325EC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230574"/>
    <w:multiLevelType w:val="hybridMultilevel"/>
    <w:tmpl w:val="EB88577C"/>
    <w:lvl w:ilvl="0" w:tplc="BDA01BA0">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B653C"/>
    <w:multiLevelType w:val="hybridMultilevel"/>
    <w:tmpl w:val="EF2E5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D71842"/>
    <w:multiLevelType w:val="multilevel"/>
    <w:tmpl w:val="F39400A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508B2E75"/>
    <w:multiLevelType w:val="hybridMultilevel"/>
    <w:tmpl w:val="018CD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12482A"/>
    <w:multiLevelType w:val="hybridMultilevel"/>
    <w:tmpl w:val="59EAF32C"/>
    <w:lvl w:ilvl="0" w:tplc="1C2AEE4C">
      <w:start w:val="1"/>
      <w:numFmt w:val="decimal"/>
      <w:pStyle w:val="ESNumberedPar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453305"/>
    <w:multiLevelType w:val="multilevel"/>
    <w:tmpl w:val="0C021200"/>
    <w:lvl w:ilvl="0">
      <w:start w:val="8"/>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6D47100B"/>
    <w:multiLevelType w:val="hybridMultilevel"/>
    <w:tmpl w:val="4E906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BC4BFC"/>
    <w:multiLevelType w:val="hybridMultilevel"/>
    <w:tmpl w:val="B3DCA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07163360">
    <w:abstractNumId w:val="1"/>
  </w:num>
  <w:num w:numId="2" w16cid:durableId="1412461271">
    <w:abstractNumId w:val="9"/>
  </w:num>
  <w:num w:numId="3" w16cid:durableId="1158115819">
    <w:abstractNumId w:val="11"/>
  </w:num>
  <w:num w:numId="4" w16cid:durableId="1797488092">
    <w:abstractNumId w:val="8"/>
  </w:num>
  <w:num w:numId="5" w16cid:durableId="1410076458">
    <w:abstractNumId w:val="6"/>
  </w:num>
  <w:num w:numId="6" w16cid:durableId="739597298">
    <w:abstractNumId w:val="0"/>
  </w:num>
  <w:num w:numId="7" w16cid:durableId="1278367392">
    <w:abstractNumId w:val="3"/>
  </w:num>
  <w:num w:numId="8" w16cid:durableId="552355767">
    <w:abstractNumId w:val="7"/>
  </w:num>
  <w:num w:numId="9" w16cid:durableId="26369822">
    <w:abstractNumId w:val="5"/>
  </w:num>
  <w:num w:numId="10" w16cid:durableId="1406343343">
    <w:abstractNumId w:val="4"/>
  </w:num>
  <w:num w:numId="11" w16cid:durableId="1699626913">
    <w:abstractNumId w:val="12"/>
  </w:num>
  <w:num w:numId="12" w16cid:durableId="1846940547">
    <w:abstractNumId w:val="2"/>
  </w:num>
  <w:num w:numId="13" w16cid:durableId="10493186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39D"/>
    <w:rsid w:val="000033E5"/>
    <w:rsid w:val="0002187B"/>
    <w:rsid w:val="000230B1"/>
    <w:rsid w:val="000259E9"/>
    <w:rsid w:val="00044AD1"/>
    <w:rsid w:val="000476BC"/>
    <w:rsid w:val="0005492B"/>
    <w:rsid w:val="000653D0"/>
    <w:rsid w:val="00075B56"/>
    <w:rsid w:val="00081DDF"/>
    <w:rsid w:val="00084270"/>
    <w:rsid w:val="00087FF9"/>
    <w:rsid w:val="000910C0"/>
    <w:rsid w:val="00091D63"/>
    <w:rsid w:val="00092DF0"/>
    <w:rsid w:val="00093EF6"/>
    <w:rsid w:val="000A6739"/>
    <w:rsid w:val="000B4DFE"/>
    <w:rsid w:val="000C0C8F"/>
    <w:rsid w:val="000C56AE"/>
    <w:rsid w:val="000C788E"/>
    <w:rsid w:val="000D0D21"/>
    <w:rsid w:val="000D1C7B"/>
    <w:rsid w:val="000F12E9"/>
    <w:rsid w:val="000F5CE6"/>
    <w:rsid w:val="00101B8F"/>
    <w:rsid w:val="00112607"/>
    <w:rsid w:val="001138C7"/>
    <w:rsid w:val="00122807"/>
    <w:rsid w:val="00141C41"/>
    <w:rsid w:val="00151D6A"/>
    <w:rsid w:val="001532D5"/>
    <w:rsid w:val="001540CC"/>
    <w:rsid w:val="00163D2F"/>
    <w:rsid w:val="001666DB"/>
    <w:rsid w:val="00170A34"/>
    <w:rsid w:val="001A1EBD"/>
    <w:rsid w:val="001C0D4C"/>
    <w:rsid w:val="001D31FE"/>
    <w:rsid w:val="00203E70"/>
    <w:rsid w:val="00206B25"/>
    <w:rsid w:val="00212E0C"/>
    <w:rsid w:val="00214291"/>
    <w:rsid w:val="00214327"/>
    <w:rsid w:val="00217B8A"/>
    <w:rsid w:val="00217BEC"/>
    <w:rsid w:val="00220088"/>
    <w:rsid w:val="00220CD5"/>
    <w:rsid w:val="00220D45"/>
    <w:rsid w:val="002337DF"/>
    <w:rsid w:val="002349CD"/>
    <w:rsid w:val="00236C7A"/>
    <w:rsid w:val="00240B10"/>
    <w:rsid w:val="0025659B"/>
    <w:rsid w:val="0027130E"/>
    <w:rsid w:val="00273A73"/>
    <w:rsid w:val="00287F19"/>
    <w:rsid w:val="002922AD"/>
    <w:rsid w:val="00297B82"/>
    <w:rsid w:val="002A2883"/>
    <w:rsid w:val="002A707B"/>
    <w:rsid w:val="002A760F"/>
    <w:rsid w:val="002B1710"/>
    <w:rsid w:val="002C10BC"/>
    <w:rsid w:val="002D0CBA"/>
    <w:rsid w:val="002E7214"/>
    <w:rsid w:val="002F2F82"/>
    <w:rsid w:val="003077EB"/>
    <w:rsid w:val="003441C1"/>
    <w:rsid w:val="0035601D"/>
    <w:rsid w:val="003609CC"/>
    <w:rsid w:val="00361B3E"/>
    <w:rsid w:val="00366D56"/>
    <w:rsid w:val="0037312F"/>
    <w:rsid w:val="00383BA7"/>
    <w:rsid w:val="00386E22"/>
    <w:rsid w:val="00387C6B"/>
    <w:rsid w:val="00396257"/>
    <w:rsid w:val="003A0AFE"/>
    <w:rsid w:val="003C2DA0"/>
    <w:rsid w:val="003E26E9"/>
    <w:rsid w:val="003E2BB7"/>
    <w:rsid w:val="003F6A74"/>
    <w:rsid w:val="00405816"/>
    <w:rsid w:val="00420BF1"/>
    <w:rsid w:val="00451D10"/>
    <w:rsid w:val="00453C43"/>
    <w:rsid w:val="00467E17"/>
    <w:rsid w:val="00490DAE"/>
    <w:rsid w:val="004B1134"/>
    <w:rsid w:val="004D0873"/>
    <w:rsid w:val="004D4838"/>
    <w:rsid w:val="004D6C9A"/>
    <w:rsid w:val="004E6D78"/>
    <w:rsid w:val="004F1922"/>
    <w:rsid w:val="004F5380"/>
    <w:rsid w:val="004F7924"/>
    <w:rsid w:val="005005B0"/>
    <w:rsid w:val="005016F8"/>
    <w:rsid w:val="00501713"/>
    <w:rsid w:val="00512A8D"/>
    <w:rsid w:val="00515232"/>
    <w:rsid w:val="00515AA3"/>
    <w:rsid w:val="00521937"/>
    <w:rsid w:val="005303E0"/>
    <w:rsid w:val="00537AFC"/>
    <w:rsid w:val="0054216F"/>
    <w:rsid w:val="00542415"/>
    <w:rsid w:val="00542D23"/>
    <w:rsid w:val="00550719"/>
    <w:rsid w:val="00563DA7"/>
    <w:rsid w:val="005735C6"/>
    <w:rsid w:val="00585B1E"/>
    <w:rsid w:val="005A1250"/>
    <w:rsid w:val="005A5417"/>
    <w:rsid w:val="005B52CF"/>
    <w:rsid w:val="005C5B84"/>
    <w:rsid w:val="005C7814"/>
    <w:rsid w:val="00612716"/>
    <w:rsid w:val="0061581A"/>
    <w:rsid w:val="00615B65"/>
    <w:rsid w:val="00617C21"/>
    <w:rsid w:val="0062635D"/>
    <w:rsid w:val="00637263"/>
    <w:rsid w:val="00637722"/>
    <w:rsid w:val="006459F0"/>
    <w:rsid w:val="00646EA8"/>
    <w:rsid w:val="0067784B"/>
    <w:rsid w:val="00681967"/>
    <w:rsid w:val="0069029D"/>
    <w:rsid w:val="006A2AE7"/>
    <w:rsid w:val="006A6E4E"/>
    <w:rsid w:val="006B0FA1"/>
    <w:rsid w:val="006B7EB7"/>
    <w:rsid w:val="006C3762"/>
    <w:rsid w:val="006D0EF1"/>
    <w:rsid w:val="006D198B"/>
    <w:rsid w:val="006D26F8"/>
    <w:rsid w:val="006D7CBA"/>
    <w:rsid w:val="006E1B50"/>
    <w:rsid w:val="006F4A1B"/>
    <w:rsid w:val="00716DAF"/>
    <w:rsid w:val="007227EA"/>
    <w:rsid w:val="00743935"/>
    <w:rsid w:val="007443DA"/>
    <w:rsid w:val="007502C0"/>
    <w:rsid w:val="00774739"/>
    <w:rsid w:val="007814BD"/>
    <w:rsid w:val="00790F5E"/>
    <w:rsid w:val="007957B5"/>
    <w:rsid w:val="007A62B5"/>
    <w:rsid w:val="007D2199"/>
    <w:rsid w:val="007D4955"/>
    <w:rsid w:val="007D799C"/>
    <w:rsid w:val="007D7D1C"/>
    <w:rsid w:val="007E2C7E"/>
    <w:rsid w:val="007F2F84"/>
    <w:rsid w:val="007F5D75"/>
    <w:rsid w:val="00805EB8"/>
    <w:rsid w:val="0081365D"/>
    <w:rsid w:val="00814EDD"/>
    <w:rsid w:val="0084551D"/>
    <w:rsid w:val="00856BE1"/>
    <w:rsid w:val="0086233C"/>
    <w:rsid w:val="008633D6"/>
    <w:rsid w:val="00866239"/>
    <w:rsid w:val="008665C4"/>
    <w:rsid w:val="00867144"/>
    <w:rsid w:val="00867DF1"/>
    <w:rsid w:val="008706DA"/>
    <w:rsid w:val="0087247D"/>
    <w:rsid w:val="00873D13"/>
    <w:rsid w:val="0087579E"/>
    <w:rsid w:val="0088518D"/>
    <w:rsid w:val="00887E13"/>
    <w:rsid w:val="008C663B"/>
    <w:rsid w:val="008C7F31"/>
    <w:rsid w:val="008D41BB"/>
    <w:rsid w:val="008E3078"/>
    <w:rsid w:val="008E5636"/>
    <w:rsid w:val="008F094E"/>
    <w:rsid w:val="008F532F"/>
    <w:rsid w:val="009052A7"/>
    <w:rsid w:val="00906E8D"/>
    <w:rsid w:val="0092385D"/>
    <w:rsid w:val="00923B33"/>
    <w:rsid w:val="00923B79"/>
    <w:rsid w:val="00925720"/>
    <w:rsid w:val="0093531A"/>
    <w:rsid w:val="0093546D"/>
    <w:rsid w:val="00940280"/>
    <w:rsid w:val="00961624"/>
    <w:rsid w:val="009617A2"/>
    <w:rsid w:val="00966FD2"/>
    <w:rsid w:val="00973B90"/>
    <w:rsid w:val="0099043D"/>
    <w:rsid w:val="009A1B03"/>
    <w:rsid w:val="009C1086"/>
    <w:rsid w:val="009C4C7B"/>
    <w:rsid w:val="009C5615"/>
    <w:rsid w:val="009C5D6E"/>
    <w:rsid w:val="009E1B44"/>
    <w:rsid w:val="009F0094"/>
    <w:rsid w:val="00A03D9B"/>
    <w:rsid w:val="00A052DB"/>
    <w:rsid w:val="00A328D2"/>
    <w:rsid w:val="00A40B90"/>
    <w:rsid w:val="00A425C9"/>
    <w:rsid w:val="00A62C92"/>
    <w:rsid w:val="00A87C1B"/>
    <w:rsid w:val="00A96A48"/>
    <w:rsid w:val="00AA2517"/>
    <w:rsid w:val="00AA357B"/>
    <w:rsid w:val="00AA64A9"/>
    <w:rsid w:val="00AC24B0"/>
    <w:rsid w:val="00AC30AB"/>
    <w:rsid w:val="00AE1A7B"/>
    <w:rsid w:val="00AE399C"/>
    <w:rsid w:val="00AE4FBA"/>
    <w:rsid w:val="00B02607"/>
    <w:rsid w:val="00B04A2F"/>
    <w:rsid w:val="00B11911"/>
    <w:rsid w:val="00B20E23"/>
    <w:rsid w:val="00B33C73"/>
    <w:rsid w:val="00B33D3E"/>
    <w:rsid w:val="00B435F4"/>
    <w:rsid w:val="00B4646F"/>
    <w:rsid w:val="00B52019"/>
    <w:rsid w:val="00B56D75"/>
    <w:rsid w:val="00B6045E"/>
    <w:rsid w:val="00B61343"/>
    <w:rsid w:val="00B62F2A"/>
    <w:rsid w:val="00B70D06"/>
    <w:rsid w:val="00B77106"/>
    <w:rsid w:val="00B85CF9"/>
    <w:rsid w:val="00B90082"/>
    <w:rsid w:val="00B90C87"/>
    <w:rsid w:val="00BB25D4"/>
    <w:rsid w:val="00BB42EF"/>
    <w:rsid w:val="00BC52CB"/>
    <w:rsid w:val="00BD3068"/>
    <w:rsid w:val="00BE537C"/>
    <w:rsid w:val="00C21E43"/>
    <w:rsid w:val="00C2229B"/>
    <w:rsid w:val="00C26F3D"/>
    <w:rsid w:val="00C448FC"/>
    <w:rsid w:val="00C604FB"/>
    <w:rsid w:val="00C6192F"/>
    <w:rsid w:val="00C671D4"/>
    <w:rsid w:val="00C70398"/>
    <w:rsid w:val="00C71A6A"/>
    <w:rsid w:val="00C869DA"/>
    <w:rsid w:val="00C91521"/>
    <w:rsid w:val="00C957E0"/>
    <w:rsid w:val="00C95E00"/>
    <w:rsid w:val="00CA215C"/>
    <w:rsid w:val="00CA2DC4"/>
    <w:rsid w:val="00CB18CC"/>
    <w:rsid w:val="00CD043B"/>
    <w:rsid w:val="00CD158B"/>
    <w:rsid w:val="00CE3F5F"/>
    <w:rsid w:val="00CF1393"/>
    <w:rsid w:val="00CF6D44"/>
    <w:rsid w:val="00D0432A"/>
    <w:rsid w:val="00D06232"/>
    <w:rsid w:val="00D36E86"/>
    <w:rsid w:val="00D472E0"/>
    <w:rsid w:val="00D5131F"/>
    <w:rsid w:val="00D627F2"/>
    <w:rsid w:val="00D6293E"/>
    <w:rsid w:val="00D65325"/>
    <w:rsid w:val="00D65631"/>
    <w:rsid w:val="00D70672"/>
    <w:rsid w:val="00D844DD"/>
    <w:rsid w:val="00D87375"/>
    <w:rsid w:val="00D90881"/>
    <w:rsid w:val="00D92813"/>
    <w:rsid w:val="00DA2692"/>
    <w:rsid w:val="00DA3D3F"/>
    <w:rsid w:val="00DC3294"/>
    <w:rsid w:val="00DC6283"/>
    <w:rsid w:val="00DD3F53"/>
    <w:rsid w:val="00DD5DCF"/>
    <w:rsid w:val="00DE1766"/>
    <w:rsid w:val="00DE2545"/>
    <w:rsid w:val="00DE5BF0"/>
    <w:rsid w:val="00DE6B50"/>
    <w:rsid w:val="00DF41EB"/>
    <w:rsid w:val="00E023E4"/>
    <w:rsid w:val="00E043AE"/>
    <w:rsid w:val="00E160DA"/>
    <w:rsid w:val="00E2093E"/>
    <w:rsid w:val="00E233E1"/>
    <w:rsid w:val="00E26916"/>
    <w:rsid w:val="00E26BD6"/>
    <w:rsid w:val="00E3654F"/>
    <w:rsid w:val="00E377AA"/>
    <w:rsid w:val="00E64BCB"/>
    <w:rsid w:val="00E71492"/>
    <w:rsid w:val="00E8029D"/>
    <w:rsid w:val="00E87FC2"/>
    <w:rsid w:val="00E93249"/>
    <w:rsid w:val="00E93982"/>
    <w:rsid w:val="00EC246A"/>
    <w:rsid w:val="00ED11F4"/>
    <w:rsid w:val="00ED2350"/>
    <w:rsid w:val="00ED289A"/>
    <w:rsid w:val="00EF0F46"/>
    <w:rsid w:val="00EF36B3"/>
    <w:rsid w:val="00F01FC6"/>
    <w:rsid w:val="00F031E8"/>
    <w:rsid w:val="00F149A2"/>
    <w:rsid w:val="00F151D5"/>
    <w:rsid w:val="00F1691D"/>
    <w:rsid w:val="00F214FD"/>
    <w:rsid w:val="00F32F91"/>
    <w:rsid w:val="00F33CC6"/>
    <w:rsid w:val="00F56006"/>
    <w:rsid w:val="00F612A5"/>
    <w:rsid w:val="00F630B6"/>
    <w:rsid w:val="00F76B39"/>
    <w:rsid w:val="00F84325"/>
    <w:rsid w:val="00F94BCD"/>
    <w:rsid w:val="00FA19A6"/>
    <w:rsid w:val="00FA278B"/>
    <w:rsid w:val="00FB0841"/>
    <w:rsid w:val="00FB435F"/>
    <w:rsid w:val="00FC4EC7"/>
    <w:rsid w:val="00FD139D"/>
    <w:rsid w:val="00FD231C"/>
    <w:rsid w:val="00FD33AC"/>
    <w:rsid w:val="00FE11D1"/>
    <w:rsid w:val="00FE7B87"/>
    <w:rsid w:val="00FE7E82"/>
    <w:rsid w:val="00FF02D3"/>
    <w:rsid w:val="00FF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72FF"/>
  <w15:chartTrackingRefBased/>
  <w15:docId w15:val="{DECE1DBE-4520-4BB3-9BC9-F8D2631F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47D"/>
    <w:rPr>
      <w:rFonts w:ascii="Times New Roman" w:eastAsia="Times New Roman" w:hAnsi="Times New Roman" w:cs="Times New Roman"/>
      <w:sz w:val="24"/>
      <w:szCs w:val="24"/>
      <w:lang w:val="sq-AL"/>
    </w:rPr>
  </w:style>
  <w:style w:type="paragraph" w:styleId="Heading1">
    <w:name w:val="heading 1"/>
    <w:basedOn w:val="Normal"/>
    <w:next w:val="Normal"/>
    <w:link w:val="Heading1Char"/>
    <w:qFormat/>
    <w:rsid w:val="00FD139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FD139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D13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D139D"/>
    <w:pPr>
      <w:keepNext/>
      <w:spacing w:before="240" w:after="60"/>
      <w:outlineLvl w:val="3"/>
    </w:pPr>
    <w:rPr>
      <w:b/>
      <w:bCs/>
      <w:sz w:val="28"/>
      <w:szCs w:val="28"/>
    </w:rPr>
  </w:style>
  <w:style w:type="paragraph" w:styleId="Heading5">
    <w:name w:val="heading 5"/>
    <w:basedOn w:val="Normal"/>
    <w:next w:val="Normal"/>
    <w:link w:val="Heading5Char"/>
    <w:qFormat/>
    <w:rsid w:val="00FD139D"/>
    <w:pPr>
      <w:keepNext/>
      <w:outlineLvl w:val="4"/>
    </w:pPr>
    <w:rPr>
      <w:rFonts w:eastAsia="MS Mincho"/>
      <w:sz w:val="28"/>
      <w:szCs w:val="20"/>
    </w:rPr>
  </w:style>
  <w:style w:type="paragraph" w:styleId="Heading6">
    <w:name w:val="heading 6"/>
    <w:basedOn w:val="Normal"/>
    <w:next w:val="Normal"/>
    <w:link w:val="Heading6Char"/>
    <w:qFormat/>
    <w:rsid w:val="00FD139D"/>
    <w:pPr>
      <w:spacing w:before="240" w:after="60"/>
      <w:outlineLvl w:val="5"/>
    </w:pPr>
    <w:rPr>
      <w:b/>
      <w:bCs/>
      <w:sz w:val="22"/>
      <w:szCs w:val="22"/>
    </w:rPr>
  </w:style>
  <w:style w:type="paragraph" w:styleId="Heading7">
    <w:name w:val="heading 7"/>
    <w:basedOn w:val="Normal"/>
    <w:next w:val="Normal"/>
    <w:link w:val="Heading7Char"/>
    <w:qFormat/>
    <w:rsid w:val="00FD139D"/>
    <w:pPr>
      <w:keepNext/>
      <w:numPr>
        <w:numId w:val="1"/>
      </w:numPr>
      <w:outlineLvl w:val="6"/>
    </w:pPr>
    <w:rPr>
      <w:b/>
      <w:bCs/>
    </w:rPr>
  </w:style>
  <w:style w:type="paragraph" w:styleId="Heading8">
    <w:name w:val="heading 8"/>
    <w:basedOn w:val="Normal"/>
    <w:next w:val="Normal"/>
    <w:link w:val="Heading8Char"/>
    <w:qFormat/>
    <w:rsid w:val="00FD139D"/>
    <w:pPr>
      <w:spacing w:before="240" w:after="60"/>
      <w:outlineLvl w:val="7"/>
    </w:pPr>
    <w:rPr>
      <w:i/>
      <w:iCs/>
    </w:rPr>
  </w:style>
  <w:style w:type="paragraph" w:styleId="Heading9">
    <w:name w:val="heading 9"/>
    <w:basedOn w:val="Normal"/>
    <w:next w:val="Normal"/>
    <w:link w:val="Heading9Char"/>
    <w:qFormat/>
    <w:rsid w:val="00FD13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39D"/>
    <w:rPr>
      <w:rFonts w:ascii="Arial" w:eastAsia="Times New Roman" w:hAnsi="Arial" w:cs="Times New Roman"/>
      <w:b/>
      <w:bCs/>
      <w:kern w:val="32"/>
      <w:sz w:val="32"/>
      <w:szCs w:val="32"/>
      <w:lang w:val="sq-AL"/>
    </w:rPr>
  </w:style>
  <w:style w:type="character" w:customStyle="1" w:styleId="Heading2Char">
    <w:name w:val="Heading 2 Char"/>
    <w:basedOn w:val="DefaultParagraphFont"/>
    <w:link w:val="Heading2"/>
    <w:rsid w:val="00FD139D"/>
    <w:rPr>
      <w:rFonts w:ascii="Arial" w:eastAsia="Times New Roman" w:hAnsi="Arial" w:cs="Arial"/>
      <w:b/>
      <w:bCs/>
      <w:i/>
      <w:iCs/>
      <w:sz w:val="28"/>
      <w:szCs w:val="28"/>
      <w:lang w:val="sq-AL"/>
    </w:rPr>
  </w:style>
  <w:style w:type="character" w:customStyle="1" w:styleId="Heading3Char">
    <w:name w:val="Heading 3 Char"/>
    <w:basedOn w:val="DefaultParagraphFont"/>
    <w:link w:val="Heading3"/>
    <w:rsid w:val="00FD139D"/>
    <w:rPr>
      <w:rFonts w:ascii="Arial" w:eastAsia="Times New Roman" w:hAnsi="Arial" w:cs="Arial"/>
      <w:b/>
      <w:bCs/>
      <w:sz w:val="26"/>
      <w:szCs w:val="26"/>
      <w:lang w:val="sq-AL"/>
    </w:rPr>
  </w:style>
  <w:style w:type="character" w:customStyle="1" w:styleId="Heading4Char">
    <w:name w:val="Heading 4 Char"/>
    <w:basedOn w:val="DefaultParagraphFont"/>
    <w:link w:val="Heading4"/>
    <w:rsid w:val="00FD139D"/>
    <w:rPr>
      <w:rFonts w:ascii="Times New Roman" w:eastAsia="Times New Roman" w:hAnsi="Times New Roman" w:cs="Times New Roman"/>
      <w:b/>
      <w:bCs/>
      <w:sz w:val="28"/>
      <w:szCs w:val="28"/>
      <w:lang w:val="sq-AL"/>
    </w:rPr>
  </w:style>
  <w:style w:type="character" w:customStyle="1" w:styleId="Heading5Char">
    <w:name w:val="Heading 5 Char"/>
    <w:basedOn w:val="DefaultParagraphFont"/>
    <w:link w:val="Heading5"/>
    <w:rsid w:val="00FD139D"/>
    <w:rPr>
      <w:rFonts w:ascii="Times New Roman" w:eastAsia="MS Mincho" w:hAnsi="Times New Roman" w:cs="Times New Roman"/>
      <w:sz w:val="28"/>
      <w:szCs w:val="20"/>
      <w:lang w:val="sq-AL"/>
    </w:rPr>
  </w:style>
  <w:style w:type="character" w:customStyle="1" w:styleId="Heading6Char">
    <w:name w:val="Heading 6 Char"/>
    <w:basedOn w:val="DefaultParagraphFont"/>
    <w:link w:val="Heading6"/>
    <w:rsid w:val="00FD139D"/>
    <w:rPr>
      <w:rFonts w:ascii="Times New Roman" w:eastAsia="Times New Roman" w:hAnsi="Times New Roman" w:cs="Times New Roman"/>
      <w:b/>
      <w:bCs/>
      <w:lang w:val="sq-AL"/>
    </w:rPr>
  </w:style>
  <w:style w:type="character" w:customStyle="1" w:styleId="Heading7Char">
    <w:name w:val="Heading 7 Char"/>
    <w:basedOn w:val="DefaultParagraphFont"/>
    <w:link w:val="Heading7"/>
    <w:rsid w:val="00FD139D"/>
    <w:rPr>
      <w:rFonts w:ascii="Times New Roman" w:eastAsia="Times New Roman" w:hAnsi="Times New Roman" w:cs="Times New Roman"/>
      <w:b/>
      <w:bCs/>
      <w:sz w:val="24"/>
      <w:szCs w:val="24"/>
      <w:lang w:val="sq-AL"/>
    </w:rPr>
  </w:style>
  <w:style w:type="character" w:customStyle="1" w:styleId="Heading8Char">
    <w:name w:val="Heading 8 Char"/>
    <w:basedOn w:val="DefaultParagraphFont"/>
    <w:link w:val="Heading8"/>
    <w:rsid w:val="00FD139D"/>
    <w:rPr>
      <w:rFonts w:ascii="Times New Roman" w:eastAsia="Times New Roman" w:hAnsi="Times New Roman" w:cs="Times New Roman"/>
      <w:i/>
      <w:iCs/>
      <w:sz w:val="24"/>
      <w:szCs w:val="24"/>
      <w:lang w:val="sq-AL"/>
    </w:rPr>
  </w:style>
  <w:style w:type="character" w:customStyle="1" w:styleId="Heading9Char">
    <w:name w:val="Heading 9 Char"/>
    <w:basedOn w:val="DefaultParagraphFont"/>
    <w:link w:val="Heading9"/>
    <w:rsid w:val="00FD139D"/>
    <w:rPr>
      <w:rFonts w:ascii="Arial" w:eastAsia="Times New Roman" w:hAnsi="Arial" w:cs="Arial"/>
      <w:lang w:val="sq-AL"/>
    </w:rPr>
  </w:style>
  <w:style w:type="paragraph" w:customStyle="1" w:styleId="ZchnZchnCharCharZchnZchn">
    <w:name w:val="Zchn Zchn Char Char Zchn Zchn"/>
    <w:basedOn w:val="Normal"/>
    <w:rsid w:val="00FD139D"/>
    <w:pPr>
      <w:spacing w:line="240" w:lineRule="exact"/>
    </w:pPr>
    <w:rPr>
      <w:rFonts w:ascii="Tahoma" w:hAnsi="Tahoma"/>
      <w:sz w:val="20"/>
      <w:szCs w:val="20"/>
    </w:rPr>
  </w:style>
  <w:style w:type="paragraph" w:styleId="FootnoteText">
    <w:name w:val="footnote text"/>
    <w:basedOn w:val="Normal"/>
    <w:link w:val="FootnoteTextChar"/>
    <w:semiHidden/>
    <w:rsid w:val="00FD139D"/>
    <w:rPr>
      <w:sz w:val="20"/>
      <w:szCs w:val="20"/>
    </w:rPr>
  </w:style>
  <w:style w:type="character" w:customStyle="1" w:styleId="FootnoteTextChar">
    <w:name w:val="Footnote Text Char"/>
    <w:basedOn w:val="DefaultParagraphFont"/>
    <w:link w:val="FootnoteText"/>
    <w:semiHidden/>
    <w:rsid w:val="00FD139D"/>
    <w:rPr>
      <w:rFonts w:ascii="Times New Roman" w:eastAsia="Times New Roman" w:hAnsi="Times New Roman" w:cs="Times New Roman"/>
      <w:sz w:val="20"/>
      <w:szCs w:val="20"/>
      <w:lang w:val="sq-AL"/>
    </w:rPr>
  </w:style>
  <w:style w:type="paragraph" w:styleId="Title">
    <w:name w:val="Title"/>
    <w:basedOn w:val="Normal"/>
    <w:link w:val="TitleChar"/>
    <w:qFormat/>
    <w:rsid w:val="00FD139D"/>
    <w:pPr>
      <w:jc w:val="center"/>
    </w:pPr>
    <w:rPr>
      <w:b/>
      <w:bCs/>
      <w:szCs w:val="20"/>
    </w:rPr>
  </w:style>
  <w:style w:type="character" w:customStyle="1" w:styleId="TitleChar">
    <w:name w:val="Title Char"/>
    <w:basedOn w:val="DefaultParagraphFont"/>
    <w:link w:val="Title"/>
    <w:rsid w:val="00FD139D"/>
    <w:rPr>
      <w:rFonts w:ascii="Times New Roman" w:eastAsia="Times New Roman" w:hAnsi="Times New Roman" w:cs="Times New Roman"/>
      <w:b/>
      <w:bCs/>
      <w:sz w:val="24"/>
      <w:szCs w:val="20"/>
      <w:lang w:val="sq-AL"/>
    </w:rPr>
  </w:style>
  <w:style w:type="paragraph" w:styleId="Caption">
    <w:name w:val="caption"/>
    <w:basedOn w:val="Normal"/>
    <w:next w:val="Normal"/>
    <w:qFormat/>
    <w:rsid w:val="00FD139D"/>
    <w:pPr>
      <w:jc w:val="center"/>
    </w:pPr>
    <w:rPr>
      <w:rFonts w:eastAsia="MS Mincho"/>
      <w:b/>
      <w:bCs/>
      <w:szCs w:val="20"/>
    </w:rPr>
  </w:style>
  <w:style w:type="paragraph" w:styleId="BodyText2">
    <w:name w:val="Body Text 2"/>
    <w:basedOn w:val="Normal"/>
    <w:link w:val="BodyText2Char"/>
    <w:rsid w:val="00FD139D"/>
    <w:rPr>
      <w:rFonts w:eastAsia="MS Mincho"/>
      <w:sz w:val="28"/>
      <w:szCs w:val="20"/>
    </w:rPr>
  </w:style>
  <w:style w:type="character" w:customStyle="1" w:styleId="BodyText2Char">
    <w:name w:val="Body Text 2 Char"/>
    <w:basedOn w:val="DefaultParagraphFont"/>
    <w:link w:val="BodyText2"/>
    <w:rsid w:val="00FD139D"/>
    <w:rPr>
      <w:rFonts w:ascii="Times New Roman" w:eastAsia="MS Mincho" w:hAnsi="Times New Roman" w:cs="Times New Roman"/>
      <w:sz w:val="28"/>
      <w:szCs w:val="20"/>
      <w:lang w:val="sq-AL"/>
    </w:rPr>
  </w:style>
  <w:style w:type="paragraph" w:styleId="Footer">
    <w:name w:val="footer"/>
    <w:basedOn w:val="Normal"/>
    <w:link w:val="FooterChar"/>
    <w:uiPriority w:val="99"/>
    <w:rsid w:val="00FD139D"/>
    <w:pPr>
      <w:tabs>
        <w:tab w:val="center" w:pos="4320"/>
        <w:tab w:val="right" w:pos="8640"/>
      </w:tabs>
    </w:pPr>
  </w:style>
  <w:style w:type="character" w:customStyle="1" w:styleId="FooterChar">
    <w:name w:val="Footer Char"/>
    <w:basedOn w:val="DefaultParagraphFont"/>
    <w:link w:val="Footer"/>
    <w:uiPriority w:val="99"/>
    <w:rsid w:val="00FD139D"/>
    <w:rPr>
      <w:rFonts w:ascii="Times New Roman" w:eastAsia="Times New Roman" w:hAnsi="Times New Roman" w:cs="Times New Roman"/>
      <w:sz w:val="24"/>
      <w:szCs w:val="24"/>
      <w:lang w:val="sq-AL"/>
    </w:rPr>
  </w:style>
  <w:style w:type="character" w:styleId="PageNumber">
    <w:name w:val="page number"/>
    <w:basedOn w:val="DefaultParagraphFont"/>
    <w:rsid w:val="00FD139D"/>
  </w:style>
  <w:style w:type="paragraph" w:styleId="BlockText">
    <w:name w:val="Block Text"/>
    <w:basedOn w:val="Normal"/>
    <w:rsid w:val="00FD139D"/>
    <w:pPr>
      <w:ind w:left="360" w:right="-540"/>
    </w:pPr>
  </w:style>
  <w:style w:type="paragraph" w:styleId="BodyTextIndent">
    <w:name w:val="Body Text Indent"/>
    <w:basedOn w:val="Normal"/>
    <w:link w:val="BodyTextIndentChar"/>
    <w:rsid w:val="00FD139D"/>
    <w:pPr>
      <w:ind w:left="1095"/>
    </w:pPr>
    <w:rPr>
      <w:bCs/>
    </w:rPr>
  </w:style>
  <w:style w:type="character" w:customStyle="1" w:styleId="BodyTextIndentChar">
    <w:name w:val="Body Text Indent Char"/>
    <w:basedOn w:val="DefaultParagraphFont"/>
    <w:link w:val="BodyTextIndent"/>
    <w:rsid w:val="00FD139D"/>
    <w:rPr>
      <w:rFonts w:ascii="Times New Roman" w:eastAsia="Times New Roman" w:hAnsi="Times New Roman" w:cs="Times New Roman"/>
      <w:bCs/>
      <w:sz w:val="24"/>
      <w:szCs w:val="24"/>
      <w:lang w:val="sq-AL"/>
    </w:rPr>
  </w:style>
  <w:style w:type="paragraph" w:styleId="BodyTextIndent2">
    <w:name w:val="Body Text Indent 2"/>
    <w:basedOn w:val="Normal"/>
    <w:link w:val="BodyTextIndent2Char"/>
    <w:rsid w:val="00FD139D"/>
    <w:pPr>
      <w:ind w:left="1470"/>
    </w:pPr>
  </w:style>
  <w:style w:type="character" w:customStyle="1" w:styleId="BodyTextIndent2Char">
    <w:name w:val="Body Text Indent 2 Char"/>
    <w:basedOn w:val="DefaultParagraphFont"/>
    <w:link w:val="BodyTextIndent2"/>
    <w:rsid w:val="00FD139D"/>
    <w:rPr>
      <w:rFonts w:ascii="Times New Roman" w:eastAsia="Times New Roman" w:hAnsi="Times New Roman" w:cs="Times New Roman"/>
      <w:sz w:val="24"/>
      <w:szCs w:val="24"/>
      <w:lang w:val="sq-AL"/>
    </w:rPr>
  </w:style>
  <w:style w:type="paragraph" w:styleId="Header">
    <w:name w:val="header"/>
    <w:basedOn w:val="Normal"/>
    <w:link w:val="HeaderChar"/>
    <w:uiPriority w:val="99"/>
    <w:rsid w:val="00FD139D"/>
    <w:pPr>
      <w:tabs>
        <w:tab w:val="center" w:pos="4320"/>
        <w:tab w:val="right" w:pos="8640"/>
      </w:tabs>
    </w:pPr>
  </w:style>
  <w:style w:type="character" w:customStyle="1" w:styleId="HeaderChar">
    <w:name w:val="Header Char"/>
    <w:basedOn w:val="DefaultParagraphFont"/>
    <w:link w:val="Header"/>
    <w:uiPriority w:val="99"/>
    <w:rsid w:val="00FD139D"/>
    <w:rPr>
      <w:rFonts w:ascii="Times New Roman" w:eastAsia="Times New Roman" w:hAnsi="Times New Roman" w:cs="Times New Roman"/>
      <w:sz w:val="24"/>
      <w:szCs w:val="24"/>
      <w:lang w:val="sq-AL"/>
    </w:rPr>
  </w:style>
  <w:style w:type="paragraph" w:styleId="BodyText">
    <w:name w:val="Body Text"/>
    <w:basedOn w:val="Normal"/>
    <w:link w:val="BodyTextChar"/>
    <w:rsid w:val="00FD139D"/>
    <w:pPr>
      <w:spacing w:after="120"/>
    </w:pPr>
  </w:style>
  <w:style w:type="character" w:customStyle="1" w:styleId="BodyTextChar">
    <w:name w:val="Body Text Char"/>
    <w:basedOn w:val="DefaultParagraphFont"/>
    <w:link w:val="BodyText"/>
    <w:rsid w:val="00FD139D"/>
    <w:rPr>
      <w:rFonts w:ascii="Times New Roman" w:eastAsia="Times New Roman" w:hAnsi="Times New Roman" w:cs="Times New Roman"/>
      <w:sz w:val="24"/>
      <w:szCs w:val="24"/>
      <w:lang w:val="sq-AL"/>
    </w:rPr>
  </w:style>
  <w:style w:type="paragraph" w:styleId="BodyTextIndent3">
    <w:name w:val="Body Text Indent 3"/>
    <w:basedOn w:val="Normal"/>
    <w:link w:val="BodyTextIndent3Char"/>
    <w:rsid w:val="00FD139D"/>
    <w:pPr>
      <w:spacing w:after="120"/>
      <w:ind w:left="360"/>
    </w:pPr>
    <w:rPr>
      <w:sz w:val="16"/>
      <w:szCs w:val="16"/>
    </w:rPr>
  </w:style>
  <w:style w:type="character" w:customStyle="1" w:styleId="BodyTextIndent3Char">
    <w:name w:val="Body Text Indent 3 Char"/>
    <w:basedOn w:val="DefaultParagraphFont"/>
    <w:link w:val="BodyTextIndent3"/>
    <w:rsid w:val="00FD139D"/>
    <w:rPr>
      <w:rFonts w:ascii="Times New Roman" w:eastAsia="Times New Roman" w:hAnsi="Times New Roman" w:cs="Times New Roman"/>
      <w:sz w:val="16"/>
      <w:szCs w:val="16"/>
      <w:lang w:val="sq-AL"/>
    </w:rPr>
  </w:style>
  <w:style w:type="character" w:styleId="CommentReference">
    <w:name w:val="annotation reference"/>
    <w:uiPriority w:val="99"/>
    <w:semiHidden/>
    <w:rsid w:val="00FD139D"/>
    <w:rPr>
      <w:sz w:val="16"/>
      <w:szCs w:val="16"/>
    </w:rPr>
  </w:style>
  <w:style w:type="paragraph" w:styleId="CommentText">
    <w:name w:val="annotation text"/>
    <w:basedOn w:val="Normal"/>
    <w:link w:val="CommentTextChar"/>
    <w:uiPriority w:val="99"/>
    <w:semiHidden/>
    <w:rsid w:val="00FD139D"/>
    <w:rPr>
      <w:sz w:val="20"/>
      <w:szCs w:val="20"/>
    </w:rPr>
  </w:style>
  <w:style w:type="character" w:customStyle="1" w:styleId="CommentTextChar">
    <w:name w:val="Comment Text Char"/>
    <w:basedOn w:val="DefaultParagraphFont"/>
    <w:link w:val="CommentText"/>
    <w:uiPriority w:val="99"/>
    <w:semiHidden/>
    <w:rsid w:val="00FD139D"/>
    <w:rPr>
      <w:rFonts w:ascii="Times New Roman" w:eastAsia="Times New Roman" w:hAnsi="Times New Roman" w:cs="Times New Roman"/>
      <w:sz w:val="20"/>
      <w:szCs w:val="20"/>
      <w:lang w:val="sq-AL"/>
    </w:rPr>
  </w:style>
  <w:style w:type="paragraph" w:styleId="BalloonText">
    <w:name w:val="Balloon Text"/>
    <w:basedOn w:val="Normal"/>
    <w:link w:val="BalloonTextChar"/>
    <w:uiPriority w:val="99"/>
    <w:semiHidden/>
    <w:rsid w:val="00FD139D"/>
    <w:rPr>
      <w:rFonts w:ascii="Tahoma" w:hAnsi="Tahoma" w:cs="Tahoma"/>
      <w:sz w:val="16"/>
      <w:szCs w:val="16"/>
    </w:rPr>
  </w:style>
  <w:style w:type="character" w:customStyle="1" w:styleId="BalloonTextChar">
    <w:name w:val="Balloon Text Char"/>
    <w:basedOn w:val="DefaultParagraphFont"/>
    <w:link w:val="BalloonText"/>
    <w:uiPriority w:val="99"/>
    <w:semiHidden/>
    <w:rsid w:val="00FD139D"/>
    <w:rPr>
      <w:rFonts w:ascii="Tahoma" w:eastAsia="Times New Roman" w:hAnsi="Tahoma" w:cs="Tahoma"/>
      <w:sz w:val="16"/>
      <w:szCs w:val="16"/>
      <w:lang w:val="sq-AL"/>
    </w:rPr>
  </w:style>
  <w:style w:type="paragraph" w:customStyle="1" w:styleId="BodySingle">
    <w:name w:val="Body Single"/>
    <w:basedOn w:val="Normal"/>
    <w:rsid w:val="00FD139D"/>
    <w:rPr>
      <w:szCs w:val="20"/>
    </w:rPr>
  </w:style>
  <w:style w:type="paragraph" w:styleId="BodyText3">
    <w:name w:val="Body Text 3"/>
    <w:basedOn w:val="Normal"/>
    <w:link w:val="BodyText3Char"/>
    <w:rsid w:val="00FD139D"/>
    <w:pPr>
      <w:spacing w:after="120"/>
    </w:pPr>
    <w:rPr>
      <w:sz w:val="16"/>
      <w:szCs w:val="16"/>
    </w:rPr>
  </w:style>
  <w:style w:type="character" w:customStyle="1" w:styleId="BodyText3Char">
    <w:name w:val="Body Text 3 Char"/>
    <w:basedOn w:val="DefaultParagraphFont"/>
    <w:link w:val="BodyText3"/>
    <w:rsid w:val="00FD139D"/>
    <w:rPr>
      <w:rFonts w:ascii="Times New Roman" w:eastAsia="Times New Roman" w:hAnsi="Times New Roman" w:cs="Times New Roman"/>
      <w:sz w:val="16"/>
      <w:szCs w:val="16"/>
      <w:lang w:val="sq-AL"/>
    </w:rPr>
  </w:style>
  <w:style w:type="character" w:styleId="FootnoteReference">
    <w:name w:val="footnote reference"/>
    <w:semiHidden/>
    <w:rsid w:val="00FD139D"/>
    <w:rPr>
      <w:vertAlign w:val="superscript"/>
    </w:rPr>
  </w:style>
  <w:style w:type="paragraph" w:customStyle="1" w:styleId="Paragrafi">
    <w:name w:val="Paragrafi"/>
    <w:rsid w:val="00FD139D"/>
    <w:pPr>
      <w:widowControl w:val="0"/>
      <w:spacing w:after="0" w:line="240" w:lineRule="auto"/>
      <w:ind w:firstLine="720"/>
      <w:jc w:val="both"/>
    </w:pPr>
    <w:rPr>
      <w:rFonts w:ascii="CG Times" w:eastAsia="Times New Roman" w:hAnsi="CG Times" w:cs="CG Times"/>
    </w:rPr>
  </w:style>
  <w:style w:type="paragraph" w:customStyle="1" w:styleId="NeniNr">
    <w:name w:val="Neni_Nr"/>
    <w:next w:val="Normal"/>
    <w:rsid w:val="00FD139D"/>
    <w:pPr>
      <w:keepNext/>
      <w:widowControl w:val="0"/>
      <w:spacing w:after="0" w:line="240" w:lineRule="auto"/>
      <w:jc w:val="center"/>
    </w:pPr>
    <w:rPr>
      <w:rFonts w:ascii="CG Times" w:eastAsia="Times New Roman" w:hAnsi="CG Times" w:cs="CG Times"/>
      <w:lang w:val="en-GB"/>
    </w:rPr>
  </w:style>
  <w:style w:type="character" w:customStyle="1" w:styleId="NeniTitullChar">
    <w:name w:val="Neni_Titull Char"/>
    <w:link w:val="NeniTitull"/>
    <w:locked/>
    <w:rsid w:val="00FD139D"/>
    <w:rPr>
      <w:rFonts w:ascii="CG Times" w:hAnsi="CG Times"/>
      <w:b/>
      <w:bCs/>
      <w:lang w:val="en-GB"/>
    </w:rPr>
  </w:style>
  <w:style w:type="paragraph" w:customStyle="1" w:styleId="NeniTitull">
    <w:name w:val="Neni_Titull"/>
    <w:next w:val="Normal"/>
    <w:link w:val="NeniTitullChar"/>
    <w:rsid w:val="00FD139D"/>
    <w:pPr>
      <w:keepNext/>
      <w:widowControl w:val="0"/>
      <w:spacing w:after="0" w:line="240" w:lineRule="auto"/>
      <w:jc w:val="center"/>
      <w:outlineLvl w:val="2"/>
    </w:pPr>
    <w:rPr>
      <w:rFonts w:ascii="CG Times" w:hAnsi="CG Times"/>
      <w:b/>
      <w:bCs/>
      <w:lang w:val="en-GB"/>
    </w:rPr>
  </w:style>
  <w:style w:type="paragraph" w:customStyle="1" w:styleId="Char">
    <w:name w:val="Char"/>
    <w:basedOn w:val="Normal"/>
    <w:rsid w:val="00FD139D"/>
    <w:pPr>
      <w:spacing w:line="240" w:lineRule="exact"/>
    </w:pPr>
    <w:rPr>
      <w:rFonts w:ascii="Tahoma" w:hAnsi="Tahoma"/>
      <w:sz w:val="20"/>
      <w:szCs w:val="20"/>
    </w:rPr>
  </w:style>
  <w:style w:type="paragraph" w:customStyle="1" w:styleId="CharCharCharCharCharChar">
    <w:name w:val="Char Char Char Char Char Char"/>
    <w:basedOn w:val="Normal"/>
    <w:rsid w:val="00FD139D"/>
    <w:pPr>
      <w:spacing w:line="240" w:lineRule="exact"/>
    </w:pPr>
    <w:rPr>
      <w:rFonts w:ascii="Tahoma" w:hAnsi="Tahoma" w:cs="Tahoma"/>
      <w:sz w:val="20"/>
      <w:szCs w:val="20"/>
      <w:lang w:val="en-US"/>
    </w:rPr>
  </w:style>
  <w:style w:type="character" w:styleId="Hyperlink">
    <w:name w:val="Hyperlink"/>
    <w:rsid w:val="00FD139D"/>
    <w:rPr>
      <w:color w:val="0000FF"/>
      <w:u w:val="single"/>
    </w:rPr>
  </w:style>
  <w:style w:type="paragraph" w:styleId="NormalWeb">
    <w:name w:val="Normal (Web)"/>
    <w:basedOn w:val="Normal"/>
    <w:link w:val="NormalWebChar"/>
    <w:rsid w:val="00FD139D"/>
    <w:pPr>
      <w:spacing w:before="100" w:beforeAutospacing="1" w:after="100" w:afterAutospacing="1"/>
    </w:pPr>
    <w:rPr>
      <w:rFonts w:eastAsia="MS Mincho"/>
      <w:lang w:val="en-GB" w:eastAsia="en-GB"/>
    </w:rPr>
  </w:style>
  <w:style w:type="character" w:customStyle="1" w:styleId="NormalWebChar">
    <w:name w:val="Normal (Web) Char"/>
    <w:link w:val="NormalWeb"/>
    <w:locked/>
    <w:rsid w:val="00FD139D"/>
    <w:rPr>
      <w:rFonts w:ascii="Times New Roman" w:eastAsia="MS Mincho" w:hAnsi="Times New Roman" w:cs="Times New Roman"/>
      <w:sz w:val="24"/>
      <w:szCs w:val="24"/>
      <w:lang w:val="en-GB" w:eastAsia="en-GB"/>
    </w:rPr>
  </w:style>
  <w:style w:type="paragraph" w:styleId="DocumentMap">
    <w:name w:val="Document Map"/>
    <w:basedOn w:val="Normal"/>
    <w:link w:val="DocumentMapChar"/>
    <w:semiHidden/>
    <w:rsid w:val="00FD139D"/>
    <w:pPr>
      <w:shd w:val="clear" w:color="auto" w:fill="000080"/>
    </w:pPr>
    <w:rPr>
      <w:rFonts w:ascii="Tahoma" w:eastAsia="MS Mincho" w:hAnsi="Tahoma" w:cs="Tahoma"/>
      <w:lang w:val="en-US"/>
    </w:rPr>
  </w:style>
  <w:style w:type="character" w:customStyle="1" w:styleId="DocumentMapChar">
    <w:name w:val="Document Map Char"/>
    <w:basedOn w:val="DefaultParagraphFont"/>
    <w:link w:val="DocumentMap"/>
    <w:semiHidden/>
    <w:rsid w:val="00FD139D"/>
    <w:rPr>
      <w:rFonts w:ascii="Tahoma" w:eastAsia="MS Mincho" w:hAnsi="Tahoma" w:cs="Tahoma"/>
      <w:sz w:val="24"/>
      <w:szCs w:val="24"/>
      <w:shd w:val="clear" w:color="auto" w:fill="000080"/>
    </w:rPr>
  </w:style>
  <w:style w:type="paragraph" w:customStyle="1" w:styleId="Char1CharCharChar">
    <w:name w:val="Char1 Char Char Char"/>
    <w:basedOn w:val="Normal"/>
    <w:rsid w:val="00FD139D"/>
    <w:pPr>
      <w:spacing w:line="240" w:lineRule="exact"/>
    </w:pPr>
    <w:rPr>
      <w:rFonts w:ascii="Tahoma" w:hAnsi="Tahoma"/>
      <w:sz w:val="20"/>
      <w:szCs w:val="20"/>
    </w:rPr>
  </w:style>
  <w:style w:type="paragraph" w:customStyle="1" w:styleId="head3title1">
    <w:name w:val="head3_title1"/>
    <w:basedOn w:val="Normal"/>
    <w:rsid w:val="00FD139D"/>
    <w:pPr>
      <w:suppressAutoHyphens/>
      <w:spacing w:after="75"/>
    </w:pPr>
    <w:rPr>
      <w:rFonts w:ascii="Verdana" w:hAnsi="Verdana"/>
      <w:b/>
      <w:bCs/>
      <w:color w:val="496DAD"/>
      <w:sz w:val="17"/>
      <w:szCs w:val="17"/>
      <w:lang w:eastAsia="ar-SA"/>
    </w:rPr>
  </w:style>
  <w:style w:type="paragraph" w:customStyle="1" w:styleId="1norm">
    <w:name w:val="1norm"/>
    <w:basedOn w:val="Normal"/>
    <w:rsid w:val="00FD139D"/>
    <w:pPr>
      <w:spacing w:before="100" w:beforeAutospacing="1" w:after="100" w:afterAutospacing="1"/>
    </w:pPr>
    <w:rPr>
      <w:lang w:val="en-US"/>
    </w:rPr>
  </w:style>
  <w:style w:type="paragraph" w:customStyle="1" w:styleId="2norm">
    <w:name w:val="2norm"/>
    <w:basedOn w:val="Normal"/>
    <w:rsid w:val="00FD139D"/>
    <w:pPr>
      <w:spacing w:before="100" w:beforeAutospacing="1" w:after="100" w:afterAutospacing="1"/>
    </w:pPr>
    <w:rPr>
      <w:lang w:val="en-US"/>
    </w:rPr>
  </w:style>
  <w:style w:type="character" w:styleId="Strong">
    <w:name w:val="Strong"/>
    <w:qFormat/>
    <w:rsid w:val="00FD139D"/>
    <w:rPr>
      <w:b/>
      <w:bCs/>
    </w:rPr>
  </w:style>
  <w:style w:type="paragraph" w:customStyle="1" w:styleId="Char1">
    <w:name w:val="Char1"/>
    <w:basedOn w:val="Normal"/>
    <w:rsid w:val="00FD139D"/>
    <w:pPr>
      <w:spacing w:line="240" w:lineRule="exact"/>
    </w:pPr>
    <w:rPr>
      <w:rFonts w:ascii="Tahoma" w:hAnsi="Tahoma"/>
      <w:sz w:val="20"/>
      <w:szCs w:val="20"/>
    </w:rPr>
  </w:style>
  <w:style w:type="paragraph" w:customStyle="1" w:styleId="MemoBodyText">
    <w:name w:val="Memo Body Text"/>
    <w:basedOn w:val="Normal"/>
    <w:next w:val="Normal"/>
    <w:rsid w:val="00FD139D"/>
    <w:pPr>
      <w:autoSpaceDE w:val="0"/>
      <w:autoSpaceDN w:val="0"/>
      <w:adjustRightInd w:val="0"/>
    </w:pPr>
    <w:rPr>
      <w:rFonts w:ascii="FIPJMM+TimesNewRoman" w:hAnsi="FIPJMM+TimesNewRoman"/>
      <w:lang w:val="en-US"/>
    </w:rPr>
  </w:style>
  <w:style w:type="paragraph" w:customStyle="1" w:styleId="Char1CharCharCharCharCharChar">
    <w:name w:val="Char1 Char Char Char Char Char Char"/>
    <w:basedOn w:val="Normal"/>
    <w:rsid w:val="00FD139D"/>
    <w:pPr>
      <w:spacing w:line="240" w:lineRule="exact"/>
    </w:pPr>
    <w:rPr>
      <w:rFonts w:ascii="Tahoma" w:hAnsi="Tahoma"/>
      <w:sz w:val="20"/>
      <w:szCs w:val="20"/>
    </w:rPr>
  </w:style>
  <w:style w:type="paragraph" w:customStyle="1" w:styleId="Char1CharChar">
    <w:name w:val="Char1 Char Char"/>
    <w:basedOn w:val="Normal"/>
    <w:rsid w:val="00FD139D"/>
    <w:pPr>
      <w:spacing w:line="240" w:lineRule="exact"/>
    </w:pPr>
    <w:rPr>
      <w:rFonts w:ascii="Tahoma" w:hAnsi="Tahoma"/>
      <w:sz w:val="20"/>
      <w:szCs w:val="20"/>
    </w:rPr>
  </w:style>
  <w:style w:type="paragraph" w:customStyle="1" w:styleId="ESNumberedPara">
    <w:name w:val="[ES] Numbered Para"/>
    <w:basedOn w:val="BodyText2"/>
    <w:rsid w:val="00FD139D"/>
    <w:pPr>
      <w:numPr>
        <w:numId w:val="2"/>
      </w:numPr>
      <w:jc w:val="both"/>
    </w:pPr>
    <w:rPr>
      <w:rFonts w:ascii="Arial" w:eastAsia="Times New Roman" w:hAnsi="Arial"/>
      <w:sz w:val="24"/>
      <w:szCs w:val="24"/>
      <w:lang w:val="en-GB"/>
    </w:rPr>
  </w:style>
  <w:style w:type="character" w:customStyle="1" w:styleId="Strong1">
    <w:name w:val="Strong1"/>
    <w:rsid w:val="00FD139D"/>
    <w:rPr>
      <w:b/>
      <w:bCs/>
      <w:color w:val="000066"/>
      <w:sz w:val="20"/>
      <w:szCs w:val="20"/>
    </w:rPr>
  </w:style>
  <w:style w:type="character" w:customStyle="1" w:styleId="Hyperlink2">
    <w:name w:val="Hyperlink2"/>
    <w:rsid w:val="00FD139D"/>
    <w:rPr>
      <w:color w:val="204E84"/>
      <w:u w:val="single"/>
    </w:rPr>
  </w:style>
  <w:style w:type="paragraph" w:styleId="CommentSubject">
    <w:name w:val="annotation subject"/>
    <w:basedOn w:val="CommentText"/>
    <w:next w:val="CommentText"/>
    <w:link w:val="CommentSubjectChar"/>
    <w:uiPriority w:val="99"/>
    <w:semiHidden/>
    <w:rsid w:val="00FD139D"/>
    <w:rPr>
      <w:b/>
      <w:bCs/>
    </w:rPr>
  </w:style>
  <w:style w:type="character" w:customStyle="1" w:styleId="CommentSubjectChar">
    <w:name w:val="Comment Subject Char"/>
    <w:basedOn w:val="CommentTextChar"/>
    <w:link w:val="CommentSubject"/>
    <w:uiPriority w:val="99"/>
    <w:semiHidden/>
    <w:rsid w:val="00FD139D"/>
    <w:rPr>
      <w:rFonts w:ascii="Times New Roman" w:eastAsia="Times New Roman" w:hAnsi="Times New Roman" w:cs="Times New Roman"/>
      <w:b/>
      <w:bCs/>
      <w:sz w:val="20"/>
      <w:szCs w:val="20"/>
      <w:lang w:val="sq-AL"/>
    </w:rPr>
  </w:style>
  <w:style w:type="paragraph" w:customStyle="1" w:styleId="CharCharCharCharCharChar0">
    <w:name w:val="Char Char Char Char Char Char"/>
    <w:basedOn w:val="Normal"/>
    <w:rsid w:val="00FD139D"/>
    <w:pPr>
      <w:spacing w:line="240" w:lineRule="exact"/>
    </w:pPr>
    <w:rPr>
      <w:rFonts w:ascii="Tahoma" w:eastAsia="MS Mincho" w:hAnsi="Tahoma"/>
      <w:sz w:val="20"/>
      <w:szCs w:val="20"/>
      <w:lang w:val="en-US"/>
    </w:rPr>
  </w:style>
  <w:style w:type="paragraph" w:customStyle="1" w:styleId="Char4CharCharChar">
    <w:name w:val="Char4 Char Char Char"/>
    <w:basedOn w:val="Normal"/>
    <w:rsid w:val="00FD139D"/>
    <w:pPr>
      <w:spacing w:line="240" w:lineRule="exact"/>
    </w:pPr>
    <w:rPr>
      <w:rFonts w:ascii="Tahoma" w:eastAsia="MS Mincho" w:hAnsi="Tahoma"/>
      <w:sz w:val="20"/>
      <w:szCs w:val="20"/>
      <w:lang w:val="en-GB"/>
    </w:rPr>
  </w:style>
  <w:style w:type="paragraph" w:customStyle="1" w:styleId="Char4">
    <w:name w:val="Char4"/>
    <w:basedOn w:val="Normal"/>
    <w:rsid w:val="00FD139D"/>
    <w:pPr>
      <w:spacing w:line="240" w:lineRule="exact"/>
    </w:pPr>
    <w:rPr>
      <w:rFonts w:ascii="Tahoma" w:hAnsi="Tahoma"/>
      <w:sz w:val="20"/>
      <w:szCs w:val="20"/>
    </w:rPr>
  </w:style>
  <w:style w:type="paragraph" w:customStyle="1" w:styleId="Char6">
    <w:name w:val="Char6"/>
    <w:basedOn w:val="Normal"/>
    <w:rsid w:val="00FD139D"/>
    <w:pPr>
      <w:spacing w:line="240" w:lineRule="exact"/>
    </w:pPr>
    <w:rPr>
      <w:rFonts w:ascii="Tahoma" w:hAnsi="Tahoma"/>
      <w:sz w:val="20"/>
      <w:szCs w:val="20"/>
    </w:rPr>
  </w:style>
  <w:style w:type="paragraph" w:customStyle="1" w:styleId="ZchnZchnCharCharZchnZchn0">
    <w:name w:val="Zchn Zchn Char Char Zchn Zchn"/>
    <w:basedOn w:val="Normal"/>
    <w:rsid w:val="00FD139D"/>
    <w:pPr>
      <w:spacing w:line="240" w:lineRule="exact"/>
    </w:pPr>
    <w:rPr>
      <w:rFonts w:ascii="Tahoma" w:hAnsi="Tahoma"/>
      <w:sz w:val="20"/>
      <w:szCs w:val="20"/>
    </w:rPr>
  </w:style>
  <w:style w:type="paragraph" w:customStyle="1" w:styleId="Neni">
    <w:name w:val="Neni"/>
    <w:basedOn w:val="BodyText"/>
    <w:rsid w:val="00FD139D"/>
    <w:pPr>
      <w:keepNext/>
      <w:spacing w:before="480"/>
      <w:jc w:val="center"/>
    </w:pPr>
    <w:rPr>
      <w:u w:val="single"/>
    </w:rPr>
  </w:style>
  <w:style w:type="paragraph" w:customStyle="1" w:styleId="CharCharCharCarcterCarcter">
    <w:name w:val="Char Char Char Carácter Carácter"/>
    <w:basedOn w:val="Normal"/>
    <w:rsid w:val="00FD139D"/>
    <w:pPr>
      <w:spacing w:line="240" w:lineRule="exact"/>
    </w:pPr>
    <w:rPr>
      <w:rFonts w:ascii="Tahoma" w:hAnsi="Tahoma"/>
      <w:sz w:val="20"/>
      <w:szCs w:val="20"/>
    </w:rPr>
  </w:style>
  <w:style w:type="paragraph" w:customStyle="1" w:styleId="FreeForm">
    <w:name w:val="Free Form"/>
    <w:rsid w:val="00FD139D"/>
    <w:pPr>
      <w:spacing w:after="0" w:line="240" w:lineRule="auto"/>
    </w:pPr>
    <w:rPr>
      <w:rFonts w:ascii="Helvetica" w:eastAsia="ヒラギノ角ゴ Pro W3" w:hAnsi="Helvetica" w:cs="Times New Roman"/>
      <w:color w:val="000000"/>
      <w:sz w:val="24"/>
      <w:szCs w:val="20"/>
    </w:rPr>
  </w:style>
  <w:style w:type="paragraph" w:customStyle="1" w:styleId="CharCharChar">
    <w:name w:val="Char Char Char"/>
    <w:basedOn w:val="Normal"/>
    <w:rsid w:val="00FD139D"/>
    <w:pPr>
      <w:spacing w:line="240" w:lineRule="exact"/>
    </w:pPr>
    <w:rPr>
      <w:rFonts w:ascii="Tahoma" w:hAnsi="Tahoma"/>
      <w:sz w:val="20"/>
      <w:szCs w:val="20"/>
    </w:rPr>
  </w:style>
  <w:style w:type="character" w:customStyle="1" w:styleId="longtext1">
    <w:name w:val="long_text1"/>
    <w:rsid w:val="00FD139D"/>
    <w:rPr>
      <w:sz w:val="20"/>
      <w:szCs w:val="20"/>
    </w:rPr>
  </w:style>
  <w:style w:type="paragraph" w:styleId="ListParagraph">
    <w:name w:val="List Paragraph"/>
    <w:basedOn w:val="Normal"/>
    <w:uiPriority w:val="34"/>
    <w:qFormat/>
    <w:rsid w:val="00FD139D"/>
    <w:pPr>
      <w:ind w:left="720"/>
      <w:contextualSpacing/>
    </w:pPr>
    <w:rPr>
      <w:rFonts w:ascii="Calibri" w:eastAsia="Calibri" w:hAnsi="Calibri"/>
      <w:sz w:val="22"/>
      <w:szCs w:val="22"/>
      <w:lang w:val="en-GB"/>
    </w:rPr>
  </w:style>
  <w:style w:type="paragraph" w:styleId="NoSpacing">
    <w:name w:val="No Spacing"/>
    <w:uiPriority w:val="1"/>
    <w:qFormat/>
    <w:rsid w:val="00FD139D"/>
    <w:pPr>
      <w:spacing w:after="0" w:line="240" w:lineRule="auto"/>
    </w:pPr>
    <w:rPr>
      <w:rFonts w:ascii="Calibri" w:eastAsia="Calibri" w:hAnsi="Calibri" w:cs="Times New Roman"/>
      <w:lang w:val="en-GB"/>
    </w:rPr>
  </w:style>
  <w:style w:type="paragraph" w:styleId="Revision">
    <w:name w:val="Revision"/>
    <w:hidden/>
    <w:uiPriority w:val="99"/>
    <w:semiHidden/>
    <w:rsid w:val="00FD139D"/>
    <w:pPr>
      <w:spacing w:after="0" w:line="240" w:lineRule="auto"/>
    </w:pPr>
    <w:rPr>
      <w:rFonts w:ascii="Calibri" w:eastAsia="Calibri" w:hAnsi="Calibri" w:cs="Times New Roman"/>
      <w:lang w:val="en-GB"/>
    </w:rPr>
  </w:style>
  <w:style w:type="table" w:styleId="TableGrid">
    <w:name w:val="Table Grid"/>
    <w:basedOn w:val="TableNormal"/>
    <w:uiPriority w:val="59"/>
    <w:rsid w:val="00220C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67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7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Aydin</dc:creator>
  <cp:keywords/>
  <dc:description/>
  <cp:lastModifiedBy>Intern3</cp:lastModifiedBy>
  <cp:revision>2</cp:revision>
  <dcterms:created xsi:type="dcterms:W3CDTF">2024-04-11T07:26:00Z</dcterms:created>
  <dcterms:modified xsi:type="dcterms:W3CDTF">2024-04-11T07:26:00Z</dcterms:modified>
</cp:coreProperties>
</file>