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588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1918E8" w:rsidRPr="003B1CFC" w14:paraId="3F2713C0" w14:textId="77777777" w:rsidTr="001918E8">
        <w:tc>
          <w:tcPr>
            <w:tcW w:w="936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</w:tcPr>
          <w:p w14:paraId="66F0CE4B" w14:textId="77777777" w:rsidR="001918E8" w:rsidRPr="003B1CFC" w:rsidRDefault="001918E8" w:rsidP="001918E8">
            <w:pPr>
              <w:spacing w:after="0" w:line="240" w:lineRule="auto"/>
              <w:jc w:val="center"/>
              <w:rPr>
                <w:rFonts w:ascii="Cambria" w:eastAsia="Calibri" w:hAnsi="Cambria"/>
              </w:rPr>
            </w:pPr>
            <w:r w:rsidRPr="003B1CFC">
              <w:rPr>
                <w:rFonts w:ascii="Cambria" w:eastAsia="Calibri" w:hAnsi="Cambria"/>
                <w:noProof/>
                <w:lang w:eastAsia="sq-AL"/>
              </w:rPr>
              <w:drawing>
                <wp:inline distT="0" distB="0" distL="0" distR="0" wp14:anchorId="26AF9547" wp14:editId="38FE7FB0">
                  <wp:extent cx="828675" cy="933450"/>
                  <wp:effectExtent l="0" t="0" r="9525" b="0"/>
                  <wp:docPr id="1" name="Picture 1" descr="C:\Users\albert.avdiu\Desktop\STEMA PER TEMPLA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bert.avdiu\Desktop\STEMA PER TEMPLA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18E8" w:rsidRPr="003B1CFC" w14:paraId="121CB5A9" w14:textId="77777777" w:rsidTr="001918E8">
        <w:tc>
          <w:tcPr>
            <w:tcW w:w="93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</w:tcPr>
          <w:p w14:paraId="592D73EE" w14:textId="77777777" w:rsidR="001918E8" w:rsidRPr="003B1CFC" w:rsidRDefault="001918E8" w:rsidP="001918E8">
            <w:pPr>
              <w:tabs>
                <w:tab w:val="left" w:pos="184"/>
                <w:tab w:val="left" w:pos="252"/>
                <w:tab w:val="center" w:pos="2198"/>
              </w:tabs>
              <w:spacing w:after="0" w:line="240" w:lineRule="auto"/>
              <w:jc w:val="center"/>
              <w:outlineLvl w:val="1"/>
              <w:rPr>
                <w:rFonts w:ascii="Cambria" w:eastAsia="Calibri" w:hAnsi="Cambria" w:cs="Aparajita"/>
                <w:b/>
                <w:sz w:val="23"/>
                <w:szCs w:val="23"/>
              </w:rPr>
            </w:pPr>
            <w:r w:rsidRPr="003B1CFC">
              <w:rPr>
                <w:rFonts w:ascii="Cambria" w:eastAsia="Calibri" w:hAnsi="Cambria" w:cs="Aparajita"/>
                <w:b/>
                <w:sz w:val="23"/>
                <w:szCs w:val="23"/>
              </w:rPr>
              <w:t>REPUBLIKA E KOSOVËS</w:t>
            </w:r>
          </w:p>
          <w:p w14:paraId="3FC560BB" w14:textId="77777777" w:rsidR="001918E8" w:rsidRPr="003B1CFC" w:rsidRDefault="001918E8" w:rsidP="001918E8">
            <w:pPr>
              <w:spacing w:after="120" w:line="240" w:lineRule="auto"/>
              <w:jc w:val="center"/>
              <w:rPr>
                <w:rFonts w:ascii="Cambria" w:eastAsia="Calibri" w:hAnsi="Cambria"/>
              </w:rPr>
            </w:pPr>
            <w:r w:rsidRPr="003B1CFC">
              <w:rPr>
                <w:rFonts w:ascii="Cambria" w:eastAsia="Calibri" w:hAnsi="Cambria" w:cs="Aparajita"/>
                <w:sz w:val="21"/>
                <w:szCs w:val="21"/>
              </w:rPr>
              <w:t>REPUBLIKA KOSOVA – REPUBLIC OF KOSOVO</w:t>
            </w:r>
          </w:p>
        </w:tc>
      </w:tr>
      <w:tr w:rsidR="001918E8" w:rsidRPr="003B1CFC" w14:paraId="41835F3E" w14:textId="77777777" w:rsidTr="001918E8">
        <w:trPr>
          <w:trHeight w:val="755"/>
        </w:trPr>
        <w:tc>
          <w:tcPr>
            <w:tcW w:w="9360" w:type="dxa"/>
            <w:tcBorders>
              <w:top w:val="single" w:sz="4" w:space="0" w:color="FFFFFF"/>
              <w:left w:val="nil"/>
              <w:bottom w:val="single" w:sz="12" w:space="0" w:color="335A89"/>
              <w:right w:val="nil"/>
            </w:tcBorders>
            <w:shd w:val="clear" w:color="auto" w:fill="auto"/>
          </w:tcPr>
          <w:p w14:paraId="7271D20F" w14:textId="77777777" w:rsidR="001918E8" w:rsidRPr="003B1CFC" w:rsidRDefault="001918E8" w:rsidP="001918E8">
            <w:pPr>
              <w:tabs>
                <w:tab w:val="left" w:pos="184"/>
                <w:tab w:val="left" w:pos="252"/>
                <w:tab w:val="center" w:pos="2198"/>
              </w:tabs>
              <w:spacing w:after="0" w:line="240" w:lineRule="auto"/>
              <w:jc w:val="center"/>
              <w:outlineLvl w:val="1"/>
              <w:rPr>
                <w:rFonts w:ascii="Cambria" w:eastAsia="Calibri" w:hAnsi="Cambria" w:cs="Aparajita"/>
                <w:b/>
                <w:sz w:val="23"/>
                <w:szCs w:val="23"/>
              </w:rPr>
            </w:pPr>
            <w:r w:rsidRPr="003B1CFC">
              <w:rPr>
                <w:rFonts w:ascii="Cambria" w:eastAsia="Calibri" w:hAnsi="Cambria" w:cs="Aparajita"/>
                <w:b/>
                <w:sz w:val="23"/>
                <w:szCs w:val="23"/>
              </w:rPr>
              <w:t>KËSHILLI GJYQËSOR I KOSOVËS</w:t>
            </w:r>
          </w:p>
          <w:p w14:paraId="13947619" w14:textId="77777777" w:rsidR="001918E8" w:rsidRPr="003B1CFC" w:rsidRDefault="001918E8" w:rsidP="001918E8">
            <w:pPr>
              <w:spacing w:after="120" w:line="240" w:lineRule="auto"/>
              <w:jc w:val="center"/>
              <w:rPr>
                <w:rFonts w:ascii="Cambria" w:eastAsia="Calibri" w:hAnsi="Cambria"/>
                <w:sz w:val="21"/>
                <w:szCs w:val="21"/>
              </w:rPr>
            </w:pPr>
            <w:r w:rsidRPr="003B1CFC">
              <w:rPr>
                <w:rFonts w:ascii="Cambria" w:eastAsia="Calibri" w:hAnsi="Cambria" w:cs="Aparajita"/>
                <w:sz w:val="21"/>
                <w:szCs w:val="21"/>
              </w:rPr>
              <w:t>SUDSKI SAVET KOSOVA - KOSOVO JUDICIAL COUNCIL</w:t>
            </w:r>
          </w:p>
        </w:tc>
      </w:tr>
    </w:tbl>
    <w:p w14:paraId="67E9B645" w14:textId="77777777" w:rsidR="003F3A45" w:rsidRDefault="003F3A45"/>
    <w:p w14:paraId="0C0272BA" w14:textId="77777777" w:rsidR="001918E8" w:rsidRPr="00842696" w:rsidRDefault="001918E8">
      <w:pPr>
        <w:rPr>
          <w:sz w:val="32"/>
          <w:szCs w:val="32"/>
        </w:rPr>
      </w:pPr>
    </w:p>
    <w:p w14:paraId="54F7EE22" w14:textId="77777777" w:rsidR="001918E8" w:rsidRPr="00842696" w:rsidRDefault="001918E8" w:rsidP="001918E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2696">
        <w:rPr>
          <w:rFonts w:ascii="Times New Roman" w:hAnsi="Times New Roman" w:cs="Times New Roman"/>
          <w:b/>
          <w:bCs/>
          <w:sz w:val="28"/>
          <w:szCs w:val="28"/>
        </w:rPr>
        <w:t xml:space="preserve">MEMORANDUM SHPJEGUES </w:t>
      </w:r>
    </w:p>
    <w:p w14:paraId="467780C4" w14:textId="77777777" w:rsidR="001918E8" w:rsidRPr="00842696" w:rsidRDefault="001918E8" w:rsidP="001918E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2696">
        <w:rPr>
          <w:rFonts w:ascii="Times New Roman" w:hAnsi="Times New Roman" w:cs="Times New Roman"/>
          <w:b/>
          <w:bCs/>
          <w:sz w:val="28"/>
          <w:szCs w:val="28"/>
        </w:rPr>
        <w:t>PËR</w:t>
      </w:r>
    </w:p>
    <w:p w14:paraId="6380985B" w14:textId="77777777" w:rsidR="00842696" w:rsidRPr="00842696" w:rsidRDefault="00842696" w:rsidP="00842696">
      <w:pPr>
        <w:ind w:left="-9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42696">
        <w:rPr>
          <w:rFonts w:ascii="Times New Roman" w:eastAsia="Times New Roman" w:hAnsi="Times New Roman"/>
          <w:b/>
          <w:sz w:val="28"/>
          <w:szCs w:val="28"/>
        </w:rPr>
        <w:t>UDHËZIMIN ADMINISTRATIV NR.xx/2024 PËR</w:t>
      </w:r>
    </w:p>
    <w:p w14:paraId="5761D305" w14:textId="77777777" w:rsidR="00842696" w:rsidRPr="00842696" w:rsidRDefault="00842696" w:rsidP="00842696">
      <w:pPr>
        <w:spacing w:after="36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42696">
        <w:rPr>
          <w:rFonts w:ascii="Times New Roman" w:eastAsia="Times New Roman" w:hAnsi="Times New Roman"/>
          <w:b/>
          <w:sz w:val="28"/>
          <w:szCs w:val="28"/>
        </w:rPr>
        <w:t>UNIFIKIMIN E TAKSAVE GJYQËSORE</w:t>
      </w:r>
    </w:p>
    <w:p w14:paraId="3C428A35" w14:textId="3445AB82" w:rsidR="002D246F" w:rsidRPr="00DA556D" w:rsidRDefault="001918E8" w:rsidP="00842696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0FB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tbl>
      <w:tblPr>
        <w:tblStyle w:val="GridTable6Colorful-Accent5"/>
        <w:tblW w:w="0" w:type="auto"/>
        <w:tblLook w:val="04A0" w:firstRow="1" w:lastRow="0" w:firstColumn="1" w:lastColumn="0" w:noHBand="0" w:noVBand="1"/>
      </w:tblPr>
      <w:tblGrid>
        <w:gridCol w:w="4498"/>
        <w:gridCol w:w="4518"/>
      </w:tblGrid>
      <w:tr w:rsidR="00926C70" w14:paraId="30FE5D10" w14:textId="77777777" w:rsidTr="00564D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57B87E4" w14:textId="77777777" w:rsidR="001918E8" w:rsidRPr="001918E8" w:rsidRDefault="001918E8" w:rsidP="00564DE5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1918E8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q-AL"/>
              </w:rPr>
              <w:t>1. Qëllimi i hartimit të aktit normative</w:t>
            </w:r>
          </w:p>
          <w:p w14:paraId="1F193E93" w14:textId="77777777" w:rsidR="001918E8" w:rsidRPr="001918E8" w:rsidRDefault="001918E8" w:rsidP="00564DE5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q-AL"/>
              </w:rPr>
            </w:pPr>
          </w:p>
          <w:p w14:paraId="268253E9" w14:textId="77777777" w:rsidR="001918E8" w:rsidRPr="001918E8" w:rsidRDefault="001918E8" w:rsidP="00564DE5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q-AL"/>
              </w:rPr>
            </w:pPr>
          </w:p>
        </w:tc>
        <w:tc>
          <w:tcPr>
            <w:tcW w:w="4675" w:type="dxa"/>
          </w:tcPr>
          <w:p w14:paraId="5A3A931F" w14:textId="2616589B" w:rsidR="00E822F7" w:rsidRDefault="00E822F7" w:rsidP="00E822F7">
            <w:pPr>
              <w:tabs>
                <w:tab w:val="left" w:pos="1080"/>
                <w:tab w:val="left" w:pos="1800"/>
              </w:tabs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  <w:p w14:paraId="5131126C" w14:textId="53CFA7C9" w:rsidR="00E822F7" w:rsidRPr="00A132F9" w:rsidRDefault="00E822F7" w:rsidP="009239DC">
            <w:pPr>
              <w:tabs>
                <w:tab w:val="left" w:pos="1080"/>
                <w:tab w:val="left" w:pos="1800"/>
              </w:tabs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</w:rPr>
              <w:t xml:space="preserve">Me </w:t>
            </w:r>
            <w:proofErr w:type="spellStart"/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</w:rPr>
              <w:t>këtë</w:t>
            </w:r>
            <w:proofErr w:type="spellEnd"/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</w:rPr>
              <w:t>udhëzim</w:t>
            </w:r>
            <w:proofErr w:type="spellEnd"/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70874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</w:rPr>
              <w:t>administrativ</w:t>
            </w:r>
            <w:proofErr w:type="spellEnd"/>
            <w:r w:rsidR="00B70874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</w:rPr>
              <w:t>synohe</w:t>
            </w:r>
            <w:r w:rsidR="00B70874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</w:rPr>
              <w:t>t</w:t>
            </w:r>
            <w:proofErr w:type="spellEnd"/>
            <w:r w:rsidR="00B70874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70874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</w:rPr>
              <w:t>që</w:t>
            </w:r>
            <w:proofErr w:type="spellEnd"/>
            <w:r w:rsidR="00B70874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70874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</w:rPr>
              <w:t>të</w:t>
            </w:r>
            <w:proofErr w:type="spellEnd"/>
            <w:r w:rsidR="00B70874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70874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</w:rPr>
              <w:t>përcaktohen</w:t>
            </w:r>
            <w:proofErr w:type="spellEnd"/>
            <w:r w:rsidR="00B70874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94BA8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</w:rPr>
              <w:t>tarifat</w:t>
            </w:r>
            <w:proofErr w:type="spellEnd"/>
            <w:r w:rsidR="00694BA8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</w:rPr>
              <w:t xml:space="preserve"> e </w:t>
            </w:r>
            <w:proofErr w:type="spellStart"/>
            <w:r w:rsidR="00694BA8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</w:rPr>
              <w:t>taksave</w:t>
            </w:r>
            <w:proofErr w:type="spellEnd"/>
            <w:r w:rsidR="00B70874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70874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</w:rPr>
              <w:t>gjyqësore</w:t>
            </w:r>
            <w:proofErr w:type="spellEnd"/>
            <w:r w:rsidR="00B70874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70874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</w:rPr>
              <w:t>si</w:t>
            </w:r>
            <w:proofErr w:type="spellEnd"/>
            <w:r w:rsidR="00B70874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70874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</w:rPr>
              <w:t>dhe</w:t>
            </w:r>
            <w:proofErr w:type="spellEnd"/>
            <w:r w:rsidR="00B70874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70874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</w:rPr>
              <w:t>mënyra</w:t>
            </w:r>
            <w:proofErr w:type="spellEnd"/>
            <w:r w:rsidR="00B70874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</w:rPr>
              <w:t xml:space="preserve"> e </w:t>
            </w:r>
            <w:proofErr w:type="spellStart"/>
            <w:r w:rsidR="00B70874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</w:rPr>
              <w:t>pagesës</w:t>
            </w:r>
            <w:proofErr w:type="spellEnd"/>
            <w:r w:rsidR="00B70874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70874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</w:rPr>
              <w:t>së</w:t>
            </w:r>
            <w:proofErr w:type="spellEnd"/>
            <w:r w:rsidR="00B70874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70874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</w:rPr>
              <w:t>tyre</w:t>
            </w:r>
            <w:proofErr w:type="spellEnd"/>
            <w:r w:rsidR="00B70874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B70874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</w:rPr>
              <w:t>në</w:t>
            </w:r>
            <w:proofErr w:type="spellEnd"/>
            <w:r w:rsidR="00B70874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70874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</w:rPr>
              <w:t>procedurat</w:t>
            </w:r>
            <w:proofErr w:type="spellEnd"/>
            <w:r w:rsidR="00B70874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70874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</w:rPr>
              <w:t>që</w:t>
            </w:r>
            <w:proofErr w:type="spellEnd"/>
            <w:r w:rsidR="00B70874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70874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</w:rPr>
              <w:t>zhvillohen</w:t>
            </w:r>
            <w:proofErr w:type="spellEnd"/>
            <w:r w:rsidR="00B70874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70874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</w:rPr>
              <w:t>në</w:t>
            </w:r>
            <w:proofErr w:type="spellEnd"/>
            <w:r w:rsidR="00B70874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70874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</w:rPr>
              <w:t>gjykatat</w:t>
            </w:r>
            <w:proofErr w:type="spellEnd"/>
            <w:r w:rsidR="00B70874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</w:rPr>
              <w:t xml:space="preserve"> e </w:t>
            </w:r>
            <w:proofErr w:type="spellStart"/>
            <w:r w:rsidR="00B70874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</w:rPr>
              <w:t>Republikës</w:t>
            </w:r>
            <w:proofErr w:type="spellEnd"/>
            <w:r w:rsidR="00B70874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70874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</w:rPr>
              <w:t>së</w:t>
            </w:r>
            <w:proofErr w:type="spellEnd"/>
            <w:r w:rsidR="00B70874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70874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</w:rPr>
              <w:t>Kosovës</w:t>
            </w:r>
            <w:proofErr w:type="spellEnd"/>
            <w:r w:rsidR="00B70874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  <w:p w14:paraId="0363A8D4" w14:textId="20C3CF24" w:rsidR="004C08F7" w:rsidRDefault="004C08F7" w:rsidP="009239DC">
            <w:pPr>
              <w:spacing w:before="240" w:after="240"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Ky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udhëzim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9239D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administrativ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9B6B00" w:rsidRPr="009B6B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shtë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9239D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9239D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zbatueshëm</w:t>
            </w:r>
            <w:proofErr w:type="spellEnd"/>
            <w:proofErr w:type="gram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në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tërë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sistemin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gjyqësor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Kosovës</w:t>
            </w:r>
            <w:proofErr w:type="spellEnd"/>
            <w:r w:rsidR="00A4012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  <w:p w14:paraId="2BA7E157" w14:textId="64FAC68A" w:rsidR="00896002" w:rsidRDefault="00A132F9" w:rsidP="00332B2B">
            <w:pPr>
              <w:spacing w:before="240" w:after="240"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Udhëzimi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Administrativ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për</w:t>
            </w:r>
            <w:r w:rsidR="00F768C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cakton</w:t>
            </w:r>
            <w:proofErr w:type="spellEnd"/>
            <w:r w:rsidR="00F768C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mënyrën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pagesës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së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taksave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mbledhjen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taksave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me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rastin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dorëzimi</w:t>
            </w:r>
            <w:r w:rsidR="00332B2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t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parasht</w:t>
            </w:r>
            <w:r w:rsidR="00694BA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resave</w:t>
            </w:r>
            <w:proofErr w:type="spellEnd"/>
            <w:r w:rsidR="00694BA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694BA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si</w:t>
            </w:r>
            <w:proofErr w:type="spellEnd"/>
            <w:r w:rsidR="00694BA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694BA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dhe</w:t>
            </w:r>
            <w:proofErr w:type="spellEnd"/>
            <w:r w:rsidR="00694BA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694BA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pasojat</w:t>
            </w:r>
            <w:proofErr w:type="spellEnd"/>
            <w:r w:rsidR="00694BA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694BA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në</w:t>
            </w:r>
            <w:proofErr w:type="spellEnd"/>
            <w:r w:rsidR="00694BA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694BA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rast</w:t>
            </w:r>
            <w:proofErr w:type="spellEnd"/>
            <w:r w:rsidR="00694BA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694BA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të</w:t>
            </w:r>
            <w:proofErr w:type="spellEnd"/>
            <w:r w:rsidR="00332B2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332B2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mos</w:t>
            </w:r>
            <w:proofErr w:type="spellEnd"/>
            <w:r w:rsidR="00332B2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332B2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pagesës</w:t>
            </w:r>
            <w:proofErr w:type="spellEnd"/>
            <w:r w:rsidR="00332B2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332B2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së</w:t>
            </w:r>
            <w:proofErr w:type="spellEnd"/>
            <w:r w:rsidR="00332B2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332B2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taksës</w:t>
            </w:r>
            <w:proofErr w:type="spellEnd"/>
            <w:r w:rsidR="00332B2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="00332B2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udhëzimi</w:t>
            </w:r>
            <w:proofErr w:type="spellEnd"/>
            <w:r w:rsidR="00332B2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332B2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parasheh</w:t>
            </w:r>
            <w:proofErr w:type="spellEnd"/>
            <w:r w:rsidR="00332B2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332B2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afatin</w:t>
            </w:r>
            <w:proofErr w:type="spellEnd"/>
            <w:r w:rsidR="00332B2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332B2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kohor</w:t>
            </w:r>
            <w:proofErr w:type="spellEnd"/>
            <w:r w:rsidR="00332B2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332B2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brenda</w:t>
            </w:r>
            <w:proofErr w:type="spellEnd"/>
            <w:r w:rsidR="00332B2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332B2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të</w:t>
            </w:r>
            <w:proofErr w:type="spellEnd"/>
            <w:r w:rsidR="00332B2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332B2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cilit</w:t>
            </w:r>
            <w:proofErr w:type="spellEnd"/>
            <w:r w:rsidR="00332B2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332B2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duhet</w:t>
            </w:r>
            <w:proofErr w:type="spellEnd"/>
            <w:r w:rsidR="00332B2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A4012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të</w:t>
            </w:r>
            <w:proofErr w:type="spellEnd"/>
            <w:r w:rsidR="00332B2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332B2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e</w:t>
            </w:r>
            <w:r w:rsidR="00A4012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kzekutohet</w:t>
            </w:r>
            <w:proofErr w:type="spellEnd"/>
            <w:r w:rsidR="00A4012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A4012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pagesa</w:t>
            </w:r>
            <w:proofErr w:type="spellEnd"/>
            <w:r w:rsidR="00A4012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e </w:t>
            </w:r>
            <w:proofErr w:type="spellStart"/>
            <w:r w:rsidR="00A4012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taksë</w:t>
            </w:r>
            <w:r w:rsidR="00332B2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s</w:t>
            </w:r>
            <w:proofErr w:type="spellEnd"/>
            <w:r w:rsidR="00332B2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332B2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gjyqesore</w:t>
            </w:r>
            <w:proofErr w:type="spellEnd"/>
            <w:r w:rsidR="00332B2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A4012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për</w:t>
            </w:r>
            <w:proofErr w:type="spellEnd"/>
            <w:r w:rsidR="00A4012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A4012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parashtresë</w:t>
            </w:r>
            <w:r w:rsidR="00332B2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n</w:t>
            </w:r>
            <w:proofErr w:type="spellEnd"/>
            <w:r w:rsidR="00332B2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e </w:t>
            </w:r>
            <w:proofErr w:type="spellStart"/>
            <w:r w:rsidR="00332B2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paraqitur</w:t>
            </w:r>
            <w:proofErr w:type="spellEnd"/>
            <w:r w:rsidR="00332B2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332B2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në</w:t>
            </w:r>
            <w:proofErr w:type="spellEnd"/>
            <w:r w:rsidR="00332B2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89600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gjykatë</w:t>
            </w:r>
            <w:proofErr w:type="spellEnd"/>
            <w:r w:rsidR="0089600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  <w:p w14:paraId="2492DB93" w14:textId="6E1BB905" w:rsidR="009B6B00" w:rsidRPr="009B6B00" w:rsidRDefault="00896002" w:rsidP="00896002">
            <w:pPr>
              <w:spacing w:before="240" w:after="240"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N</w:t>
            </w:r>
            <w:r w:rsidR="00332B2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ë</w:t>
            </w:r>
            <w:proofErr w:type="spellEnd"/>
            <w:r w:rsidR="00332B2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pjesën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dytë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draft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udhëzimit</w:t>
            </w:r>
            <w:proofErr w:type="spellEnd"/>
            <w:r w:rsidR="00327F9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694BA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administrativ</w:t>
            </w:r>
            <w:proofErr w:type="spellEnd"/>
            <w:r w:rsidR="00327F9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është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paraqitur</w:t>
            </w:r>
            <w:proofErr w:type="spellEnd"/>
            <w:r w:rsidR="00694BA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694BA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tabela</w:t>
            </w:r>
            <w:proofErr w:type="spellEnd"/>
            <w:r w:rsidR="00694BA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e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cila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është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organizuar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në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formën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që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përmban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artikullin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="00694BA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vlerën</w:t>
            </w:r>
            <w:proofErr w:type="spellEnd"/>
            <w:r w:rsidR="00694BA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e </w:t>
            </w:r>
            <w:proofErr w:type="spellStart"/>
            <w:r w:rsidR="00694BA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kërkesë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dhe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A132F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taks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sq-AL"/>
              </w:rPr>
              <w:t>ën</w:t>
            </w:r>
            <w:r w:rsidR="00F768C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F768C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gjyqë</w:t>
            </w:r>
            <w:r w:rsidR="00A132F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sore</w:t>
            </w:r>
            <w:proofErr w:type="spellEnd"/>
            <w:r w:rsidR="00A132F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A132F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q</w:t>
            </w:r>
            <w:r w:rsidR="00F768C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ë</w:t>
            </w:r>
            <w:proofErr w:type="spellEnd"/>
            <w:r w:rsidR="00F768C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F768C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duhet</w:t>
            </w:r>
            <w:proofErr w:type="spellEnd"/>
            <w:r w:rsidR="00F768C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F768C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të</w:t>
            </w:r>
            <w:proofErr w:type="spellEnd"/>
            <w:r w:rsidR="00F768C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paguhet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</w:tr>
      <w:tr w:rsidR="00926C70" w14:paraId="535436C2" w14:textId="77777777" w:rsidTr="00564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944ED4E" w14:textId="77777777" w:rsidR="001918E8" w:rsidRPr="001918E8" w:rsidRDefault="001918E8" w:rsidP="00564DE5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1918E8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q-AL"/>
              </w:rPr>
              <w:lastRenderedPageBreak/>
              <w:t>2. Arsyetimi i aktit normative</w:t>
            </w:r>
          </w:p>
          <w:p w14:paraId="54508F8B" w14:textId="77777777" w:rsidR="001918E8" w:rsidRPr="001918E8" w:rsidRDefault="001918E8" w:rsidP="00564DE5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q-AL"/>
              </w:rPr>
            </w:pPr>
          </w:p>
          <w:p w14:paraId="319FA8E7" w14:textId="77777777" w:rsidR="001918E8" w:rsidRPr="001918E8" w:rsidRDefault="001918E8" w:rsidP="00564DE5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q-AL"/>
              </w:rPr>
            </w:pPr>
          </w:p>
        </w:tc>
        <w:tc>
          <w:tcPr>
            <w:tcW w:w="4675" w:type="dxa"/>
          </w:tcPr>
          <w:p w14:paraId="5CAF0B23" w14:textId="625DF953" w:rsidR="00926C70" w:rsidRDefault="00694BA8" w:rsidP="009239DC">
            <w:pPr>
              <w:spacing w:before="240" w:after="24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Arsyeja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hartimit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të</w:t>
            </w:r>
            <w:proofErr w:type="spellEnd"/>
            <w:r w:rsidR="00BF0275" w:rsidRPr="00E822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F0275" w:rsidRPr="00E822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këtij</w:t>
            </w:r>
            <w:proofErr w:type="spellEnd"/>
            <w:r w:rsidR="00BF0275" w:rsidRPr="00E822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401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draft </w:t>
            </w:r>
            <w:proofErr w:type="spellStart"/>
            <w:r w:rsidR="00BF0275" w:rsidRPr="00E822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udhëzimi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82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administrativ</w:t>
            </w:r>
            <w:proofErr w:type="spellEnd"/>
            <w:r w:rsidR="00761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61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është</w:t>
            </w:r>
            <w:proofErr w:type="spellEnd"/>
            <w:r w:rsidR="00761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61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nevoja</w:t>
            </w:r>
            <w:proofErr w:type="spellEnd"/>
            <w:r w:rsidR="00761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61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që</w:t>
            </w:r>
            <w:proofErr w:type="spellEnd"/>
            <w:r w:rsidR="00761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61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të</w:t>
            </w:r>
            <w:proofErr w:type="spellEnd"/>
            <w:r w:rsidR="00761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61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përfshihen</w:t>
            </w:r>
            <w:proofErr w:type="spellEnd"/>
            <w:r w:rsidR="00761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61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procedura</w:t>
            </w:r>
            <w:proofErr w:type="spellEnd"/>
            <w:r w:rsidR="00761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61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shtesë</w:t>
            </w:r>
            <w:proofErr w:type="spellEnd"/>
            <w:r w:rsidR="00761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61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</w:t>
            </w:r>
            <w:proofErr w:type="spellEnd"/>
            <w:r w:rsidR="00761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61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dhe</w:t>
            </w:r>
            <w:proofErr w:type="spellEnd"/>
            <w:r w:rsidR="00761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61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të</w:t>
            </w:r>
            <w:proofErr w:type="spellEnd"/>
            <w:r w:rsidR="00761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61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bëhet</w:t>
            </w:r>
            <w:proofErr w:type="spellEnd"/>
            <w:r w:rsidR="00761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61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harmonizimi</w:t>
            </w:r>
            <w:proofErr w:type="spellEnd"/>
            <w:r w:rsidR="00761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61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proofErr w:type="spellEnd"/>
            <w:r w:rsidR="00761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61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draftit</w:t>
            </w:r>
            <w:proofErr w:type="spellEnd"/>
            <w:r w:rsidR="00761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82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 </w:t>
            </w:r>
            <w:proofErr w:type="spellStart"/>
            <w:r w:rsidR="00582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legjislacionin</w:t>
            </w:r>
            <w:proofErr w:type="spellEnd"/>
            <w:r w:rsidR="00582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82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në</w:t>
            </w:r>
            <w:proofErr w:type="spellEnd"/>
            <w:r w:rsidR="00582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82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fuqi</w:t>
            </w:r>
            <w:proofErr w:type="spellEnd"/>
            <w:r w:rsidR="00582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018F7E18" w14:textId="714F27AD" w:rsidR="00BF0275" w:rsidRPr="00E822F7" w:rsidRDefault="00926C70" w:rsidP="009239DC">
            <w:pPr>
              <w:spacing w:before="240" w:after="24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Draft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udhëzimi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administrativ</w:t>
            </w:r>
            <w:proofErr w:type="spellEnd"/>
            <w:r w:rsidR="008426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426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synon</w:t>
            </w:r>
            <w:proofErr w:type="spellEnd"/>
            <w:r w:rsidR="008426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426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të</w:t>
            </w:r>
            <w:proofErr w:type="spellEnd"/>
            <w:r w:rsidR="008426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426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rregulloj</w:t>
            </w:r>
            <w:proofErr w:type="spellEnd"/>
            <w:r w:rsidR="008426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F0275" w:rsidRPr="00E822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dhe</w:t>
            </w:r>
            <w:proofErr w:type="spellEnd"/>
            <w:r w:rsidR="00BF0275" w:rsidRPr="00E822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F0275" w:rsidRPr="00E822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të</w:t>
            </w:r>
            <w:proofErr w:type="spellEnd"/>
            <w:r w:rsidR="00BF0275" w:rsidRPr="00E822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F0275" w:rsidRPr="00E822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sjellë</w:t>
            </w:r>
            <w:proofErr w:type="spellEnd"/>
            <w:r w:rsidR="00BF0275" w:rsidRPr="00E822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F0275" w:rsidRPr="00E822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konsisten</w:t>
            </w:r>
            <w:r w:rsidR="008426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cë</w:t>
            </w:r>
            <w:proofErr w:type="spellEnd"/>
            <w:r w:rsidR="008426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426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në</w:t>
            </w:r>
            <w:proofErr w:type="spellEnd"/>
            <w:r w:rsidR="008426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426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procesin</w:t>
            </w:r>
            <w:proofErr w:type="spellEnd"/>
            <w:r w:rsidR="008426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 </w:t>
            </w:r>
            <w:proofErr w:type="spellStart"/>
            <w:r w:rsidR="008426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taksave</w:t>
            </w:r>
            <w:proofErr w:type="spellEnd"/>
            <w:r w:rsidR="008426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426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gjyqë</w:t>
            </w:r>
            <w:r w:rsidR="00BF0275" w:rsidRPr="00E822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sore</w:t>
            </w:r>
            <w:proofErr w:type="spellEnd"/>
            <w:r w:rsidR="00BF0275" w:rsidRPr="00E822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F0275" w:rsidRPr="00E822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</w:t>
            </w:r>
            <w:proofErr w:type="spellEnd"/>
            <w:r w:rsidR="00BF0275" w:rsidRPr="00E822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F0275" w:rsidRPr="00E822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dhe</w:t>
            </w:r>
            <w:proofErr w:type="spellEnd"/>
            <w:r w:rsidR="00BF0275" w:rsidRPr="00E822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F0275" w:rsidRPr="00E822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në</w:t>
            </w:r>
            <w:proofErr w:type="spellEnd"/>
            <w:r w:rsidR="00BF0275" w:rsidRPr="00E822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F0275" w:rsidRPr="00E822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krahasim</w:t>
            </w:r>
            <w:proofErr w:type="spellEnd"/>
            <w:r w:rsidR="00BF0275" w:rsidRPr="00E822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me </w:t>
            </w:r>
            <w:proofErr w:type="spellStart"/>
            <w:r w:rsidR="00BF0275" w:rsidRPr="00E822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udhëzimin</w:t>
            </w:r>
            <w:proofErr w:type="spellEnd"/>
            <w:r w:rsidR="00BF0275" w:rsidRPr="00E822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708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administrativ</w:t>
            </w:r>
            <w:proofErr w:type="spellEnd"/>
            <w:r w:rsidR="00BF0275" w:rsidRPr="00E822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cili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F0275" w:rsidRPr="00E822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është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ende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në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fuqi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është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konsideruar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nevojshme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përditësimi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F0275" w:rsidRPr="00E822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parashtresa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në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përputhje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me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legjislacionin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në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fuqi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BF0275" w:rsidRPr="00E822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206B5682" w14:textId="4BECA87C" w:rsidR="00327F97" w:rsidRPr="00E822F7" w:rsidRDefault="00327F97" w:rsidP="009239DC">
            <w:pPr>
              <w:tabs>
                <w:tab w:val="left" w:pos="900"/>
                <w:tab w:val="left" w:pos="1260"/>
                <w:tab w:val="left" w:pos="1530"/>
              </w:tabs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822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 xml:space="preserve">Si risi që është paraparë më këtë udhëzim administrativ janë disa lloje të parashtresave </w:t>
            </w:r>
            <w:r w:rsidR="00926C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 xml:space="preserve">për </w:t>
            </w:r>
            <w:r w:rsidRPr="00E822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të cilat</w:t>
            </w:r>
            <w:r w:rsidR="00926C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 xml:space="preserve"> nuk paguhet taksa</w:t>
            </w:r>
            <w:r w:rsidRPr="00E822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 xml:space="preserve"> </w:t>
            </w:r>
            <w:r w:rsidR="00926C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si të tilla numërojmë</w:t>
            </w:r>
            <w:r w:rsidR="00B708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 xml:space="preserve">; </w:t>
            </w:r>
            <w:proofErr w:type="spellStart"/>
            <w:r w:rsidRPr="00E822F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kërke</w:t>
            </w:r>
            <w:r w:rsidR="0084269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sa</w:t>
            </w:r>
            <w:proofErr w:type="spellEnd"/>
            <w:r w:rsidR="0084269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4269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pë</w:t>
            </w:r>
            <w:r w:rsidR="00582CA9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r</w:t>
            </w:r>
            <w:proofErr w:type="spellEnd"/>
            <w:r w:rsidR="00582CA9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82CA9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alimintacion</w:t>
            </w:r>
            <w:proofErr w:type="spellEnd"/>
            <w:r w:rsidR="00582CA9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82CA9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dhe</w:t>
            </w:r>
            <w:proofErr w:type="spellEnd"/>
            <w:r w:rsidR="00582CA9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82CA9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mbajtje</w:t>
            </w:r>
            <w:proofErr w:type="spellEnd"/>
            <w:r w:rsidR="00582CA9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822F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kërkesa</w:t>
            </w:r>
            <w:proofErr w:type="spellEnd"/>
            <w:r w:rsidRPr="00E822F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822F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për</w:t>
            </w:r>
            <w:proofErr w:type="spellEnd"/>
            <w:r w:rsidRPr="00E822F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822F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marrjen</w:t>
            </w:r>
            <w:proofErr w:type="spellEnd"/>
            <w:r w:rsidRPr="00E822F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e </w:t>
            </w:r>
            <w:proofErr w:type="spellStart"/>
            <w:r w:rsidRPr="00E822F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certifikatës</w:t>
            </w:r>
            <w:proofErr w:type="spellEnd"/>
            <w:r w:rsidRPr="00E822F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822F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së</w:t>
            </w:r>
            <w:proofErr w:type="spellEnd"/>
            <w:r w:rsidRPr="00E822F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822F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dënimev</w:t>
            </w:r>
            <w:r w:rsidR="00582C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e</w:t>
            </w:r>
            <w:proofErr w:type="spellEnd"/>
            <w:r w:rsidR="00582C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82C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penale</w:t>
            </w:r>
            <w:proofErr w:type="spellEnd"/>
            <w:r w:rsidR="00582C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online </w:t>
            </w:r>
            <w:proofErr w:type="spellStart"/>
            <w:r w:rsidR="00582C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nga</w:t>
            </w:r>
            <w:proofErr w:type="spellEnd"/>
            <w:r w:rsidR="00582C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e – </w:t>
            </w:r>
            <w:proofErr w:type="spellStart"/>
            <w:r w:rsidR="00582C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Kosova</w:t>
            </w:r>
            <w:proofErr w:type="spellEnd"/>
            <w:r w:rsidR="00582C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822F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p</w:t>
            </w:r>
            <w:r w:rsidR="00B7087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ropozimi</w:t>
            </w:r>
            <w:proofErr w:type="spellEnd"/>
            <w:r w:rsidR="00B7087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7087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për</w:t>
            </w:r>
            <w:proofErr w:type="spellEnd"/>
            <w:r w:rsidR="00B7087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7087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dorë</w:t>
            </w:r>
            <w:r w:rsidR="0084269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zimin</w:t>
            </w:r>
            <w:proofErr w:type="spellEnd"/>
            <w:r w:rsidR="0084269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e </w:t>
            </w:r>
            <w:proofErr w:type="spellStart"/>
            <w:r w:rsidR="0084269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fëmijë</w:t>
            </w:r>
            <w:r w:rsidRPr="00E822F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ve</w:t>
            </w:r>
            <w:proofErr w:type="spellEnd"/>
            <w:r w:rsidR="00B7087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7087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në</w:t>
            </w:r>
            <w:proofErr w:type="spellEnd"/>
            <w:r w:rsidR="00B7087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7087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procedurë</w:t>
            </w:r>
            <w:r w:rsidRPr="00E822F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n</w:t>
            </w:r>
            <w:proofErr w:type="spellEnd"/>
            <w:r w:rsidRPr="00E822F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822F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përmbarimore</w:t>
            </w:r>
            <w:proofErr w:type="spellEnd"/>
            <w:r w:rsidRPr="00E822F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822F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etj</w:t>
            </w:r>
            <w:proofErr w:type="spellEnd"/>
            <w:r w:rsidRPr="00E822F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14:paraId="19868580" w14:textId="58BC33CC" w:rsidR="00327F97" w:rsidRPr="00E822F7" w:rsidRDefault="00327F97" w:rsidP="009239DC">
            <w:pPr>
              <w:tabs>
                <w:tab w:val="left" w:pos="900"/>
                <w:tab w:val="left" w:pos="1260"/>
                <w:tab w:val="left" w:pos="1530"/>
              </w:tabs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22D8C8C4" w14:textId="7AB2B4FE" w:rsidR="001918E8" w:rsidRPr="00CC2ED6" w:rsidRDefault="00842696" w:rsidP="009239DC">
            <w:pPr>
              <w:tabs>
                <w:tab w:val="left" w:pos="900"/>
                <w:tab w:val="left" w:pos="1260"/>
                <w:tab w:val="left" w:pos="1530"/>
              </w:tabs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Si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risi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tjetë</w:t>
            </w:r>
            <w:r w:rsidR="00327F97" w:rsidRPr="00E822F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r</w:t>
            </w:r>
            <w:proofErr w:type="spellEnd"/>
            <w:r w:rsidR="00327F97" w:rsidRPr="00E822F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27F97" w:rsidRPr="00E822F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që</w:t>
            </w:r>
            <w:proofErr w:type="spellEnd"/>
            <w:r w:rsidR="00327F97" w:rsidRPr="00E822F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27F97" w:rsidRPr="00E822F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është</w:t>
            </w:r>
            <w:proofErr w:type="spellEnd"/>
            <w:r w:rsidR="00327F97" w:rsidRPr="00E822F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27F97" w:rsidRPr="00E822F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pa</w:t>
            </w:r>
            <w:r w:rsidR="00694BA8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raparë</w:t>
            </w:r>
            <w:proofErr w:type="spellEnd"/>
            <w:r w:rsidR="00694BA8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94BA8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në</w:t>
            </w:r>
            <w:proofErr w:type="spellEnd"/>
            <w:r w:rsidR="00694BA8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926C70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draft </w:t>
            </w:r>
            <w:proofErr w:type="spellStart"/>
            <w:r w:rsidR="00926C70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udhëzimin</w:t>
            </w:r>
            <w:proofErr w:type="spellEnd"/>
            <w:r w:rsidR="00926C70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27F97" w:rsidRPr="00E822F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është</w:t>
            </w:r>
            <w:proofErr w:type="spellEnd"/>
            <w:r w:rsidR="00327F97" w:rsidRPr="00E822F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822F7" w:rsidRPr="00E822F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shtuar</w:t>
            </w:r>
            <w:proofErr w:type="spellEnd"/>
            <w:r w:rsidR="00E822F7" w:rsidRPr="00E822F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822F7" w:rsidRPr="00E822F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procedura</w:t>
            </w:r>
            <w:proofErr w:type="spellEnd"/>
            <w:r w:rsidR="00E822F7" w:rsidRPr="00E822F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822F7" w:rsidRPr="00E822F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përmbarimore</w:t>
            </w:r>
            <w:proofErr w:type="spellEnd"/>
            <w:r w:rsidR="00E822F7" w:rsidRPr="00E822F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E822F7" w:rsidRPr="00E822F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si</w:t>
            </w:r>
            <w:proofErr w:type="spellEnd"/>
            <w:r w:rsidR="00E822F7" w:rsidRPr="00E822F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822F7" w:rsidRPr="00E822F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dhe</w:t>
            </w:r>
            <w:proofErr w:type="spellEnd"/>
            <w:r w:rsidR="00E822F7" w:rsidRPr="00E822F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822F7" w:rsidRPr="00E822F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tarifa</w:t>
            </w:r>
            <w:r w:rsidR="00B7087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t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taksë</w:t>
            </w:r>
            <w:r w:rsidR="00E822F7" w:rsidRPr="00E822F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s</w:t>
            </w:r>
            <w:proofErr w:type="spellEnd"/>
            <w:r w:rsidR="00E822F7" w:rsidRPr="00E822F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2ED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gjyqë</w:t>
            </w:r>
            <w:r w:rsidR="00E822F7" w:rsidRPr="00CC2ED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sore</w:t>
            </w:r>
            <w:proofErr w:type="spellEnd"/>
            <w:r w:rsidR="00E822F7" w:rsidRPr="00CC2ED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822F7" w:rsidRPr="00CC2ED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për</w:t>
            </w:r>
            <w:proofErr w:type="spellEnd"/>
            <w:r w:rsidR="00E822F7" w:rsidRPr="00CC2ED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822F7" w:rsidRPr="00CC2ED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Gjykatën</w:t>
            </w:r>
            <w:proofErr w:type="spellEnd"/>
            <w:r w:rsidR="00E822F7" w:rsidRPr="00CC2ED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822F7" w:rsidRPr="00CC2ED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Komerciale</w:t>
            </w:r>
            <w:proofErr w:type="spellEnd"/>
            <w:r w:rsidR="00E822F7" w:rsidRPr="00CC2ED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r w:rsidR="00B70874" w:rsidRPr="00CC2ED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35387E5B" w14:textId="02BE555F" w:rsidR="00BB636E" w:rsidRPr="00E822F7" w:rsidRDefault="00BB636E" w:rsidP="009239DC">
            <w:pPr>
              <w:tabs>
                <w:tab w:val="left" w:pos="900"/>
                <w:tab w:val="left" w:pos="1260"/>
                <w:tab w:val="left" w:pos="1530"/>
              </w:tabs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C2ED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Gjithashtu</w:t>
            </w:r>
            <w:proofErr w:type="spellEnd"/>
            <w:r w:rsidRPr="00CC2ED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me draft </w:t>
            </w:r>
            <w:proofErr w:type="spellStart"/>
            <w:r w:rsidRPr="00CC2ED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udhëzimin</w:t>
            </w:r>
            <w:proofErr w:type="spellEnd"/>
            <w:r w:rsidRPr="00CC2ED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2ED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tarifat</w:t>
            </w:r>
            <w:proofErr w:type="spellEnd"/>
            <w:r w:rsidRPr="00CC2ED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e </w:t>
            </w:r>
            <w:proofErr w:type="spellStart"/>
            <w:r w:rsidRPr="00CC2ED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taksës</w:t>
            </w:r>
            <w:proofErr w:type="spellEnd"/>
            <w:r w:rsidRPr="00CC2ED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2ED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gjyqësore</w:t>
            </w:r>
            <w:proofErr w:type="spellEnd"/>
            <w:r w:rsidR="00582CA9" w:rsidRPr="00CC2ED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82CA9" w:rsidRPr="00CC2ED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janë</w:t>
            </w:r>
            <w:proofErr w:type="spellEnd"/>
            <w:r w:rsidR="00582CA9" w:rsidRPr="00CC2ED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82CA9" w:rsidRPr="00CC2ED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përshtatur</w:t>
            </w:r>
            <w:proofErr w:type="spellEnd"/>
            <w:r w:rsidR="00582CA9" w:rsidRPr="00CC2ED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me </w:t>
            </w:r>
            <w:proofErr w:type="spellStart"/>
            <w:r w:rsidR="00582CA9" w:rsidRPr="00CC2ED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dinamike</w:t>
            </w:r>
            <w:r w:rsidRPr="00CC2ED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n</w:t>
            </w:r>
            <w:proofErr w:type="spellEnd"/>
            <w:r w:rsidRPr="00CC2ED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A4012B" w:rsidRPr="00CC2ED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e </w:t>
            </w:r>
            <w:proofErr w:type="spellStart"/>
            <w:r w:rsidR="00A4012B" w:rsidRPr="00CC2ED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punës</w:t>
            </w:r>
            <w:proofErr w:type="spellEnd"/>
            <w:r w:rsidR="00A4012B" w:rsidRPr="00CC2ED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4012B" w:rsidRPr="00CC2ED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në</w:t>
            </w:r>
            <w:proofErr w:type="spellEnd"/>
            <w:r w:rsidR="00A4012B" w:rsidRPr="00CC2ED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4012B" w:rsidRPr="00CC2ED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gjykatë</w:t>
            </w:r>
            <w:proofErr w:type="spellEnd"/>
            <w:r w:rsidR="00A4012B" w:rsidRPr="00CC2ED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926C70" w14:paraId="1FAA5BC6" w14:textId="77777777" w:rsidTr="00564D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0C5982D" w14:textId="77777777" w:rsidR="001918E8" w:rsidRPr="001918E8" w:rsidRDefault="001918E8" w:rsidP="00564DE5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1918E8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q-AL"/>
              </w:rPr>
              <w:lastRenderedPageBreak/>
              <w:t xml:space="preserve">3. Kohëzgjatja e konsultimit publik </w:t>
            </w:r>
          </w:p>
          <w:p w14:paraId="176BDF2D" w14:textId="77777777" w:rsidR="001918E8" w:rsidRPr="001918E8" w:rsidRDefault="001918E8" w:rsidP="00564DE5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q-AL"/>
              </w:rPr>
            </w:pPr>
          </w:p>
          <w:p w14:paraId="205D793F" w14:textId="77777777" w:rsidR="001918E8" w:rsidRPr="001918E8" w:rsidRDefault="001918E8" w:rsidP="00564DE5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q-AL"/>
              </w:rPr>
            </w:pPr>
          </w:p>
        </w:tc>
        <w:tc>
          <w:tcPr>
            <w:tcW w:w="4675" w:type="dxa"/>
          </w:tcPr>
          <w:p w14:paraId="30419CA8" w14:textId="1FCB68C8" w:rsidR="007911D2" w:rsidRDefault="00D05B9B" w:rsidP="0030181F">
            <w:pPr>
              <w:spacing w:before="240" w:after="24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q-AL"/>
              </w:rPr>
            </w:pPr>
            <w:r w:rsidRPr="000F6AAD">
              <w:rPr>
                <w:rFonts w:ascii="Times New Roman" w:hAnsi="Times New Roman"/>
                <w:color w:val="auto"/>
                <w:sz w:val="24"/>
                <w:szCs w:val="24"/>
                <w:lang w:val="sq-AL"/>
              </w:rPr>
              <w:t xml:space="preserve">Përmes procesit të konsultimeve me publikun, synohet transparenca dhe ofrohet mundësia e pjesëmarrjes së publikut dhe palëve të interesuara në procesin e hartimit të </w:t>
            </w:r>
            <w:r w:rsidR="00A132F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q-AL"/>
              </w:rPr>
              <w:t>Udhëzimi Administrativ për unifikimin e taksave gjyqësore</w:t>
            </w:r>
            <w:r w:rsidR="007911D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q-AL"/>
              </w:rPr>
              <w:t>.</w:t>
            </w:r>
          </w:p>
          <w:p w14:paraId="711C7517" w14:textId="77777777" w:rsidR="00D05B9B" w:rsidRPr="000F6AAD" w:rsidRDefault="000F6AAD" w:rsidP="0030181F">
            <w:pPr>
              <w:spacing w:before="240" w:after="24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4"/>
                <w:szCs w:val="24"/>
                <w:lang w:val="sq-AL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  <w:lang w:val="sq-AL"/>
              </w:rPr>
              <w:t xml:space="preserve">Këshilli </w:t>
            </w:r>
            <w:r w:rsidR="00D05B9B" w:rsidRPr="000F6AAD">
              <w:rPr>
                <w:rFonts w:ascii="Times New Roman" w:eastAsia="Calibri" w:hAnsi="Times New Roman"/>
                <w:color w:val="auto"/>
                <w:sz w:val="24"/>
                <w:szCs w:val="24"/>
                <w:lang w:val="sq-AL"/>
              </w:rPr>
              <w:t xml:space="preserve">fton të gjithë profesionistët e interesuar që të paraqesin komentet apo sugjerimet e tyre, për përmirësimin e draftit të kësaj rregullore. </w:t>
            </w:r>
          </w:p>
          <w:p w14:paraId="799336CD" w14:textId="1C86B0A9" w:rsidR="001918E8" w:rsidRPr="000173C7" w:rsidRDefault="00D05B9B" w:rsidP="00655CC1">
            <w:pPr>
              <w:spacing w:before="240" w:after="24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sq-AL"/>
              </w:rPr>
            </w:pPr>
            <w:r w:rsidRPr="009D1791">
              <w:rPr>
                <w:rFonts w:ascii="Times New Roman" w:hAnsi="Times New Roman"/>
                <w:b/>
                <w:color w:val="auto"/>
                <w:sz w:val="24"/>
                <w:szCs w:val="24"/>
                <w:lang w:val="sq-AL"/>
              </w:rPr>
              <w:t>Kohëzgjatja e konsultimit publik është pesëmbëdhjetë (15) ditë kalendarike, përkatësish</w:t>
            </w:r>
            <w:r w:rsidRPr="004F1C73">
              <w:rPr>
                <w:rFonts w:ascii="Times New Roman" w:hAnsi="Times New Roman"/>
                <w:b/>
                <w:color w:val="auto"/>
                <w:sz w:val="24"/>
                <w:szCs w:val="24"/>
                <w:lang w:val="sq-AL"/>
              </w:rPr>
              <w:t xml:space="preserve">t </w:t>
            </w:r>
            <w:r w:rsidRPr="009D1791">
              <w:rPr>
                <w:rFonts w:ascii="Times New Roman" w:hAnsi="Times New Roman"/>
                <w:b/>
                <w:color w:val="auto"/>
                <w:sz w:val="24"/>
                <w:szCs w:val="24"/>
                <w:lang w:val="sq-AL"/>
              </w:rPr>
              <w:t>deri me</w:t>
            </w:r>
            <w:r w:rsidR="00B21B84">
              <w:rPr>
                <w:rFonts w:ascii="Times New Roman" w:hAnsi="Times New Roman"/>
                <w:b/>
                <w:color w:val="auto"/>
                <w:sz w:val="24"/>
                <w:szCs w:val="24"/>
                <w:lang w:val="sq-AL"/>
              </w:rPr>
              <w:t xml:space="preserve"> </w:t>
            </w:r>
            <w:r w:rsidR="00655CC1">
              <w:rPr>
                <w:rFonts w:ascii="Times New Roman" w:hAnsi="Times New Roman"/>
                <w:b/>
                <w:color w:val="auto"/>
                <w:sz w:val="24"/>
                <w:szCs w:val="24"/>
                <w:lang w:val="sq-AL"/>
              </w:rPr>
              <w:t>6</w:t>
            </w:r>
            <w:r w:rsidR="00A132F9">
              <w:rPr>
                <w:rFonts w:ascii="Times New Roman" w:hAnsi="Times New Roman"/>
                <w:b/>
                <w:color w:val="auto"/>
                <w:sz w:val="24"/>
                <w:szCs w:val="24"/>
                <w:lang w:val="sq-AL"/>
              </w:rPr>
              <w:t xml:space="preserve"> </w:t>
            </w:r>
            <w:r w:rsidR="00655CC1">
              <w:rPr>
                <w:rFonts w:ascii="Times New Roman" w:hAnsi="Times New Roman"/>
                <w:b/>
                <w:color w:val="auto"/>
                <w:sz w:val="24"/>
                <w:szCs w:val="24"/>
                <w:lang w:val="sq-AL"/>
              </w:rPr>
              <w:t>mars</w:t>
            </w:r>
            <w:bookmarkStart w:id="0" w:name="_GoBack"/>
            <w:bookmarkEnd w:id="0"/>
            <w:r w:rsidR="00A132F9">
              <w:rPr>
                <w:rFonts w:ascii="Times New Roman" w:hAnsi="Times New Roman"/>
                <w:b/>
                <w:color w:val="auto"/>
                <w:sz w:val="24"/>
                <w:szCs w:val="24"/>
                <w:lang w:val="sq-AL"/>
              </w:rPr>
              <w:t xml:space="preserve"> 2024.</w:t>
            </w:r>
          </w:p>
        </w:tc>
      </w:tr>
      <w:tr w:rsidR="00926C70" w14:paraId="07AC5C8E" w14:textId="77777777" w:rsidTr="00564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58F73CC" w14:textId="77777777" w:rsidR="001918E8" w:rsidRPr="001918E8" w:rsidRDefault="001918E8" w:rsidP="00564DE5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1918E8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q-AL"/>
              </w:rPr>
              <w:t>4. Informatat në lidhje me personin kontaktues për konsultim publik</w:t>
            </w:r>
          </w:p>
          <w:p w14:paraId="4B5A5424" w14:textId="77777777" w:rsidR="001918E8" w:rsidRPr="001918E8" w:rsidRDefault="001918E8" w:rsidP="00564DE5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q-AL"/>
              </w:rPr>
            </w:pPr>
          </w:p>
          <w:p w14:paraId="635ACCA8" w14:textId="77777777" w:rsidR="001918E8" w:rsidRPr="001918E8" w:rsidRDefault="001918E8" w:rsidP="00564DE5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q-AL"/>
              </w:rPr>
            </w:pPr>
          </w:p>
        </w:tc>
        <w:tc>
          <w:tcPr>
            <w:tcW w:w="4675" w:type="dxa"/>
          </w:tcPr>
          <w:p w14:paraId="5E15DC2C" w14:textId="49BF0105" w:rsidR="001918E8" w:rsidRPr="009239DC" w:rsidRDefault="00D05B9B" w:rsidP="009239DC">
            <w:pPr>
              <w:spacing w:before="240" w:after="24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</w:pPr>
            <w:r w:rsidRPr="00FE3B28"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  <w:t xml:space="preserve">Të gjithë pjesëmarrësit e publikut dhe palët e interesuara  mund t’i japin komentet dhe sugjerimet e tyre brenda afatit të përcaktuar për konsultim publik për  këtë draft </w:t>
            </w:r>
            <w:r w:rsidR="00C44ECC"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  <w:t>të udhëzimit administrativ</w:t>
            </w:r>
            <w:r w:rsidRPr="00FE3B28"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  <w:t>, përmes postës elektronike në këtë e-mail adresë:</w:t>
            </w:r>
            <w:r w:rsidRPr="00FE3B28">
              <w:rPr>
                <w:lang w:val="sq-AL"/>
              </w:rPr>
              <w:t xml:space="preserve"> </w:t>
            </w:r>
            <w:hyperlink r:id="rId5" w:history="1">
              <w:r w:rsidRPr="00FE3B28">
                <w:rPr>
                  <w:rStyle w:val="Hyperlink"/>
                  <w:rFonts w:ascii="Times New Roman" w:hAnsi="Times New Roman"/>
                  <w:sz w:val="28"/>
                  <w:szCs w:val="28"/>
                  <w:lang w:val="sq-AL"/>
                </w:rPr>
                <w:t>kgjk@rks-gov.net</w:t>
              </w:r>
            </w:hyperlink>
          </w:p>
        </w:tc>
      </w:tr>
    </w:tbl>
    <w:p w14:paraId="7A675B85" w14:textId="78E5047B" w:rsidR="001918E8" w:rsidRDefault="001918E8" w:rsidP="00AA3448">
      <w:pPr>
        <w:rPr>
          <w:b/>
          <w:bCs/>
          <w:sz w:val="32"/>
          <w:szCs w:val="32"/>
        </w:rPr>
      </w:pPr>
    </w:p>
    <w:p w14:paraId="21A2AC2A" w14:textId="132FE073" w:rsidR="00BF0275" w:rsidRPr="000E22FE" w:rsidRDefault="00BF0275" w:rsidP="00AA3448">
      <w:pPr>
        <w:rPr>
          <w:b/>
          <w:bCs/>
          <w:sz w:val="32"/>
          <w:szCs w:val="32"/>
        </w:rPr>
      </w:pPr>
    </w:p>
    <w:sectPr w:rsidR="00BF0275" w:rsidRPr="000E22F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8E8"/>
    <w:rsid w:val="000173C7"/>
    <w:rsid w:val="00032B0A"/>
    <w:rsid w:val="00043465"/>
    <w:rsid w:val="0004655B"/>
    <w:rsid w:val="00051622"/>
    <w:rsid w:val="000C4EA6"/>
    <w:rsid w:val="000D7CB2"/>
    <w:rsid w:val="000F6AAD"/>
    <w:rsid w:val="001163E4"/>
    <w:rsid w:val="001301E4"/>
    <w:rsid w:val="00151159"/>
    <w:rsid w:val="001511D3"/>
    <w:rsid w:val="00183A61"/>
    <w:rsid w:val="00187CC7"/>
    <w:rsid w:val="001918E8"/>
    <w:rsid w:val="001B2A9D"/>
    <w:rsid w:val="001D6170"/>
    <w:rsid w:val="001E3444"/>
    <w:rsid w:val="001E7A5A"/>
    <w:rsid w:val="002018E9"/>
    <w:rsid w:val="00243788"/>
    <w:rsid w:val="00254FAD"/>
    <w:rsid w:val="0026438C"/>
    <w:rsid w:val="00286D95"/>
    <w:rsid w:val="0029389F"/>
    <w:rsid w:val="00293A93"/>
    <w:rsid w:val="002A3F42"/>
    <w:rsid w:val="002D246F"/>
    <w:rsid w:val="0030181F"/>
    <w:rsid w:val="0030217D"/>
    <w:rsid w:val="00327F97"/>
    <w:rsid w:val="00332B2B"/>
    <w:rsid w:val="003430A1"/>
    <w:rsid w:val="00345B15"/>
    <w:rsid w:val="00386D3F"/>
    <w:rsid w:val="003B1FBF"/>
    <w:rsid w:val="003B3D44"/>
    <w:rsid w:val="003E6B9B"/>
    <w:rsid w:val="003F3A45"/>
    <w:rsid w:val="00410A18"/>
    <w:rsid w:val="00430AE2"/>
    <w:rsid w:val="00437BAB"/>
    <w:rsid w:val="00440C19"/>
    <w:rsid w:val="00460EF5"/>
    <w:rsid w:val="004616C7"/>
    <w:rsid w:val="004724F9"/>
    <w:rsid w:val="004B224D"/>
    <w:rsid w:val="004C08F7"/>
    <w:rsid w:val="004C0A85"/>
    <w:rsid w:val="004F1C73"/>
    <w:rsid w:val="00533B9B"/>
    <w:rsid w:val="0055202A"/>
    <w:rsid w:val="00562B44"/>
    <w:rsid w:val="005639DF"/>
    <w:rsid w:val="00564DE5"/>
    <w:rsid w:val="00576E54"/>
    <w:rsid w:val="00582CA9"/>
    <w:rsid w:val="00594D20"/>
    <w:rsid w:val="00606B5F"/>
    <w:rsid w:val="00647423"/>
    <w:rsid w:val="00655CC1"/>
    <w:rsid w:val="00686A24"/>
    <w:rsid w:val="00694BA8"/>
    <w:rsid w:val="006B52C6"/>
    <w:rsid w:val="006C5E48"/>
    <w:rsid w:val="006D65FA"/>
    <w:rsid w:val="006E1908"/>
    <w:rsid w:val="006E51EC"/>
    <w:rsid w:val="006F0687"/>
    <w:rsid w:val="006F3769"/>
    <w:rsid w:val="006F4342"/>
    <w:rsid w:val="00713B3D"/>
    <w:rsid w:val="0076153E"/>
    <w:rsid w:val="00776E5A"/>
    <w:rsid w:val="007911D2"/>
    <w:rsid w:val="007A7AA2"/>
    <w:rsid w:val="007D3FB7"/>
    <w:rsid w:val="00802B22"/>
    <w:rsid w:val="00810328"/>
    <w:rsid w:val="00842696"/>
    <w:rsid w:val="00864557"/>
    <w:rsid w:val="00876378"/>
    <w:rsid w:val="00876A11"/>
    <w:rsid w:val="00896002"/>
    <w:rsid w:val="008A3F78"/>
    <w:rsid w:val="008A7AD2"/>
    <w:rsid w:val="008B27A8"/>
    <w:rsid w:val="008B3B86"/>
    <w:rsid w:val="008B6412"/>
    <w:rsid w:val="008D52D6"/>
    <w:rsid w:val="008E1D0A"/>
    <w:rsid w:val="009056A4"/>
    <w:rsid w:val="00914DAD"/>
    <w:rsid w:val="00914F1E"/>
    <w:rsid w:val="009221F6"/>
    <w:rsid w:val="009239DC"/>
    <w:rsid w:val="00926C70"/>
    <w:rsid w:val="00942CF5"/>
    <w:rsid w:val="009A383C"/>
    <w:rsid w:val="009B6B00"/>
    <w:rsid w:val="009C06D6"/>
    <w:rsid w:val="009C29E1"/>
    <w:rsid w:val="009D1791"/>
    <w:rsid w:val="00A02020"/>
    <w:rsid w:val="00A132F9"/>
    <w:rsid w:val="00A1590E"/>
    <w:rsid w:val="00A2034B"/>
    <w:rsid w:val="00A30FBA"/>
    <w:rsid w:val="00A335DC"/>
    <w:rsid w:val="00A4012B"/>
    <w:rsid w:val="00A43153"/>
    <w:rsid w:val="00A62E5C"/>
    <w:rsid w:val="00A815A1"/>
    <w:rsid w:val="00AA3448"/>
    <w:rsid w:val="00AC34C0"/>
    <w:rsid w:val="00AD6401"/>
    <w:rsid w:val="00B14B91"/>
    <w:rsid w:val="00B21B84"/>
    <w:rsid w:val="00B30056"/>
    <w:rsid w:val="00B35028"/>
    <w:rsid w:val="00B57F6D"/>
    <w:rsid w:val="00B70874"/>
    <w:rsid w:val="00BA2B53"/>
    <w:rsid w:val="00BB636E"/>
    <w:rsid w:val="00BC042C"/>
    <w:rsid w:val="00BC23C9"/>
    <w:rsid w:val="00BC2DFF"/>
    <w:rsid w:val="00BE073B"/>
    <w:rsid w:val="00BF0275"/>
    <w:rsid w:val="00BF465D"/>
    <w:rsid w:val="00C10CA8"/>
    <w:rsid w:val="00C117B0"/>
    <w:rsid w:val="00C320E7"/>
    <w:rsid w:val="00C44ECC"/>
    <w:rsid w:val="00C5470D"/>
    <w:rsid w:val="00C630CC"/>
    <w:rsid w:val="00C702D9"/>
    <w:rsid w:val="00C72359"/>
    <w:rsid w:val="00C72D02"/>
    <w:rsid w:val="00C77C9D"/>
    <w:rsid w:val="00C91E9A"/>
    <w:rsid w:val="00CA1BEB"/>
    <w:rsid w:val="00CC2ED6"/>
    <w:rsid w:val="00CC6A47"/>
    <w:rsid w:val="00CE78BD"/>
    <w:rsid w:val="00CE7C6E"/>
    <w:rsid w:val="00CF05EA"/>
    <w:rsid w:val="00D05B9B"/>
    <w:rsid w:val="00D23E6E"/>
    <w:rsid w:val="00D447D8"/>
    <w:rsid w:val="00D471E6"/>
    <w:rsid w:val="00D52055"/>
    <w:rsid w:val="00D52183"/>
    <w:rsid w:val="00D6120F"/>
    <w:rsid w:val="00DD6171"/>
    <w:rsid w:val="00DF172A"/>
    <w:rsid w:val="00E6773C"/>
    <w:rsid w:val="00E80005"/>
    <w:rsid w:val="00E80E74"/>
    <w:rsid w:val="00E822F7"/>
    <w:rsid w:val="00E91EE8"/>
    <w:rsid w:val="00E93F98"/>
    <w:rsid w:val="00E96A38"/>
    <w:rsid w:val="00EE1409"/>
    <w:rsid w:val="00EF2EA2"/>
    <w:rsid w:val="00EF5798"/>
    <w:rsid w:val="00F023FA"/>
    <w:rsid w:val="00F31E67"/>
    <w:rsid w:val="00F768CC"/>
    <w:rsid w:val="00F87BFC"/>
    <w:rsid w:val="00FA18CD"/>
    <w:rsid w:val="00FA3974"/>
    <w:rsid w:val="00FC56DA"/>
    <w:rsid w:val="00FC75FD"/>
    <w:rsid w:val="00FE3B28"/>
    <w:rsid w:val="00FF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1DF3A"/>
  <w15:chartTrackingRefBased/>
  <w15:docId w15:val="{77C3ABB9-EF99-4728-A057-13756C28B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275"/>
    <w:pPr>
      <w:spacing w:after="160" w:line="259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6Colorful-Accent5">
    <w:name w:val="Grid Table 6 Colorful Accent 5"/>
    <w:basedOn w:val="TableNormal"/>
    <w:uiPriority w:val="51"/>
    <w:rsid w:val="001918E8"/>
    <w:pPr>
      <w:spacing w:line="240" w:lineRule="auto"/>
      <w:jc w:val="left"/>
    </w:pPr>
    <w:rPr>
      <w:color w:val="2F5496" w:themeColor="accent5" w:themeShade="BF"/>
      <w:lang w:val="en-US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ptext-">
    <w:name w:val="ptext-"/>
    <w:rsid w:val="00D05B9B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D05B9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E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EF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F5798"/>
    <w:pPr>
      <w:spacing w:line="240" w:lineRule="auto"/>
      <w:jc w:val="left"/>
    </w:pPr>
  </w:style>
  <w:style w:type="character" w:customStyle="1" w:styleId="cf01">
    <w:name w:val="cf01"/>
    <w:rsid w:val="000D7CB2"/>
    <w:rPr>
      <w:rFonts w:ascii="Segoe UI" w:hAnsi="Segoe UI" w:cs="Segoe UI" w:hint="default"/>
      <w:sz w:val="18"/>
      <w:szCs w:val="18"/>
    </w:rPr>
  </w:style>
  <w:style w:type="paragraph" w:styleId="ListParagraph">
    <w:name w:val="List Paragraph"/>
    <w:basedOn w:val="Normal"/>
    <w:uiPriority w:val="34"/>
    <w:qFormat/>
    <w:rsid w:val="004C08F7"/>
    <w:pPr>
      <w:spacing w:after="0" w:line="240" w:lineRule="auto"/>
      <w:ind w:left="720"/>
      <w:contextualSpacing/>
    </w:pPr>
    <w:rPr>
      <w:rFonts w:asciiTheme="majorHAnsi" w:eastAsia="MS Mincho" w:hAnsiTheme="majorHAns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7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gjk@rks-gov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3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Ajshe Zejnullahu</dc:creator>
  <cp:keywords/>
  <dc:description/>
  <cp:lastModifiedBy>Ajshe Zejnullahu</cp:lastModifiedBy>
  <cp:revision>50</cp:revision>
  <cp:lastPrinted>2023-03-16T14:53:00Z</cp:lastPrinted>
  <dcterms:created xsi:type="dcterms:W3CDTF">2023-11-16T09:34:00Z</dcterms:created>
  <dcterms:modified xsi:type="dcterms:W3CDTF">2024-02-20T09:26:00Z</dcterms:modified>
</cp:coreProperties>
</file>