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B4" w:rsidRDefault="002C5AB4" w:rsidP="0013244D">
      <w:pPr>
        <w:pStyle w:val="NoSpacing"/>
      </w:pPr>
    </w:p>
    <w:tbl>
      <w:tblPr>
        <w:tblpPr w:leftFromText="180" w:rightFromText="180" w:horzAnchor="margin" w:tblpY="-75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2C5AB4" w:rsidTr="00083151">
        <w:trPr>
          <w:trHeight w:val="1260"/>
        </w:trPr>
        <w:tc>
          <w:tcPr>
            <w:tcW w:w="1026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C5AB4" w:rsidRDefault="002C5AB4" w:rsidP="008B3A73">
            <w:pPr>
              <w:jc w:val="center"/>
            </w:pPr>
            <w:r w:rsidRPr="00C839AE">
              <w:rPr>
                <w:noProof/>
                <w:lang w:val="en-US"/>
              </w:rPr>
              <w:drawing>
                <wp:inline distT="0" distB="0" distL="0" distR="0" wp14:anchorId="48FF7084" wp14:editId="0A8C6281">
                  <wp:extent cx="742584" cy="7715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32" cy="77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AB4" w:rsidRPr="005F471F" w:rsidTr="00083151">
        <w:trPr>
          <w:trHeight w:val="413"/>
        </w:trPr>
        <w:tc>
          <w:tcPr>
            <w:tcW w:w="10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C5AB4" w:rsidRPr="005F471F" w:rsidRDefault="002C5AB4" w:rsidP="008B3A73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F471F">
              <w:rPr>
                <w:rFonts w:ascii="Times New Roman" w:hAnsi="Times New Roman"/>
                <w:b/>
                <w:sz w:val="23"/>
                <w:szCs w:val="23"/>
              </w:rPr>
              <w:t>REPUBLIKA E KOSOVËS</w:t>
            </w:r>
          </w:p>
          <w:p w:rsidR="002C5AB4" w:rsidRPr="005F471F" w:rsidRDefault="002C5AB4" w:rsidP="008B3A73">
            <w:pPr>
              <w:spacing w:after="120"/>
              <w:jc w:val="center"/>
              <w:rPr>
                <w:rFonts w:ascii="Times New Roman" w:hAnsi="Times New Roman"/>
              </w:rPr>
            </w:pPr>
            <w:r w:rsidRPr="005F471F">
              <w:rPr>
                <w:rFonts w:ascii="Times New Roman" w:hAnsi="Times New Roman"/>
                <w:sz w:val="21"/>
                <w:szCs w:val="21"/>
              </w:rPr>
              <w:t>REPUBLIKA KOSOVA – REPUBLIC OF KOSOVO</w:t>
            </w:r>
          </w:p>
        </w:tc>
      </w:tr>
      <w:tr w:rsidR="002C5AB4" w:rsidRPr="005F471F" w:rsidTr="00083151">
        <w:trPr>
          <w:trHeight w:val="98"/>
        </w:trPr>
        <w:tc>
          <w:tcPr>
            <w:tcW w:w="10260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</w:tcPr>
          <w:p w:rsidR="002C5AB4" w:rsidRPr="005F471F" w:rsidRDefault="002C5AB4" w:rsidP="008B3A73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5F471F">
              <w:rPr>
                <w:rFonts w:ascii="Times New Roman" w:hAnsi="Times New Roman"/>
                <w:b/>
                <w:sz w:val="23"/>
                <w:szCs w:val="23"/>
              </w:rPr>
              <w:t>KËSHILLI GJYQËSOR I KOSOVËS</w:t>
            </w:r>
          </w:p>
          <w:p w:rsidR="002C5AB4" w:rsidRPr="005F471F" w:rsidRDefault="002C5AB4" w:rsidP="008B3A73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F471F">
              <w:rPr>
                <w:rFonts w:ascii="Times New Roman" w:hAnsi="Times New Roman"/>
                <w:sz w:val="21"/>
                <w:szCs w:val="21"/>
              </w:rPr>
              <w:t>SUDSKI SAVET KOSOVA - KOSOVO JUDICIAL COUNCIL</w:t>
            </w:r>
          </w:p>
        </w:tc>
      </w:tr>
    </w:tbl>
    <w:p w:rsidR="002C5AB4" w:rsidRDefault="002C5AB4" w:rsidP="008B2374">
      <w:pPr>
        <w:tabs>
          <w:tab w:val="left" w:pos="7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44D">
        <w:rPr>
          <w:rFonts w:ascii="Times New Roman" w:hAnsi="Times New Roman"/>
          <w:sz w:val="24"/>
          <w:szCs w:val="24"/>
        </w:rPr>
        <w:t>Në bazë të nenit 5 paragrafi 1 të Rregullores për Organizimin dhe Funk</w:t>
      </w:r>
      <w:r w:rsidR="00083151">
        <w:rPr>
          <w:rFonts w:ascii="Times New Roman" w:hAnsi="Times New Roman"/>
          <w:sz w:val="24"/>
          <w:szCs w:val="24"/>
        </w:rPr>
        <w:t>sionimin e Asamblesë së Kryetarëve të</w:t>
      </w:r>
      <w:r w:rsidRPr="0013244D">
        <w:rPr>
          <w:rFonts w:ascii="Times New Roman" w:hAnsi="Times New Roman"/>
          <w:sz w:val="24"/>
          <w:szCs w:val="24"/>
        </w:rPr>
        <w:t xml:space="preserve"> Gjykatave dhe Gjyqtarëve Mbikëqyrës  </w:t>
      </w:r>
    </w:p>
    <w:p w:rsidR="002C5AB4" w:rsidRDefault="002C5AB4" w:rsidP="008B2374">
      <w:pPr>
        <w:tabs>
          <w:tab w:val="left" w:pos="7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44D">
        <w:rPr>
          <w:rFonts w:ascii="Times New Roman" w:hAnsi="Times New Roman"/>
          <w:b/>
          <w:sz w:val="24"/>
          <w:szCs w:val="24"/>
        </w:rPr>
        <w:t>Th ë rr a s</w:t>
      </w:r>
    </w:p>
    <w:p w:rsidR="008B2374" w:rsidRDefault="008B2374" w:rsidP="008B2374">
      <w:pPr>
        <w:tabs>
          <w:tab w:val="left" w:pos="72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374" w:rsidRDefault="002C5AB4" w:rsidP="00132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44D">
        <w:rPr>
          <w:rFonts w:ascii="Times New Roman" w:hAnsi="Times New Roman"/>
          <w:sz w:val="24"/>
          <w:szCs w:val="24"/>
        </w:rPr>
        <w:t>Mbledhjen e Asamblesë s</w:t>
      </w:r>
      <w:r w:rsidR="005F38B7">
        <w:rPr>
          <w:rFonts w:ascii="Times New Roman" w:hAnsi="Times New Roman"/>
          <w:sz w:val="24"/>
          <w:szCs w:val="24"/>
        </w:rPr>
        <w:t>ë</w:t>
      </w:r>
      <w:r w:rsidRPr="0013244D">
        <w:rPr>
          <w:rFonts w:ascii="Times New Roman" w:hAnsi="Times New Roman"/>
          <w:sz w:val="24"/>
          <w:szCs w:val="24"/>
        </w:rPr>
        <w:t xml:space="preserve"> Kryetarëve të Gjykatave dhe Gjyqtarëve Mbikëqyrës</w:t>
      </w:r>
      <w:r w:rsidR="0013244D">
        <w:rPr>
          <w:rFonts w:ascii="Times New Roman" w:hAnsi="Times New Roman"/>
          <w:sz w:val="24"/>
          <w:szCs w:val="24"/>
        </w:rPr>
        <w:t>,</w:t>
      </w:r>
      <w:r w:rsidRPr="0013244D">
        <w:rPr>
          <w:rFonts w:ascii="Times New Roman" w:hAnsi="Times New Roman"/>
          <w:sz w:val="24"/>
          <w:szCs w:val="24"/>
        </w:rPr>
        <w:t xml:space="preserve"> për datë</w:t>
      </w:r>
      <w:r w:rsidR="0013244D">
        <w:rPr>
          <w:rFonts w:ascii="Times New Roman" w:hAnsi="Times New Roman"/>
          <w:sz w:val="24"/>
          <w:szCs w:val="24"/>
        </w:rPr>
        <w:t>n</w:t>
      </w:r>
      <w:r w:rsidRPr="0013244D">
        <w:rPr>
          <w:rFonts w:ascii="Times New Roman" w:hAnsi="Times New Roman"/>
          <w:sz w:val="24"/>
          <w:szCs w:val="24"/>
        </w:rPr>
        <w:t xml:space="preserve"> 14</w:t>
      </w:r>
      <w:r w:rsidR="0013244D">
        <w:rPr>
          <w:rFonts w:ascii="Times New Roman" w:hAnsi="Times New Roman"/>
          <w:sz w:val="24"/>
          <w:szCs w:val="24"/>
        </w:rPr>
        <w:t xml:space="preserve"> tetor </w:t>
      </w:r>
      <w:r w:rsidRPr="0013244D">
        <w:rPr>
          <w:rFonts w:ascii="Times New Roman" w:hAnsi="Times New Roman"/>
          <w:sz w:val="24"/>
          <w:szCs w:val="24"/>
        </w:rPr>
        <w:t>2022, (</w:t>
      </w:r>
      <w:r w:rsidR="0013244D">
        <w:rPr>
          <w:rFonts w:ascii="Times New Roman" w:hAnsi="Times New Roman"/>
          <w:sz w:val="24"/>
          <w:szCs w:val="24"/>
        </w:rPr>
        <w:t>e pr</w:t>
      </w:r>
      <w:r w:rsidRPr="0013244D">
        <w:rPr>
          <w:rFonts w:ascii="Times New Roman" w:hAnsi="Times New Roman"/>
          <w:sz w:val="24"/>
          <w:szCs w:val="24"/>
        </w:rPr>
        <w:t>emte)</w:t>
      </w:r>
      <w:r w:rsidR="00083151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13244D">
        <w:rPr>
          <w:rFonts w:ascii="Times New Roman" w:hAnsi="Times New Roman"/>
          <w:sz w:val="24"/>
          <w:szCs w:val="24"/>
        </w:rPr>
        <w:t xml:space="preserve"> nga ora 13:00, në </w:t>
      </w:r>
      <w:r w:rsidR="005F38B7">
        <w:rPr>
          <w:rFonts w:ascii="Times New Roman" w:hAnsi="Times New Roman"/>
          <w:sz w:val="24"/>
          <w:szCs w:val="24"/>
        </w:rPr>
        <w:t>bibliotekën</w:t>
      </w:r>
      <w:r w:rsidR="0013244D">
        <w:rPr>
          <w:rFonts w:ascii="Times New Roman" w:hAnsi="Times New Roman"/>
          <w:sz w:val="24"/>
          <w:szCs w:val="24"/>
        </w:rPr>
        <w:t xml:space="preserve"> e</w:t>
      </w:r>
      <w:r w:rsidRPr="0013244D">
        <w:rPr>
          <w:rFonts w:ascii="Times New Roman" w:hAnsi="Times New Roman"/>
          <w:sz w:val="24"/>
          <w:szCs w:val="24"/>
        </w:rPr>
        <w:t xml:space="preserve"> Këshillit Gjyqësor të Kosovës.</w:t>
      </w:r>
      <w:r w:rsidR="004D16B9">
        <w:rPr>
          <w:rFonts w:ascii="Times New Roman" w:hAnsi="Times New Roman"/>
          <w:sz w:val="24"/>
          <w:szCs w:val="24"/>
        </w:rPr>
        <w:t xml:space="preserve"> </w:t>
      </w:r>
      <w:r w:rsidRPr="0013244D">
        <w:rPr>
          <w:rFonts w:ascii="Times New Roman" w:hAnsi="Times New Roman"/>
          <w:sz w:val="24"/>
          <w:szCs w:val="24"/>
        </w:rPr>
        <w:t xml:space="preserve">Për mbledhje propozoj këtë:      </w:t>
      </w:r>
    </w:p>
    <w:p w:rsidR="008B2374" w:rsidRDefault="008B2374" w:rsidP="008B23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244D" w:rsidRDefault="002C5AB4" w:rsidP="008B23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244D">
        <w:rPr>
          <w:rFonts w:ascii="Times New Roman" w:hAnsi="Times New Roman"/>
          <w:b/>
          <w:sz w:val="26"/>
          <w:szCs w:val="26"/>
        </w:rPr>
        <w:t xml:space="preserve">R E N D  </w:t>
      </w:r>
      <w:proofErr w:type="spellStart"/>
      <w:r w:rsidRPr="0013244D">
        <w:rPr>
          <w:rFonts w:ascii="Times New Roman" w:hAnsi="Times New Roman"/>
          <w:b/>
          <w:sz w:val="26"/>
          <w:szCs w:val="26"/>
        </w:rPr>
        <w:t>D</w:t>
      </w:r>
      <w:proofErr w:type="spellEnd"/>
      <w:r w:rsidRPr="0013244D">
        <w:rPr>
          <w:rFonts w:ascii="Times New Roman" w:hAnsi="Times New Roman"/>
          <w:b/>
          <w:sz w:val="26"/>
          <w:szCs w:val="26"/>
        </w:rPr>
        <w:t xml:space="preserve"> I T E</w:t>
      </w:r>
    </w:p>
    <w:p w:rsidR="008B2374" w:rsidRPr="00083151" w:rsidRDefault="008B2374" w:rsidP="008B2374">
      <w:pPr>
        <w:spacing w:after="0" w:line="240" w:lineRule="auto"/>
        <w:jc w:val="center"/>
        <w:rPr>
          <w:rFonts w:ascii="Times New Roman" w:hAnsi="Times New Roman"/>
          <w:b/>
          <w:sz w:val="10"/>
          <w:szCs w:val="26"/>
        </w:rPr>
      </w:pPr>
    </w:p>
    <w:tbl>
      <w:tblPr>
        <w:tblStyle w:val="TableGrid"/>
        <w:tblpPr w:leftFromText="180" w:rightFromText="180" w:vertAnchor="text" w:horzAnchor="margin" w:tblpX="-365" w:tblpY="118"/>
        <w:tblW w:w="10885" w:type="dxa"/>
        <w:tblLayout w:type="fixed"/>
        <w:tblLook w:val="04A0" w:firstRow="1" w:lastRow="0" w:firstColumn="1" w:lastColumn="0" w:noHBand="0" w:noVBand="1"/>
      </w:tblPr>
      <w:tblGrid>
        <w:gridCol w:w="535"/>
        <w:gridCol w:w="10350"/>
      </w:tblGrid>
      <w:tr w:rsidR="0013244D" w:rsidRPr="00B60A50" w:rsidTr="008B2374">
        <w:trPr>
          <w:trHeight w:val="530"/>
        </w:trPr>
        <w:tc>
          <w:tcPr>
            <w:tcW w:w="10885" w:type="dxa"/>
            <w:gridSpan w:val="2"/>
            <w:shd w:val="clear" w:color="auto" w:fill="DEEAF6" w:themeFill="accent1" w:themeFillTint="33"/>
            <w:vAlign w:val="center"/>
          </w:tcPr>
          <w:p w:rsidR="0013244D" w:rsidRPr="00B60A50" w:rsidRDefault="0013244D" w:rsidP="00DA31FC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A50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4D16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0A5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4D16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0A50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4D16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60A50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4D16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3244D" w:rsidRPr="0004007D" w:rsidTr="008B2374">
        <w:trPr>
          <w:trHeight w:val="479"/>
        </w:trPr>
        <w:tc>
          <w:tcPr>
            <w:tcW w:w="535" w:type="dxa"/>
          </w:tcPr>
          <w:p w:rsidR="0013244D" w:rsidRPr="009F1A41" w:rsidRDefault="005F38B7" w:rsidP="00DA31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50" w:type="dxa"/>
          </w:tcPr>
          <w:p w:rsidR="0013244D" w:rsidRPr="005F38B7" w:rsidRDefault="0013244D" w:rsidP="005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B7">
              <w:rPr>
                <w:rFonts w:ascii="Times New Roman" w:hAnsi="Times New Roman"/>
                <w:sz w:val="24"/>
                <w:szCs w:val="24"/>
              </w:rPr>
              <w:t>Bashkëpunimi në mes të Gjykatës Kushtetuese dhe gjykatave të Republikës së Kosovës</w:t>
            </w:r>
          </w:p>
        </w:tc>
      </w:tr>
      <w:tr w:rsidR="0013244D" w:rsidRPr="0004007D" w:rsidTr="008B2374">
        <w:trPr>
          <w:trHeight w:val="479"/>
        </w:trPr>
        <w:tc>
          <w:tcPr>
            <w:tcW w:w="535" w:type="dxa"/>
          </w:tcPr>
          <w:p w:rsidR="0013244D" w:rsidRPr="009F1A41" w:rsidRDefault="005F38B7" w:rsidP="00DA31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50" w:type="dxa"/>
          </w:tcPr>
          <w:p w:rsidR="0013244D" w:rsidRPr="005F38B7" w:rsidRDefault="0013244D" w:rsidP="005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B7">
              <w:rPr>
                <w:rFonts w:ascii="Times New Roman" w:hAnsi="Times New Roman"/>
                <w:sz w:val="24"/>
                <w:szCs w:val="24"/>
              </w:rPr>
              <w:t xml:space="preserve">Dështimi i seancave gjyqësore për </w:t>
            </w:r>
            <w:proofErr w:type="spellStart"/>
            <w:r w:rsidRPr="005F38B7">
              <w:rPr>
                <w:rFonts w:ascii="Times New Roman" w:hAnsi="Times New Roman"/>
                <w:sz w:val="24"/>
                <w:szCs w:val="24"/>
              </w:rPr>
              <w:t>arsyje</w:t>
            </w:r>
            <w:proofErr w:type="spellEnd"/>
            <w:r w:rsidRPr="005F38B7">
              <w:rPr>
                <w:rFonts w:ascii="Times New Roman" w:hAnsi="Times New Roman"/>
                <w:sz w:val="24"/>
                <w:szCs w:val="24"/>
              </w:rPr>
              <w:t xml:space="preserve"> të ndryshme (trajnime, ndryshim kolegjesh</w:t>
            </w:r>
            <w:r w:rsidR="004D16B9">
              <w:rPr>
                <w:rFonts w:ascii="Times New Roman" w:hAnsi="Times New Roman"/>
                <w:sz w:val="24"/>
                <w:szCs w:val="24"/>
              </w:rPr>
              <w:t>, etj.</w:t>
            </w:r>
            <w:r w:rsidRPr="005F38B7">
              <w:rPr>
                <w:rFonts w:ascii="Times New Roman" w:hAnsi="Times New Roman"/>
                <w:sz w:val="24"/>
                <w:szCs w:val="24"/>
              </w:rPr>
              <w:t>) dhe nevoja e mbajtjes se seancave pa shkëputje</w:t>
            </w:r>
          </w:p>
        </w:tc>
      </w:tr>
      <w:tr w:rsidR="0013244D" w:rsidRPr="0004007D" w:rsidTr="008B2374">
        <w:trPr>
          <w:trHeight w:val="479"/>
        </w:trPr>
        <w:tc>
          <w:tcPr>
            <w:tcW w:w="535" w:type="dxa"/>
          </w:tcPr>
          <w:p w:rsidR="0013244D" w:rsidRPr="009F1A41" w:rsidRDefault="005F38B7" w:rsidP="00DA31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50" w:type="dxa"/>
          </w:tcPr>
          <w:p w:rsidR="0013244D" w:rsidRPr="005F38B7" w:rsidRDefault="0013244D" w:rsidP="005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>Implementimi i</w:t>
            </w:r>
            <w:r w:rsidR="005F38B7"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Planit strategjik p</w:t>
            </w:r>
            <w:r w:rsidR="005F38B7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5F38B7"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>r p</w:t>
            </w:r>
            <w:r w:rsidR="005F38B7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5F38B7"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>rmir</w:t>
            </w:r>
            <w:r w:rsidR="005F38B7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5F38B7"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>simin e qasjes n</w:t>
            </w:r>
            <w:r w:rsidR="005F38B7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5F38B7"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drejt</w:t>
            </w:r>
            <w:r w:rsidR="005F38B7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5F38B7"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 2022 – 2025 lidhur me efikasitetin dhe </w:t>
            </w:r>
            <w:proofErr w:type="spellStart"/>
            <w:r w:rsidR="005F38B7"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>prioritizimin</w:t>
            </w:r>
            <w:proofErr w:type="spellEnd"/>
            <w:r w:rsidR="005F38B7"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l</w:t>
            </w:r>
            <w:r w:rsidR="005F38B7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5F38B7"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r w:rsidR="005F38B7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5F38B7"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>ve brenda sistemit gjyq</w:t>
            </w:r>
            <w:r w:rsidR="005F38B7"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="005F38B7"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sor </w:t>
            </w:r>
            <w:r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244D" w:rsidRPr="0004007D" w:rsidTr="008B2374">
        <w:trPr>
          <w:trHeight w:val="467"/>
        </w:trPr>
        <w:tc>
          <w:tcPr>
            <w:tcW w:w="535" w:type="dxa"/>
          </w:tcPr>
          <w:p w:rsidR="0013244D" w:rsidRPr="009F1A41" w:rsidRDefault="005F38B7" w:rsidP="00DA31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50" w:type="dxa"/>
          </w:tcPr>
          <w:p w:rsidR="0013244D" w:rsidRPr="005F38B7" w:rsidRDefault="004D16B9" w:rsidP="004D1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>Diskutim për planin strategjik të 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ëshillit Gjyqësor të Kosovës për periudhën 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2023-2025,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si dhe P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>lanin e punës së KGJK-së për vitin 2023</w:t>
            </w:r>
          </w:p>
        </w:tc>
      </w:tr>
      <w:tr w:rsidR="0013244D" w:rsidRPr="0004007D" w:rsidTr="008B2374">
        <w:trPr>
          <w:trHeight w:val="422"/>
        </w:trPr>
        <w:tc>
          <w:tcPr>
            <w:tcW w:w="535" w:type="dxa"/>
          </w:tcPr>
          <w:p w:rsidR="0013244D" w:rsidRPr="009F1A41" w:rsidRDefault="005F38B7" w:rsidP="00DA31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350" w:type="dxa"/>
          </w:tcPr>
          <w:p w:rsidR="0013244D" w:rsidRPr="005F38B7" w:rsidRDefault="004D16B9" w:rsidP="004D1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Raportimi i Kryetarit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ë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 Gjykatës Themelore Ferizaj dhe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kryetares së Gjykatës Themelore 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>Mitrovic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ë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 për periudhën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gjashtë (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mujore në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 implementimi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 planeve 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ë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 veprimit për Drejtësi Procedurale</w:t>
            </w:r>
          </w:p>
        </w:tc>
      </w:tr>
      <w:tr w:rsidR="0013244D" w:rsidRPr="0004007D" w:rsidTr="008B2374">
        <w:trPr>
          <w:trHeight w:val="467"/>
        </w:trPr>
        <w:tc>
          <w:tcPr>
            <w:tcW w:w="535" w:type="dxa"/>
          </w:tcPr>
          <w:p w:rsidR="0013244D" w:rsidRPr="009F1A41" w:rsidRDefault="005F38B7" w:rsidP="00DA31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50" w:type="dxa"/>
          </w:tcPr>
          <w:p w:rsidR="0013244D" w:rsidRPr="005F38B7" w:rsidRDefault="004D16B9" w:rsidP="005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Miratimi 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planit të veprimit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 për Drejtësi Procedurale 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ë Gjykatës Themelore 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>Prishtin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ë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>, Pej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ë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>, Prizren, Gjilan dhe Gjakovë</w:t>
            </w:r>
          </w:p>
        </w:tc>
      </w:tr>
      <w:tr w:rsidR="0013244D" w:rsidRPr="0004007D" w:rsidTr="008B2374">
        <w:trPr>
          <w:trHeight w:val="437"/>
        </w:trPr>
        <w:tc>
          <w:tcPr>
            <w:tcW w:w="535" w:type="dxa"/>
          </w:tcPr>
          <w:p w:rsidR="0013244D" w:rsidRPr="009F1A41" w:rsidRDefault="005F38B7" w:rsidP="00DA31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350" w:type="dxa"/>
          </w:tcPr>
          <w:p w:rsidR="0013244D" w:rsidRPr="005F38B7" w:rsidRDefault="008B2374" w:rsidP="005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Diskutim lidhur me sigurinë dhe k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ushtet 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punës në Pallatin e Drejtësisë</w:t>
            </w:r>
          </w:p>
        </w:tc>
      </w:tr>
      <w:tr w:rsidR="0013244D" w:rsidRPr="0004007D" w:rsidTr="008B2374">
        <w:trPr>
          <w:trHeight w:val="479"/>
        </w:trPr>
        <w:tc>
          <w:tcPr>
            <w:tcW w:w="535" w:type="dxa"/>
          </w:tcPr>
          <w:p w:rsidR="0013244D" w:rsidRPr="009F1A41" w:rsidRDefault="005F38B7" w:rsidP="00DA31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50" w:type="dxa"/>
          </w:tcPr>
          <w:p w:rsidR="0013244D" w:rsidRPr="005F38B7" w:rsidRDefault="004D16B9" w:rsidP="005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B7">
              <w:rPr>
                <w:rFonts w:ascii="Times New Roman" w:hAnsi="Times New Roman"/>
                <w:sz w:val="24"/>
                <w:szCs w:val="24"/>
              </w:rPr>
              <w:t>Shqyrtimi i k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5F38B7">
              <w:rPr>
                <w:rFonts w:ascii="Times New Roman" w:hAnsi="Times New Roman"/>
                <w:sz w:val="24"/>
                <w:szCs w:val="24"/>
              </w:rPr>
              <w:t>rkes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5F38B7">
              <w:rPr>
                <w:rFonts w:ascii="Times New Roman" w:hAnsi="Times New Roman"/>
                <w:sz w:val="24"/>
                <w:szCs w:val="24"/>
              </w:rPr>
              <w:t>s s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5F38B7">
              <w:rPr>
                <w:rFonts w:ascii="Times New Roman" w:hAnsi="Times New Roman"/>
                <w:sz w:val="24"/>
                <w:szCs w:val="24"/>
              </w:rPr>
              <w:t xml:space="preserve"> Shoqat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5F38B7">
              <w:rPr>
                <w:rFonts w:ascii="Times New Roman" w:hAnsi="Times New Roman"/>
                <w:sz w:val="24"/>
                <w:szCs w:val="24"/>
              </w:rPr>
              <w:t>s s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5F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 Bankave të Kosovës për shqyrtimin e lëndëve përmbarimore të sektorit 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ankar të ngecura në administrim</w:t>
            </w:r>
          </w:p>
        </w:tc>
      </w:tr>
      <w:tr w:rsidR="0013244D" w:rsidRPr="0004007D" w:rsidTr="008B2374">
        <w:trPr>
          <w:trHeight w:val="479"/>
        </w:trPr>
        <w:tc>
          <w:tcPr>
            <w:tcW w:w="535" w:type="dxa"/>
          </w:tcPr>
          <w:p w:rsidR="0013244D" w:rsidRPr="009F1A41" w:rsidRDefault="005F38B7" w:rsidP="00DA31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350" w:type="dxa"/>
          </w:tcPr>
          <w:p w:rsidR="0013244D" w:rsidRPr="005F38B7" w:rsidRDefault="004D16B9" w:rsidP="005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>Barazimi dhe kualiteti i të dhënave në SMIL dhe Evidencën Q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>ndrore Penale</w:t>
            </w:r>
          </w:p>
        </w:tc>
      </w:tr>
      <w:tr w:rsidR="0013244D" w:rsidRPr="0004007D" w:rsidTr="008B2374">
        <w:trPr>
          <w:trHeight w:val="479"/>
        </w:trPr>
        <w:tc>
          <w:tcPr>
            <w:tcW w:w="535" w:type="dxa"/>
          </w:tcPr>
          <w:p w:rsidR="0013244D" w:rsidRPr="009F1A41" w:rsidRDefault="005F38B7" w:rsidP="00DA31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350" w:type="dxa"/>
          </w:tcPr>
          <w:p w:rsidR="0013244D" w:rsidRPr="005F38B7" w:rsidRDefault="0013244D" w:rsidP="004D1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Implementimi i sistemit SMIL (ndërlidhja me sistemin SMIL në mes të </w:t>
            </w:r>
            <w:r w:rsidR="004D16B9">
              <w:rPr>
                <w:rFonts w:ascii="Times New Roman" w:hAnsi="Times New Roman"/>
                <w:bCs/>
                <w:sz w:val="24"/>
                <w:szCs w:val="24"/>
              </w:rPr>
              <w:t>gjykatave themelore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 dhe Gjykatës së Apelit)</w:t>
            </w:r>
          </w:p>
        </w:tc>
      </w:tr>
      <w:tr w:rsidR="0013244D" w:rsidRPr="0004007D" w:rsidTr="008B2374">
        <w:trPr>
          <w:trHeight w:val="479"/>
        </w:trPr>
        <w:tc>
          <w:tcPr>
            <w:tcW w:w="535" w:type="dxa"/>
          </w:tcPr>
          <w:p w:rsidR="0013244D" w:rsidRPr="009F1A41" w:rsidRDefault="005F38B7" w:rsidP="00DA31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350" w:type="dxa"/>
          </w:tcPr>
          <w:p w:rsidR="0013244D" w:rsidRPr="005F38B7" w:rsidRDefault="008B2374" w:rsidP="005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Çështja e lëndëve</w:t>
            </w:r>
            <w:r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 arkivore të noterëve</w:t>
            </w:r>
          </w:p>
        </w:tc>
      </w:tr>
      <w:tr w:rsidR="0013244D" w:rsidRPr="0004007D" w:rsidTr="008B2374">
        <w:trPr>
          <w:trHeight w:val="479"/>
        </w:trPr>
        <w:tc>
          <w:tcPr>
            <w:tcW w:w="535" w:type="dxa"/>
          </w:tcPr>
          <w:p w:rsidR="0013244D" w:rsidRPr="009F1A41" w:rsidRDefault="005F38B7" w:rsidP="00DA31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50" w:type="dxa"/>
          </w:tcPr>
          <w:p w:rsidR="0013244D" w:rsidRPr="005F38B7" w:rsidRDefault="008B2374" w:rsidP="005F3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B7">
              <w:rPr>
                <w:rFonts w:ascii="Times New Roman" w:hAnsi="Times New Roman"/>
                <w:sz w:val="24"/>
                <w:szCs w:val="24"/>
              </w:rPr>
              <w:t xml:space="preserve">Shqyrtimi i </w:t>
            </w:r>
            <w:r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>shkres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>s 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ë</w:t>
            </w:r>
            <w:r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Policisë së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Kosovës</w:t>
            </w:r>
            <w:r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lidhur me </w:t>
            </w:r>
            <w:proofErr w:type="spellStart"/>
            <w:r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>urdhërarrestet</w:t>
            </w:r>
            <w:proofErr w:type="spellEnd"/>
          </w:p>
        </w:tc>
      </w:tr>
      <w:tr w:rsidR="0013244D" w:rsidRPr="0004007D" w:rsidTr="008B2374">
        <w:trPr>
          <w:trHeight w:val="413"/>
        </w:trPr>
        <w:tc>
          <w:tcPr>
            <w:tcW w:w="535" w:type="dxa"/>
          </w:tcPr>
          <w:p w:rsidR="0013244D" w:rsidRPr="009F1A41" w:rsidRDefault="005F38B7" w:rsidP="00DA31F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350" w:type="dxa"/>
          </w:tcPr>
          <w:p w:rsidR="0013244D" w:rsidRPr="005F38B7" w:rsidRDefault="002C6352" w:rsidP="004D1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Shqyrtimi</w:t>
            </w:r>
            <w:r w:rsidR="004D16B9">
              <w:rPr>
                <w:rFonts w:ascii="Times New Roman" w:hAnsi="Times New Roman"/>
                <w:bCs/>
                <w:sz w:val="24"/>
                <w:szCs w:val="24"/>
              </w:rPr>
              <w:t xml:space="preserve"> i propozimit të gjyqtarit mbikëqyrës të Gjykatës Themelore Prishtinë dega Podujevë lidhur me mundësinë e bashkëpunimit me Policinë e </w:t>
            </w:r>
            <w:r w:rsidR="0013244D"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Kosovës për të siguruar nga një zyrtarë policorë në objektet e </w:t>
            </w:r>
            <w:r w:rsidR="004D16B9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3244D" w:rsidRPr="005F38B7">
              <w:rPr>
                <w:rFonts w:ascii="Times New Roman" w:hAnsi="Times New Roman"/>
                <w:bCs/>
                <w:sz w:val="24"/>
                <w:szCs w:val="24"/>
              </w:rPr>
              <w:t xml:space="preserve">egëve të </w:t>
            </w:r>
            <w:r w:rsidR="004D16B9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13244D" w:rsidRPr="005F38B7">
              <w:rPr>
                <w:rFonts w:ascii="Times New Roman" w:hAnsi="Times New Roman"/>
                <w:bCs/>
                <w:sz w:val="24"/>
                <w:szCs w:val="24"/>
              </w:rPr>
              <w:t>jykatave gjatë orarit të punës</w:t>
            </w:r>
          </w:p>
        </w:tc>
      </w:tr>
      <w:tr w:rsidR="0013244D" w:rsidRPr="0004007D" w:rsidTr="008B2374">
        <w:trPr>
          <w:trHeight w:val="98"/>
        </w:trPr>
        <w:tc>
          <w:tcPr>
            <w:tcW w:w="535" w:type="dxa"/>
          </w:tcPr>
          <w:p w:rsidR="0013244D" w:rsidRPr="0004007D" w:rsidRDefault="005F38B7" w:rsidP="00DA31F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50" w:type="dxa"/>
          </w:tcPr>
          <w:p w:rsidR="0013244D" w:rsidRPr="005F38B7" w:rsidRDefault="0013244D" w:rsidP="005F38B7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Të ndryshme </w:t>
            </w:r>
          </w:p>
        </w:tc>
      </w:tr>
    </w:tbl>
    <w:p w:rsidR="004D16B9" w:rsidRPr="00083151" w:rsidRDefault="005F38B7" w:rsidP="004D16B9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3151">
        <w:rPr>
          <w:rFonts w:ascii="Times New Roman" w:hAnsi="Times New Roman"/>
          <w:sz w:val="20"/>
          <w:szCs w:val="20"/>
          <w:u w:val="single"/>
        </w:rPr>
        <w:t xml:space="preserve">Në rast të pamundësisë që të merrni pjesë luteni që të </w:t>
      </w:r>
      <w:r w:rsidR="008B2374" w:rsidRPr="00083151">
        <w:rPr>
          <w:rFonts w:ascii="Times New Roman" w:hAnsi="Times New Roman"/>
          <w:sz w:val="20"/>
          <w:szCs w:val="20"/>
          <w:u w:val="single"/>
        </w:rPr>
        <w:t>njoftoni</w:t>
      </w:r>
      <w:r w:rsidR="004D16B9" w:rsidRPr="00083151">
        <w:rPr>
          <w:rFonts w:ascii="Times New Roman" w:hAnsi="Times New Roman"/>
          <w:sz w:val="20"/>
          <w:szCs w:val="20"/>
          <w:u w:val="single"/>
        </w:rPr>
        <w:t xml:space="preserve"> në </w:t>
      </w:r>
      <w:proofErr w:type="spellStart"/>
      <w:r w:rsidR="004D16B9" w:rsidRPr="00083151">
        <w:rPr>
          <w:rFonts w:ascii="Times New Roman" w:hAnsi="Times New Roman"/>
          <w:sz w:val="20"/>
          <w:szCs w:val="20"/>
          <w:u w:val="single"/>
        </w:rPr>
        <w:t>email</w:t>
      </w:r>
      <w:proofErr w:type="spellEnd"/>
      <w:r w:rsidR="004D16B9" w:rsidRPr="00083151">
        <w:rPr>
          <w:rFonts w:ascii="Times New Roman" w:hAnsi="Times New Roman"/>
          <w:sz w:val="20"/>
          <w:szCs w:val="20"/>
          <w:u w:val="single"/>
        </w:rPr>
        <w:t xml:space="preserve"> adresën </w:t>
      </w:r>
      <w:hyperlink r:id="rId6" w:history="1">
        <w:r w:rsidR="004D16B9" w:rsidRPr="00083151">
          <w:rPr>
            <w:rStyle w:val="Hyperlink"/>
            <w:rFonts w:ascii="Times New Roman" w:hAnsi="Times New Roman"/>
            <w:sz w:val="20"/>
            <w:szCs w:val="20"/>
          </w:rPr>
          <w:t>Gentiana.Berisha@gjyqesori-rks.org</w:t>
        </w:r>
      </w:hyperlink>
      <w:r w:rsidR="004D16B9" w:rsidRPr="00083151">
        <w:rPr>
          <w:rFonts w:ascii="Times New Roman" w:hAnsi="Times New Roman"/>
          <w:sz w:val="20"/>
          <w:szCs w:val="20"/>
        </w:rPr>
        <w:t xml:space="preserve"> </w:t>
      </w:r>
    </w:p>
    <w:p w:rsidR="002C5AB4" w:rsidRPr="008B2374" w:rsidRDefault="005F38B7" w:rsidP="008B2374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 w:rsidRPr="00083151">
        <w:rPr>
          <w:rFonts w:ascii="Times New Roman" w:hAnsi="Times New Roman"/>
          <w:sz w:val="20"/>
          <w:szCs w:val="20"/>
        </w:rPr>
        <w:t>Prishtinë, 14 t</w:t>
      </w:r>
      <w:r w:rsidR="002C5AB4" w:rsidRPr="00083151">
        <w:rPr>
          <w:rFonts w:ascii="Times New Roman" w:hAnsi="Times New Roman"/>
          <w:sz w:val="20"/>
          <w:szCs w:val="20"/>
        </w:rPr>
        <w:t>etor 2022</w:t>
      </w:r>
      <w:r w:rsidR="002C5AB4" w:rsidRPr="004D16B9">
        <w:rPr>
          <w:rFonts w:ascii="Times New Roman" w:hAnsi="Times New Roman"/>
        </w:rPr>
        <w:t xml:space="preserve">     </w:t>
      </w:r>
      <w:r w:rsidR="008B2374">
        <w:rPr>
          <w:rFonts w:ascii="Times New Roman" w:hAnsi="Times New Roman"/>
        </w:rPr>
        <w:t xml:space="preserve">    </w:t>
      </w:r>
      <w:r w:rsidR="002C5AB4" w:rsidRPr="0013244D">
        <w:rPr>
          <w:rFonts w:ascii="Times New Roman" w:hAnsi="Times New Roman"/>
          <w:sz w:val="24"/>
          <w:szCs w:val="24"/>
        </w:rPr>
        <w:t xml:space="preserve">                 </w:t>
      </w:r>
      <w:r w:rsidR="008B2374">
        <w:rPr>
          <w:rFonts w:ascii="Times New Roman" w:hAnsi="Times New Roman"/>
          <w:sz w:val="24"/>
          <w:szCs w:val="24"/>
        </w:rPr>
        <w:tab/>
      </w:r>
      <w:r w:rsidR="008B2374">
        <w:rPr>
          <w:rFonts w:ascii="Times New Roman" w:hAnsi="Times New Roman"/>
          <w:sz w:val="24"/>
          <w:szCs w:val="24"/>
        </w:rPr>
        <w:tab/>
      </w:r>
      <w:r w:rsidR="008B2374">
        <w:rPr>
          <w:rFonts w:ascii="Times New Roman" w:hAnsi="Times New Roman"/>
          <w:sz w:val="24"/>
          <w:szCs w:val="24"/>
        </w:rPr>
        <w:tab/>
      </w:r>
      <w:r w:rsidR="008B2374">
        <w:rPr>
          <w:rFonts w:ascii="Times New Roman" w:hAnsi="Times New Roman"/>
          <w:sz w:val="24"/>
          <w:szCs w:val="24"/>
        </w:rPr>
        <w:tab/>
      </w:r>
      <w:r w:rsidR="008B2374">
        <w:rPr>
          <w:rFonts w:ascii="Times New Roman" w:hAnsi="Times New Roman"/>
          <w:sz w:val="24"/>
          <w:szCs w:val="24"/>
        </w:rPr>
        <w:tab/>
      </w:r>
      <w:r w:rsidR="008B2374">
        <w:rPr>
          <w:rFonts w:ascii="Times New Roman" w:hAnsi="Times New Roman"/>
          <w:sz w:val="24"/>
          <w:szCs w:val="24"/>
        </w:rPr>
        <w:tab/>
      </w:r>
      <w:r w:rsidR="002C5AB4" w:rsidRPr="0013244D">
        <w:rPr>
          <w:rFonts w:ascii="Times New Roman" w:hAnsi="Times New Roman"/>
          <w:sz w:val="24"/>
          <w:szCs w:val="24"/>
        </w:rPr>
        <w:t xml:space="preserve">    Enver Peci,</w:t>
      </w:r>
    </w:p>
    <w:p w:rsidR="00B63047" w:rsidRPr="0013244D" w:rsidRDefault="002C5AB4" w:rsidP="008B2374">
      <w:pPr>
        <w:rPr>
          <w:rFonts w:ascii="Times New Roman" w:hAnsi="Times New Roman"/>
        </w:rPr>
      </w:pPr>
      <w:r w:rsidRPr="001324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Kryesues i Asamblesë           </w:t>
      </w:r>
    </w:p>
    <w:sectPr w:rsidR="00B63047" w:rsidRPr="0013244D" w:rsidSect="008B2374">
      <w:pgSz w:w="12240" w:h="15840"/>
      <w:pgMar w:top="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4633"/>
    <w:multiLevelType w:val="hybridMultilevel"/>
    <w:tmpl w:val="4E3232E0"/>
    <w:lvl w:ilvl="0" w:tplc="18AA72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2A45"/>
    <w:multiLevelType w:val="hybridMultilevel"/>
    <w:tmpl w:val="0EB242D2"/>
    <w:lvl w:ilvl="0" w:tplc="94F046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BB"/>
    <w:rsid w:val="00021E9E"/>
    <w:rsid w:val="0005407E"/>
    <w:rsid w:val="000770F7"/>
    <w:rsid w:val="00080288"/>
    <w:rsid w:val="00083151"/>
    <w:rsid w:val="000B247C"/>
    <w:rsid w:val="00131ECD"/>
    <w:rsid w:val="0013244D"/>
    <w:rsid w:val="00160A92"/>
    <w:rsid w:val="00192DC4"/>
    <w:rsid w:val="001A689D"/>
    <w:rsid w:val="001C39F3"/>
    <w:rsid w:val="002101BB"/>
    <w:rsid w:val="0021427C"/>
    <w:rsid w:val="00231BC2"/>
    <w:rsid w:val="00281DED"/>
    <w:rsid w:val="002B1924"/>
    <w:rsid w:val="002C5AB4"/>
    <w:rsid w:val="002C6352"/>
    <w:rsid w:val="00302D9B"/>
    <w:rsid w:val="003426AB"/>
    <w:rsid w:val="003B7544"/>
    <w:rsid w:val="003C5346"/>
    <w:rsid w:val="00447CE8"/>
    <w:rsid w:val="00461ECA"/>
    <w:rsid w:val="00476A16"/>
    <w:rsid w:val="004A57F5"/>
    <w:rsid w:val="004B6D05"/>
    <w:rsid w:val="004D16B9"/>
    <w:rsid w:val="004F2999"/>
    <w:rsid w:val="00552778"/>
    <w:rsid w:val="00557766"/>
    <w:rsid w:val="005A25E9"/>
    <w:rsid w:val="005F38B7"/>
    <w:rsid w:val="006105FA"/>
    <w:rsid w:val="00633FA1"/>
    <w:rsid w:val="0065607C"/>
    <w:rsid w:val="006B5B01"/>
    <w:rsid w:val="006D7966"/>
    <w:rsid w:val="007668C2"/>
    <w:rsid w:val="00784729"/>
    <w:rsid w:val="007E13E3"/>
    <w:rsid w:val="00815CB5"/>
    <w:rsid w:val="00860C58"/>
    <w:rsid w:val="008772C6"/>
    <w:rsid w:val="008B2374"/>
    <w:rsid w:val="008B4AC1"/>
    <w:rsid w:val="008B7553"/>
    <w:rsid w:val="00917D77"/>
    <w:rsid w:val="009E2AC5"/>
    <w:rsid w:val="00AF6678"/>
    <w:rsid w:val="00B11A3E"/>
    <w:rsid w:val="00B279B1"/>
    <w:rsid w:val="00B42D21"/>
    <w:rsid w:val="00B6192E"/>
    <w:rsid w:val="00B83DEE"/>
    <w:rsid w:val="00B94D41"/>
    <w:rsid w:val="00BB7B26"/>
    <w:rsid w:val="00BD611D"/>
    <w:rsid w:val="00C3671D"/>
    <w:rsid w:val="00D34002"/>
    <w:rsid w:val="00D34B3B"/>
    <w:rsid w:val="00D847D2"/>
    <w:rsid w:val="00D97986"/>
    <w:rsid w:val="00DA57F9"/>
    <w:rsid w:val="00DB1A1D"/>
    <w:rsid w:val="00E2384B"/>
    <w:rsid w:val="00E35A83"/>
    <w:rsid w:val="00E35B9C"/>
    <w:rsid w:val="00E73633"/>
    <w:rsid w:val="00EF3402"/>
    <w:rsid w:val="00F2578A"/>
    <w:rsid w:val="00F75C2C"/>
    <w:rsid w:val="00F777DF"/>
    <w:rsid w:val="00F95BA4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1E2D"/>
  <w15:chartTrackingRefBased/>
  <w15:docId w15:val="{AE5BB3D1-AC3D-4272-B533-0877E73F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B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101B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2101BB"/>
    <w:rPr>
      <w:rFonts w:ascii="Cambria" w:eastAsia="Times New Roman" w:hAnsi="Cambria" w:cs="Times New Roman"/>
      <w:sz w:val="24"/>
      <w:szCs w:val="24"/>
      <w:lang w:val="sq-AL" w:eastAsia="x-none"/>
    </w:rPr>
  </w:style>
  <w:style w:type="paragraph" w:styleId="ListParagraph">
    <w:name w:val="List Paragraph"/>
    <w:basedOn w:val="Normal"/>
    <w:uiPriority w:val="34"/>
    <w:qFormat/>
    <w:rsid w:val="002101BB"/>
    <w:pPr>
      <w:ind w:left="720"/>
      <w:contextualSpacing/>
    </w:pPr>
  </w:style>
  <w:style w:type="table" w:styleId="TableGrid">
    <w:name w:val="Table Grid"/>
    <w:basedOn w:val="TableNormal"/>
    <w:uiPriority w:val="59"/>
    <w:rsid w:val="0021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E9"/>
    <w:rPr>
      <w:rFonts w:ascii="Segoe UI" w:eastAsia="Calibri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2C5AB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244D"/>
    <w:pPr>
      <w:spacing w:after="0" w:line="240" w:lineRule="auto"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tiana.Berisha@gjyqesori-rk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Diellza Hondozi</dc:creator>
  <cp:keywords/>
  <dc:description/>
  <cp:lastModifiedBy>Mersime Mehmeti</cp:lastModifiedBy>
  <cp:revision>59</cp:revision>
  <cp:lastPrinted>2022-10-12T13:05:00Z</cp:lastPrinted>
  <dcterms:created xsi:type="dcterms:W3CDTF">2021-10-29T12:00:00Z</dcterms:created>
  <dcterms:modified xsi:type="dcterms:W3CDTF">2022-10-12T13:05:00Z</dcterms:modified>
</cp:coreProperties>
</file>